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1DA" w:rsidRPr="00B0415E" w:rsidRDefault="00607874" w:rsidP="00A851DA">
      <w:pPr>
        <w:pStyle w:val="Default"/>
        <w:rPr>
          <w:rFonts w:asciiTheme="minorHAnsi" w:hAnsiTheme="minorHAnsi"/>
        </w:rPr>
      </w:pPr>
      <w:r>
        <w:rPr>
          <w:rFonts w:asciiTheme="minorHAnsi" w:hAnsiTheme="minorHAnsi"/>
          <w:noProof/>
          <w:lang w:val="en-GB" w:eastAsia="en-GB"/>
        </w:rPr>
        <w:drawing>
          <wp:anchor distT="0" distB="0" distL="114300" distR="114300" simplePos="0" relativeHeight="251658240" behindDoc="0" locked="0" layoutInCell="1" allowOverlap="1">
            <wp:simplePos x="0" y="0"/>
            <wp:positionH relativeFrom="column">
              <wp:posOffset>-342900</wp:posOffset>
            </wp:positionH>
            <wp:positionV relativeFrom="paragraph">
              <wp:posOffset>-295275</wp:posOffset>
            </wp:positionV>
            <wp:extent cx="2809875" cy="1419225"/>
            <wp:effectExtent l="0" t="0" r="0" b="0"/>
            <wp:wrapNone/>
            <wp:docPr id="5" name="Picture 1" descr="BOL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C_Logo"/>
                    <pic:cNvPicPr>
                      <a:picLocks noChangeAspect="1" noChangeArrowheads="1"/>
                    </pic:cNvPicPr>
                  </pic:nvPicPr>
                  <pic:blipFill>
                    <a:blip r:embed="rId8" cstate="print"/>
                    <a:srcRect l="20320" t="20000" r="23669" b="32001"/>
                    <a:stretch>
                      <a:fillRect/>
                    </a:stretch>
                  </pic:blipFill>
                  <pic:spPr bwMode="auto">
                    <a:xfrm>
                      <a:off x="0" y="0"/>
                      <a:ext cx="2809875" cy="1419225"/>
                    </a:xfrm>
                    <a:prstGeom prst="rect">
                      <a:avLst/>
                    </a:prstGeom>
                    <a:noFill/>
                    <a:ln w="9525" algn="in">
                      <a:miter lim="800000"/>
                      <a:headEnd/>
                      <a:tailEnd/>
                    </a:ln>
                  </pic:spPr>
                </pic:pic>
              </a:graphicData>
            </a:graphic>
          </wp:anchor>
        </w:drawing>
      </w:r>
      <w:r w:rsidR="00A851DA" w:rsidRPr="00B0415E">
        <w:rPr>
          <w:rFonts w:asciiTheme="minorHAnsi" w:hAnsiTheme="minorHAnsi"/>
        </w:rPr>
        <w:t xml:space="preserve">                                                             </w:t>
      </w:r>
      <w:r w:rsidR="00405895" w:rsidRPr="00B0415E">
        <w:rPr>
          <w:rFonts w:asciiTheme="minorHAnsi" w:hAnsiTheme="minorHAnsi"/>
        </w:rPr>
        <w:t xml:space="preserve">     </w:t>
      </w:r>
    </w:p>
    <w:p w:rsidR="00607874" w:rsidRDefault="004646AF" w:rsidP="00A851DA">
      <w:pPr>
        <w:rPr>
          <w:lang w:val="en-US"/>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2889885</wp:posOffset>
                </wp:positionH>
                <wp:positionV relativeFrom="paragraph">
                  <wp:posOffset>99695</wp:posOffset>
                </wp:positionV>
                <wp:extent cx="3114040" cy="466725"/>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04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5895" w:rsidRDefault="00405895" w:rsidP="00405895">
                            <w:pPr>
                              <w:jc w:val="center"/>
                              <w:rPr>
                                <w:b/>
                                <w:bCs/>
                                <w:color w:val="002060"/>
                                <w:sz w:val="44"/>
                                <w:szCs w:val="40"/>
                              </w:rPr>
                            </w:pPr>
                            <w:r>
                              <w:rPr>
                                <w:sz w:val="24"/>
                              </w:rPr>
                              <w:t xml:space="preserve">   </w:t>
                            </w:r>
                            <w:r>
                              <w:rPr>
                                <w:b/>
                                <w:bCs/>
                                <w:color w:val="002060"/>
                                <w:sz w:val="44"/>
                                <w:szCs w:val="40"/>
                              </w:rPr>
                              <w:t>Assignment Cover Sheet</w:t>
                            </w:r>
                          </w:p>
                          <w:p w:rsidR="00405895" w:rsidRDefault="004058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7.55pt;margin-top:7.85pt;width:245.2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C2gg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" stroked="f">
                <v:textbox>
                  <w:txbxContent>
                    <w:p w:rsidR="00405895" w:rsidRDefault="00405895" w:rsidP="00405895">
                      <w:pPr>
                        <w:jc w:val="center"/>
                        <w:rPr>
                          <w:b/>
                          <w:bCs/>
                          <w:color w:val="002060"/>
                          <w:sz w:val="44"/>
                          <w:szCs w:val="40"/>
                        </w:rPr>
                      </w:pPr>
                      <w:r>
                        <w:rPr>
                          <w:sz w:val="24"/>
                        </w:rPr>
                        <w:t xml:space="preserve">   </w:t>
                      </w:r>
                      <w:r>
                        <w:rPr>
                          <w:b/>
                          <w:bCs/>
                          <w:color w:val="002060"/>
                          <w:sz w:val="44"/>
                          <w:szCs w:val="40"/>
                        </w:rPr>
                        <w:t>Assignment Cover Sheet</w:t>
                      </w:r>
                    </w:p>
                    <w:p w:rsidR="00405895" w:rsidRDefault="00405895"/>
                  </w:txbxContent>
                </v:textbox>
              </v:shape>
            </w:pict>
          </mc:Fallback>
        </mc:AlternateContent>
      </w:r>
    </w:p>
    <w:p w:rsidR="00607874" w:rsidRDefault="00607874" w:rsidP="00A851DA">
      <w:pPr>
        <w:rPr>
          <w:lang w:val="en-US"/>
        </w:rPr>
      </w:pPr>
    </w:p>
    <w:p w:rsidR="00607874" w:rsidRDefault="00607874" w:rsidP="00A851DA">
      <w:pPr>
        <w:rPr>
          <w:lang w:val="en-US"/>
        </w:rPr>
      </w:pPr>
    </w:p>
    <w:p w:rsidR="00607874" w:rsidRDefault="00607874" w:rsidP="00A851DA">
      <w:pPr>
        <w:rPr>
          <w:lang w:val="en-US"/>
        </w:rPr>
      </w:pPr>
    </w:p>
    <w:tbl>
      <w:tblPr>
        <w:tblStyle w:val="TableGrid"/>
        <w:tblW w:w="0" w:type="auto"/>
        <w:tblLook w:val="04A0" w:firstRow="1" w:lastRow="0" w:firstColumn="1" w:lastColumn="0" w:noHBand="0" w:noVBand="1"/>
      </w:tblPr>
      <w:tblGrid>
        <w:gridCol w:w="2521"/>
        <w:gridCol w:w="6495"/>
      </w:tblGrid>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Student Name:</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4646AF">
            <w:pPr>
              <w:pStyle w:val="Default"/>
              <w:rPr>
                <w:rFonts w:asciiTheme="minorHAnsi" w:hAnsiTheme="minorHAnsi"/>
              </w:rPr>
            </w:pPr>
            <w:r>
              <w:rPr>
                <w:rFonts w:asciiTheme="minorHAnsi" w:hAnsiTheme="minorHAnsi"/>
              </w:rPr>
              <w:t>Mr Paul Green</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Student Number:</w:t>
            </w:r>
          </w:p>
        </w:tc>
        <w:tc>
          <w:tcPr>
            <w:tcW w:w="6676" w:type="dxa"/>
            <w:tcBorders>
              <w:top w:val="single" w:sz="4" w:space="0" w:color="auto"/>
              <w:left w:val="single" w:sz="4" w:space="0" w:color="auto"/>
              <w:bottom w:val="single" w:sz="4" w:space="0" w:color="auto"/>
              <w:right w:val="single" w:sz="4" w:space="0" w:color="auto"/>
            </w:tcBorders>
          </w:tcPr>
          <w:p w:rsidR="00A851DA" w:rsidRPr="00B0415E" w:rsidRDefault="00A50951">
            <w:pPr>
              <w:pStyle w:val="Default"/>
              <w:rPr>
                <w:rFonts w:asciiTheme="minorHAnsi" w:hAnsiTheme="minorHAnsi"/>
              </w:rPr>
            </w:pPr>
            <w:r>
              <w:rPr>
                <w:rFonts w:asciiTheme="minorHAnsi" w:hAnsiTheme="minorHAnsi"/>
              </w:rPr>
              <w:t>3031</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Course:</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A50951">
            <w:pPr>
              <w:pStyle w:val="Default"/>
              <w:rPr>
                <w:rFonts w:asciiTheme="minorHAnsi" w:hAnsiTheme="minorHAnsi"/>
              </w:rPr>
            </w:pPr>
            <w:r>
              <w:rPr>
                <w:rFonts w:asciiTheme="minorHAnsi" w:hAnsiTheme="minorHAnsi"/>
              </w:rPr>
              <w:t xml:space="preserve">Construction management diploma </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Assignment NO:</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4C3EB4">
            <w:r>
              <w:t>13</w:t>
            </w:r>
          </w:p>
        </w:tc>
      </w:tr>
    </w:tbl>
    <w:p w:rsidR="00CC2FB3" w:rsidRDefault="00CC2FB3" w:rsidP="00A851DA">
      <w:pPr>
        <w:rPr>
          <w:b/>
          <w:lang w:val="en-US"/>
        </w:rPr>
      </w:pPr>
    </w:p>
    <w:p w:rsidR="00443E6F" w:rsidRDefault="00527C11" w:rsidP="00A851DA">
      <w:pPr>
        <w:rPr>
          <w:b/>
          <w:sz w:val="28"/>
          <w:lang w:val="en-US"/>
        </w:rPr>
      </w:pPr>
      <w:r w:rsidRPr="00443E6F">
        <w:rPr>
          <w:b/>
          <w:sz w:val="28"/>
          <w:lang w:val="en-US"/>
        </w:rPr>
        <w:t>Marking Criteria:</w:t>
      </w:r>
    </w:p>
    <w:p w:rsidR="00443E6F" w:rsidRDefault="00527C11" w:rsidP="00A851DA">
      <w:pPr>
        <w:rPr>
          <w:lang w:val="en-US"/>
        </w:rPr>
      </w:pPr>
      <w:r>
        <w:rPr>
          <w:b/>
          <w:lang w:val="en-US"/>
        </w:rPr>
        <w:t xml:space="preserve"> </w:t>
      </w:r>
      <w:r w:rsidRPr="00443E6F">
        <w:rPr>
          <w:lang w:val="en-US"/>
        </w:rPr>
        <w:t>We expect the learner</w:t>
      </w:r>
      <w:r w:rsidR="00443E6F" w:rsidRPr="00443E6F">
        <w:rPr>
          <w:lang w:val="en-US"/>
        </w:rPr>
        <w:t>s</w:t>
      </w:r>
      <w:r w:rsidRPr="00443E6F">
        <w:rPr>
          <w:lang w:val="en-US"/>
        </w:rPr>
        <w:t xml:space="preserve"> to write minimum one well expressed point in</w:t>
      </w:r>
      <w:r w:rsidR="00443E6F" w:rsidRPr="00443E6F">
        <w:rPr>
          <w:lang w:val="en-US"/>
        </w:rPr>
        <w:t xml:space="preserve"> </w:t>
      </w:r>
      <w:r w:rsidRPr="00443E6F">
        <w:rPr>
          <w:lang w:val="en-US"/>
        </w:rPr>
        <w:t>three lines</w:t>
      </w:r>
      <w:r w:rsidR="00443E6F">
        <w:rPr>
          <w:lang w:val="en-US"/>
        </w:rPr>
        <w:t xml:space="preserve"> against each allocated mark. This means one need</w:t>
      </w:r>
      <w:r w:rsidR="009E41F4">
        <w:rPr>
          <w:lang w:val="en-US"/>
        </w:rPr>
        <w:t>s</w:t>
      </w:r>
      <w:r w:rsidR="00443E6F">
        <w:rPr>
          <w:lang w:val="en-US"/>
        </w:rPr>
        <w:t xml:space="preserve"> to write 15 lines with </w:t>
      </w:r>
      <w:r w:rsidR="00402786">
        <w:rPr>
          <w:lang w:val="en-US"/>
        </w:rPr>
        <w:t>5 well expressed</w:t>
      </w:r>
      <w:r w:rsidR="00443E6F">
        <w:rPr>
          <w:lang w:val="en-US"/>
        </w:rPr>
        <w:t xml:space="preserve"> points to get high grades for a 5 marks question.</w:t>
      </w:r>
    </w:p>
    <w:p w:rsidR="00527C11" w:rsidRPr="00443E6F" w:rsidRDefault="00687EE8" w:rsidP="00A851DA">
      <w:pPr>
        <w:rPr>
          <w:lang w:val="en-US"/>
        </w:rPr>
      </w:pPr>
      <w:r>
        <w:rPr>
          <w:lang w:val="en-US"/>
        </w:rPr>
        <w:t xml:space="preserve">For high grades use </w:t>
      </w:r>
      <w:r w:rsidR="00527C11" w:rsidRPr="00443E6F">
        <w:rPr>
          <w:lang w:val="en-US"/>
        </w:rPr>
        <w:t xml:space="preserve">examples and illustrations </w:t>
      </w:r>
      <w:r w:rsidR="00443E6F" w:rsidRPr="00443E6F">
        <w:rPr>
          <w:lang w:val="en-US"/>
        </w:rPr>
        <w:t>where appropriate</w:t>
      </w:r>
      <w:r>
        <w:rPr>
          <w:lang w:val="en-US"/>
        </w:rPr>
        <w:t>.</w:t>
      </w:r>
      <w:r w:rsidR="00443E6F">
        <w:rPr>
          <w:lang w:val="en-US"/>
        </w:rPr>
        <w:t xml:space="preserve"> </w:t>
      </w:r>
    </w:p>
    <w:tbl>
      <w:tblPr>
        <w:tblStyle w:val="TableGrid"/>
        <w:tblW w:w="0" w:type="auto"/>
        <w:tblLook w:val="04A0" w:firstRow="1" w:lastRow="0" w:firstColumn="1" w:lastColumn="0" w:noHBand="0" w:noVBand="1"/>
      </w:tblPr>
      <w:tblGrid>
        <w:gridCol w:w="9016"/>
      </w:tblGrid>
      <w:tr w:rsidR="00CC2FB3" w:rsidTr="00CC2FB3">
        <w:tc>
          <w:tcPr>
            <w:tcW w:w="9242" w:type="dxa"/>
          </w:tcPr>
          <w:p w:rsidR="004C3EB4" w:rsidRDefault="00CC2FB3" w:rsidP="004C3EB4">
            <w:r w:rsidRPr="00CC2FB3">
              <w:rPr>
                <w:rFonts w:ascii="Arial" w:hAnsi="Arial" w:cs="Arial"/>
                <w:sz w:val="24"/>
                <w:szCs w:val="24"/>
              </w:rPr>
              <w:t>Please insert your completed assignment</w:t>
            </w:r>
            <w:r w:rsidR="002F779F">
              <w:rPr>
                <w:rFonts w:ascii="Arial" w:hAnsi="Arial" w:cs="Arial"/>
                <w:sz w:val="24"/>
                <w:szCs w:val="24"/>
              </w:rPr>
              <w:t xml:space="preserve"> ( in word format) </w:t>
            </w:r>
            <w:r w:rsidRPr="00CC2FB3">
              <w:rPr>
                <w:rFonts w:ascii="Arial" w:hAnsi="Arial" w:cs="Arial"/>
                <w:sz w:val="24"/>
                <w:szCs w:val="24"/>
              </w:rPr>
              <w:t xml:space="preserve"> here</w:t>
            </w:r>
            <w:r w:rsidR="00D0240A">
              <w:rPr>
                <w:rFonts w:ascii="Arial" w:hAnsi="Arial" w:cs="Arial"/>
                <w:sz w:val="24"/>
                <w:szCs w:val="24"/>
              </w:rPr>
              <w:t xml:space="preserve">: </w:t>
            </w:r>
            <w:r w:rsidR="004C3EB4">
              <w:t>1. Answer the Following questions: (24)</w:t>
            </w:r>
          </w:p>
          <w:p w:rsidR="004C3EB4" w:rsidRDefault="004C3EB4" w:rsidP="004C3EB4">
            <w:r>
              <w:t xml:space="preserve">i. How-do you define a contract? </w:t>
            </w:r>
          </w:p>
          <w:p w:rsidR="004C3EB4" w:rsidRDefault="004C3EB4" w:rsidP="004C3EB4">
            <w:r>
              <w:t>A signed agreement between the client and contractors that are going to undertake a project that is bound by law both parties will make up the contract and it will be up to the contractor and the client to carry out he’s part of the contract if there is any disputes by either party the engineer will settle them this is someone appointed by both parties to sort out any matters but they can still go to court if they disagree with the engineer’s.</w:t>
            </w:r>
          </w:p>
          <w:p w:rsidR="004C3EB4" w:rsidRDefault="004C3EB4" w:rsidP="004C3EB4">
            <w:r>
              <w:t xml:space="preserve">ii. What are the essential elements of a contract? </w:t>
            </w:r>
          </w:p>
          <w:p w:rsidR="004C3EB4" w:rsidRDefault="004C3EB4" w:rsidP="004C3EB4">
            <w:r>
              <w:t>1/ the agreement of the contract by both parties which must be written in unambiguous or non-ambivalent manner</w:t>
            </w:r>
          </w:p>
          <w:p w:rsidR="004C3EB4" w:rsidRDefault="004C3EB4" w:rsidP="004C3EB4">
            <w:r>
              <w:t>2/ lawful subject matter – no contract signed must contravene the rule of law, state law, and public policies. Any contract which contravenes any of these conditions is declared as illegal subject matter.</w:t>
            </w:r>
          </w:p>
          <w:p w:rsidR="004C3EB4" w:rsidRDefault="004C3EB4" w:rsidP="004C3EB4">
            <w:r>
              <w:t>3/ valid consideration means undertaking reciprocating actions by parties who have signed a contract the law protects all considerations and does not judge whether the contract is fair or not. But the law will arbitrate in situations involving liquidated damages or debts acts of god.</w:t>
            </w:r>
          </w:p>
          <w:p w:rsidR="004C3EB4" w:rsidRDefault="004C3EB4" w:rsidP="004C3EB4">
            <w:r>
              <w:t>4/ Only sane people not minors or drunks can sign a binding contract. A drunken person may sign a valid contract provided it has been made in good faith.</w:t>
            </w:r>
          </w:p>
          <w:p w:rsidR="004C3EB4" w:rsidRDefault="004C3EB4" w:rsidP="004C3EB4">
            <w:r>
              <w:t>iii. What are lump sum contracts? Where is a lump sum unsuitable? What are the</w:t>
            </w:r>
          </w:p>
          <w:p w:rsidR="004C3EB4" w:rsidRDefault="004C3EB4" w:rsidP="004C3EB4">
            <w:r>
              <w:t xml:space="preserve">advantages and disadvantages of a lump sum contract? </w:t>
            </w:r>
          </w:p>
          <w:p w:rsidR="004C3EB4" w:rsidRDefault="004C3EB4" w:rsidP="004C3EB4">
            <w:r>
              <w:t>This contract involves the provision of a fixed amount for the whole duration of the construction project it can be paid by instalment or tied to completion of each phase of the project .and the knowing of the scope of work and all associated risk it also assumes all bill of quantities. The contractor may check materials omit items or add if needed measure extra that is not in the scope of works he may walk the site and check things before he starts.</w:t>
            </w:r>
          </w:p>
          <w:p w:rsidR="004C3EB4" w:rsidRDefault="004C3EB4" w:rsidP="004C3EB4">
            <w:r>
              <w:t>Disadvantages of a lump sum contract are</w:t>
            </w:r>
          </w:p>
          <w:p w:rsidR="004C3EB4" w:rsidRDefault="004C3EB4" w:rsidP="004C3EB4">
            <w:r>
              <w:t>1/ dealing with difficult foundation works</w:t>
            </w:r>
          </w:p>
          <w:p w:rsidR="004C3EB4" w:rsidRDefault="004C3EB4" w:rsidP="004C3EB4">
            <w:r>
              <w:lastRenderedPageBreak/>
              <w:t>2/ works that are difficult to estimate due to the difficult conditions of the soil structure of the site.</w:t>
            </w:r>
          </w:p>
          <w:p w:rsidR="004C3EB4" w:rsidRDefault="004C3EB4" w:rsidP="004C3EB4">
            <w:r>
              <w:t>3/ alterations or additions must be included in the work.</w:t>
            </w:r>
          </w:p>
          <w:p w:rsidR="004C3EB4" w:rsidRDefault="004C3EB4" w:rsidP="004C3EB4">
            <w:r>
              <w:t>4/ bad weather conditions exist at the site.</w:t>
            </w:r>
          </w:p>
          <w:p w:rsidR="004C3EB4" w:rsidRDefault="004C3EB4" w:rsidP="004C3EB4"/>
          <w:p w:rsidR="004C3EB4" w:rsidRDefault="004C3EB4" w:rsidP="004C3EB4">
            <w:r>
              <w:t xml:space="preserve">iv. What is a cost -plus percentage of cost contract? </w:t>
            </w:r>
          </w:p>
          <w:p w:rsidR="004C3EB4" w:rsidRDefault="004C3EB4" w:rsidP="004C3EB4">
            <w:r>
              <w:t>This is when the contractor takes a fixed percentage of the contract before work starts this means he can start straight away instead of waiting for drawings but he may over charge you for labour and materials.</w:t>
            </w:r>
          </w:p>
          <w:p w:rsidR="004C3EB4" w:rsidRDefault="004C3EB4" w:rsidP="004C3EB4">
            <w:r>
              <w:t xml:space="preserve">v. How will you select the type of contract for a construction work? </w:t>
            </w:r>
          </w:p>
          <w:p w:rsidR="004C3EB4" w:rsidRDefault="004C3EB4" w:rsidP="004C3EB4">
            <w:r>
              <w:t>This is down to the client and project engineer to sort out the choice between a negotiated and competitive bid contracts should be based the one which gives a comparative advantage or competitive bid contracts are suitable when   the owner has more time at hand and detail plans are available to plan construction and the scope of works.</w:t>
            </w:r>
          </w:p>
          <w:p w:rsidR="004C3EB4" w:rsidRDefault="004C3EB4" w:rsidP="004C3EB4">
            <w:r>
              <w:t xml:space="preserve">vi. What are insurance contracts? </w:t>
            </w:r>
          </w:p>
          <w:p w:rsidR="004C3EB4" w:rsidRDefault="004C3EB4" w:rsidP="004C3EB4">
            <w:r>
              <w:t>This covers all aspects of the construction project including employer’s liability, damages to properties, workers   compensation and general responsibility for the property insurance component</w:t>
            </w:r>
          </w:p>
          <w:p w:rsidR="004C3EB4" w:rsidRDefault="004C3EB4" w:rsidP="004C3EB4"/>
          <w:p w:rsidR="004C3EB4" w:rsidRDefault="004C3EB4" w:rsidP="004C3EB4">
            <w:r>
              <w:t>2. "A particular type of contract is normally suitable for a particular situation." comment and</w:t>
            </w:r>
          </w:p>
          <w:p w:rsidR="004C3EB4" w:rsidRDefault="004C3EB4" w:rsidP="004C3EB4">
            <w:r>
              <w:t xml:space="preserve">describe with suitable examples. (6) </w:t>
            </w:r>
          </w:p>
          <w:p w:rsidR="004C3EB4" w:rsidRDefault="004C3EB4" w:rsidP="004C3EB4">
            <w:r>
              <w:t>buying materials is when a vender   and a  buyer   sign an agreement [contract]  they agree to deliver materials  this is called a purchase order they agree to deliver on time and of high quality on request. This will be dune when the site manager calls off materials for up and coming work like stairs ,kitchens ,doors ,ect.</w:t>
            </w:r>
          </w:p>
          <w:p w:rsidR="00CC2FB3" w:rsidRDefault="00CC2FB3" w:rsidP="00B65960">
            <w:pPr>
              <w:rPr>
                <w:b/>
              </w:rPr>
            </w:pPr>
            <w:bookmarkStart w:id="0" w:name="_GoBack"/>
            <w:bookmarkEnd w:id="0"/>
          </w:p>
          <w:p w:rsidR="00CC2FB3" w:rsidRDefault="00CC2FB3" w:rsidP="004C3EB4">
            <w:pPr>
              <w:rPr>
                <w:b/>
              </w:rPr>
            </w:pPr>
          </w:p>
        </w:tc>
      </w:tr>
    </w:tbl>
    <w:p w:rsidR="00503D7E" w:rsidRPr="00B0415E" w:rsidRDefault="00503D7E" w:rsidP="00A851DA">
      <w:pPr>
        <w:autoSpaceDE w:val="0"/>
        <w:autoSpaceDN w:val="0"/>
        <w:adjustRightInd w:val="0"/>
        <w:spacing w:after="0" w:line="240" w:lineRule="auto"/>
        <w:rPr>
          <w:rFonts w:cs="CalvertMT-Bold"/>
          <w:b/>
          <w:bCs/>
          <w:color w:val="002060"/>
          <w:sz w:val="28"/>
          <w:lang w:val="en-US"/>
        </w:rPr>
      </w:pPr>
    </w:p>
    <w:p w:rsidR="00A851DA" w:rsidRPr="00B0415E" w:rsidRDefault="00AE1481" w:rsidP="00A851DA">
      <w:pPr>
        <w:autoSpaceDE w:val="0"/>
        <w:autoSpaceDN w:val="0"/>
        <w:adjustRightInd w:val="0"/>
        <w:spacing w:after="0" w:line="240" w:lineRule="auto"/>
        <w:rPr>
          <w:rFonts w:cs="CalvertMT-Bold"/>
          <w:b/>
          <w:bCs/>
          <w:color w:val="002060"/>
          <w:sz w:val="28"/>
          <w:lang w:val="en-US"/>
        </w:rPr>
      </w:pPr>
      <w:r>
        <w:rPr>
          <w:rFonts w:cs="CalvertMT-Bold"/>
          <w:b/>
          <w:bCs/>
          <w:color w:val="002060"/>
          <w:sz w:val="28"/>
          <w:lang w:val="en-US"/>
        </w:rPr>
        <w:t>Student</w:t>
      </w:r>
      <w:r w:rsidR="00A851DA" w:rsidRPr="00B0415E">
        <w:rPr>
          <w:rFonts w:cs="CalvertMT-Bold"/>
          <w:b/>
          <w:bCs/>
          <w:color w:val="002060"/>
          <w:sz w:val="28"/>
          <w:lang w:val="en-US"/>
        </w:rPr>
        <w:t xml:space="preserve"> Statement:</w:t>
      </w:r>
    </w:p>
    <w:p w:rsidR="00A851DA" w:rsidRPr="00B0415E" w:rsidRDefault="00A851DA" w:rsidP="00A851DA">
      <w:pPr>
        <w:autoSpaceDE w:val="0"/>
        <w:autoSpaceDN w:val="0"/>
        <w:adjustRightInd w:val="0"/>
        <w:spacing w:after="0" w:line="240" w:lineRule="auto"/>
        <w:rPr>
          <w:rFonts w:cs="CalvertMT-Bold"/>
          <w:b/>
          <w:bCs/>
          <w:color w:val="001AE6"/>
          <w:lang w:val="en-US"/>
        </w:rPr>
      </w:pPr>
    </w:p>
    <w:p w:rsidR="00A851DA" w:rsidRPr="00B0415E" w:rsidRDefault="00405895" w:rsidP="00A851DA">
      <w:pPr>
        <w:autoSpaceDE w:val="0"/>
        <w:autoSpaceDN w:val="0"/>
        <w:adjustRightInd w:val="0"/>
        <w:spacing w:after="0" w:line="240" w:lineRule="auto"/>
        <w:rPr>
          <w:rFonts w:cs="Bliss-Regular"/>
          <w:color w:val="000000"/>
          <w:lang w:val="en-US"/>
        </w:rPr>
      </w:pPr>
      <w:r w:rsidRPr="00B0415E">
        <w:rPr>
          <w:rFonts w:cs="Bliss-Regular"/>
          <w:color w:val="000000"/>
          <w:lang w:val="en-US"/>
        </w:rPr>
        <w:t>By submitting this assignment, I confirm that this is my own work.</w:t>
      </w:r>
    </w:p>
    <w:p w:rsidR="00503D7E" w:rsidRPr="00B0415E" w:rsidRDefault="00503D7E" w:rsidP="00A851DA">
      <w:pPr>
        <w:autoSpaceDE w:val="0"/>
        <w:autoSpaceDN w:val="0"/>
        <w:adjustRightInd w:val="0"/>
        <w:spacing w:after="0" w:line="240" w:lineRule="auto"/>
        <w:rPr>
          <w:rFonts w:cs="Bliss-Regular"/>
          <w:color w:val="000000"/>
          <w:lang w:val="en-US"/>
        </w:rPr>
      </w:pPr>
    </w:p>
    <w:p w:rsidR="00503D7E" w:rsidRPr="00B0415E" w:rsidRDefault="00503D7E" w:rsidP="00A851DA">
      <w:pPr>
        <w:autoSpaceDE w:val="0"/>
        <w:autoSpaceDN w:val="0"/>
        <w:adjustRightInd w:val="0"/>
        <w:spacing w:after="0" w:line="240" w:lineRule="auto"/>
        <w:rPr>
          <w:rFonts w:cs="Bliss-Regular"/>
          <w:color w:val="000000"/>
          <w:lang w:val="en-US"/>
        </w:rPr>
      </w:pPr>
    </w:p>
    <w:p w:rsidR="00A851DA" w:rsidRPr="00B0415E" w:rsidRDefault="00A851DA" w:rsidP="00A851DA">
      <w:pPr>
        <w:autoSpaceDE w:val="0"/>
        <w:autoSpaceDN w:val="0"/>
        <w:adjustRightInd w:val="0"/>
        <w:spacing w:after="0" w:line="240" w:lineRule="auto"/>
        <w:rPr>
          <w:rFonts w:cs="Bliss-Regular"/>
          <w:color w:val="000000"/>
          <w:lang w:val="en-US"/>
        </w:rPr>
      </w:pPr>
    </w:p>
    <w:tbl>
      <w:tblPr>
        <w:tblStyle w:val="TableGrid"/>
        <w:tblW w:w="0" w:type="auto"/>
        <w:tblLook w:val="04A0" w:firstRow="1" w:lastRow="0" w:firstColumn="1" w:lastColumn="0" w:noHBand="0" w:noVBand="1"/>
      </w:tblPr>
      <w:tblGrid>
        <w:gridCol w:w="2271"/>
        <w:gridCol w:w="3913"/>
        <w:gridCol w:w="1256"/>
        <w:gridCol w:w="1576"/>
      </w:tblGrid>
      <w:tr w:rsidR="00405895" w:rsidRPr="00B0415E" w:rsidTr="00405895">
        <w:tc>
          <w:tcPr>
            <w:tcW w:w="2310" w:type="dxa"/>
            <w:shd w:val="clear" w:color="auto" w:fill="D9D9D9" w:themeFill="background1" w:themeFillShade="D9"/>
          </w:tcPr>
          <w:p w:rsidR="00405895" w:rsidRPr="00B0415E" w:rsidRDefault="00405895" w:rsidP="00A851DA">
            <w:pPr>
              <w:rPr>
                <w:rFonts w:cs="Bliss-Regular"/>
                <w:color w:val="000000"/>
              </w:rPr>
            </w:pPr>
            <w:r w:rsidRPr="00B0415E">
              <w:rPr>
                <w:rFonts w:cs="Bliss-Regular"/>
                <w:color w:val="000000"/>
              </w:rPr>
              <w:t>Student Signature</w:t>
            </w:r>
          </w:p>
        </w:tc>
        <w:tc>
          <w:tcPr>
            <w:tcW w:w="4035" w:type="dxa"/>
          </w:tcPr>
          <w:p w:rsidR="00405895" w:rsidRPr="00B0415E" w:rsidRDefault="00405895" w:rsidP="00A851DA">
            <w:pPr>
              <w:rPr>
                <w:rFonts w:cs="Bliss-Regular"/>
                <w:color w:val="000000"/>
              </w:rPr>
            </w:pPr>
          </w:p>
        </w:tc>
        <w:tc>
          <w:tcPr>
            <w:tcW w:w="1276" w:type="dxa"/>
            <w:shd w:val="clear" w:color="auto" w:fill="D9D9D9" w:themeFill="background1" w:themeFillShade="D9"/>
          </w:tcPr>
          <w:p w:rsidR="00405895" w:rsidRPr="00B0415E" w:rsidRDefault="00405895" w:rsidP="00A851DA">
            <w:pPr>
              <w:rPr>
                <w:rFonts w:cs="Bliss-Regular"/>
                <w:color w:val="000000"/>
              </w:rPr>
            </w:pPr>
            <w:r w:rsidRPr="00B0415E">
              <w:rPr>
                <w:rFonts w:cs="Bliss-Regular"/>
                <w:color w:val="000000"/>
              </w:rPr>
              <w:t>Date</w:t>
            </w:r>
          </w:p>
        </w:tc>
        <w:tc>
          <w:tcPr>
            <w:tcW w:w="1621" w:type="dxa"/>
          </w:tcPr>
          <w:p w:rsidR="00405895" w:rsidRPr="00B0415E" w:rsidRDefault="00405895" w:rsidP="00A851DA">
            <w:pPr>
              <w:rPr>
                <w:rFonts w:cs="Bliss-Regular"/>
                <w:color w:val="000000"/>
              </w:rPr>
            </w:pPr>
          </w:p>
        </w:tc>
      </w:tr>
    </w:tbl>
    <w:p w:rsidR="00A851DA" w:rsidRPr="00B0415E" w:rsidRDefault="00A851DA" w:rsidP="00A851DA">
      <w:pPr>
        <w:rPr>
          <w:rFonts w:cs="Bliss-Regular"/>
          <w:color w:val="000000"/>
          <w:lang w:val="en-US"/>
        </w:rPr>
      </w:pPr>
    </w:p>
    <w:p w:rsidR="00A851DA" w:rsidRPr="00B0415E" w:rsidRDefault="00A851DA" w:rsidP="00A851DA">
      <w:pPr>
        <w:rPr>
          <w:rFonts w:cs="Bliss-Regular"/>
          <w:color w:val="000000"/>
          <w:lang w:val="en-US"/>
        </w:rPr>
      </w:pPr>
    </w:p>
    <w:p w:rsidR="00A851DA" w:rsidRPr="00B0415E" w:rsidRDefault="00503D7E" w:rsidP="00503D7E">
      <w:pPr>
        <w:shd w:val="clear" w:color="auto" w:fill="D9D9D9" w:themeFill="background1" w:themeFillShade="D9"/>
        <w:rPr>
          <w:b/>
          <w:sz w:val="32"/>
          <w:lang w:val="en-US"/>
        </w:rPr>
      </w:pPr>
      <w:r w:rsidRPr="00B0415E">
        <w:rPr>
          <w:b/>
          <w:sz w:val="28"/>
          <w:lang w:val="en-US"/>
        </w:rPr>
        <w:t>For Tutor / Assessor Use Only</w:t>
      </w:r>
    </w:p>
    <w:tbl>
      <w:tblPr>
        <w:tblStyle w:val="TableGrid"/>
        <w:tblW w:w="0" w:type="auto"/>
        <w:tblLook w:val="04A0" w:firstRow="1" w:lastRow="0" w:firstColumn="1" w:lastColumn="0" w:noHBand="0" w:noVBand="1"/>
      </w:tblPr>
      <w:tblGrid>
        <w:gridCol w:w="4523"/>
        <w:gridCol w:w="4493"/>
      </w:tblGrid>
      <w:tr w:rsidR="00503D7E" w:rsidRPr="00B0415E" w:rsidTr="00B0415E">
        <w:trPr>
          <w:trHeight w:val="249"/>
        </w:trPr>
        <w:tc>
          <w:tcPr>
            <w:tcW w:w="4621" w:type="dxa"/>
            <w:shd w:val="clear" w:color="auto" w:fill="D9D9D9" w:themeFill="background1" w:themeFillShade="D9"/>
          </w:tcPr>
          <w:p w:rsidR="00503D7E" w:rsidRPr="00B0415E" w:rsidRDefault="00503D7E" w:rsidP="00503D7E">
            <w:pPr>
              <w:rPr>
                <w:b/>
                <w:color w:val="002060"/>
              </w:rPr>
            </w:pPr>
            <w:r w:rsidRPr="00B0415E">
              <w:rPr>
                <w:b/>
                <w:color w:val="002060"/>
              </w:rPr>
              <w:t>Total Marks</w:t>
            </w:r>
          </w:p>
        </w:tc>
        <w:tc>
          <w:tcPr>
            <w:tcW w:w="4621" w:type="dxa"/>
          </w:tcPr>
          <w:p w:rsidR="00503D7E" w:rsidRPr="00B0415E" w:rsidRDefault="00503D7E" w:rsidP="00503D7E">
            <w:pPr>
              <w:rPr>
                <w:rFonts w:cs="Times New Roman"/>
                <w:szCs w:val="32"/>
              </w:rPr>
            </w:pPr>
          </w:p>
        </w:tc>
      </w:tr>
      <w:tr w:rsidR="00503D7E" w:rsidRPr="00B0415E" w:rsidTr="00B0415E">
        <w:tc>
          <w:tcPr>
            <w:tcW w:w="4621" w:type="dxa"/>
            <w:shd w:val="clear" w:color="auto" w:fill="D9D9D9" w:themeFill="background1" w:themeFillShade="D9"/>
          </w:tcPr>
          <w:p w:rsidR="00503D7E" w:rsidRPr="00B0415E" w:rsidRDefault="00503D7E" w:rsidP="00503D7E">
            <w:pPr>
              <w:rPr>
                <w:b/>
                <w:color w:val="002060"/>
              </w:rPr>
            </w:pPr>
            <w:r w:rsidRPr="00B0415E">
              <w:rPr>
                <w:b/>
                <w:color w:val="002060"/>
              </w:rPr>
              <w:t>Marks Obtained</w:t>
            </w:r>
          </w:p>
        </w:tc>
        <w:tc>
          <w:tcPr>
            <w:tcW w:w="4621" w:type="dxa"/>
          </w:tcPr>
          <w:p w:rsidR="00503D7E" w:rsidRPr="00B0415E" w:rsidRDefault="00503D7E" w:rsidP="00503D7E">
            <w:pPr>
              <w:rPr>
                <w:rFonts w:cs="Times New Roman"/>
                <w:szCs w:val="32"/>
              </w:rPr>
            </w:pPr>
          </w:p>
        </w:tc>
      </w:tr>
      <w:tr w:rsidR="00503D7E" w:rsidRPr="00B0415E" w:rsidTr="00B0415E">
        <w:tc>
          <w:tcPr>
            <w:tcW w:w="4621" w:type="dxa"/>
            <w:shd w:val="clear" w:color="auto" w:fill="D9D9D9" w:themeFill="background1" w:themeFillShade="D9"/>
          </w:tcPr>
          <w:p w:rsidR="00503D7E" w:rsidRPr="00B0415E" w:rsidRDefault="00B0415E" w:rsidP="00503D7E">
            <w:pPr>
              <w:rPr>
                <w:b/>
                <w:color w:val="002060"/>
              </w:rPr>
            </w:pPr>
            <w:r w:rsidRPr="00B0415E">
              <w:rPr>
                <w:b/>
                <w:color w:val="002060"/>
              </w:rPr>
              <w:t>Percentage / Grade</w:t>
            </w:r>
          </w:p>
        </w:tc>
        <w:tc>
          <w:tcPr>
            <w:tcW w:w="4621" w:type="dxa"/>
          </w:tcPr>
          <w:p w:rsidR="00503D7E" w:rsidRPr="00B0415E" w:rsidRDefault="00503D7E" w:rsidP="00503D7E">
            <w:pPr>
              <w:rPr>
                <w:rFonts w:cs="Times New Roman"/>
                <w:szCs w:val="32"/>
              </w:rPr>
            </w:pPr>
          </w:p>
        </w:tc>
      </w:tr>
    </w:tbl>
    <w:p w:rsidR="00A851DA" w:rsidRDefault="00A851DA"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EA30AB" w:rsidRDefault="00EA30AB" w:rsidP="00503D7E">
      <w:pPr>
        <w:rPr>
          <w:rFonts w:cs="Times New Roman"/>
          <w:sz w:val="24"/>
          <w:szCs w:val="32"/>
        </w:rPr>
      </w:pPr>
    </w:p>
    <w:p w:rsidR="00EA30AB" w:rsidRDefault="00EA30AB" w:rsidP="00503D7E">
      <w:pPr>
        <w:rPr>
          <w:rFonts w:cs="Times New Roman"/>
          <w:sz w:val="24"/>
          <w:szCs w:val="32"/>
        </w:rPr>
      </w:pPr>
    </w:p>
    <w:p w:rsidR="00EA30AB" w:rsidRPr="00B0415E" w:rsidRDefault="00EA30AB" w:rsidP="00503D7E">
      <w:pPr>
        <w:rPr>
          <w:rFonts w:cs="Times New Roman"/>
          <w:sz w:val="24"/>
          <w:szCs w:val="32"/>
        </w:rPr>
      </w:pPr>
    </w:p>
    <w:sectPr w:rsidR="00EA30AB" w:rsidRPr="00B0415E" w:rsidSect="00187E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4F3" w:rsidRDefault="00B444F3" w:rsidP="00CB4D0A">
      <w:pPr>
        <w:spacing w:after="0" w:line="240" w:lineRule="auto"/>
      </w:pPr>
      <w:r>
        <w:separator/>
      </w:r>
    </w:p>
  </w:endnote>
  <w:endnote w:type="continuationSeparator" w:id="0">
    <w:p w:rsidR="00B444F3" w:rsidRDefault="00B444F3" w:rsidP="00CB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vertMT-Bold">
    <w:panose1 w:val="00000000000000000000"/>
    <w:charset w:val="00"/>
    <w:family w:val="roman"/>
    <w:notTrueType/>
    <w:pitch w:val="default"/>
    <w:sig w:usb0="00000003" w:usb1="00000000" w:usb2="00000000" w:usb3="00000000" w:csb0="00000001" w:csb1="00000000"/>
  </w:font>
  <w:font w:name="Bliss-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4F3" w:rsidRDefault="00B444F3" w:rsidP="00CB4D0A">
      <w:pPr>
        <w:spacing w:after="0" w:line="240" w:lineRule="auto"/>
      </w:pPr>
      <w:r>
        <w:separator/>
      </w:r>
    </w:p>
  </w:footnote>
  <w:footnote w:type="continuationSeparator" w:id="0">
    <w:p w:rsidR="00B444F3" w:rsidRDefault="00B444F3" w:rsidP="00CB4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D4919"/>
    <w:multiLevelType w:val="hybridMultilevel"/>
    <w:tmpl w:val="14BE2274"/>
    <w:lvl w:ilvl="0" w:tplc="7688C3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CB9"/>
    <w:rsid w:val="000158F9"/>
    <w:rsid w:val="00035CDD"/>
    <w:rsid w:val="00040083"/>
    <w:rsid w:val="00055992"/>
    <w:rsid w:val="000820E8"/>
    <w:rsid w:val="000A76B7"/>
    <w:rsid w:val="001175EE"/>
    <w:rsid w:val="001514D9"/>
    <w:rsid w:val="00157CF6"/>
    <w:rsid w:val="00182416"/>
    <w:rsid w:val="00187EB4"/>
    <w:rsid w:val="001A0396"/>
    <w:rsid w:val="001F0481"/>
    <w:rsid w:val="001F6462"/>
    <w:rsid w:val="00200C92"/>
    <w:rsid w:val="0020451E"/>
    <w:rsid w:val="00206B9D"/>
    <w:rsid w:val="0023259C"/>
    <w:rsid w:val="002B0BD7"/>
    <w:rsid w:val="002B573D"/>
    <w:rsid w:val="002C5CB2"/>
    <w:rsid w:val="002F779F"/>
    <w:rsid w:val="00371885"/>
    <w:rsid w:val="003E2B87"/>
    <w:rsid w:val="003F6C86"/>
    <w:rsid w:val="00402786"/>
    <w:rsid w:val="00405895"/>
    <w:rsid w:val="004058DF"/>
    <w:rsid w:val="00443E6F"/>
    <w:rsid w:val="004646AF"/>
    <w:rsid w:val="00486F1A"/>
    <w:rsid w:val="00490CB9"/>
    <w:rsid w:val="004A2CE2"/>
    <w:rsid w:val="004C3EB4"/>
    <w:rsid w:val="004E3CDA"/>
    <w:rsid w:val="004F4B4D"/>
    <w:rsid w:val="0050216D"/>
    <w:rsid w:val="00503D7E"/>
    <w:rsid w:val="0050778F"/>
    <w:rsid w:val="005279BE"/>
    <w:rsid w:val="00527C11"/>
    <w:rsid w:val="00535F31"/>
    <w:rsid w:val="00574D64"/>
    <w:rsid w:val="00591365"/>
    <w:rsid w:val="005938DF"/>
    <w:rsid w:val="005B31E4"/>
    <w:rsid w:val="006034F6"/>
    <w:rsid w:val="00607874"/>
    <w:rsid w:val="00607E77"/>
    <w:rsid w:val="00617BB3"/>
    <w:rsid w:val="00645CDD"/>
    <w:rsid w:val="006544C3"/>
    <w:rsid w:val="00661007"/>
    <w:rsid w:val="006823A7"/>
    <w:rsid w:val="00687EE8"/>
    <w:rsid w:val="0070347F"/>
    <w:rsid w:val="0070678E"/>
    <w:rsid w:val="007C6015"/>
    <w:rsid w:val="00831C11"/>
    <w:rsid w:val="008547ED"/>
    <w:rsid w:val="008A54B4"/>
    <w:rsid w:val="008A60B4"/>
    <w:rsid w:val="008B3C31"/>
    <w:rsid w:val="008B64FE"/>
    <w:rsid w:val="00935BF7"/>
    <w:rsid w:val="0095442C"/>
    <w:rsid w:val="00983942"/>
    <w:rsid w:val="009B381C"/>
    <w:rsid w:val="009C37E0"/>
    <w:rsid w:val="009E41F4"/>
    <w:rsid w:val="00A14B66"/>
    <w:rsid w:val="00A2674C"/>
    <w:rsid w:val="00A47925"/>
    <w:rsid w:val="00A50951"/>
    <w:rsid w:val="00A65CF7"/>
    <w:rsid w:val="00A81AB4"/>
    <w:rsid w:val="00A851DA"/>
    <w:rsid w:val="00A93847"/>
    <w:rsid w:val="00AC7D5B"/>
    <w:rsid w:val="00AE1481"/>
    <w:rsid w:val="00AE4FF0"/>
    <w:rsid w:val="00B0415E"/>
    <w:rsid w:val="00B04678"/>
    <w:rsid w:val="00B444F3"/>
    <w:rsid w:val="00B65960"/>
    <w:rsid w:val="00BC46DF"/>
    <w:rsid w:val="00BD4935"/>
    <w:rsid w:val="00BF10E2"/>
    <w:rsid w:val="00C03577"/>
    <w:rsid w:val="00C3252D"/>
    <w:rsid w:val="00C53029"/>
    <w:rsid w:val="00C65FEA"/>
    <w:rsid w:val="00C82480"/>
    <w:rsid w:val="00CA0AC2"/>
    <w:rsid w:val="00CB4D0A"/>
    <w:rsid w:val="00CC2FB3"/>
    <w:rsid w:val="00CC575A"/>
    <w:rsid w:val="00CD76CD"/>
    <w:rsid w:val="00CF123B"/>
    <w:rsid w:val="00D0240A"/>
    <w:rsid w:val="00D039AC"/>
    <w:rsid w:val="00D427DE"/>
    <w:rsid w:val="00D5587D"/>
    <w:rsid w:val="00D707CC"/>
    <w:rsid w:val="00D821FE"/>
    <w:rsid w:val="00DB0793"/>
    <w:rsid w:val="00E00821"/>
    <w:rsid w:val="00E04DB4"/>
    <w:rsid w:val="00E30679"/>
    <w:rsid w:val="00E4597D"/>
    <w:rsid w:val="00E54832"/>
    <w:rsid w:val="00E56A90"/>
    <w:rsid w:val="00E641CC"/>
    <w:rsid w:val="00EA30AB"/>
    <w:rsid w:val="00EB3925"/>
    <w:rsid w:val="00F96EB3"/>
    <w:rsid w:val="00FE4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AE767"/>
  <w15:docId w15:val="{24F66ED1-BE6D-4EED-9D01-F7204528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87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4D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4D0A"/>
  </w:style>
  <w:style w:type="paragraph" w:styleId="Footer">
    <w:name w:val="footer"/>
    <w:basedOn w:val="Normal"/>
    <w:link w:val="FooterChar"/>
    <w:uiPriority w:val="99"/>
    <w:semiHidden/>
    <w:unhideWhenUsed/>
    <w:rsid w:val="00CB4D0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4D0A"/>
  </w:style>
  <w:style w:type="paragraph" w:styleId="BalloonText">
    <w:name w:val="Balloon Text"/>
    <w:basedOn w:val="Normal"/>
    <w:link w:val="BalloonTextChar"/>
    <w:uiPriority w:val="99"/>
    <w:semiHidden/>
    <w:unhideWhenUsed/>
    <w:rsid w:val="00204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1E"/>
    <w:rPr>
      <w:rFonts w:ascii="Tahoma" w:hAnsi="Tahoma" w:cs="Tahoma"/>
      <w:sz w:val="16"/>
      <w:szCs w:val="16"/>
    </w:rPr>
  </w:style>
  <w:style w:type="paragraph" w:styleId="ListParagraph">
    <w:name w:val="List Paragraph"/>
    <w:basedOn w:val="Normal"/>
    <w:uiPriority w:val="34"/>
    <w:qFormat/>
    <w:rsid w:val="00157CF6"/>
    <w:pPr>
      <w:ind w:left="720"/>
      <w:contextualSpacing/>
    </w:pPr>
    <w:rPr>
      <w:rFonts w:ascii="Calibri" w:eastAsia="Calibri" w:hAnsi="Calibri" w:cs="Times New Roman"/>
      <w:lang w:val="en-US"/>
    </w:rPr>
  </w:style>
  <w:style w:type="paragraph" w:customStyle="1" w:styleId="Default">
    <w:name w:val="Default"/>
    <w:rsid w:val="0050778F"/>
    <w:pPr>
      <w:autoSpaceDE w:val="0"/>
      <w:autoSpaceDN w:val="0"/>
      <w:adjustRightInd w:val="0"/>
      <w:spacing w:after="0" w:line="240" w:lineRule="auto"/>
    </w:pPr>
    <w:rPr>
      <w:rFonts w:ascii="Calibri" w:eastAsia="Calibri" w:hAnsi="Calibri" w:cs="Calibri"/>
      <w:color w:val="000000"/>
      <w:sz w:val="24"/>
      <w:szCs w:val="24"/>
      <w:lang w:val="en-US"/>
    </w:rPr>
  </w:style>
  <w:style w:type="table" w:styleId="TableGrid">
    <w:name w:val="Table Grid"/>
    <w:basedOn w:val="TableNormal"/>
    <w:uiPriority w:val="59"/>
    <w:rsid w:val="00A851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10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A5C75-B8F1-495F-9710-CCD26B62A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5760</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kemipher</dc:creator>
  <cp:lastModifiedBy>maia green</cp:lastModifiedBy>
  <cp:revision>12</cp:revision>
  <dcterms:created xsi:type="dcterms:W3CDTF">2016-12-02T18:23:00Z</dcterms:created>
  <dcterms:modified xsi:type="dcterms:W3CDTF">2017-02-03T18:39:00Z</dcterms:modified>
</cp:coreProperties>
</file>