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1DA" w:rsidRPr="00B0415E" w:rsidRDefault="00607874" w:rsidP="00A851DA">
      <w:pPr>
        <w:pStyle w:val="Default"/>
        <w:rPr>
          <w:rFonts w:asciiTheme="minorHAnsi" w:hAnsiTheme="minorHAnsi"/>
        </w:rPr>
      </w:pPr>
      <w:r>
        <w:rPr>
          <w:rFonts w:asciiTheme="minorHAnsi" w:hAnsiTheme="minorHAnsi"/>
          <w:noProof/>
          <w:lang w:val="en-GB" w:eastAsia="en-GB"/>
        </w:rPr>
        <w:drawing>
          <wp:anchor distT="0" distB="0" distL="114300" distR="114300" simplePos="0" relativeHeight="251658240" behindDoc="0" locked="0" layoutInCell="1" allowOverlap="1">
            <wp:simplePos x="0" y="0"/>
            <wp:positionH relativeFrom="column">
              <wp:posOffset>-342900</wp:posOffset>
            </wp:positionH>
            <wp:positionV relativeFrom="paragraph">
              <wp:posOffset>-295275</wp:posOffset>
            </wp:positionV>
            <wp:extent cx="2809875" cy="1419225"/>
            <wp:effectExtent l="0" t="0" r="0" b="0"/>
            <wp:wrapNone/>
            <wp:docPr id="5" name="Picture 1" descr="BOL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C_Logo"/>
                    <pic:cNvPicPr>
                      <a:picLocks noChangeAspect="1" noChangeArrowheads="1"/>
                    </pic:cNvPicPr>
                  </pic:nvPicPr>
                  <pic:blipFill>
                    <a:blip r:embed="rId8" cstate="print"/>
                    <a:srcRect l="20320" t="20000" r="23669" b="32001"/>
                    <a:stretch>
                      <a:fillRect/>
                    </a:stretch>
                  </pic:blipFill>
                  <pic:spPr bwMode="auto">
                    <a:xfrm>
                      <a:off x="0" y="0"/>
                      <a:ext cx="2809875" cy="1419225"/>
                    </a:xfrm>
                    <a:prstGeom prst="rect">
                      <a:avLst/>
                    </a:prstGeom>
                    <a:noFill/>
                    <a:ln w="9525" algn="in">
                      <a:miter lim="800000"/>
                      <a:headEnd/>
                      <a:tailEnd/>
                    </a:ln>
                  </pic:spPr>
                </pic:pic>
              </a:graphicData>
            </a:graphic>
          </wp:anchor>
        </w:drawing>
      </w:r>
      <w:r w:rsidR="00A851DA" w:rsidRPr="00B0415E">
        <w:rPr>
          <w:rFonts w:asciiTheme="minorHAnsi" w:hAnsiTheme="minorHAnsi"/>
        </w:rPr>
        <w:t xml:space="preserve">                                                             </w:t>
      </w:r>
      <w:r w:rsidR="00405895" w:rsidRPr="00B0415E">
        <w:rPr>
          <w:rFonts w:asciiTheme="minorHAnsi" w:hAnsiTheme="minorHAnsi"/>
        </w:rPr>
        <w:t xml:space="preserve">     </w:t>
      </w:r>
    </w:p>
    <w:p w:rsidR="00607874" w:rsidRDefault="00B94D9D" w:rsidP="00A851DA">
      <w:pPr>
        <w:rPr>
          <w:lang w:val="en-US"/>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2889885</wp:posOffset>
                </wp:positionH>
                <wp:positionV relativeFrom="paragraph">
                  <wp:posOffset>99695</wp:posOffset>
                </wp:positionV>
                <wp:extent cx="3114040" cy="466725"/>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7.55pt;margin-top:7.85pt;width:245.2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C2gg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" stroked="f">
                <v:textbox>
                  <w:txbxContent>
                    <w:p w:rsidR="00405895" w:rsidRDefault="00405895" w:rsidP="00405895">
                      <w:pPr>
                        <w:jc w:val="center"/>
                        <w:rPr>
                          <w:b/>
                          <w:bCs/>
                          <w:color w:val="002060"/>
                          <w:sz w:val="44"/>
                          <w:szCs w:val="40"/>
                        </w:rPr>
                      </w:pPr>
                      <w:r>
                        <w:rPr>
                          <w:sz w:val="24"/>
                        </w:rPr>
                        <w:t xml:space="preserve">   </w:t>
                      </w:r>
                      <w:r>
                        <w:rPr>
                          <w:b/>
                          <w:bCs/>
                          <w:color w:val="002060"/>
                          <w:sz w:val="44"/>
                          <w:szCs w:val="40"/>
                        </w:rPr>
                        <w:t>Assignment Cover Sheet</w:t>
                      </w:r>
                    </w:p>
                    <w:p w:rsidR="00405895" w:rsidRDefault="00405895"/>
                  </w:txbxContent>
                </v:textbox>
              </v:shape>
            </w:pict>
          </mc:Fallback>
        </mc:AlternateContent>
      </w:r>
    </w:p>
    <w:p w:rsidR="00607874" w:rsidRDefault="00607874" w:rsidP="00A851DA">
      <w:pPr>
        <w:rPr>
          <w:lang w:val="en-US"/>
        </w:rPr>
      </w:pPr>
    </w:p>
    <w:p w:rsidR="00607874" w:rsidRDefault="00607874" w:rsidP="00A851DA">
      <w:pPr>
        <w:rPr>
          <w:lang w:val="en-US"/>
        </w:rPr>
      </w:pPr>
    </w:p>
    <w:p w:rsidR="00607874" w:rsidRDefault="00607874" w:rsidP="00A851DA">
      <w:pPr>
        <w:rPr>
          <w:lang w:val="en-US"/>
        </w:rPr>
      </w:pPr>
    </w:p>
    <w:tbl>
      <w:tblPr>
        <w:tblStyle w:val="TableGrid"/>
        <w:tblW w:w="0" w:type="auto"/>
        <w:tblLook w:val="04A0" w:firstRow="1" w:lastRow="0" w:firstColumn="1" w:lastColumn="0" w:noHBand="0" w:noVBand="1"/>
      </w:tblPr>
      <w:tblGrid>
        <w:gridCol w:w="2524"/>
        <w:gridCol w:w="6492"/>
      </w:tblGrid>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Name: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06495C">
            <w:pPr>
              <w:pStyle w:val="Default"/>
              <w:rPr>
                <w:rFonts w:asciiTheme="minorHAnsi" w:hAnsiTheme="minorHAnsi"/>
              </w:rPr>
            </w:pPr>
            <w:r>
              <w:rPr>
                <w:rFonts w:asciiTheme="minorHAnsi" w:hAnsiTheme="minorHAnsi"/>
              </w:rPr>
              <w:t>Emily Short</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Student Number:</w:t>
            </w:r>
          </w:p>
        </w:tc>
        <w:tc>
          <w:tcPr>
            <w:tcW w:w="6676" w:type="dxa"/>
            <w:tcBorders>
              <w:top w:val="single" w:sz="4" w:space="0" w:color="auto"/>
              <w:left w:val="single" w:sz="4" w:space="0" w:color="auto"/>
              <w:bottom w:val="single" w:sz="4" w:space="0" w:color="auto"/>
              <w:right w:val="single" w:sz="4" w:space="0" w:color="auto"/>
            </w:tcBorders>
          </w:tcPr>
          <w:p w:rsidR="00A851DA" w:rsidRPr="00B0415E" w:rsidRDefault="0006495C">
            <w:pPr>
              <w:pStyle w:val="Default"/>
              <w:rPr>
                <w:rFonts w:asciiTheme="minorHAnsi" w:hAnsiTheme="minorHAnsi"/>
              </w:rPr>
            </w:pPr>
            <w:r>
              <w:rPr>
                <w:rFonts w:asciiTheme="minorHAnsi" w:hAnsiTheme="minorHAnsi"/>
              </w:rPr>
              <w:t>18097</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Course:</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06495C">
            <w:pPr>
              <w:pStyle w:val="Default"/>
              <w:rPr>
                <w:rFonts w:asciiTheme="minorHAnsi" w:hAnsiTheme="minorHAnsi"/>
              </w:rPr>
            </w:pPr>
            <w:r>
              <w:rPr>
                <w:rFonts w:asciiTheme="minorHAnsi" w:hAnsiTheme="minorHAnsi"/>
              </w:rPr>
              <w:t>Diploma in Diet and Nutrition</w:t>
            </w:r>
          </w:p>
        </w:tc>
      </w:tr>
      <w:tr w:rsidR="00A851DA" w:rsidRPr="00B0415E" w:rsidTr="00591365">
        <w:tc>
          <w:tcPr>
            <w:tcW w:w="2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851DA" w:rsidRPr="00B0415E" w:rsidRDefault="00A851DA">
            <w:pPr>
              <w:rPr>
                <w:b/>
                <w:color w:val="002060"/>
              </w:rPr>
            </w:pPr>
            <w:r w:rsidRPr="00B0415E">
              <w:rPr>
                <w:b/>
                <w:color w:val="002060"/>
              </w:rPr>
              <w:t>Assignment NO:</w:t>
            </w:r>
          </w:p>
        </w:tc>
        <w:tc>
          <w:tcPr>
            <w:tcW w:w="6676" w:type="dxa"/>
            <w:tcBorders>
              <w:top w:val="single" w:sz="4" w:space="0" w:color="auto"/>
              <w:left w:val="single" w:sz="4" w:space="0" w:color="auto"/>
              <w:bottom w:val="single" w:sz="4" w:space="0" w:color="auto"/>
              <w:right w:val="single" w:sz="4" w:space="0" w:color="auto"/>
            </w:tcBorders>
            <w:hideMark/>
          </w:tcPr>
          <w:p w:rsidR="00A851DA" w:rsidRPr="00B0415E" w:rsidRDefault="00912023">
            <w:r>
              <w:t>10</w:t>
            </w:r>
          </w:p>
        </w:tc>
      </w:tr>
    </w:tbl>
    <w:p w:rsidR="00CC2FB3" w:rsidRDefault="00CC2FB3" w:rsidP="00A851DA">
      <w:pPr>
        <w:rPr>
          <w:b/>
          <w:lang w:val="en-US"/>
        </w:rPr>
      </w:pPr>
    </w:p>
    <w:p w:rsidR="00443E6F" w:rsidRDefault="00527C11" w:rsidP="00A851DA">
      <w:pPr>
        <w:rPr>
          <w:b/>
          <w:sz w:val="28"/>
          <w:lang w:val="en-US"/>
        </w:rPr>
      </w:pPr>
      <w:r w:rsidRPr="00443E6F">
        <w:rPr>
          <w:b/>
          <w:sz w:val="28"/>
          <w:lang w:val="en-US"/>
        </w:rPr>
        <w:t>Marking Criteria:</w:t>
      </w:r>
    </w:p>
    <w:p w:rsidR="00443E6F" w:rsidRDefault="00527C11" w:rsidP="00A851DA">
      <w:pPr>
        <w:rPr>
          <w:lang w:val="en-US"/>
        </w:rPr>
      </w:pPr>
      <w:r>
        <w:rPr>
          <w:b/>
          <w:lang w:val="en-US"/>
        </w:rPr>
        <w:t xml:space="preserve"> </w:t>
      </w:r>
      <w:r w:rsidRPr="00443E6F">
        <w:rPr>
          <w:lang w:val="en-US"/>
        </w:rPr>
        <w:t>We expect the learner</w:t>
      </w:r>
      <w:r w:rsidR="00443E6F" w:rsidRPr="00443E6F">
        <w:rPr>
          <w:lang w:val="en-US"/>
        </w:rPr>
        <w:t>s</w:t>
      </w:r>
      <w:r w:rsidRPr="00443E6F">
        <w:rPr>
          <w:lang w:val="en-US"/>
        </w:rPr>
        <w:t xml:space="preserve"> to write minimum one well expressed point in</w:t>
      </w:r>
      <w:r w:rsidR="00443E6F" w:rsidRPr="00443E6F">
        <w:rPr>
          <w:lang w:val="en-US"/>
        </w:rPr>
        <w:t xml:space="preserve"> </w:t>
      </w:r>
      <w:r w:rsidRPr="00443E6F">
        <w:rPr>
          <w:lang w:val="en-US"/>
        </w:rPr>
        <w:t>three lines</w:t>
      </w:r>
      <w:r w:rsidR="00443E6F">
        <w:rPr>
          <w:lang w:val="en-US"/>
        </w:rPr>
        <w:t xml:space="preserve"> against each allocated mark. This means one need</w:t>
      </w:r>
      <w:r w:rsidR="009E41F4">
        <w:rPr>
          <w:lang w:val="en-US"/>
        </w:rPr>
        <w:t>s</w:t>
      </w:r>
      <w:r w:rsidR="00443E6F">
        <w:rPr>
          <w:lang w:val="en-US"/>
        </w:rPr>
        <w:t xml:space="preserve"> to write 15 lines with </w:t>
      </w:r>
      <w:r w:rsidR="00402786">
        <w:rPr>
          <w:lang w:val="en-US"/>
        </w:rPr>
        <w:t>5 well expressed</w:t>
      </w:r>
      <w:r w:rsidR="00443E6F">
        <w:rPr>
          <w:lang w:val="en-US"/>
        </w:rPr>
        <w:t xml:space="preserve"> points to get high grades for a 5 marks question.</w:t>
      </w:r>
    </w:p>
    <w:p w:rsidR="00527C11" w:rsidRPr="00443E6F" w:rsidRDefault="00687EE8" w:rsidP="00A851DA">
      <w:pPr>
        <w:rPr>
          <w:lang w:val="en-US"/>
        </w:rPr>
      </w:pPr>
      <w:r>
        <w:rPr>
          <w:lang w:val="en-US"/>
        </w:rPr>
        <w:t xml:space="preserve">For high grades use </w:t>
      </w:r>
      <w:r w:rsidR="00527C11" w:rsidRPr="00443E6F">
        <w:rPr>
          <w:lang w:val="en-US"/>
        </w:rPr>
        <w:t xml:space="preserve">examples and illustrations </w:t>
      </w:r>
      <w:r w:rsidR="00443E6F" w:rsidRPr="00443E6F">
        <w:rPr>
          <w:lang w:val="en-US"/>
        </w:rPr>
        <w:t>where appropriate</w:t>
      </w:r>
      <w:r>
        <w:rPr>
          <w:lang w:val="en-US"/>
        </w:rPr>
        <w:t>.</w:t>
      </w:r>
      <w:r w:rsidR="00443E6F">
        <w:rPr>
          <w:lang w:val="en-US"/>
        </w:rPr>
        <w:t xml:space="preserve"> </w:t>
      </w:r>
    </w:p>
    <w:tbl>
      <w:tblPr>
        <w:tblStyle w:val="TableGrid"/>
        <w:tblW w:w="0" w:type="auto"/>
        <w:tblLook w:val="04A0" w:firstRow="1" w:lastRow="0" w:firstColumn="1" w:lastColumn="0" w:noHBand="0" w:noVBand="1"/>
      </w:tblPr>
      <w:tblGrid>
        <w:gridCol w:w="9016"/>
      </w:tblGrid>
      <w:tr w:rsidR="00CC2FB3" w:rsidTr="00CC2FB3">
        <w:tc>
          <w:tcPr>
            <w:tcW w:w="9242" w:type="dxa"/>
          </w:tcPr>
          <w:p w:rsidR="00912023" w:rsidRPr="001D5714" w:rsidRDefault="00912023" w:rsidP="00912023">
            <w:pPr>
              <w:pStyle w:val="Default"/>
              <w:rPr>
                <w:rFonts w:ascii="Arial" w:hAnsi="Arial" w:cs="Arial"/>
                <w:sz w:val="20"/>
                <w:szCs w:val="20"/>
              </w:rPr>
            </w:pPr>
            <w:r w:rsidRPr="001D5714">
              <w:rPr>
                <w:rFonts w:ascii="Arial" w:hAnsi="Arial" w:cs="Arial"/>
                <w:b/>
                <w:bCs/>
                <w:sz w:val="20"/>
                <w:szCs w:val="20"/>
              </w:rPr>
              <w:t xml:space="preserve">Assignment 10 Total Marks: 30 </w:t>
            </w: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Q.1. Multiple Choice Questions: (05) </w:t>
            </w:r>
          </w:p>
          <w:p w:rsidR="00912023" w:rsidRPr="001D5714" w:rsidRDefault="00912023" w:rsidP="00912023">
            <w:pPr>
              <w:pStyle w:val="Default"/>
              <w:rPr>
                <w:rFonts w:ascii="Arial" w:hAnsi="Arial" w:cs="Arial"/>
                <w:sz w:val="20"/>
                <w:szCs w:val="20"/>
              </w:rPr>
            </w:pP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i. How many women get advance warning of an approaching period? </w:t>
            </w:r>
          </w:p>
          <w:p w:rsidR="00912023" w:rsidRPr="001D5714" w:rsidRDefault="00912023" w:rsidP="00912023">
            <w:pPr>
              <w:pStyle w:val="Default"/>
              <w:rPr>
                <w:rFonts w:ascii="Arial" w:hAnsi="Arial" w:cs="Arial"/>
                <w:b/>
                <w:sz w:val="20"/>
                <w:szCs w:val="20"/>
              </w:rPr>
            </w:pPr>
            <w:r w:rsidRPr="001D5714">
              <w:rPr>
                <w:rFonts w:ascii="Arial" w:hAnsi="Arial" w:cs="Arial"/>
                <w:b/>
                <w:sz w:val="20"/>
                <w:szCs w:val="20"/>
              </w:rPr>
              <w:t xml:space="preserve">a) 90% </w:t>
            </w: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b)60% </w:t>
            </w: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c) 30% </w:t>
            </w:r>
          </w:p>
          <w:p w:rsidR="00912023" w:rsidRPr="001D5714" w:rsidRDefault="00912023" w:rsidP="00912023">
            <w:pPr>
              <w:pStyle w:val="Default"/>
              <w:rPr>
                <w:rFonts w:ascii="Arial" w:hAnsi="Arial" w:cs="Arial"/>
                <w:sz w:val="20"/>
                <w:szCs w:val="20"/>
              </w:rPr>
            </w:pP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ii. Evening primrose oil is very effective in relieving: </w:t>
            </w: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a) premenstrual syndrome </w:t>
            </w: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b) menopause </w:t>
            </w:r>
          </w:p>
          <w:p w:rsidR="00912023" w:rsidRPr="001D5714" w:rsidRDefault="00912023" w:rsidP="00912023">
            <w:pPr>
              <w:pStyle w:val="Default"/>
              <w:rPr>
                <w:rFonts w:ascii="Arial" w:hAnsi="Arial" w:cs="Arial"/>
                <w:b/>
                <w:sz w:val="20"/>
                <w:szCs w:val="20"/>
              </w:rPr>
            </w:pPr>
            <w:r w:rsidRPr="001D5714">
              <w:rPr>
                <w:rFonts w:ascii="Arial" w:hAnsi="Arial" w:cs="Arial"/>
                <w:b/>
                <w:sz w:val="20"/>
                <w:szCs w:val="20"/>
              </w:rPr>
              <w:t xml:space="preserve">c) premenstrual breast pain </w:t>
            </w:r>
          </w:p>
          <w:p w:rsidR="00912023" w:rsidRPr="001D5714" w:rsidRDefault="00912023" w:rsidP="00912023">
            <w:pPr>
              <w:pStyle w:val="Default"/>
              <w:rPr>
                <w:rFonts w:ascii="Arial" w:hAnsi="Arial" w:cs="Arial"/>
                <w:sz w:val="20"/>
                <w:szCs w:val="20"/>
              </w:rPr>
            </w:pP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iii. In western women the menopause occurs on average at: </w:t>
            </w: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a) 60 years </w:t>
            </w: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b) 55 years </w:t>
            </w:r>
          </w:p>
          <w:p w:rsidR="00912023" w:rsidRPr="001D5714" w:rsidRDefault="00912023" w:rsidP="00912023">
            <w:pPr>
              <w:pStyle w:val="Default"/>
              <w:rPr>
                <w:rFonts w:ascii="Arial" w:hAnsi="Arial" w:cs="Arial"/>
                <w:b/>
                <w:sz w:val="20"/>
                <w:szCs w:val="20"/>
              </w:rPr>
            </w:pPr>
            <w:r w:rsidRPr="001D5714">
              <w:rPr>
                <w:rFonts w:ascii="Arial" w:hAnsi="Arial" w:cs="Arial"/>
                <w:b/>
                <w:sz w:val="20"/>
                <w:szCs w:val="20"/>
              </w:rPr>
              <w:t xml:space="preserve">c) 51 years </w:t>
            </w:r>
          </w:p>
          <w:p w:rsidR="00912023" w:rsidRPr="001D5714" w:rsidRDefault="00912023" w:rsidP="00912023">
            <w:pPr>
              <w:pStyle w:val="Default"/>
              <w:rPr>
                <w:rFonts w:ascii="Arial" w:hAnsi="Arial" w:cs="Arial"/>
                <w:sz w:val="20"/>
                <w:szCs w:val="20"/>
              </w:rPr>
            </w:pP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iv. To reduce the risk for osteoporosis one should get enough: </w:t>
            </w: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a) vitamin A and C in the diet </w:t>
            </w:r>
          </w:p>
          <w:p w:rsidR="00912023" w:rsidRPr="001D5714" w:rsidRDefault="00912023" w:rsidP="00912023">
            <w:pPr>
              <w:pStyle w:val="Default"/>
              <w:rPr>
                <w:rFonts w:ascii="Arial" w:hAnsi="Arial" w:cs="Arial"/>
                <w:b/>
                <w:sz w:val="20"/>
                <w:szCs w:val="20"/>
              </w:rPr>
            </w:pPr>
            <w:r w:rsidRPr="001D5714">
              <w:rPr>
                <w:rFonts w:ascii="Arial" w:hAnsi="Arial" w:cs="Arial"/>
                <w:b/>
                <w:sz w:val="20"/>
                <w:szCs w:val="20"/>
              </w:rPr>
              <w:t xml:space="preserve">b) calcium and vitamin D in the diet </w:t>
            </w: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c) vitamins K and D in the diet </w:t>
            </w:r>
          </w:p>
          <w:p w:rsidR="00912023" w:rsidRPr="001D5714" w:rsidRDefault="00912023" w:rsidP="00912023">
            <w:pPr>
              <w:pStyle w:val="Default"/>
              <w:rPr>
                <w:rFonts w:ascii="Arial" w:hAnsi="Arial" w:cs="Arial"/>
                <w:sz w:val="20"/>
                <w:szCs w:val="20"/>
              </w:rPr>
            </w:pP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v. The cells that continuously dissolve bone into its component materials are called: </w:t>
            </w: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a) osteoporosis </w:t>
            </w: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b) osteoblasts </w:t>
            </w:r>
          </w:p>
          <w:p w:rsidR="00912023" w:rsidRPr="001D5714" w:rsidRDefault="00912023" w:rsidP="00912023">
            <w:pPr>
              <w:pStyle w:val="Default"/>
              <w:rPr>
                <w:rFonts w:ascii="Arial" w:hAnsi="Arial" w:cs="Arial"/>
                <w:b/>
                <w:sz w:val="20"/>
                <w:szCs w:val="20"/>
              </w:rPr>
            </w:pPr>
            <w:r w:rsidRPr="001D5714">
              <w:rPr>
                <w:rFonts w:ascii="Arial" w:hAnsi="Arial" w:cs="Arial"/>
                <w:b/>
                <w:sz w:val="20"/>
                <w:szCs w:val="20"/>
              </w:rPr>
              <w:t xml:space="preserve">c) osteoclasts </w:t>
            </w:r>
          </w:p>
          <w:p w:rsidR="00912023" w:rsidRPr="001D5714" w:rsidRDefault="00912023" w:rsidP="00912023">
            <w:pPr>
              <w:pStyle w:val="Default"/>
              <w:rPr>
                <w:rFonts w:ascii="Arial" w:hAnsi="Arial" w:cs="Arial"/>
                <w:sz w:val="20"/>
                <w:szCs w:val="20"/>
              </w:rPr>
            </w:pP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vi. Bone is a static tissue, true or false? </w:t>
            </w:r>
          </w:p>
          <w:p w:rsidR="00912023" w:rsidRPr="001D5714" w:rsidRDefault="00912023" w:rsidP="00912023">
            <w:pPr>
              <w:pStyle w:val="Default"/>
              <w:rPr>
                <w:rFonts w:ascii="Arial" w:hAnsi="Arial" w:cs="Arial"/>
                <w:sz w:val="20"/>
                <w:szCs w:val="20"/>
              </w:rPr>
            </w:pPr>
            <w:r w:rsidRPr="001D5714">
              <w:rPr>
                <w:rFonts w:ascii="Arial" w:hAnsi="Arial" w:cs="Arial"/>
                <w:sz w:val="20"/>
                <w:szCs w:val="20"/>
              </w:rPr>
              <w:t xml:space="preserve">a) True </w:t>
            </w:r>
          </w:p>
          <w:p w:rsidR="00912023" w:rsidRPr="001D5714" w:rsidRDefault="00912023" w:rsidP="00912023">
            <w:pPr>
              <w:pStyle w:val="Default"/>
              <w:rPr>
                <w:rFonts w:ascii="Arial" w:hAnsi="Arial" w:cs="Arial"/>
                <w:b/>
                <w:color w:val="auto"/>
                <w:sz w:val="20"/>
                <w:szCs w:val="20"/>
              </w:rPr>
            </w:pPr>
            <w:r w:rsidRPr="001D5714">
              <w:rPr>
                <w:rFonts w:ascii="Arial" w:hAnsi="Arial" w:cs="Arial"/>
                <w:b/>
                <w:sz w:val="20"/>
                <w:szCs w:val="20"/>
              </w:rPr>
              <w:t xml:space="preserve">b) False </w:t>
            </w:r>
          </w:p>
          <w:p w:rsidR="00912023" w:rsidRPr="001D5714" w:rsidRDefault="00912023" w:rsidP="00912023">
            <w:pPr>
              <w:pStyle w:val="Default"/>
              <w:rPr>
                <w:rFonts w:ascii="Arial" w:hAnsi="Arial" w:cs="Arial"/>
                <w:color w:val="auto"/>
                <w:sz w:val="20"/>
                <w:szCs w:val="20"/>
              </w:rPr>
            </w:pPr>
          </w:p>
          <w:p w:rsidR="00912023" w:rsidRPr="001D5714" w:rsidRDefault="00912023" w:rsidP="00912023">
            <w:pPr>
              <w:pStyle w:val="Default"/>
              <w:pageBreakBefore/>
              <w:rPr>
                <w:rFonts w:ascii="Arial" w:hAnsi="Arial" w:cs="Arial"/>
                <w:color w:val="auto"/>
                <w:sz w:val="20"/>
                <w:szCs w:val="20"/>
              </w:rPr>
            </w:pPr>
            <w:r w:rsidRPr="001D5714">
              <w:rPr>
                <w:rFonts w:ascii="Arial" w:hAnsi="Arial" w:cs="Arial"/>
                <w:color w:val="auto"/>
                <w:sz w:val="20"/>
                <w:szCs w:val="20"/>
              </w:rPr>
              <w:t xml:space="preserve">vii. The factors that can increase the risk of bone loss are divided into: </w:t>
            </w: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lastRenderedPageBreak/>
              <w:t xml:space="preserve">a) Two groups </w:t>
            </w:r>
          </w:p>
          <w:p w:rsidR="00912023" w:rsidRPr="001D5714" w:rsidRDefault="00912023" w:rsidP="00912023">
            <w:pPr>
              <w:pStyle w:val="Default"/>
              <w:rPr>
                <w:rFonts w:ascii="Arial" w:hAnsi="Arial" w:cs="Arial"/>
                <w:b/>
                <w:color w:val="auto"/>
                <w:sz w:val="20"/>
                <w:szCs w:val="20"/>
              </w:rPr>
            </w:pPr>
            <w:r w:rsidRPr="001D5714">
              <w:rPr>
                <w:rFonts w:ascii="Arial" w:hAnsi="Arial" w:cs="Arial"/>
                <w:b/>
                <w:color w:val="auto"/>
                <w:sz w:val="20"/>
                <w:szCs w:val="20"/>
              </w:rPr>
              <w:t xml:space="preserve">b) Three groups </w:t>
            </w: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c) Several groups </w:t>
            </w:r>
          </w:p>
          <w:p w:rsidR="00912023" w:rsidRPr="001D5714" w:rsidRDefault="00912023" w:rsidP="00912023">
            <w:pPr>
              <w:pStyle w:val="Default"/>
              <w:rPr>
                <w:rFonts w:ascii="Arial" w:hAnsi="Arial" w:cs="Arial"/>
                <w:color w:val="auto"/>
                <w:sz w:val="20"/>
                <w:szCs w:val="20"/>
              </w:rPr>
            </w:pP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viii. The recommended daily intake of calcium for an adult is around: </w:t>
            </w: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a) 500 mg </w:t>
            </w: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b) 600 mg </w:t>
            </w:r>
          </w:p>
          <w:p w:rsidR="00912023" w:rsidRPr="001D5714" w:rsidRDefault="00912023" w:rsidP="00912023">
            <w:pPr>
              <w:pStyle w:val="Default"/>
              <w:rPr>
                <w:rFonts w:ascii="Arial" w:hAnsi="Arial" w:cs="Arial"/>
                <w:b/>
                <w:color w:val="auto"/>
                <w:sz w:val="20"/>
                <w:szCs w:val="20"/>
              </w:rPr>
            </w:pPr>
            <w:r w:rsidRPr="001D5714">
              <w:rPr>
                <w:rFonts w:ascii="Arial" w:hAnsi="Arial" w:cs="Arial"/>
                <w:b/>
                <w:color w:val="auto"/>
                <w:sz w:val="20"/>
                <w:szCs w:val="20"/>
              </w:rPr>
              <w:t xml:space="preserve">c) 800 mg </w:t>
            </w:r>
          </w:p>
          <w:p w:rsidR="00912023" w:rsidRPr="001D5714" w:rsidRDefault="00912023" w:rsidP="00912023">
            <w:pPr>
              <w:pStyle w:val="Default"/>
              <w:rPr>
                <w:rFonts w:ascii="Arial" w:hAnsi="Arial" w:cs="Arial"/>
                <w:color w:val="auto"/>
                <w:sz w:val="20"/>
                <w:szCs w:val="20"/>
              </w:rPr>
            </w:pP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ix. On average 250 ml of cow’s milk or 150 g of yogurt contains: </w:t>
            </w: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a) 200 mg of calcium </w:t>
            </w:r>
          </w:p>
          <w:p w:rsidR="00912023" w:rsidRPr="001D5714" w:rsidRDefault="00912023" w:rsidP="00912023">
            <w:pPr>
              <w:pStyle w:val="Default"/>
              <w:rPr>
                <w:rFonts w:ascii="Arial" w:hAnsi="Arial" w:cs="Arial"/>
                <w:b/>
                <w:color w:val="auto"/>
                <w:sz w:val="20"/>
                <w:szCs w:val="20"/>
              </w:rPr>
            </w:pPr>
            <w:r w:rsidRPr="001D5714">
              <w:rPr>
                <w:rFonts w:ascii="Arial" w:hAnsi="Arial" w:cs="Arial"/>
                <w:b/>
                <w:color w:val="auto"/>
                <w:sz w:val="20"/>
                <w:szCs w:val="20"/>
              </w:rPr>
              <w:t xml:space="preserve">b) 300 mg of calcium </w:t>
            </w: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c) 500 mg of calcium </w:t>
            </w:r>
          </w:p>
          <w:p w:rsidR="00912023" w:rsidRPr="001D5714" w:rsidRDefault="00912023" w:rsidP="00912023">
            <w:pPr>
              <w:pStyle w:val="Default"/>
              <w:rPr>
                <w:rFonts w:ascii="Arial" w:hAnsi="Arial" w:cs="Arial"/>
                <w:color w:val="auto"/>
                <w:sz w:val="20"/>
                <w:szCs w:val="20"/>
              </w:rPr>
            </w:pP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x. Frail, elderly people with poor mobility may be helped by taking a calcium supplement along with: </w:t>
            </w: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a) vitamin A </w:t>
            </w: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b) vitamin K </w:t>
            </w:r>
          </w:p>
          <w:p w:rsidR="00912023" w:rsidRPr="001D5714" w:rsidRDefault="00912023" w:rsidP="00912023">
            <w:pPr>
              <w:pStyle w:val="Default"/>
              <w:rPr>
                <w:rFonts w:ascii="Arial" w:hAnsi="Arial" w:cs="Arial"/>
                <w:b/>
                <w:color w:val="auto"/>
                <w:sz w:val="20"/>
                <w:szCs w:val="20"/>
              </w:rPr>
            </w:pPr>
            <w:r w:rsidRPr="001D5714">
              <w:rPr>
                <w:rFonts w:ascii="Arial" w:hAnsi="Arial" w:cs="Arial"/>
                <w:b/>
                <w:color w:val="auto"/>
                <w:sz w:val="20"/>
                <w:szCs w:val="20"/>
              </w:rPr>
              <w:t xml:space="preserve">c) vitamin D </w:t>
            </w:r>
          </w:p>
          <w:p w:rsidR="00912023" w:rsidRPr="001D5714" w:rsidRDefault="00912023" w:rsidP="00912023">
            <w:pPr>
              <w:pStyle w:val="Default"/>
              <w:rPr>
                <w:rFonts w:ascii="Arial" w:hAnsi="Arial" w:cs="Arial"/>
                <w:color w:val="auto"/>
                <w:sz w:val="20"/>
                <w:szCs w:val="20"/>
              </w:rPr>
            </w:pPr>
          </w:p>
          <w:p w:rsidR="00912023" w:rsidRPr="001D5714" w:rsidRDefault="00912023" w:rsidP="00912023">
            <w:pPr>
              <w:pStyle w:val="Default"/>
              <w:rPr>
                <w:rFonts w:ascii="Arial" w:hAnsi="Arial" w:cs="Arial"/>
                <w:color w:val="auto"/>
                <w:sz w:val="20"/>
                <w:szCs w:val="20"/>
              </w:rPr>
            </w:pP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Q.2. Short Questions: (21) All Questions carry equal marks. </w:t>
            </w:r>
          </w:p>
          <w:p w:rsidR="00912023"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i. How does a bone repair itself after a fracture? </w:t>
            </w:r>
          </w:p>
          <w:p w:rsidR="00912023" w:rsidRDefault="00912023" w:rsidP="00912023">
            <w:pPr>
              <w:pStyle w:val="Default"/>
              <w:rPr>
                <w:rFonts w:ascii="Arial" w:hAnsi="Arial" w:cs="Arial"/>
                <w:color w:val="auto"/>
                <w:sz w:val="20"/>
                <w:szCs w:val="20"/>
              </w:rPr>
            </w:pPr>
            <w:r>
              <w:rPr>
                <w:rFonts w:ascii="Arial" w:hAnsi="Arial" w:cs="Arial"/>
                <w:color w:val="auto"/>
                <w:sz w:val="20"/>
                <w:szCs w:val="20"/>
              </w:rPr>
              <w:t>A bone repairs itself after a fracture because cells that continuously create new bone named osteoblasts become more active. The laydown more collagen, fibres and minerals to strengthen and repair the bones that have split.</w:t>
            </w:r>
          </w:p>
          <w:p w:rsidR="00912023" w:rsidRPr="001D5714" w:rsidRDefault="00912023" w:rsidP="00912023">
            <w:pPr>
              <w:pStyle w:val="Default"/>
              <w:rPr>
                <w:rFonts w:ascii="Arial" w:hAnsi="Arial" w:cs="Arial"/>
                <w:color w:val="auto"/>
                <w:sz w:val="20"/>
                <w:szCs w:val="20"/>
              </w:rPr>
            </w:pPr>
          </w:p>
          <w:p w:rsidR="00912023"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ii. How does osteoporosis affect a bone? </w:t>
            </w:r>
          </w:p>
          <w:p w:rsidR="00912023" w:rsidRDefault="00912023" w:rsidP="00912023">
            <w:pPr>
              <w:pStyle w:val="Default"/>
              <w:rPr>
                <w:rFonts w:ascii="Arial" w:hAnsi="Arial" w:cs="Arial"/>
                <w:color w:val="auto"/>
                <w:sz w:val="20"/>
                <w:szCs w:val="20"/>
              </w:rPr>
            </w:pPr>
            <w:r>
              <w:rPr>
                <w:rFonts w:ascii="Arial" w:hAnsi="Arial" w:cs="Arial"/>
                <w:color w:val="auto"/>
                <w:sz w:val="20"/>
                <w:szCs w:val="20"/>
              </w:rPr>
              <w:t>Osteoporosis affect a bone by affecting the productivity of the osteoclasts, the cells that continuously dissolve bone into component materials. It takes years for the osteoclasts to dissolve bone quicker than it can be replaced but once there is a greater percentage of honeycomb structure in the bone it is easier to break a bone and osteoporosis can be discovered.</w:t>
            </w:r>
          </w:p>
          <w:p w:rsidR="00912023" w:rsidRPr="001D5714" w:rsidRDefault="00912023" w:rsidP="00912023">
            <w:pPr>
              <w:pStyle w:val="Default"/>
              <w:rPr>
                <w:rFonts w:ascii="Arial" w:hAnsi="Arial" w:cs="Arial"/>
                <w:color w:val="auto"/>
                <w:sz w:val="20"/>
                <w:szCs w:val="20"/>
              </w:rPr>
            </w:pPr>
          </w:p>
          <w:p w:rsidR="00912023"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iii. How can osteoporosis be prevented in women? </w:t>
            </w:r>
          </w:p>
          <w:p w:rsidR="00912023" w:rsidRDefault="00912023" w:rsidP="00912023">
            <w:pPr>
              <w:pStyle w:val="Default"/>
              <w:rPr>
                <w:rFonts w:ascii="Arial" w:hAnsi="Arial" w:cs="Arial"/>
                <w:color w:val="auto"/>
                <w:sz w:val="20"/>
                <w:szCs w:val="20"/>
              </w:rPr>
            </w:pPr>
            <w:r>
              <w:rPr>
                <w:rFonts w:ascii="Arial" w:hAnsi="Arial" w:cs="Arial"/>
                <w:color w:val="auto"/>
                <w:sz w:val="20"/>
                <w:szCs w:val="20"/>
              </w:rPr>
              <w:t>Osteoporosis can be prevented in women by exercising regularly, making sure a good amount of calcium is in the diet will help build resources in later life, calcium can be found in dairy, but also nuts and pulses, green leafy vegetables such a broccoli and spinach, dried fruits, fish and tofu. Stopping smoking and limiting alcohol is beneficial for everyone not just women.</w:t>
            </w:r>
          </w:p>
          <w:p w:rsidR="00912023" w:rsidRPr="001D5714" w:rsidRDefault="00912023" w:rsidP="00912023">
            <w:pPr>
              <w:pStyle w:val="Default"/>
              <w:rPr>
                <w:rFonts w:ascii="Arial" w:hAnsi="Arial" w:cs="Arial"/>
                <w:color w:val="auto"/>
                <w:sz w:val="20"/>
                <w:szCs w:val="20"/>
              </w:rPr>
            </w:pPr>
          </w:p>
          <w:p w:rsidR="00912023"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iv. How can hot flushes be avoided in menopause? </w:t>
            </w:r>
          </w:p>
          <w:p w:rsidR="00912023" w:rsidRDefault="00912023" w:rsidP="00912023">
            <w:pPr>
              <w:pStyle w:val="Default"/>
              <w:rPr>
                <w:rFonts w:ascii="Arial" w:hAnsi="Arial" w:cs="Arial"/>
                <w:color w:val="auto"/>
                <w:sz w:val="20"/>
                <w:szCs w:val="20"/>
              </w:rPr>
            </w:pPr>
            <w:r>
              <w:rPr>
                <w:rFonts w:ascii="Arial" w:hAnsi="Arial" w:cs="Arial"/>
                <w:color w:val="auto"/>
                <w:sz w:val="20"/>
                <w:szCs w:val="20"/>
              </w:rPr>
              <w:t>Hot flushes can be avoided in menopause by keeping spicy food consumption down and your calcium intake high. It is recommended to keep hot drinks such as tea and coffee, and some alcoholic drinks to a minimum, the caffeine in tea and coffee can lead to insomnia that makes calcium disappear from the body quicker than usual.</w:t>
            </w:r>
          </w:p>
          <w:p w:rsidR="00912023" w:rsidRPr="001D5714" w:rsidRDefault="00912023" w:rsidP="00912023">
            <w:pPr>
              <w:pStyle w:val="Default"/>
              <w:rPr>
                <w:rFonts w:ascii="Arial" w:hAnsi="Arial" w:cs="Arial"/>
                <w:color w:val="auto"/>
                <w:sz w:val="20"/>
                <w:szCs w:val="20"/>
              </w:rPr>
            </w:pPr>
          </w:p>
          <w:p w:rsidR="00912023"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v. What is menopause? </w:t>
            </w:r>
          </w:p>
          <w:p w:rsidR="00912023" w:rsidRDefault="00912023" w:rsidP="00912023">
            <w:pPr>
              <w:pStyle w:val="Default"/>
              <w:rPr>
                <w:rFonts w:ascii="Arial" w:hAnsi="Arial" w:cs="Arial"/>
                <w:color w:val="auto"/>
                <w:sz w:val="20"/>
                <w:szCs w:val="20"/>
              </w:rPr>
            </w:pPr>
            <w:r>
              <w:rPr>
                <w:rFonts w:ascii="Arial" w:hAnsi="Arial" w:cs="Arial"/>
                <w:color w:val="auto"/>
                <w:sz w:val="20"/>
                <w:szCs w:val="20"/>
              </w:rPr>
              <w:t>Menopause is defined as the last menstrual period for a woman. It happens when ovaries no longer release eggs each month and levels of hormones oestrogen and progesterone deplete. In the western world this can occur from your early thirties to late sixties however occurs on average around the age of 51.</w:t>
            </w:r>
          </w:p>
          <w:p w:rsidR="00912023" w:rsidRPr="001D5714" w:rsidRDefault="00912023" w:rsidP="00912023">
            <w:pPr>
              <w:pStyle w:val="Default"/>
              <w:rPr>
                <w:rFonts w:ascii="Arial" w:hAnsi="Arial" w:cs="Arial"/>
                <w:color w:val="auto"/>
                <w:sz w:val="20"/>
                <w:szCs w:val="20"/>
              </w:rPr>
            </w:pPr>
          </w:p>
          <w:p w:rsidR="00912023"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vi. What causes PMS? </w:t>
            </w:r>
          </w:p>
          <w:p w:rsidR="00912023" w:rsidRDefault="00912023" w:rsidP="00912023">
            <w:pPr>
              <w:pStyle w:val="Default"/>
              <w:rPr>
                <w:rFonts w:ascii="Arial" w:hAnsi="Arial" w:cs="Arial"/>
                <w:color w:val="auto"/>
                <w:sz w:val="20"/>
                <w:szCs w:val="20"/>
              </w:rPr>
            </w:pPr>
            <w:r>
              <w:rPr>
                <w:rFonts w:ascii="Arial" w:hAnsi="Arial" w:cs="Arial"/>
                <w:color w:val="auto"/>
                <w:sz w:val="20"/>
                <w:szCs w:val="20"/>
              </w:rPr>
              <w:t>The Causes of PMS are not yet fully understood however it is speculated that it may be caused by fluctuations in female hormones levels following ovulation. This doesn’t explain why some females feel the effects more than others. It may be linked to a lower level of serotonin in the brain as some symptoms include irritability, depression and moon swings, however it may also be an indication of a nutrient deficiency and symptoms may be helped with a nutritional plan if the diet of the female is known and amended to include more vitamins and minerals, and less processed foods, additives and salt.</w:t>
            </w:r>
          </w:p>
          <w:p w:rsidR="00912023" w:rsidRPr="001D5714" w:rsidRDefault="00912023" w:rsidP="00912023">
            <w:pPr>
              <w:pStyle w:val="Default"/>
              <w:rPr>
                <w:rFonts w:ascii="Arial" w:hAnsi="Arial" w:cs="Arial"/>
                <w:color w:val="auto"/>
                <w:sz w:val="20"/>
                <w:szCs w:val="20"/>
              </w:rPr>
            </w:pP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vii. How does female hormone work? </w:t>
            </w:r>
          </w:p>
          <w:p w:rsidR="00912023" w:rsidRDefault="00912023" w:rsidP="00912023">
            <w:pPr>
              <w:pStyle w:val="Default"/>
              <w:rPr>
                <w:rFonts w:ascii="Arial" w:hAnsi="Arial" w:cs="Arial"/>
                <w:color w:val="auto"/>
                <w:sz w:val="20"/>
                <w:szCs w:val="20"/>
              </w:rPr>
            </w:pPr>
            <w:r>
              <w:rPr>
                <w:rFonts w:ascii="Arial" w:hAnsi="Arial" w:cs="Arial"/>
                <w:color w:val="auto"/>
                <w:sz w:val="20"/>
                <w:szCs w:val="20"/>
              </w:rPr>
              <w:lastRenderedPageBreak/>
              <w:t>Female hormones work by rising and falling throughout a month cycle. The main female hormones are names oestrogen and progesterone. They vary in levels from female to female. From the end of a women’s period, her oestrogen levels rise. This encourages cells to build up the endometrium in case an egg needs to be implanted following fertilisation. This lasts 2 weeks. For the following 2 weeks before her next period, the female’s level of progesterone rises to outweigh her levels of oestrogen. The progesterone ripens the endometrium for a fertilised egg, however if fertilisation does not occur, both levels of oestrogen and progesterone fall and the endometrium is shed from the uterus, resulting in another period.</w:t>
            </w:r>
          </w:p>
          <w:p w:rsidR="00912023" w:rsidRDefault="00912023" w:rsidP="00912023">
            <w:pPr>
              <w:pStyle w:val="Default"/>
              <w:rPr>
                <w:rFonts w:ascii="Arial" w:hAnsi="Arial" w:cs="Arial"/>
                <w:color w:val="auto"/>
                <w:sz w:val="20"/>
                <w:szCs w:val="20"/>
              </w:rPr>
            </w:pPr>
          </w:p>
          <w:p w:rsidR="00912023" w:rsidRPr="001D5714" w:rsidRDefault="00912023" w:rsidP="00912023">
            <w:pPr>
              <w:pStyle w:val="Default"/>
              <w:pageBreakBefore/>
              <w:rPr>
                <w:rFonts w:ascii="Arial" w:hAnsi="Arial" w:cs="Arial"/>
                <w:color w:val="auto"/>
                <w:sz w:val="20"/>
                <w:szCs w:val="20"/>
              </w:rPr>
            </w:pPr>
            <w:r w:rsidRPr="001D5714">
              <w:rPr>
                <w:rFonts w:ascii="Arial" w:hAnsi="Arial" w:cs="Arial"/>
                <w:b/>
                <w:bCs/>
                <w:color w:val="auto"/>
                <w:sz w:val="20"/>
                <w:szCs w:val="20"/>
              </w:rPr>
              <w:t xml:space="preserve">Case Study </w:t>
            </w:r>
            <w:r w:rsidRPr="001D5714">
              <w:rPr>
                <w:rFonts w:ascii="Arial" w:hAnsi="Arial" w:cs="Arial"/>
                <w:color w:val="auto"/>
                <w:sz w:val="20"/>
                <w:szCs w:val="20"/>
              </w:rPr>
              <w:t xml:space="preserve">(4) Carol is in her early 40s. She complains of extreme fatigue, hot flushes, dryness and forgetfulness. She did not have her period for the last three months. She is running her own business and is currently under a lot of stress. Her diet primarily consists of refined processed foods because she thinks that she does not have enough time to cook and even to eat properly. She often skips her meals and does not take regular exercise. </w:t>
            </w:r>
          </w:p>
          <w:p w:rsidR="00912023" w:rsidRPr="001D5714" w:rsidRDefault="00912023" w:rsidP="00912023">
            <w:pPr>
              <w:pStyle w:val="Default"/>
              <w:rPr>
                <w:rFonts w:ascii="Arial" w:hAnsi="Arial" w:cs="Arial"/>
                <w:color w:val="auto"/>
                <w:sz w:val="20"/>
                <w:szCs w:val="20"/>
              </w:rPr>
            </w:pP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1) Carol’s problems suggest that she is suffering from: </w:t>
            </w: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a) PMS </w:t>
            </w: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b) PMDD </w:t>
            </w:r>
          </w:p>
          <w:p w:rsidR="00912023" w:rsidRPr="001D5714" w:rsidRDefault="00912023" w:rsidP="00912023">
            <w:pPr>
              <w:pStyle w:val="Default"/>
              <w:rPr>
                <w:rFonts w:ascii="Arial" w:hAnsi="Arial" w:cs="Arial"/>
                <w:b/>
                <w:color w:val="auto"/>
                <w:sz w:val="20"/>
                <w:szCs w:val="20"/>
              </w:rPr>
            </w:pPr>
            <w:r w:rsidRPr="001D5714">
              <w:rPr>
                <w:rFonts w:ascii="Arial" w:hAnsi="Arial" w:cs="Arial"/>
                <w:b/>
                <w:color w:val="auto"/>
                <w:sz w:val="20"/>
                <w:szCs w:val="20"/>
              </w:rPr>
              <w:t xml:space="preserve">c) Menopause </w:t>
            </w:r>
          </w:p>
          <w:p w:rsidR="00912023" w:rsidRPr="001D5714" w:rsidRDefault="00912023" w:rsidP="00912023">
            <w:pPr>
              <w:pStyle w:val="Default"/>
              <w:rPr>
                <w:rFonts w:ascii="Arial" w:hAnsi="Arial" w:cs="Arial"/>
                <w:color w:val="auto"/>
                <w:sz w:val="20"/>
                <w:szCs w:val="20"/>
              </w:rPr>
            </w:pP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2) With her present problems, is she at risk of developing osteoporosis? </w:t>
            </w:r>
          </w:p>
          <w:p w:rsidR="00912023" w:rsidRPr="001D5714" w:rsidRDefault="00912023" w:rsidP="00912023">
            <w:pPr>
              <w:pStyle w:val="Default"/>
              <w:rPr>
                <w:rFonts w:ascii="Arial" w:hAnsi="Arial" w:cs="Arial"/>
                <w:b/>
                <w:color w:val="auto"/>
                <w:sz w:val="20"/>
                <w:szCs w:val="20"/>
              </w:rPr>
            </w:pPr>
            <w:r w:rsidRPr="001D5714">
              <w:rPr>
                <w:rFonts w:ascii="Arial" w:hAnsi="Arial" w:cs="Arial"/>
                <w:b/>
                <w:color w:val="auto"/>
                <w:sz w:val="20"/>
                <w:szCs w:val="20"/>
              </w:rPr>
              <w:t xml:space="preserve">a) Yes </w:t>
            </w: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b) No </w:t>
            </w:r>
          </w:p>
          <w:p w:rsidR="00912023" w:rsidRPr="001D5714" w:rsidRDefault="00912023" w:rsidP="00912023">
            <w:pPr>
              <w:pStyle w:val="Default"/>
              <w:rPr>
                <w:rFonts w:ascii="Arial" w:hAnsi="Arial" w:cs="Arial"/>
                <w:color w:val="auto"/>
                <w:sz w:val="20"/>
                <w:szCs w:val="20"/>
              </w:rPr>
            </w:pP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3) What major changes should she make in her diet? </w:t>
            </w: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a) She should immediately start taking multivitamin supplements. </w:t>
            </w:r>
          </w:p>
          <w:p w:rsidR="00912023" w:rsidRPr="001D5714" w:rsidRDefault="00912023" w:rsidP="00912023">
            <w:pPr>
              <w:pStyle w:val="Default"/>
              <w:rPr>
                <w:rFonts w:ascii="Arial" w:hAnsi="Arial" w:cs="Arial"/>
                <w:color w:val="auto"/>
                <w:sz w:val="20"/>
                <w:szCs w:val="20"/>
              </w:rPr>
            </w:pPr>
            <w:r w:rsidRPr="001D5714">
              <w:rPr>
                <w:rFonts w:ascii="Arial" w:hAnsi="Arial" w:cs="Arial"/>
                <w:color w:val="auto"/>
                <w:sz w:val="20"/>
                <w:szCs w:val="20"/>
              </w:rPr>
              <w:t xml:space="preserve">b) She should drink lots of tea and coffee. </w:t>
            </w:r>
          </w:p>
          <w:p w:rsidR="00912023" w:rsidRPr="001D5714" w:rsidRDefault="00912023" w:rsidP="00912023">
            <w:pPr>
              <w:rPr>
                <w:rFonts w:ascii="Arial" w:hAnsi="Arial" w:cs="Arial"/>
                <w:b/>
                <w:sz w:val="20"/>
                <w:szCs w:val="20"/>
              </w:rPr>
            </w:pPr>
            <w:r w:rsidRPr="001D5714">
              <w:rPr>
                <w:rFonts w:ascii="Arial" w:hAnsi="Arial" w:cs="Arial"/>
                <w:b/>
                <w:sz w:val="20"/>
                <w:szCs w:val="20"/>
              </w:rPr>
              <w:t>c) She should include whole foods and healthy fats in her diet.</w:t>
            </w:r>
          </w:p>
          <w:p w:rsidR="00912023" w:rsidRPr="001D5714" w:rsidRDefault="00912023" w:rsidP="00912023">
            <w:pPr>
              <w:pStyle w:val="Default"/>
              <w:rPr>
                <w:rFonts w:ascii="Arial" w:hAnsi="Arial" w:cs="Arial"/>
                <w:color w:val="auto"/>
                <w:sz w:val="20"/>
                <w:szCs w:val="20"/>
              </w:rPr>
            </w:pPr>
          </w:p>
          <w:p w:rsidR="00CC2FB3" w:rsidRDefault="00CC2FB3" w:rsidP="00912023">
            <w:pPr>
              <w:rPr>
                <w:b/>
              </w:rPr>
            </w:pPr>
          </w:p>
        </w:tc>
      </w:tr>
    </w:tbl>
    <w:p w:rsidR="00503D7E" w:rsidRPr="00B0415E" w:rsidRDefault="00503D7E" w:rsidP="00A851DA">
      <w:pPr>
        <w:autoSpaceDE w:val="0"/>
        <w:autoSpaceDN w:val="0"/>
        <w:adjustRightInd w:val="0"/>
        <w:spacing w:after="0" w:line="240" w:lineRule="auto"/>
        <w:rPr>
          <w:rFonts w:cs="CalvertMT-Bold"/>
          <w:b/>
          <w:bCs/>
          <w:color w:val="002060"/>
          <w:sz w:val="28"/>
          <w:lang w:val="en-US"/>
        </w:rPr>
      </w:pPr>
    </w:p>
    <w:p w:rsidR="00A851DA" w:rsidRPr="00B0415E" w:rsidRDefault="00AE1481" w:rsidP="00A851DA">
      <w:pPr>
        <w:autoSpaceDE w:val="0"/>
        <w:autoSpaceDN w:val="0"/>
        <w:adjustRightInd w:val="0"/>
        <w:spacing w:after="0" w:line="240" w:lineRule="auto"/>
        <w:rPr>
          <w:rFonts w:cs="CalvertMT-Bold"/>
          <w:b/>
          <w:bCs/>
          <w:color w:val="002060"/>
          <w:sz w:val="28"/>
          <w:lang w:val="en-US"/>
        </w:rPr>
      </w:pPr>
      <w:r>
        <w:rPr>
          <w:rFonts w:cs="CalvertMT-Bold"/>
          <w:b/>
          <w:bCs/>
          <w:color w:val="002060"/>
          <w:sz w:val="28"/>
          <w:lang w:val="en-US"/>
        </w:rPr>
        <w:t>Student</w:t>
      </w:r>
      <w:r w:rsidR="00A851DA" w:rsidRPr="00B0415E">
        <w:rPr>
          <w:rFonts w:cs="CalvertMT-Bold"/>
          <w:b/>
          <w:bCs/>
          <w:color w:val="002060"/>
          <w:sz w:val="28"/>
          <w:lang w:val="en-US"/>
        </w:rPr>
        <w:t xml:space="preserve"> Statement:</w:t>
      </w:r>
    </w:p>
    <w:p w:rsidR="00A851DA" w:rsidRPr="00B0415E" w:rsidRDefault="00A851DA" w:rsidP="00A851DA">
      <w:pPr>
        <w:autoSpaceDE w:val="0"/>
        <w:autoSpaceDN w:val="0"/>
        <w:adjustRightInd w:val="0"/>
        <w:spacing w:after="0" w:line="240" w:lineRule="auto"/>
        <w:rPr>
          <w:rFonts w:cs="CalvertMT-Bold"/>
          <w:b/>
          <w:bCs/>
          <w:color w:val="001AE6"/>
          <w:lang w:val="en-US"/>
        </w:rPr>
      </w:pPr>
    </w:p>
    <w:p w:rsidR="00A851DA" w:rsidRPr="00B0415E" w:rsidRDefault="00405895" w:rsidP="00A851DA">
      <w:pPr>
        <w:autoSpaceDE w:val="0"/>
        <w:autoSpaceDN w:val="0"/>
        <w:adjustRightInd w:val="0"/>
        <w:spacing w:after="0" w:line="240" w:lineRule="auto"/>
        <w:rPr>
          <w:rFonts w:cs="Bliss-Regular"/>
          <w:color w:val="000000"/>
          <w:lang w:val="en-US"/>
        </w:rPr>
      </w:pPr>
      <w:r w:rsidRPr="00B0415E">
        <w:rPr>
          <w:rFonts w:cs="Bliss-Regular"/>
          <w:color w:val="000000"/>
          <w:lang w:val="en-US"/>
        </w:rPr>
        <w:t>By submitting this assignment, I confirm that this is my own work.</w:t>
      </w:r>
    </w:p>
    <w:p w:rsidR="00503D7E" w:rsidRPr="00B0415E" w:rsidRDefault="00503D7E" w:rsidP="00A851DA">
      <w:pPr>
        <w:autoSpaceDE w:val="0"/>
        <w:autoSpaceDN w:val="0"/>
        <w:adjustRightInd w:val="0"/>
        <w:spacing w:after="0" w:line="240" w:lineRule="auto"/>
        <w:rPr>
          <w:rFonts w:cs="Bliss-Regular"/>
          <w:color w:val="000000"/>
          <w:lang w:val="en-US"/>
        </w:rPr>
      </w:pPr>
    </w:p>
    <w:p w:rsidR="00503D7E" w:rsidRPr="00B0415E" w:rsidRDefault="00503D7E" w:rsidP="00A851DA">
      <w:pPr>
        <w:autoSpaceDE w:val="0"/>
        <w:autoSpaceDN w:val="0"/>
        <w:adjustRightInd w:val="0"/>
        <w:spacing w:after="0" w:line="240" w:lineRule="auto"/>
        <w:rPr>
          <w:rFonts w:cs="Bliss-Regular"/>
          <w:color w:val="000000"/>
          <w:lang w:val="en-US"/>
        </w:rPr>
      </w:pPr>
    </w:p>
    <w:p w:rsidR="00A851DA" w:rsidRPr="00B0415E" w:rsidRDefault="00A851DA" w:rsidP="00A851DA">
      <w:pPr>
        <w:autoSpaceDE w:val="0"/>
        <w:autoSpaceDN w:val="0"/>
        <w:adjustRightInd w:val="0"/>
        <w:spacing w:after="0" w:line="240" w:lineRule="auto"/>
        <w:rPr>
          <w:rFonts w:cs="Bliss-Regular"/>
          <w:color w:val="000000"/>
          <w:lang w:val="en-US"/>
        </w:rPr>
      </w:pPr>
    </w:p>
    <w:tbl>
      <w:tblPr>
        <w:tblStyle w:val="TableGrid"/>
        <w:tblW w:w="0" w:type="auto"/>
        <w:tblLook w:val="04A0" w:firstRow="1" w:lastRow="0" w:firstColumn="1" w:lastColumn="0" w:noHBand="0" w:noVBand="1"/>
      </w:tblPr>
      <w:tblGrid>
        <w:gridCol w:w="2258"/>
        <w:gridCol w:w="3901"/>
        <w:gridCol w:w="1250"/>
        <w:gridCol w:w="1607"/>
      </w:tblGrid>
      <w:tr w:rsidR="00405895" w:rsidRPr="00B0415E" w:rsidTr="00405895">
        <w:tc>
          <w:tcPr>
            <w:tcW w:w="2310"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Student Signature</w:t>
            </w:r>
          </w:p>
        </w:tc>
        <w:tc>
          <w:tcPr>
            <w:tcW w:w="4035" w:type="dxa"/>
          </w:tcPr>
          <w:p w:rsidR="00405895" w:rsidRPr="00B0415E" w:rsidRDefault="00E425A9" w:rsidP="00A851DA">
            <w:pPr>
              <w:rPr>
                <w:rFonts w:cs="Bliss-Regular"/>
                <w:color w:val="000000"/>
              </w:rPr>
            </w:pPr>
            <w:r>
              <w:rPr>
                <w:rFonts w:cs="Bliss-Regular"/>
                <w:color w:val="000000"/>
              </w:rPr>
              <w:t>EShort</w:t>
            </w:r>
          </w:p>
        </w:tc>
        <w:tc>
          <w:tcPr>
            <w:tcW w:w="1276" w:type="dxa"/>
            <w:shd w:val="clear" w:color="auto" w:fill="D9D9D9" w:themeFill="background1" w:themeFillShade="D9"/>
          </w:tcPr>
          <w:p w:rsidR="00405895" w:rsidRPr="00B0415E" w:rsidRDefault="00405895" w:rsidP="00A851DA">
            <w:pPr>
              <w:rPr>
                <w:rFonts w:cs="Bliss-Regular"/>
                <w:color w:val="000000"/>
              </w:rPr>
            </w:pPr>
            <w:r w:rsidRPr="00B0415E">
              <w:rPr>
                <w:rFonts w:cs="Bliss-Regular"/>
                <w:color w:val="000000"/>
              </w:rPr>
              <w:t>Date</w:t>
            </w:r>
          </w:p>
        </w:tc>
        <w:tc>
          <w:tcPr>
            <w:tcW w:w="1621" w:type="dxa"/>
          </w:tcPr>
          <w:p w:rsidR="00405895" w:rsidRPr="00B0415E" w:rsidRDefault="00912023" w:rsidP="00A851DA">
            <w:pPr>
              <w:rPr>
                <w:rFonts w:cs="Bliss-Regular"/>
                <w:color w:val="000000"/>
              </w:rPr>
            </w:pPr>
            <w:r>
              <w:rPr>
                <w:rFonts w:cs="Bliss-Regular"/>
                <w:color w:val="000000"/>
              </w:rPr>
              <w:t>26</w:t>
            </w:r>
            <w:bookmarkStart w:id="0" w:name="_GoBack"/>
            <w:bookmarkEnd w:id="0"/>
            <w:r w:rsidR="00C12E76">
              <w:rPr>
                <w:rFonts w:cs="Bliss-Regular"/>
                <w:color w:val="000000"/>
              </w:rPr>
              <w:t>/04/2018</w:t>
            </w:r>
          </w:p>
        </w:tc>
      </w:tr>
    </w:tbl>
    <w:p w:rsidR="00A851DA" w:rsidRPr="00B0415E" w:rsidRDefault="00A851DA" w:rsidP="00A851DA">
      <w:pPr>
        <w:rPr>
          <w:rFonts w:cs="Bliss-Regular"/>
          <w:color w:val="000000"/>
          <w:lang w:val="en-US"/>
        </w:rPr>
      </w:pPr>
    </w:p>
    <w:p w:rsidR="00A851DA" w:rsidRPr="00B0415E" w:rsidRDefault="00A851DA" w:rsidP="00A851DA">
      <w:pPr>
        <w:rPr>
          <w:rFonts w:cs="Bliss-Regular"/>
          <w:color w:val="000000"/>
          <w:lang w:val="en-US"/>
        </w:rPr>
      </w:pPr>
    </w:p>
    <w:p w:rsidR="00A851DA" w:rsidRPr="00B0415E" w:rsidRDefault="00503D7E" w:rsidP="00503D7E">
      <w:pPr>
        <w:shd w:val="clear" w:color="auto" w:fill="D9D9D9" w:themeFill="background1" w:themeFillShade="D9"/>
        <w:rPr>
          <w:b/>
          <w:sz w:val="32"/>
          <w:lang w:val="en-US"/>
        </w:rPr>
      </w:pPr>
      <w:r w:rsidRPr="00B0415E">
        <w:rPr>
          <w:b/>
          <w:sz w:val="28"/>
          <w:lang w:val="en-US"/>
        </w:rPr>
        <w:t>For Tutor / Assessor Use Only</w:t>
      </w:r>
    </w:p>
    <w:tbl>
      <w:tblPr>
        <w:tblStyle w:val="TableGrid"/>
        <w:tblW w:w="0" w:type="auto"/>
        <w:tblLook w:val="04A0" w:firstRow="1" w:lastRow="0" w:firstColumn="1" w:lastColumn="0" w:noHBand="0" w:noVBand="1"/>
      </w:tblPr>
      <w:tblGrid>
        <w:gridCol w:w="4523"/>
        <w:gridCol w:w="4493"/>
      </w:tblGrid>
      <w:tr w:rsidR="00503D7E" w:rsidRPr="00B0415E" w:rsidTr="00B0415E">
        <w:trPr>
          <w:trHeight w:val="249"/>
        </w:trPr>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Total Marks</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503D7E" w:rsidP="00503D7E">
            <w:pPr>
              <w:rPr>
                <w:b/>
                <w:color w:val="002060"/>
              </w:rPr>
            </w:pPr>
            <w:r w:rsidRPr="00B0415E">
              <w:rPr>
                <w:b/>
                <w:color w:val="002060"/>
              </w:rPr>
              <w:t>Marks Obtained</w:t>
            </w:r>
          </w:p>
        </w:tc>
        <w:tc>
          <w:tcPr>
            <w:tcW w:w="4621" w:type="dxa"/>
          </w:tcPr>
          <w:p w:rsidR="00503D7E" w:rsidRPr="00B0415E" w:rsidRDefault="00503D7E" w:rsidP="00503D7E">
            <w:pPr>
              <w:rPr>
                <w:rFonts w:cs="Times New Roman"/>
                <w:szCs w:val="32"/>
              </w:rPr>
            </w:pPr>
          </w:p>
        </w:tc>
      </w:tr>
      <w:tr w:rsidR="00503D7E" w:rsidRPr="00B0415E" w:rsidTr="00B0415E">
        <w:tc>
          <w:tcPr>
            <w:tcW w:w="4621" w:type="dxa"/>
            <w:shd w:val="clear" w:color="auto" w:fill="D9D9D9" w:themeFill="background1" w:themeFillShade="D9"/>
          </w:tcPr>
          <w:p w:rsidR="00503D7E" w:rsidRPr="00B0415E" w:rsidRDefault="00B0415E" w:rsidP="00503D7E">
            <w:pPr>
              <w:rPr>
                <w:b/>
                <w:color w:val="002060"/>
              </w:rPr>
            </w:pPr>
            <w:r w:rsidRPr="00B0415E">
              <w:rPr>
                <w:b/>
                <w:color w:val="002060"/>
              </w:rPr>
              <w:t>Percentage / Grade</w:t>
            </w:r>
          </w:p>
        </w:tc>
        <w:tc>
          <w:tcPr>
            <w:tcW w:w="4621" w:type="dxa"/>
          </w:tcPr>
          <w:p w:rsidR="00503D7E" w:rsidRPr="00B0415E" w:rsidRDefault="00503D7E" w:rsidP="00503D7E">
            <w:pPr>
              <w:rPr>
                <w:rFonts w:cs="Times New Roman"/>
                <w:szCs w:val="32"/>
              </w:rPr>
            </w:pPr>
          </w:p>
        </w:tc>
      </w:tr>
    </w:tbl>
    <w:p w:rsidR="00EA30AB" w:rsidRDefault="00EA30AB" w:rsidP="00503D7E">
      <w:pPr>
        <w:rPr>
          <w:rFonts w:cs="Times New Roman"/>
          <w:sz w:val="24"/>
          <w:szCs w:val="32"/>
        </w:rPr>
      </w:pPr>
    </w:p>
    <w:p w:rsidR="00EA30AB" w:rsidRPr="00B0415E" w:rsidRDefault="00EA30AB" w:rsidP="00503D7E">
      <w:pPr>
        <w:rPr>
          <w:rFonts w:cs="Times New Roman"/>
          <w:sz w:val="24"/>
          <w:szCs w:val="32"/>
        </w:rPr>
      </w:pPr>
    </w:p>
    <w:sectPr w:rsidR="00EA30AB" w:rsidRPr="00B0415E" w:rsidSect="00187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029" w:rsidRDefault="00C53029" w:rsidP="00CB4D0A">
      <w:pPr>
        <w:spacing w:after="0" w:line="240" w:lineRule="auto"/>
      </w:pPr>
      <w:r>
        <w:separator/>
      </w:r>
    </w:p>
  </w:endnote>
  <w:endnote w:type="continuationSeparator" w:id="0">
    <w:p w:rsidR="00C53029" w:rsidRDefault="00C53029" w:rsidP="00CB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vertMT-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029" w:rsidRDefault="00C53029" w:rsidP="00CB4D0A">
      <w:pPr>
        <w:spacing w:after="0" w:line="240" w:lineRule="auto"/>
      </w:pPr>
      <w:r>
        <w:separator/>
      </w:r>
    </w:p>
  </w:footnote>
  <w:footnote w:type="continuationSeparator" w:id="0">
    <w:p w:rsidR="00C53029" w:rsidRDefault="00C53029" w:rsidP="00CB4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11125"/>
    <w:multiLevelType w:val="hybridMultilevel"/>
    <w:tmpl w:val="D9C4CA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1D4919"/>
    <w:multiLevelType w:val="hybridMultilevel"/>
    <w:tmpl w:val="14BE2274"/>
    <w:lvl w:ilvl="0" w:tplc="7688C3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2465">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B9"/>
    <w:rsid w:val="000158F9"/>
    <w:rsid w:val="00035CDD"/>
    <w:rsid w:val="00040083"/>
    <w:rsid w:val="00055992"/>
    <w:rsid w:val="0006495C"/>
    <w:rsid w:val="000820E8"/>
    <w:rsid w:val="001175EE"/>
    <w:rsid w:val="00157CF6"/>
    <w:rsid w:val="00182416"/>
    <w:rsid w:val="00187EB4"/>
    <w:rsid w:val="001F0481"/>
    <w:rsid w:val="00200C92"/>
    <w:rsid w:val="0020451E"/>
    <w:rsid w:val="00206B9D"/>
    <w:rsid w:val="0023259C"/>
    <w:rsid w:val="002B0BD7"/>
    <w:rsid w:val="002B573D"/>
    <w:rsid w:val="002C5CB2"/>
    <w:rsid w:val="002F779F"/>
    <w:rsid w:val="00371885"/>
    <w:rsid w:val="003E2B87"/>
    <w:rsid w:val="00402786"/>
    <w:rsid w:val="00405895"/>
    <w:rsid w:val="004058DF"/>
    <w:rsid w:val="00443E6F"/>
    <w:rsid w:val="004440CC"/>
    <w:rsid w:val="00486F1A"/>
    <w:rsid w:val="00490CB9"/>
    <w:rsid w:val="004A2CE2"/>
    <w:rsid w:val="004E3CDA"/>
    <w:rsid w:val="004F4B4D"/>
    <w:rsid w:val="0050216D"/>
    <w:rsid w:val="00503D7E"/>
    <w:rsid w:val="0050778F"/>
    <w:rsid w:val="00527C11"/>
    <w:rsid w:val="00535F31"/>
    <w:rsid w:val="00574D64"/>
    <w:rsid w:val="00591365"/>
    <w:rsid w:val="005B31E4"/>
    <w:rsid w:val="006034F6"/>
    <w:rsid w:val="00607874"/>
    <w:rsid w:val="00607E77"/>
    <w:rsid w:val="00617BB3"/>
    <w:rsid w:val="00645CDD"/>
    <w:rsid w:val="006823A7"/>
    <w:rsid w:val="00687EE8"/>
    <w:rsid w:val="0070347F"/>
    <w:rsid w:val="0070678E"/>
    <w:rsid w:val="00831C11"/>
    <w:rsid w:val="008A60B4"/>
    <w:rsid w:val="008B3C31"/>
    <w:rsid w:val="008B64FE"/>
    <w:rsid w:val="00912023"/>
    <w:rsid w:val="00935BF7"/>
    <w:rsid w:val="0095442C"/>
    <w:rsid w:val="00983942"/>
    <w:rsid w:val="009C37E0"/>
    <w:rsid w:val="009E41F4"/>
    <w:rsid w:val="00A07F5C"/>
    <w:rsid w:val="00A14B66"/>
    <w:rsid w:val="00A65CF7"/>
    <w:rsid w:val="00A81AB4"/>
    <w:rsid w:val="00A851DA"/>
    <w:rsid w:val="00AC7D5B"/>
    <w:rsid w:val="00AE1481"/>
    <w:rsid w:val="00B0415E"/>
    <w:rsid w:val="00B04678"/>
    <w:rsid w:val="00B94D9D"/>
    <w:rsid w:val="00BC46DF"/>
    <w:rsid w:val="00C03577"/>
    <w:rsid w:val="00C12E76"/>
    <w:rsid w:val="00C53029"/>
    <w:rsid w:val="00C65FEA"/>
    <w:rsid w:val="00C758D5"/>
    <w:rsid w:val="00CA0AC2"/>
    <w:rsid w:val="00CB4D0A"/>
    <w:rsid w:val="00CC2FB3"/>
    <w:rsid w:val="00CC575A"/>
    <w:rsid w:val="00CF123B"/>
    <w:rsid w:val="00D039AC"/>
    <w:rsid w:val="00D427DE"/>
    <w:rsid w:val="00D5587D"/>
    <w:rsid w:val="00D707CC"/>
    <w:rsid w:val="00D821FE"/>
    <w:rsid w:val="00DB0793"/>
    <w:rsid w:val="00E00821"/>
    <w:rsid w:val="00E04DB4"/>
    <w:rsid w:val="00E30679"/>
    <w:rsid w:val="00E425A9"/>
    <w:rsid w:val="00E4597D"/>
    <w:rsid w:val="00E54832"/>
    <w:rsid w:val="00E56A90"/>
    <w:rsid w:val="00E641CC"/>
    <w:rsid w:val="00EA30AB"/>
    <w:rsid w:val="00EB3925"/>
    <w:rsid w:val="00F55552"/>
    <w:rsid w:val="00F96EB3"/>
    <w:rsid w:val="00FE4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2465">
      <o:colormenu v:ext="edit" strokecolor="none"/>
    </o:shapedefaults>
    <o:shapelayout v:ext="edit">
      <o:idmap v:ext="edit" data="1"/>
    </o:shapelayout>
  </w:shapeDefaults>
  <w:decimalSymbol w:val="."/>
  <w:listSeparator w:val=","/>
  <w14:docId w14:val="10DD752E"/>
  <w15:docId w15:val="{60E58491-67AB-4A75-B5D3-BEA4BCCD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D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4D0A"/>
  </w:style>
  <w:style w:type="paragraph" w:styleId="Footer">
    <w:name w:val="footer"/>
    <w:basedOn w:val="Normal"/>
    <w:link w:val="FooterChar"/>
    <w:uiPriority w:val="99"/>
    <w:semiHidden/>
    <w:unhideWhenUsed/>
    <w:rsid w:val="00CB4D0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4D0A"/>
  </w:style>
  <w:style w:type="paragraph" w:styleId="BalloonText">
    <w:name w:val="Balloon Text"/>
    <w:basedOn w:val="Normal"/>
    <w:link w:val="BalloonTextChar"/>
    <w:uiPriority w:val="99"/>
    <w:semiHidden/>
    <w:unhideWhenUsed/>
    <w:rsid w:val="00204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1E"/>
    <w:rPr>
      <w:rFonts w:ascii="Tahoma" w:hAnsi="Tahoma" w:cs="Tahoma"/>
      <w:sz w:val="16"/>
      <w:szCs w:val="16"/>
    </w:rPr>
  </w:style>
  <w:style w:type="paragraph" w:styleId="ListParagraph">
    <w:name w:val="List Paragraph"/>
    <w:basedOn w:val="Normal"/>
    <w:uiPriority w:val="34"/>
    <w:qFormat/>
    <w:rsid w:val="00157CF6"/>
    <w:pPr>
      <w:ind w:left="720"/>
      <w:contextualSpacing/>
    </w:pPr>
    <w:rPr>
      <w:rFonts w:ascii="Calibri" w:eastAsia="Calibri" w:hAnsi="Calibri" w:cs="Times New Roman"/>
      <w:lang w:val="en-US"/>
    </w:rPr>
  </w:style>
  <w:style w:type="paragraph" w:customStyle="1" w:styleId="Default">
    <w:name w:val="Default"/>
    <w:rsid w:val="0050778F"/>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A851D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06610">
      <w:bodyDiv w:val="1"/>
      <w:marLeft w:val="0"/>
      <w:marRight w:val="0"/>
      <w:marTop w:val="0"/>
      <w:marBottom w:val="0"/>
      <w:divBdr>
        <w:top w:val="none" w:sz="0" w:space="0" w:color="auto"/>
        <w:left w:val="none" w:sz="0" w:space="0" w:color="auto"/>
        <w:bottom w:val="none" w:sz="0" w:space="0" w:color="auto"/>
        <w:right w:val="none" w:sz="0" w:space="0" w:color="auto"/>
      </w:divBdr>
    </w:div>
    <w:div w:id="21091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0E836-06B7-4833-A62B-99A55BEF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kemipher</dc:creator>
  <cp:lastModifiedBy>Emily Short</cp:lastModifiedBy>
  <cp:revision>2</cp:revision>
  <dcterms:created xsi:type="dcterms:W3CDTF">2018-04-26T16:08:00Z</dcterms:created>
  <dcterms:modified xsi:type="dcterms:W3CDTF">2018-04-26T16:08:00Z</dcterms:modified>
</cp:coreProperties>
</file>