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62B4">
        <w:rPr>
          <w:rFonts w:asciiTheme="minorHAnsi" w:hAnsiTheme="minorHAnsi"/>
        </w:rPr>
        <w: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70CE" w:rsidP="00A851DA">
      <w:pPr>
        <w:rPr>
          <w:lang w:val="en-US"/>
        </w:rPr>
      </w:pPr>
      <w:r w:rsidRPr="000C70C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8B7">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8B7">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8B7">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8B7">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B58B7" w:rsidRPr="00CB58B7" w:rsidRDefault="00CB58B7" w:rsidP="00CB58B7">
            <w:pPr>
              <w:pStyle w:val="ListParagraph"/>
              <w:numPr>
                <w:ilvl w:val="0"/>
                <w:numId w:val="2"/>
              </w:numPr>
              <w:spacing w:line="360" w:lineRule="auto"/>
              <w:rPr>
                <w:rFonts w:ascii="Arial" w:hAnsi="Arial" w:cs="Arial"/>
                <w:b/>
                <w:sz w:val="24"/>
                <w:szCs w:val="24"/>
              </w:rPr>
            </w:pPr>
            <w:r>
              <w:rPr>
                <w:rFonts w:ascii="Arial" w:hAnsi="Arial" w:cs="Arial"/>
                <w:b/>
                <w:sz w:val="24"/>
                <w:szCs w:val="24"/>
              </w:rPr>
              <w:t>i.  Briefly discuss the history of the white wedding gown</w:t>
            </w:r>
          </w:p>
          <w:p w:rsidR="00A862B4" w:rsidRDefault="00A862B4" w:rsidP="00CB58B7">
            <w:pPr>
              <w:pStyle w:val="ListParagraph"/>
              <w:spacing w:line="360" w:lineRule="auto"/>
              <w:ind w:left="360"/>
              <w:rPr>
                <w:rFonts w:ascii="Arial" w:hAnsi="Arial" w:cs="Arial"/>
                <w:sz w:val="24"/>
                <w:szCs w:val="24"/>
              </w:rPr>
            </w:pPr>
            <w:r>
              <w:rPr>
                <w:rFonts w:ascii="Arial" w:hAnsi="Arial" w:cs="Arial"/>
                <w:sz w:val="24"/>
                <w:szCs w:val="24"/>
              </w:rPr>
              <w:t>White wedding gowns were first seen in the 1400’s when Anne of Brittany wore white as a symbol of her purity, as opposed to the traditional colour of blue. It wasn’t until Queen Victoria’s wedding in 1840 when white gowns became popular. At that time, red was a common colour choice for brides (Time, 2015), but the trend set by Queen Victoria is still true to this day.  It’s thought that white also symbolised wealth, due to the expense of white materials such as lace, and therefore, the bride’s social standing.  However, white wasn’t always regarded in this way.  It was considered to be a colour of mourning in the mid 19</w:t>
            </w:r>
            <w:r w:rsidRPr="00A862B4">
              <w:rPr>
                <w:rFonts w:ascii="Arial" w:hAnsi="Arial" w:cs="Arial"/>
                <w:sz w:val="24"/>
                <w:szCs w:val="24"/>
                <w:vertAlign w:val="superscript"/>
              </w:rPr>
              <w:t>th</w:t>
            </w:r>
            <w:r>
              <w:rPr>
                <w:rFonts w:ascii="Arial" w:hAnsi="Arial" w:cs="Arial"/>
                <w:sz w:val="24"/>
                <w:szCs w:val="24"/>
              </w:rPr>
              <w:t xml:space="preserve"> century (Schultz, 2014) and it was Queen Victoria’s choice of dress that signified a change in perception of the colour.</w:t>
            </w:r>
          </w:p>
          <w:p w:rsidR="00A862B4" w:rsidRDefault="00A862B4" w:rsidP="00CB58B7">
            <w:pPr>
              <w:pStyle w:val="ListParagraph"/>
              <w:spacing w:line="360" w:lineRule="auto"/>
              <w:ind w:left="360"/>
              <w:rPr>
                <w:rFonts w:ascii="Arial" w:hAnsi="Arial" w:cs="Arial"/>
                <w:sz w:val="24"/>
                <w:szCs w:val="24"/>
              </w:rPr>
            </w:pPr>
          </w:p>
          <w:p w:rsidR="00CB58B7" w:rsidRDefault="00A862B4" w:rsidP="00CB58B7">
            <w:pPr>
              <w:pStyle w:val="ListParagraph"/>
              <w:spacing w:line="360" w:lineRule="auto"/>
              <w:ind w:left="360"/>
              <w:rPr>
                <w:rFonts w:ascii="Arial" w:hAnsi="Arial" w:cs="Arial"/>
                <w:sz w:val="24"/>
                <w:szCs w:val="24"/>
              </w:rPr>
            </w:pPr>
            <w:r>
              <w:rPr>
                <w:rFonts w:ascii="Arial" w:hAnsi="Arial" w:cs="Arial"/>
                <w:sz w:val="24"/>
                <w:szCs w:val="24"/>
              </w:rPr>
              <w:t>Today, white is the most common colour of gown with a small percentage of modern brides choosing alternative colours.  White materials have also become cheaper and easier to source which may also be a factor in its popularity</w:t>
            </w:r>
          </w:p>
          <w:p w:rsidR="00CB58B7" w:rsidRDefault="00CB58B7" w:rsidP="00CB58B7">
            <w:pPr>
              <w:pStyle w:val="ListParagraph"/>
              <w:spacing w:line="360" w:lineRule="auto"/>
              <w:ind w:left="360"/>
              <w:rPr>
                <w:rFonts w:ascii="Arial" w:hAnsi="Arial" w:cs="Arial"/>
                <w:sz w:val="24"/>
                <w:szCs w:val="24"/>
              </w:rPr>
            </w:pPr>
          </w:p>
          <w:p w:rsidR="00CB58B7" w:rsidRPr="00CB58B7" w:rsidRDefault="00CB58B7" w:rsidP="00CB58B7">
            <w:pPr>
              <w:pStyle w:val="ListParagraph"/>
              <w:spacing w:line="360" w:lineRule="auto"/>
              <w:ind w:left="360"/>
              <w:rPr>
                <w:rFonts w:ascii="Arial" w:hAnsi="Arial" w:cs="Arial"/>
                <w:b/>
                <w:sz w:val="24"/>
                <w:szCs w:val="24"/>
              </w:rPr>
            </w:pPr>
            <w:r>
              <w:rPr>
                <w:rFonts w:ascii="Arial" w:hAnsi="Arial" w:cs="Arial"/>
                <w:b/>
                <w:sz w:val="24"/>
                <w:szCs w:val="24"/>
              </w:rPr>
              <w:t xml:space="preserve">ii.  What are the important elements to be considered when deciding upon </w:t>
            </w:r>
            <w:r>
              <w:rPr>
                <w:rFonts w:ascii="Arial" w:hAnsi="Arial" w:cs="Arial"/>
                <w:b/>
                <w:sz w:val="24"/>
                <w:szCs w:val="24"/>
              </w:rPr>
              <w:lastRenderedPageBreak/>
              <w:t>the wedding gown?</w:t>
            </w:r>
          </w:p>
          <w:p w:rsidR="00A862B4" w:rsidRDefault="00A862B4" w:rsidP="00CB58B7">
            <w:pPr>
              <w:pStyle w:val="ListParagraph"/>
              <w:spacing w:line="360" w:lineRule="auto"/>
              <w:ind w:left="360"/>
              <w:rPr>
                <w:rFonts w:ascii="Arial" w:hAnsi="Arial" w:cs="Arial"/>
                <w:sz w:val="24"/>
                <w:szCs w:val="24"/>
              </w:rPr>
            </w:pPr>
            <w:r>
              <w:rPr>
                <w:rFonts w:ascii="Arial" w:hAnsi="Arial" w:cs="Arial"/>
                <w:sz w:val="24"/>
                <w:szCs w:val="24"/>
              </w:rPr>
              <w:t>The choosing of the wedding gown is thought to be one of the biggest decisions a bride has to make as gowns come in a variety of cuts and styles to fit different body shapes, lengths, materials and even colours.  The most important decision is choosing one that suits the bride and her personal taste, however, there are other considerations.</w:t>
            </w:r>
          </w:p>
          <w:p w:rsidR="00A862B4" w:rsidRDefault="00A862B4" w:rsidP="00CB58B7">
            <w:pPr>
              <w:pStyle w:val="ListParagraph"/>
              <w:spacing w:line="360" w:lineRule="auto"/>
              <w:ind w:left="360"/>
              <w:rPr>
                <w:rFonts w:ascii="Arial" w:hAnsi="Arial" w:cs="Arial"/>
                <w:sz w:val="24"/>
                <w:szCs w:val="24"/>
              </w:rPr>
            </w:pPr>
          </w:p>
          <w:p w:rsidR="00CB58B7" w:rsidRDefault="00A862B4" w:rsidP="00CB58B7">
            <w:pPr>
              <w:pStyle w:val="ListParagraph"/>
              <w:spacing w:line="360" w:lineRule="auto"/>
              <w:ind w:left="360"/>
              <w:rPr>
                <w:rFonts w:ascii="Arial" w:hAnsi="Arial" w:cs="Arial"/>
                <w:sz w:val="24"/>
                <w:szCs w:val="24"/>
              </w:rPr>
            </w:pPr>
            <w:r>
              <w:rPr>
                <w:rFonts w:ascii="Arial" w:hAnsi="Arial" w:cs="Arial"/>
                <w:sz w:val="24"/>
                <w:szCs w:val="24"/>
              </w:rPr>
              <w:t>Different dress styles can set the overall tone of the day.  For example, materials such as silk, satin and lace give a classic feel, and a coloured dress gives a more modern feel.  Furthermore, the bride may want the dress to tie in with the theme of the event so she may choose a colour that fits with this or chooses wedding accessories that form part of the dress to match this.</w:t>
            </w:r>
          </w:p>
          <w:p w:rsidR="00A862B4" w:rsidRDefault="00A862B4" w:rsidP="00CB58B7">
            <w:pPr>
              <w:pStyle w:val="ListParagraph"/>
              <w:spacing w:line="360" w:lineRule="auto"/>
              <w:ind w:left="360"/>
              <w:rPr>
                <w:rFonts w:ascii="Arial" w:hAnsi="Arial" w:cs="Arial"/>
                <w:sz w:val="24"/>
                <w:szCs w:val="24"/>
              </w:rPr>
            </w:pPr>
          </w:p>
          <w:p w:rsidR="00A862B4" w:rsidRDefault="00A862B4" w:rsidP="00CB58B7">
            <w:pPr>
              <w:pStyle w:val="ListParagraph"/>
              <w:spacing w:line="360" w:lineRule="auto"/>
              <w:ind w:left="360"/>
              <w:rPr>
                <w:rFonts w:ascii="Arial" w:hAnsi="Arial" w:cs="Arial"/>
                <w:sz w:val="24"/>
                <w:szCs w:val="24"/>
              </w:rPr>
            </w:pPr>
            <w:r>
              <w:rPr>
                <w:rFonts w:ascii="Arial" w:hAnsi="Arial" w:cs="Arial"/>
                <w:sz w:val="24"/>
                <w:szCs w:val="24"/>
              </w:rPr>
              <w:t>A bride might also choose their dress to reflect the season in which the wedding is being held, the location of the wedding such as a beach, certain religions or cultures, or even a family tradition where a dress is passed down the generations.</w:t>
            </w:r>
          </w:p>
          <w:p w:rsidR="00CB58B7" w:rsidRDefault="00CB58B7" w:rsidP="00CB58B7">
            <w:pPr>
              <w:pStyle w:val="ListParagraph"/>
              <w:spacing w:line="360" w:lineRule="auto"/>
              <w:ind w:left="360"/>
              <w:rPr>
                <w:rFonts w:ascii="Arial" w:hAnsi="Arial" w:cs="Arial"/>
                <w:sz w:val="24"/>
                <w:szCs w:val="24"/>
              </w:rPr>
            </w:pPr>
          </w:p>
          <w:p w:rsidR="00CB58B7" w:rsidRDefault="00CB58B7" w:rsidP="00CB58B7">
            <w:pPr>
              <w:pStyle w:val="ListParagraph"/>
              <w:spacing w:line="360" w:lineRule="auto"/>
              <w:ind w:left="360"/>
              <w:rPr>
                <w:rFonts w:ascii="Arial" w:hAnsi="Arial" w:cs="Arial"/>
                <w:b/>
                <w:sz w:val="24"/>
                <w:szCs w:val="24"/>
              </w:rPr>
            </w:pPr>
            <w:r>
              <w:rPr>
                <w:rFonts w:ascii="Arial" w:hAnsi="Arial" w:cs="Arial"/>
                <w:b/>
                <w:sz w:val="24"/>
                <w:szCs w:val="24"/>
              </w:rPr>
              <w:t>iii. Which type of wedding gowns are usually worn on the traditional type of weddings?</w:t>
            </w:r>
          </w:p>
          <w:p w:rsidR="00CB58B7" w:rsidRDefault="008921A1" w:rsidP="00CB58B7">
            <w:pPr>
              <w:pStyle w:val="ListParagraph"/>
              <w:spacing w:line="360" w:lineRule="auto"/>
              <w:ind w:left="360"/>
              <w:rPr>
                <w:rFonts w:ascii="Arial" w:hAnsi="Arial" w:cs="Arial"/>
                <w:sz w:val="24"/>
                <w:szCs w:val="24"/>
              </w:rPr>
            </w:pPr>
            <w:r>
              <w:rPr>
                <w:rFonts w:ascii="Arial" w:hAnsi="Arial" w:cs="Arial"/>
                <w:sz w:val="24"/>
                <w:szCs w:val="24"/>
              </w:rPr>
              <w:t>Cinderella gowns</w:t>
            </w:r>
            <w:r w:rsidR="00661FFD">
              <w:rPr>
                <w:rFonts w:ascii="Arial" w:hAnsi="Arial" w:cs="Arial"/>
                <w:sz w:val="24"/>
                <w:szCs w:val="24"/>
              </w:rPr>
              <w:t xml:space="preserve"> and ball gowns</w:t>
            </w:r>
            <w:r>
              <w:rPr>
                <w:rFonts w:ascii="Arial" w:hAnsi="Arial" w:cs="Arial"/>
                <w:sz w:val="24"/>
                <w:szCs w:val="24"/>
              </w:rPr>
              <w:t xml:space="preserve"> ar</w:t>
            </w:r>
            <w:r w:rsidR="00661FFD">
              <w:rPr>
                <w:rFonts w:ascii="Arial" w:hAnsi="Arial" w:cs="Arial"/>
                <w:sz w:val="24"/>
                <w:szCs w:val="24"/>
              </w:rPr>
              <w:t>e the two</w:t>
            </w:r>
            <w:r>
              <w:rPr>
                <w:rFonts w:ascii="Arial" w:hAnsi="Arial" w:cs="Arial"/>
                <w:sz w:val="24"/>
                <w:szCs w:val="24"/>
              </w:rPr>
              <w:t xml:space="preserve"> types of dresses usually worn in traditional weddings.  </w:t>
            </w:r>
            <w:r w:rsidR="006979E8">
              <w:rPr>
                <w:rFonts w:ascii="Arial" w:hAnsi="Arial" w:cs="Arial"/>
                <w:sz w:val="24"/>
                <w:szCs w:val="24"/>
              </w:rPr>
              <w:t xml:space="preserve">The Cinderella gown, as its name suggests, is a princess style gown </w:t>
            </w:r>
            <w:r w:rsidR="00661FFD">
              <w:rPr>
                <w:rFonts w:ascii="Arial" w:hAnsi="Arial" w:cs="Arial"/>
                <w:sz w:val="24"/>
                <w:szCs w:val="24"/>
              </w:rPr>
              <w:t>with its classic style of being</w:t>
            </w:r>
            <w:r w:rsidR="006979E8">
              <w:rPr>
                <w:rFonts w:ascii="Arial" w:hAnsi="Arial" w:cs="Arial"/>
                <w:sz w:val="24"/>
                <w:szCs w:val="24"/>
              </w:rPr>
              <w:t xml:space="preserve"> tight fit</w:t>
            </w:r>
            <w:r w:rsidR="00661FFD">
              <w:rPr>
                <w:rFonts w:ascii="Arial" w:hAnsi="Arial" w:cs="Arial"/>
                <w:sz w:val="24"/>
                <w:szCs w:val="24"/>
              </w:rPr>
              <w:t>ted</w:t>
            </w:r>
            <w:r w:rsidR="006979E8">
              <w:rPr>
                <w:rFonts w:ascii="Arial" w:hAnsi="Arial" w:cs="Arial"/>
                <w:sz w:val="24"/>
                <w:szCs w:val="24"/>
              </w:rPr>
              <w:t xml:space="preserve"> at the waist with a flared skirt,</w:t>
            </w:r>
            <w:r w:rsidR="00661FFD">
              <w:rPr>
                <w:rFonts w:ascii="Arial" w:hAnsi="Arial" w:cs="Arial"/>
                <w:sz w:val="24"/>
                <w:szCs w:val="24"/>
              </w:rPr>
              <w:t xml:space="preserve"> and</w:t>
            </w:r>
            <w:r w:rsidR="006979E8">
              <w:rPr>
                <w:rFonts w:ascii="Arial" w:hAnsi="Arial" w:cs="Arial"/>
                <w:sz w:val="24"/>
                <w:szCs w:val="24"/>
              </w:rPr>
              <w:t xml:space="preserve"> B</w:t>
            </w:r>
            <w:r w:rsidR="0057024D">
              <w:rPr>
                <w:rFonts w:ascii="Arial" w:hAnsi="Arial" w:cs="Arial"/>
                <w:sz w:val="24"/>
                <w:szCs w:val="24"/>
              </w:rPr>
              <w:t xml:space="preserve">all gowns are typically made with </w:t>
            </w:r>
            <w:r w:rsidR="0097289C">
              <w:rPr>
                <w:rFonts w:ascii="Arial" w:hAnsi="Arial" w:cs="Arial"/>
                <w:sz w:val="24"/>
                <w:szCs w:val="24"/>
              </w:rPr>
              <w:t>a hoop or petticoats to form the</w:t>
            </w:r>
            <w:r w:rsidR="006979E8">
              <w:rPr>
                <w:rFonts w:ascii="Arial" w:hAnsi="Arial" w:cs="Arial"/>
                <w:sz w:val="24"/>
                <w:szCs w:val="24"/>
              </w:rPr>
              <w:t xml:space="preserve"> full</w:t>
            </w:r>
            <w:r w:rsidR="0097289C">
              <w:rPr>
                <w:rFonts w:ascii="Arial" w:hAnsi="Arial" w:cs="Arial"/>
                <w:sz w:val="24"/>
                <w:szCs w:val="24"/>
              </w:rPr>
              <w:t xml:space="preserve"> skirt</w:t>
            </w:r>
            <w:r w:rsidR="006979E8">
              <w:rPr>
                <w:rFonts w:ascii="Arial" w:hAnsi="Arial" w:cs="Arial"/>
                <w:sz w:val="24"/>
                <w:szCs w:val="24"/>
              </w:rPr>
              <w:t>. Both styles also</w:t>
            </w:r>
            <w:r w:rsidR="0097289C">
              <w:rPr>
                <w:rFonts w:ascii="Arial" w:hAnsi="Arial" w:cs="Arial"/>
                <w:sz w:val="24"/>
                <w:szCs w:val="24"/>
              </w:rPr>
              <w:t xml:space="preserve"> have </w:t>
            </w:r>
            <w:r w:rsidR="0057024D">
              <w:rPr>
                <w:rFonts w:ascii="Arial" w:hAnsi="Arial" w:cs="Arial"/>
                <w:sz w:val="24"/>
                <w:szCs w:val="24"/>
              </w:rPr>
              <w:t>embellishments such as beading or stones</w:t>
            </w:r>
            <w:r w:rsidR="0097289C">
              <w:rPr>
                <w:rFonts w:ascii="Arial" w:hAnsi="Arial" w:cs="Arial"/>
                <w:sz w:val="24"/>
                <w:szCs w:val="24"/>
              </w:rPr>
              <w:t>.</w:t>
            </w:r>
            <w:r w:rsidR="0057024D">
              <w:rPr>
                <w:rFonts w:ascii="Arial" w:hAnsi="Arial" w:cs="Arial"/>
                <w:sz w:val="24"/>
                <w:szCs w:val="24"/>
              </w:rPr>
              <w:t xml:space="preserve"> </w:t>
            </w:r>
            <w:r w:rsidR="006979E8">
              <w:rPr>
                <w:rFonts w:ascii="Arial" w:hAnsi="Arial" w:cs="Arial"/>
                <w:sz w:val="24"/>
                <w:szCs w:val="24"/>
              </w:rPr>
              <w:t>Both gowns we</w:t>
            </w:r>
            <w:r>
              <w:rPr>
                <w:rFonts w:ascii="Arial" w:hAnsi="Arial" w:cs="Arial"/>
                <w:sz w:val="24"/>
                <w:szCs w:val="24"/>
              </w:rPr>
              <w:t>re typically the most popular gown for br</w:t>
            </w:r>
            <w:r w:rsidR="007E6321">
              <w:rPr>
                <w:rFonts w:ascii="Arial" w:hAnsi="Arial" w:cs="Arial"/>
                <w:sz w:val="24"/>
                <w:szCs w:val="24"/>
              </w:rPr>
              <w:t>ides</w:t>
            </w:r>
            <w:r w:rsidR="006979E8">
              <w:rPr>
                <w:rFonts w:ascii="Arial" w:hAnsi="Arial" w:cs="Arial"/>
                <w:sz w:val="24"/>
                <w:szCs w:val="24"/>
              </w:rPr>
              <w:t xml:space="preserve"> to wear, however, A line gowns – similar to ball gowns - </w:t>
            </w:r>
            <w:r w:rsidR="007E6321">
              <w:rPr>
                <w:rFonts w:ascii="Arial" w:hAnsi="Arial" w:cs="Arial"/>
                <w:sz w:val="24"/>
                <w:szCs w:val="24"/>
              </w:rPr>
              <w:t xml:space="preserve">are </w:t>
            </w:r>
            <w:r w:rsidR="0057024D">
              <w:rPr>
                <w:rFonts w:ascii="Arial" w:hAnsi="Arial" w:cs="Arial"/>
                <w:sz w:val="24"/>
                <w:szCs w:val="24"/>
              </w:rPr>
              <w:t>increasingly popular as they are a more subtle gown for those who prefer a simpler style.</w:t>
            </w:r>
          </w:p>
          <w:p w:rsidR="00BA41CC" w:rsidRDefault="00BA41CC" w:rsidP="00CB58B7">
            <w:pPr>
              <w:pStyle w:val="ListParagraph"/>
              <w:spacing w:line="360" w:lineRule="auto"/>
              <w:ind w:left="360"/>
              <w:rPr>
                <w:rFonts w:ascii="Arial" w:hAnsi="Arial" w:cs="Arial"/>
                <w:sz w:val="24"/>
                <w:szCs w:val="24"/>
              </w:rPr>
            </w:pPr>
          </w:p>
          <w:p w:rsidR="00CB58B7" w:rsidRDefault="00CB58B7" w:rsidP="00CB58B7">
            <w:pPr>
              <w:pStyle w:val="ListParagraph"/>
              <w:spacing w:line="360" w:lineRule="auto"/>
              <w:ind w:left="360"/>
              <w:rPr>
                <w:rFonts w:ascii="Arial" w:hAnsi="Arial" w:cs="Arial"/>
                <w:b/>
                <w:sz w:val="24"/>
                <w:szCs w:val="24"/>
              </w:rPr>
            </w:pPr>
            <w:r>
              <w:rPr>
                <w:rFonts w:ascii="Arial" w:hAnsi="Arial" w:cs="Arial"/>
                <w:b/>
                <w:sz w:val="24"/>
                <w:szCs w:val="24"/>
              </w:rPr>
              <w:t>iv. How are the modern wedding gowns different from those of the past?</w:t>
            </w:r>
          </w:p>
          <w:p w:rsidR="00F92EF7" w:rsidRPr="00DA141F" w:rsidRDefault="00661FFD" w:rsidP="00DA141F">
            <w:pPr>
              <w:pStyle w:val="ListParagraph"/>
              <w:spacing w:line="360" w:lineRule="auto"/>
              <w:ind w:left="360"/>
              <w:rPr>
                <w:rFonts w:ascii="Arial" w:hAnsi="Arial" w:cs="Arial"/>
                <w:sz w:val="24"/>
                <w:szCs w:val="24"/>
              </w:rPr>
            </w:pPr>
            <w:r>
              <w:rPr>
                <w:rFonts w:ascii="Arial" w:hAnsi="Arial" w:cs="Arial"/>
                <w:sz w:val="24"/>
                <w:szCs w:val="24"/>
              </w:rPr>
              <w:t>Modern gowns are much simpler</w:t>
            </w:r>
            <w:r w:rsidR="00AF262B">
              <w:rPr>
                <w:rFonts w:ascii="Arial" w:hAnsi="Arial" w:cs="Arial"/>
                <w:sz w:val="24"/>
                <w:szCs w:val="24"/>
              </w:rPr>
              <w:t xml:space="preserve"> </w:t>
            </w:r>
            <w:r w:rsidR="00192C3B">
              <w:rPr>
                <w:rFonts w:ascii="Arial" w:hAnsi="Arial" w:cs="Arial"/>
                <w:sz w:val="24"/>
                <w:szCs w:val="24"/>
              </w:rPr>
              <w:t xml:space="preserve">than the traditional gowns.  Most dresses have little embellishments, allowing the bride to choose her own accessories to fit with her style and the theme of the wedding.  </w:t>
            </w:r>
            <w:r w:rsidR="00DA141F">
              <w:rPr>
                <w:rFonts w:ascii="Arial" w:hAnsi="Arial" w:cs="Arial"/>
                <w:sz w:val="24"/>
                <w:szCs w:val="24"/>
              </w:rPr>
              <w:t xml:space="preserve">As previously mentioned, white fabrics </w:t>
            </w:r>
            <w:r w:rsidR="00DA141F">
              <w:rPr>
                <w:rFonts w:ascii="Arial" w:hAnsi="Arial" w:cs="Arial"/>
                <w:sz w:val="24"/>
                <w:szCs w:val="24"/>
              </w:rPr>
              <w:lastRenderedPageBreak/>
              <w:t xml:space="preserve">used to be rare and expensive, however, these are now more readily available.  Lace, silk, chiffon, satin and tulle are just some of the fabrics available to modern brides and not just in white, but a variety of colours.  </w:t>
            </w:r>
            <w:r w:rsidR="003124F0">
              <w:rPr>
                <w:rFonts w:ascii="Arial" w:hAnsi="Arial" w:cs="Arial"/>
                <w:sz w:val="24"/>
                <w:szCs w:val="24"/>
              </w:rPr>
              <w:t>As well as a larger choice of fabric</w:t>
            </w:r>
            <w:r w:rsidR="00DA141F">
              <w:rPr>
                <w:rFonts w:ascii="Arial" w:hAnsi="Arial" w:cs="Arial"/>
                <w:sz w:val="24"/>
                <w:szCs w:val="24"/>
              </w:rPr>
              <w:t xml:space="preserve"> and a larger choice of colours</w:t>
            </w:r>
            <w:r w:rsidR="003124F0">
              <w:rPr>
                <w:rFonts w:ascii="Arial" w:hAnsi="Arial" w:cs="Arial"/>
                <w:sz w:val="24"/>
                <w:szCs w:val="24"/>
              </w:rPr>
              <w:t>, t</w:t>
            </w:r>
            <w:r w:rsidR="00AF262B">
              <w:rPr>
                <w:rFonts w:ascii="Arial" w:hAnsi="Arial" w:cs="Arial"/>
                <w:sz w:val="24"/>
                <w:szCs w:val="24"/>
              </w:rPr>
              <w:t>here are a</w:t>
            </w:r>
            <w:r w:rsidR="00DA141F">
              <w:rPr>
                <w:rFonts w:ascii="Arial" w:hAnsi="Arial" w:cs="Arial"/>
                <w:sz w:val="24"/>
                <w:szCs w:val="24"/>
              </w:rPr>
              <w:t>lso a</w:t>
            </w:r>
            <w:r w:rsidR="00AF262B">
              <w:rPr>
                <w:rFonts w:ascii="Arial" w:hAnsi="Arial" w:cs="Arial"/>
                <w:sz w:val="24"/>
                <w:szCs w:val="24"/>
              </w:rPr>
              <w:t xml:space="preserve"> larger variety of styles </w:t>
            </w:r>
            <w:r w:rsidR="003124F0">
              <w:rPr>
                <w:rFonts w:ascii="Arial" w:hAnsi="Arial" w:cs="Arial"/>
                <w:sz w:val="24"/>
                <w:szCs w:val="24"/>
              </w:rPr>
              <w:t xml:space="preserve">including </w:t>
            </w:r>
            <w:r w:rsidR="00AF262B">
              <w:rPr>
                <w:rFonts w:ascii="Arial" w:hAnsi="Arial" w:cs="Arial"/>
                <w:sz w:val="24"/>
                <w:szCs w:val="24"/>
              </w:rPr>
              <w:t>princess, mermaid, peplum, sheath and empire, and a variety of necklines including strapless, sweetheart, halter, v neck and one-shoulder.</w:t>
            </w:r>
          </w:p>
          <w:p w:rsidR="00CB58B7" w:rsidRDefault="00CB58B7" w:rsidP="00CB58B7">
            <w:pPr>
              <w:pStyle w:val="ListParagraph"/>
              <w:spacing w:line="360" w:lineRule="auto"/>
              <w:ind w:left="360"/>
              <w:rPr>
                <w:rFonts w:ascii="Arial" w:hAnsi="Arial" w:cs="Arial"/>
                <w:sz w:val="24"/>
                <w:szCs w:val="24"/>
              </w:rPr>
            </w:pPr>
          </w:p>
          <w:p w:rsidR="00CB58B7" w:rsidRDefault="00CB58B7" w:rsidP="00CB58B7">
            <w:pPr>
              <w:pStyle w:val="ListParagraph"/>
              <w:numPr>
                <w:ilvl w:val="0"/>
                <w:numId w:val="2"/>
              </w:numPr>
              <w:spacing w:line="360" w:lineRule="auto"/>
              <w:rPr>
                <w:rFonts w:ascii="Arial" w:hAnsi="Arial" w:cs="Arial"/>
                <w:b/>
                <w:sz w:val="24"/>
                <w:szCs w:val="24"/>
              </w:rPr>
            </w:pPr>
            <w:r>
              <w:rPr>
                <w:rFonts w:ascii="Arial" w:hAnsi="Arial" w:cs="Arial"/>
                <w:b/>
                <w:sz w:val="24"/>
                <w:szCs w:val="24"/>
              </w:rPr>
              <w:t>“The wedding gown should match the overall theme and style of the wedding.” Discuss</w:t>
            </w:r>
          </w:p>
          <w:p w:rsidR="00A33F17" w:rsidRPr="00A33F17" w:rsidRDefault="00A47C9C" w:rsidP="00A33F17">
            <w:pPr>
              <w:pStyle w:val="ListParagraph"/>
              <w:spacing w:line="360" w:lineRule="auto"/>
              <w:ind w:left="360"/>
              <w:rPr>
                <w:rFonts w:ascii="Arial" w:hAnsi="Arial" w:cs="Arial"/>
                <w:sz w:val="24"/>
                <w:szCs w:val="24"/>
              </w:rPr>
            </w:pPr>
            <w:r>
              <w:rPr>
                <w:rFonts w:ascii="Arial" w:hAnsi="Arial" w:cs="Arial"/>
                <w:sz w:val="24"/>
                <w:szCs w:val="24"/>
              </w:rPr>
              <w:t>The theme of a wedding is about ensuring all elements fit together to create a seamless flow to the event.  These elements include</w:t>
            </w:r>
            <w:r w:rsidR="00F3108E">
              <w:rPr>
                <w:rFonts w:ascii="Arial" w:hAnsi="Arial" w:cs="Arial"/>
                <w:sz w:val="24"/>
                <w:szCs w:val="24"/>
              </w:rPr>
              <w:t xml:space="preserve"> but are not limited to</w:t>
            </w:r>
            <w:r>
              <w:rPr>
                <w:rFonts w:ascii="Arial" w:hAnsi="Arial" w:cs="Arial"/>
                <w:sz w:val="24"/>
                <w:szCs w:val="24"/>
              </w:rPr>
              <w:t xml:space="preserve"> the </w:t>
            </w:r>
            <w:r w:rsidR="00F3108E">
              <w:rPr>
                <w:rFonts w:ascii="Arial" w:hAnsi="Arial" w:cs="Arial"/>
                <w:sz w:val="24"/>
                <w:szCs w:val="24"/>
              </w:rPr>
              <w:t xml:space="preserve">decoration, </w:t>
            </w:r>
            <w:r>
              <w:rPr>
                <w:rFonts w:ascii="Arial" w:hAnsi="Arial" w:cs="Arial"/>
                <w:sz w:val="24"/>
                <w:szCs w:val="24"/>
              </w:rPr>
              <w:t>linen, centerpieces, flowers, favours and most importantly, the wedding attire.  When all of these fit together within the theme, it g</w:t>
            </w:r>
            <w:r w:rsidR="00A33F17">
              <w:rPr>
                <w:rFonts w:ascii="Arial" w:hAnsi="Arial" w:cs="Arial"/>
                <w:sz w:val="24"/>
                <w:szCs w:val="24"/>
              </w:rPr>
              <w:t xml:space="preserve">ives </w:t>
            </w:r>
            <w:r>
              <w:rPr>
                <w:rFonts w:ascii="Arial" w:hAnsi="Arial" w:cs="Arial"/>
                <w:sz w:val="24"/>
                <w:szCs w:val="24"/>
              </w:rPr>
              <w:t>the wedding a nice</w:t>
            </w:r>
            <w:r w:rsidR="00A33F17">
              <w:rPr>
                <w:rFonts w:ascii="Arial" w:hAnsi="Arial" w:cs="Arial"/>
                <w:sz w:val="24"/>
                <w:szCs w:val="24"/>
              </w:rPr>
              <w:t xml:space="preserve"> fluidity that makes it seem like a well </w:t>
            </w:r>
            <w:r>
              <w:rPr>
                <w:rFonts w:ascii="Arial" w:hAnsi="Arial" w:cs="Arial"/>
                <w:sz w:val="24"/>
                <w:szCs w:val="24"/>
              </w:rPr>
              <w:t>organis</w:t>
            </w:r>
            <w:r w:rsidR="00A33F17">
              <w:rPr>
                <w:rFonts w:ascii="Arial" w:hAnsi="Arial" w:cs="Arial"/>
                <w:sz w:val="24"/>
                <w:szCs w:val="24"/>
              </w:rPr>
              <w:t>ed affair.</w:t>
            </w:r>
            <w:r>
              <w:rPr>
                <w:rFonts w:ascii="Arial" w:hAnsi="Arial" w:cs="Arial"/>
                <w:sz w:val="24"/>
                <w:szCs w:val="24"/>
              </w:rPr>
              <w:t xml:space="preserve">  If the bride decides on a dress in a different style or colour, this </w:t>
            </w:r>
            <w:r w:rsidR="00A33F17">
              <w:rPr>
                <w:rFonts w:ascii="Arial" w:hAnsi="Arial" w:cs="Arial"/>
                <w:sz w:val="24"/>
                <w:szCs w:val="24"/>
              </w:rPr>
              <w:t>can change the theme</w:t>
            </w:r>
            <w:r>
              <w:rPr>
                <w:rFonts w:ascii="Arial" w:hAnsi="Arial" w:cs="Arial"/>
                <w:sz w:val="24"/>
                <w:szCs w:val="24"/>
              </w:rPr>
              <w:t xml:space="preserve"> altogether</w:t>
            </w:r>
            <w:r w:rsidR="00A33F17">
              <w:rPr>
                <w:rFonts w:ascii="Arial" w:hAnsi="Arial" w:cs="Arial"/>
                <w:sz w:val="24"/>
                <w:szCs w:val="24"/>
              </w:rPr>
              <w:t xml:space="preserve"> or make the theme look haphazard</w:t>
            </w:r>
            <w:r>
              <w:rPr>
                <w:rFonts w:ascii="Arial" w:hAnsi="Arial" w:cs="Arial"/>
                <w:sz w:val="24"/>
                <w:szCs w:val="24"/>
              </w:rPr>
              <w:t xml:space="preserve"> and unorganized.  </w:t>
            </w:r>
            <w:r w:rsidR="00A33F17">
              <w:rPr>
                <w:rFonts w:ascii="Arial" w:hAnsi="Arial" w:cs="Arial"/>
                <w:sz w:val="24"/>
                <w:szCs w:val="24"/>
              </w:rPr>
              <w:t xml:space="preserve">A dress that looks out of place can alter the </w:t>
            </w:r>
            <w:r>
              <w:rPr>
                <w:rFonts w:ascii="Arial" w:hAnsi="Arial" w:cs="Arial"/>
                <w:sz w:val="24"/>
                <w:szCs w:val="24"/>
              </w:rPr>
              <w:t xml:space="preserve">overall </w:t>
            </w:r>
            <w:r w:rsidR="00A33F17">
              <w:rPr>
                <w:rFonts w:ascii="Arial" w:hAnsi="Arial" w:cs="Arial"/>
                <w:sz w:val="24"/>
                <w:szCs w:val="24"/>
              </w:rPr>
              <w:t>appearance</w:t>
            </w:r>
            <w:r>
              <w:rPr>
                <w:rFonts w:ascii="Arial" w:hAnsi="Arial" w:cs="Arial"/>
                <w:sz w:val="24"/>
                <w:szCs w:val="24"/>
              </w:rPr>
              <w:t xml:space="preserve"> of the wedding</w:t>
            </w:r>
            <w:r w:rsidR="00A33F17">
              <w:rPr>
                <w:rFonts w:ascii="Arial" w:hAnsi="Arial" w:cs="Arial"/>
                <w:sz w:val="24"/>
                <w:szCs w:val="24"/>
              </w:rPr>
              <w:t xml:space="preserve"> and distract from the theme the couple wish to convey.</w:t>
            </w:r>
            <w:r>
              <w:rPr>
                <w:rFonts w:ascii="Arial" w:hAnsi="Arial" w:cs="Arial"/>
                <w:sz w:val="24"/>
                <w:szCs w:val="24"/>
              </w:rPr>
              <w:t xml:space="preserve">  For example, traditional weddings call for a traditional style of dress such as the Cinderella gown or ball gown, as previously mentioned.  </w:t>
            </w:r>
            <w:r w:rsidR="00F3108E">
              <w:rPr>
                <w:rFonts w:ascii="Arial" w:hAnsi="Arial" w:cs="Arial"/>
                <w:sz w:val="24"/>
                <w:szCs w:val="24"/>
              </w:rPr>
              <w:t>However, with such a wide variety of wedding themes, it is difficult finding a dress to match.  The more m</w:t>
            </w:r>
            <w:r>
              <w:rPr>
                <w:rFonts w:ascii="Arial" w:hAnsi="Arial" w:cs="Arial"/>
                <w:sz w:val="24"/>
                <w:szCs w:val="24"/>
              </w:rPr>
              <w:t xml:space="preserve">odern styles of gowns are simpler and can fit with many different </w:t>
            </w:r>
            <w:r w:rsidR="00F3108E">
              <w:rPr>
                <w:rFonts w:ascii="Arial" w:hAnsi="Arial" w:cs="Arial"/>
                <w:sz w:val="24"/>
                <w:szCs w:val="24"/>
              </w:rPr>
              <w:t>themes.  They are also</w:t>
            </w:r>
            <w:r>
              <w:rPr>
                <w:rFonts w:ascii="Arial" w:hAnsi="Arial" w:cs="Arial"/>
                <w:sz w:val="24"/>
                <w:szCs w:val="24"/>
              </w:rPr>
              <w:t xml:space="preserve"> highly versatile as they have </w:t>
            </w:r>
            <w:r w:rsidR="00F3108E">
              <w:rPr>
                <w:rFonts w:ascii="Arial" w:hAnsi="Arial" w:cs="Arial"/>
                <w:sz w:val="24"/>
                <w:szCs w:val="24"/>
              </w:rPr>
              <w:t>fewer embellishments</w:t>
            </w:r>
            <w:r>
              <w:rPr>
                <w:rFonts w:ascii="Arial" w:hAnsi="Arial" w:cs="Arial"/>
                <w:sz w:val="24"/>
                <w:szCs w:val="24"/>
              </w:rPr>
              <w:t xml:space="preserve"> and can be customized to the bride’s own specifications. </w:t>
            </w:r>
            <w:r w:rsidR="00F3108E">
              <w:rPr>
                <w:rFonts w:ascii="Arial" w:hAnsi="Arial" w:cs="Arial"/>
                <w:sz w:val="24"/>
                <w:szCs w:val="24"/>
              </w:rPr>
              <w:t>In order to avoid unnecessary conflict, it’s vital to first have a theme in place before choosing a dress.</w:t>
            </w:r>
          </w:p>
          <w:p w:rsidR="00CB58B7" w:rsidRDefault="00CB58B7" w:rsidP="00CB58B7">
            <w:pPr>
              <w:pStyle w:val="ListParagraph"/>
              <w:spacing w:line="360" w:lineRule="auto"/>
              <w:ind w:left="360"/>
              <w:rPr>
                <w:rFonts w:ascii="Arial" w:hAnsi="Arial" w:cs="Arial"/>
                <w:sz w:val="24"/>
                <w:szCs w:val="24"/>
              </w:rPr>
            </w:pPr>
          </w:p>
          <w:p w:rsidR="00E93CF5" w:rsidRDefault="00E93CF5" w:rsidP="00CB58B7">
            <w:pPr>
              <w:pStyle w:val="ListParagraph"/>
              <w:spacing w:line="360" w:lineRule="auto"/>
              <w:ind w:left="0"/>
              <w:rPr>
                <w:rFonts w:ascii="Arial" w:hAnsi="Arial" w:cs="Arial"/>
                <w:b/>
                <w:sz w:val="24"/>
                <w:szCs w:val="24"/>
              </w:rPr>
            </w:pPr>
            <w:r>
              <w:rPr>
                <w:rFonts w:ascii="Arial" w:hAnsi="Arial" w:cs="Arial"/>
                <w:b/>
                <w:sz w:val="24"/>
                <w:szCs w:val="24"/>
              </w:rPr>
              <w:br/>
            </w:r>
          </w:p>
          <w:p w:rsidR="00E93CF5" w:rsidRDefault="00E93CF5" w:rsidP="00CB58B7">
            <w:pPr>
              <w:pStyle w:val="ListParagraph"/>
              <w:spacing w:line="360" w:lineRule="auto"/>
              <w:ind w:left="0"/>
              <w:rPr>
                <w:rFonts w:ascii="Arial" w:hAnsi="Arial" w:cs="Arial"/>
                <w:b/>
                <w:sz w:val="24"/>
                <w:szCs w:val="24"/>
              </w:rPr>
            </w:pPr>
          </w:p>
          <w:p w:rsidR="00E93CF5" w:rsidRDefault="00E93CF5" w:rsidP="00CB58B7">
            <w:pPr>
              <w:pStyle w:val="ListParagraph"/>
              <w:spacing w:line="360" w:lineRule="auto"/>
              <w:ind w:left="0"/>
              <w:rPr>
                <w:rFonts w:ascii="Arial" w:hAnsi="Arial" w:cs="Arial"/>
                <w:b/>
                <w:sz w:val="24"/>
                <w:szCs w:val="24"/>
              </w:rPr>
            </w:pPr>
          </w:p>
          <w:p w:rsidR="00E93CF5" w:rsidRDefault="00E93CF5" w:rsidP="00CB58B7">
            <w:pPr>
              <w:pStyle w:val="ListParagraph"/>
              <w:spacing w:line="360" w:lineRule="auto"/>
              <w:ind w:left="0"/>
              <w:rPr>
                <w:rFonts w:ascii="Arial" w:hAnsi="Arial" w:cs="Arial"/>
                <w:b/>
                <w:sz w:val="24"/>
                <w:szCs w:val="24"/>
              </w:rPr>
            </w:pPr>
          </w:p>
          <w:p w:rsidR="00E93CF5" w:rsidRDefault="00E93CF5" w:rsidP="00CB58B7">
            <w:pPr>
              <w:pStyle w:val="ListParagraph"/>
              <w:spacing w:line="360" w:lineRule="auto"/>
              <w:ind w:left="0"/>
              <w:rPr>
                <w:rFonts w:ascii="Arial" w:hAnsi="Arial" w:cs="Arial"/>
                <w:b/>
                <w:sz w:val="24"/>
                <w:szCs w:val="24"/>
              </w:rPr>
            </w:pPr>
          </w:p>
          <w:p w:rsidR="00E93CF5" w:rsidRDefault="00E93CF5" w:rsidP="00CB58B7">
            <w:pPr>
              <w:pStyle w:val="ListParagraph"/>
              <w:spacing w:line="360" w:lineRule="auto"/>
              <w:ind w:left="0"/>
              <w:rPr>
                <w:rFonts w:ascii="Arial" w:hAnsi="Arial" w:cs="Arial"/>
                <w:b/>
                <w:sz w:val="24"/>
                <w:szCs w:val="24"/>
              </w:rPr>
            </w:pPr>
          </w:p>
          <w:p w:rsidR="00A862B4" w:rsidRDefault="00CB58B7" w:rsidP="00CB58B7">
            <w:pPr>
              <w:pStyle w:val="ListParagraph"/>
              <w:spacing w:line="360" w:lineRule="auto"/>
              <w:ind w:left="0"/>
              <w:rPr>
                <w:rFonts w:ascii="Arial" w:hAnsi="Arial" w:cs="Arial"/>
                <w:b/>
                <w:sz w:val="24"/>
                <w:szCs w:val="24"/>
              </w:rPr>
            </w:pPr>
            <w:r>
              <w:rPr>
                <w:rFonts w:ascii="Arial" w:hAnsi="Arial" w:cs="Arial"/>
                <w:b/>
                <w:sz w:val="24"/>
                <w:szCs w:val="24"/>
              </w:rPr>
              <w:lastRenderedPageBreak/>
              <w:t>Activity</w:t>
            </w:r>
          </w:p>
          <w:p w:rsidR="00E93CF5" w:rsidRDefault="00E93CF5" w:rsidP="00CB58B7">
            <w:pPr>
              <w:pStyle w:val="ListParagraph"/>
              <w:spacing w:line="360" w:lineRule="auto"/>
              <w:ind w:left="0"/>
              <w:rPr>
                <w:rFonts w:ascii="Arial" w:hAnsi="Arial" w:cs="Arial"/>
                <w:b/>
                <w:sz w:val="24"/>
                <w:szCs w:val="24"/>
              </w:rPr>
            </w:pPr>
            <w:r>
              <w:rPr>
                <w:noProof/>
                <w:lang w:eastAsia="en-GB"/>
              </w:rPr>
              <w:drawing>
                <wp:inline distT="0" distB="0" distL="0" distR="0">
                  <wp:extent cx="1614518" cy="2148130"/>
                  <wp:effectExtent l="19050" t="0" r="4732" b="0"/>
                  <wp:docPr id="2" name="Picture 4" descr="https://s-media-cache-ak0.pinimg.com/236x/4d/6a/9e/4d6a9ebbec9e637a4446ae40560848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media-cache-ak0.pinimg.com/236x/4d/6a/9e/4d6a9ebbec9e637a4446ae40560848eb.jpg"/>
                          <pic:cNvPicPr>
                            <a:picLocks noChangeAspect="1" noChangeArrowheads="1"/>
                          </pic:cNvPicPr>
                        </pic:nvPicPr>
                        <pic:blipFill>
                          <a:blip r:embed="rId9"/>
                          <a:srcRect/>
                          <a:stretch>
                            <a:fillRect/>
                          </a:stretch>
                        </pic:blipFill>
                        <pic:spPr bwMode="auto">
                          <a:xfrm>
                            <a:off x="0" y="0"/>
                            <a:ext cx="1617517" cy="2152120"/>
                          </a:xfrm>
                          <a:prstGeom prst="rect">
                            <a:avLst/>
                          </a:prstGeom>
                          <a:noFill/>
                          <a:ln w="9525">
                            <a:noFill/>
                            <a:miter lim="800000"/>
                            <a:headEnd/>
                            <a:tailEnd/>
                          </a:ln>
                        </pic:spPr>
                      </pic:pic>
                    </a:graphicData>
                  </a:graphic>
                </wp:inline>
              </w:drawing>
            </w:r>
            <w:r>
              <w:rPr>
                <w:noProof/>
                <w:lang w:eastAsia="en-GB"/>
              </w:rPr>
              <w:drawing>
                <wp:inline distT="0" distB="0" distL="0" distR="0">
                  <wp:extent cx="2247900" cy="2152650"/>
                  <wp:effectExtent l="19050" t="0" r="0" b="0"/>
                  <wp:docPr id="1" name="Picture 1" descr="https://s-media-cache-ak0.pinimg.com/236x/16/cc/9c/16cc9ce300e1c66bbe29d19069dbc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media-cache-ak0.pinimg.com/236x/16/cc/9c/16cc9ce300e1c66bbe29d19069dbc119.jpg"/>
                          <pic:cNvPicPr>
                            <a:picLocks noChangeAspect="1" noChangeArrowheads="1"/>
                          </pic:cNvPicPr>
                        </pic:nvPicPr>
                        <pic:blipFill>
                          <a:blip r:embed="rId10"/>
                          <a:srcRect t="33898" b="2260"/>
                          <a:stretch>
                            <a:fillRect/>
                          </a:stretch>
                        </pic:blipFill>
                        <pic:spPr bwMode="auto">
                          <a:xfrm>
                            <a:off x="0" y="0"/>
                            <a:ext cx="2247900" cy="2152650"/>
                          </a:xfrm>
                          <a:prstGeom prst="rect">
                            <a:avLst/>
                          </a:prstGeom>
                          <a:noFill/>
                          <a:ln w="9525">
                            <a:noFill/>
                            <a:miter lim="800000"/>
                            <a:headEnd/>
                            <a:tailEnd/>
                          </a:ln>
                        </pic:spPr>
                      </pic:pic>
                    </a:graphicData>
                  </a:graphic>
                </wp:inline>
              </w:drawing>
            </w:r>
            <w:r>
              <w:rPr>
                <w:noProof/>
                <w:lang w:eastAsia="en-GB"/>
              </w:rPr>
              <w:drawing>
                <wp:inline distT="0" distB="0" distL="0" distR="0">
                  <wp:extent cx="1504950" cy="2152650"/>
                  <wp:effectExtent l="19050" t="0" r="0" b="0"/>
                  <wp:docPr id="13" name="Picture 13" descr="http://uwed.xyz/wp-content/uploads/2015/11/nigerian-wedding-dresses-of-wonderful-wedding-dress-ideas-aliexpress-com-buy-nigerian-wedding-dresses-long-sleeve-merma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uwed.xyz/wp-content/uploads/2015/11/nigerian-wedding-dresses-of-wonderful-wedding-dress-ideas-aliexpress-com-buy-nigerian-wedding-dresses-long-sleeve-mermaid.jpg"/>
                          <pic:cNvPicPr>
                            <a:picLocks noChangeAspect="1" noChangeArrowheads="1"/>
                          </pic:cNvPicPr>
                        </pic:nvPicPr>
                        <pic:blipFill>
                          <a:blip r:embed="rId11" cstate="print"/>
                          <a:srcRect l="12785" t="17051"/>
                          <a:stretch>
                            <a:fillRect/>
                          </a:stretch>
                        </pic:blipFill>
                        <pic:spPr bwMode="auto">
                          <a:xfrm>
                            <a:off x="0" y="0"/>
                            <a:ext cx="1504950" cy="2152650"/>
                          </a:xfrm>
                          <a:prstGeom prst="rect">
                            <a:avLst/>
                          </a:prstGeom>
                          <a:noFill/>
                          <a:ln w="9525">
                            <a:noFill/>
                            <a:miter lim="800000"/>
                            <a:headEnd/>
                            <a:tailEnd/>
                          </a:ln>
                        </pic:spPr>
                      </pic:pic>
                    </a:graphicData>
                  </a:graphic>
                </wp:inline>
              </w:drawing>
            </w:r>
            <w:r>
              <w:br/>
            </w:r>
            <w:r>
              <w:rPr>
                <w:noProof/>
                <w:lang w:eastAsia="en-GB"/>
              </w:rPr>
              <w:drawing>
                <wp:inline distT="0" distB="0" distL="0" distR="0">
                  <wp:extent cx="1691058" cy="2571750"/>
                  <wp:effectExtent l="19050" t="0" r="4392" b="0"/>
                  <wp:docPr id="3" name="Picture 10" descr="http://fashionsup.com/wp-content/uploads/2012/05/indian-bridal-wear-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ashionsup.com/wp-content/uploads/2012/05/indian-bridal-wear-2009.jpg"/>
                          <pic:cNvPicPr>
                            <a:picLocks noChangeAspect="1" noChangeArrowheads="1"/>
                          </pic:cNvPicPr>
                        </pic:nvPicPr>
                        <pic:blipFill>
                          <a:blip r:embed="rId12"/>
                          <a:srcRect/>
                          <a:stretch>
                            <a:fillRect/>
                          </a:stretch>
                        </pic:blipFill>
                        <pic:spPr bwMode="auto">
                          <a:xfrm>
                            <a:off x="0" y="0"/>
                            <a:ext cx="1693885" cy="2576049"/>
                          </a:xfrm>
                          <a:prstGeom prst="rect">
                            <a:avLst/>
                          </a:prstGeom>
                          <a:noFill/>
                          <a:ln w="9525">
                            <a:noFill/>
                            <a:miter lim="800000"/>
                            <a:headEnd/>
                            <a:tailEnd/>
                          </a:ln>
                        </pic:spPr>
                      </pic:pic>
                    </a:graphicData>
                  </a:graphic>
                </wp:inline>
              </w:drawing>
            </w:r>
            <w:r>
              <w:rPr>
                <w:noProof/>
                <w:lang w:eastAsia="en-GB"/>
              </w:rPr>
              <w:drawing>
                <wp:inline distT="0" distB="0" distL="0" distR="0">
                  <wp:extent cx="2228850" cy="2577535"/>
                  <wp:effectExtent l="19050" t="0" r="0" b="0"/>
                  <wp:docPr id="7" name="Picture 7" descr="http://rosegalaxy.com/wp-content/uploads/2015/03/cultural-Korean-Wedding-Dresses-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rosegalaxy.com/wp-content/uploads/2015/03/cultural-Korean-Wedding-Dresses-4.jpeg"/>
                          <pic:cNvPicPr>
                            <a:picLocks noChangeAspect="1" noChangeArrowheads="1"/>
                          </pic:cNvPicPr>
                        </pic:nvPicPr>
                        <pic:blipFill>
                          <a:blip r:embed="rId13" cstate="print"/>
                          <a:srcRect t="10663"/>
                          <a:stretch>
                            <a:fillRect/>
                          </a:stretch>
                        </pic:blipFill>
                        <pic:spPr bwMode="auto">
                          <a:xfrm>
                            <a:off x="0" y="0"/>
                            <a:ext cx="2228850" cy="2577535"/>
                          </a:xfrm>
                          <a:prstGeom prst="rect">
                            <a:avLst/>
                          </a:prstGeom>
                          <a:noFill/>
                          <a:ln w="9525">
                            <a:noFill/>
                            <a:miter lim="800000"/>
                            <a:headEnd/>
                            <a:tailEnd/>
                          </a:ln>
                        </pic:spPr>
                      </pic:pic>
                    </a:graphicData>
                  </a:graphic>
                </wp:inline>
              </w:drawing>
            </w:r>
            <w:r>
              <w:rPr>
                <w:noProof/>
                <w:lang w:eastAsia="en-GB"/>
              </w:rPr>
              <w:drawing>
                <wp:inline distT="0" distB="0" distL="0" distR="0">
                  <wp:extent cx="1433154" cy="2569326"/>
                  <wp:effectExtent l="19050" t="0" r="0" b="0"/>
                  <wp:docPr id="16" name="Picture 16" descr="http://www.aidacoronado.com/store/media/catalog/product/cache/1/image/5e06319eda06f020e43594a9c230972d/I/M/IMG_194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aidacoronado.com/store/media/catalog/product/cache/1/image/5e06319eda06f020e43594a9c230972d/I/M/IMG_1943_3.jpg"/>
                          <pic:cNvPicPr>
                            <a:picLocks noChangeAspect="1" noChangeArrowheads="1"/>
                          </pic:cNvPicPr>
                        </pic:nvPicPr>
                        <pic:blipFill>
                          <a:blip r:embed="rId14"/>
                          <a:srcRect r="26562"/>
                          <a:stretch>
                            <a:fillRect/>
                          </a:stretch>
                        </pic:blipFill>
                        <pic:spPr bwMode="auto">
                          <a:xfrm>
                            <a:off x="0" y="0"/>
                            <a:ext cx="1434547" cy="2571824"/>
                          </a:xfrm>
                          <a:prstGeom prst="rect">
                            <a:avLst/>
                          </a:prstGeom>
                          <a:noFill/>
                          <a:ln w="9525">
                            <a:noFill/>
                            <a:miter lim="800000"/>
                            <a:headEnd/>
                            <a:tailEnd/>
                          </a:ln>
                        </pic:spPr>
                      </pic:pic>
                    </a:graphicData>
                  </a:graphic>
                </wp:inline>
              </w:drawing>
            </w:r>
          </w:p>
          <w:p w:rsidR="00E93CF5" w:rsidRDefault="00E93CF5" w:rsidP="00CB58B7">
            <w:pPr>
              <w:pStyle w:val="ListParagraph"/>
              <w:spacing w:line="360" w:lineRule="auto"/>
              <w:ind w:left="0"/>
              <w:rPr>
                <w:rFonts w:ascii="Arial" w:hAnsi="Arial" w:cs="Arial"/>
                <w:b/>
                <w:sz w:val="24"/>
                <w:szCs w:val="24"/>
              </w:rPr>
            </w:pPr>
          </w:p>
          <w:p w:rsidR="00A862B4" w:rsidRDefault="00A862B4" w:rsidP="00CB58B7">
            <w:pPr>
              <w:pStyle w:val="ListParagraph"/>
              <w:spacing w:line="360" w:lineRule="auto"/>
              <w:ind w:left="0"/>
              <w:rPr>
                <w:rFonts w:ascii="Arial" w:hAnsi="Arial" w:cs="Arial"/>
                <w:b/>
                <w:sz w:val="24"/>
                <w:szCs w:val="24"/>
              </w:rPr>
            </w:pPr>
            <w:r>
              <w:rPr>
                <w:rFonts w:ascii="Arial" w:hAnsi="Arial" w:cs="Arial"/>
                <w:b/>
                <w:sz w:val="24"/>
                <w:szCs w:val="24"/>
              </w:rPr>
              <w:t>References</w:t>
            </w:r>
          </w:p>
          <w:p w:rsidR="00CC2FB3" w:rsidRPr="00E93CF5" w:rsidRDefault="00A862B4" w:rsidP="00E93CF5">
            <w:pPr>
              <w:spacing w:line="360" w:lineRule="auto"/>
              <w:rPr>
                <w:rFonts w:ascii="Arial" w:hAnsi="Arial" w:cs="Arial"/>
                <w:sz w:val="24"/>
                <w:szCs w:val="24"/>
              </w:rPr>
            </w:pPr>
            <w:r w:rsidRPr="00A862B4">
              <w:rPr>
                <w:rFonts w:ascii="Arial" w:hAnsi="Arial" w:cs="Arial"/>
                <w:sz w:val="24"/>
                <w:szCs w:val="24"/>
              </w:rPr>
              <w:t xml:space="preserve">Time. (2015). The White Dress That Changed Wedding History Forever. Available URL: </w:t>
            </w:r>
            <w:hyperlink r:id="rId15" w:history="1">
              <w:r w:rsidRPr="00A862B4">
                <w:rPr>
                  <w:rStyle w:val="Hyperlink"/>
                  <w:rFonts w:ascii="Arial" w:hAnsi="Arial" w:cs="Arial"/>
                  <w:sz w:val="24"/>
                  <w:szCs w:val="24"/>
                </w:rPr>
                <w:t>http://time.com/3698249/white-weddings/</w:t>
              </w:r>
            </w:hyperlink>
            <w:r w:rsidRPr="00A862B4">
              <w:rPr>
                <w:rFonts w:ascii="Arial" w:hAnsi="Arial" w:cs="Arial"/>
                <w:sz w:val="24"/>
                <w:szCs w:val="24"/>
              </w:rPr>
              <w:t>. Last accessed 28 Dec 2015.</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93CF5" w:rsidRDefault="00E93CF5" w:rsidP="00A851DA">
            <w:pPr>
              <w:rPr>
                <w:rFonts w:ascii="Angelface" w:hAnsi="Angelface" w:cs="Bliss-Regular"/>
                <w:color w:val="000000"/>
              </w:rPr>
            </w:pPr>
            <w:r w:rsidRPr="00E93CF5">
              <w:rPr>
                <w:rFonts w:ascii="Angelface" w:hAnsi="Angelface" w:cs="Bliss-Regular"/>
                <w:color w:val="000000"/>
                <w:sz w:val="44"/>
              </w:rPr>
              <w:t>Sara Spiers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3CF5" w:rsidP="00A851DA">
            <w:pPr>
              <w:rPr>
                <w:rFonts w:cs="Bliss-Regular"/>
                <w:color w:val="000000"/>
              </w:rPr>
            </w:pPr>
            <w:r>
              <w:rPr>
                <w:rFonts w:cs="Bliss-Regular"/>
                <w:color w:val="000000"/>
              </w:rPr>
              <w:t>29/12/15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C40" w:rsidRDefault="00187C40" w:rsidP="00CB4D0A">
      <w:pPr>
        <w:spacing w:after="0" w:line="240" w:lineRule="auto"/>
      </w:pPr>
      <w:r>
        <w:separator/>
      </w:r>
    </w:p>
  </w:endnote>
  <w:endnote w:type="continuationSeparator" w:id="1">
    <w:p w:rsidR="00187C40" w:rsidRDefault="00187C4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ngelface">
    <w:panose1 w:val="00000000000000000000"/>
    <w:charset w:val="00"/>
    <w:family w:val="modern"/>
    <w:notTrueType/>
    <w:pitch w:val="variable"/>
    <w:sig w:usb0="80000007" w:usb1="00000002"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C40" w:rsidRDefault="00187C40" w:rsidP="00CB4D0A">
      <w:pPr>
        <w:spacing w:after="0" w:line="240" w:lineRule="auto"/>
      </w:pPr>
      <w:r>
        <w:separator/>
      </w:r>
    </w:p>
  </w:footnote>
  <w:footnote w:type="continuationSeparator" w:id="1">
    <w:p w:rsidR="00187C40" w:rsidRDefault="00187C4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F1397B"/>
    <w:multiLevelType w:val="hybridMultilevel"/>
    <w:tmpl w:val="AACCF3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C70CE"/>
    <w:rsid w:val="000F2DFA"/>
    <w:rsid w:val="001175EE"/>
    <w:rsid w:val="00157CF6"/>
    <w:rsid w:val="00182416"/>
    <w:rsid w:val="00187C40"/>
    <w:rsid w:val="00187EB4"/>
    <w:rsid w:val="00192C3B"/>
    <w:rsid w:val="001F0481"/>
    <w:rsid w:val="00200C92"/>
    <w:rsid w:val="0020451E"/>
    <w:rsid w:val="00206B9D"/>
    <w:rsid w:val="0023259C"/>
    <w:rsid w:val="002B0BD7"/>
    <w:rsid w:val="002B573D"/>
    <w:rsid w:val="002C5CB2"/>
    <w:rsid w:val="002F779F"/>
    <w:rsid w:val="003124F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5842"/>
    <w:rsid w:val="0057024D"/>
    <w:rsid w:val="00574D64"/>
    <w:rsid w:val="00591365"/>
    <w:rsid w:val="005B31E4"/>
    <w:rsid w:val="006034F6"/>
    <w:rsid w:val="00607874"/>
    <w:rsid w:val="00607E77"/>
    <w:rsid w:val="00611A86"/>
    <w:rsid w:val="00617BB3"/>
    <w:rsid w:val="00645CDD"/>
    <w:rsid w:val="00661FFD"/>
    <w:rsid w:val="006823A7"/>
    <w:rsid w:val="00687EE8"/>
    <w:rsid w:val="006979E8"/>
    <w:rsid w:val="0070347F"/>
    <w:rsid w:val="0070678E"/>
    <w:rsid w:val="007E6321"/>
    <w:rsid w:val="00831C11"/>
    <w:rsid w:val="008921A1"/>
    <w:rsid w:val="008A60B4"/>
    <w:rsid w:val="008B3C31"/>
    <w:rsid w:val="008B64FE"/>
    <w:rsid w:val="00935BF7"/>
    <w:rsid w:val="0095442C"/>
    <w:rsid w:val="0097289C"/>
    <w:rsid w:val="00983942"/>
    <w:rsid w:val="009C37E0"/>
    <w:rsid w:val="009D0687"/>
    <w:rsid w:val="009D7CBE"/>
    <w:rsid w:val="009E41F4"/>
    <w:rsid w:val="00A14B66"/>
    <w:rsid w:val="00A33F17"/>
    <w:rsid w:val="00A47C9C"/>
    <w:rsid w:val="00A65CF7"/>
    <w:rsid w:val="00A81AB4"/>
    <w:rsid w:val="00A851DA"/>
    <w:rsid w:val="00A862B4"/>
    <w:rsid w:val="00AC7D5B"/>
    <w:rsid w:val="00AE1481"/>
    <w:rsid w:val="00AE5B37"/>
    <w:rsid w:val="00AF262B"/>
    <w:rsid w:val="00B0415E"/>
    <w:rsid w:val="00B04678"/>
    <w:rsid w:val="00BA41CC"/>
    <w:rsid w:val="00BC46DF"/>
    <w:rsid w:val="00C03577"/>
    <w:rsid w:val="00C53029"/>
    <w:rsid w:val="00C65FEA"/>
    <w:rsid w:val="00CA0AC2"/>
    <w:rsid w:val="00CB4D0A"/>
    <w:rsid w:val="00CB58B7"/>
    <w:rsid w:val="00CC2FB3"/>
    <w:rsid w:val="00CC575A"/>
    <w:rsid w:val="00CF123B"/>
    <w:rsid w:val="00D039AC"/>
    <w:rsid w:val="00D427DE"/>
    <w:rsid w:val="00D5587D"/>
    <w:rsid w:val="00D707CC"/>
    <w:rsid w:val="00D821FE"/>
    <w:rsid w:val="00DA141F"/>
    <w:rsid w:val="00DB0793"/>
    <w:rsid w:val="00E00821"/>
    <w:rsid w:val="00E04DB4"/>
    <w:rsid w:val="00E30679"/>
    <w:rsid w:val="00E4597D"/>
    <w:rsid w:val="00E54832"/>
    <w:rsid w:val="00E56A90"/>
    <w:rsid w:val="00E641CC"/>
    <w:rsid w:val="00E64F6F"/>
    <w:rsid w:val="00E72849"/>
    <w:rsid w:val="00E93CF5"/>
    <w:rsid w:val="00EA30AB"/>
    <w:rsid w:val="00EB3925"/>
    <w:rsid w:val="00F3108E"/>
    <w:rsid w:val="00F92EF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862B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time.com/3698249/white-weddings/"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81070-6F1B-4CCB-9CCF-B9FA6823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5</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13</cp:revision>
  <dcterms:created xsi:type="dcterms:W3CDTF">2015-01-26T12:24:00Z</dcterms:created>
  <dcterms:modified xsi:type="dcterms:W3CDTF">2015-12-29T16:23:00Z</dcterms:modified>
</cp:coreProperties>
</file>