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A7C" w:rsidRPr="00B0415E" w:rsidRDefault="00EF0A7C" w:rsidP="00EF0A7C">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1312" behindDoc="0" locked="0" layoutInCell="1" allowOverlap="1" wp14:anchorId="67474674" wp14:editId="3466B346">
            <wp:simplePos x="0" y="0"/>
            <wp:positionH relativeFrom="margin">
              <wp:align>left</wp:align>
            </wp:positionH>
            <wp:positionV relativeFrom="paragraph">
              <wp:posOffset>-495300</wp:posOffset>
            </wp:positionV>
            <wp:extent cx="2752725" cy="1504950"/>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752725" cy="1504950"/>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p>
    <w:p w:rsidR="00EF0A7C" w:rsidRDefault="00EF0A7C" w:rsidP="00EF0A7C">
      <w:pPr>
        <w:rPr>
          <w:lang w:val="en-US"/>
        </w:rPr>
      </w:pPr>
      <w:r>
        <w:rPr>
          <w:noProof/>
          <w:lang w:eastAsia="en-GB"/>
        </w:rPr>
        <mc:AlternateContent>
          <mc:Choice Requires="wps">
            <w:drawing>
              <wp:anchor distT="0" distB="0" distL="114300" distR="114300" simplePos="0" relativeHeight="251659264" behindDoc="0" locked="0" layoutInCell="1" allowOverlap="1" wp14:anchorId="0EC52439" wp14:editId="3C0B560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0A7C" w:rsidRDefault="00EF0A7C" w:rsidP="00EF0A7C">
                            <w:pPr>
                              <w:jc w:val="center"/>
                              <w:rPr>
                                <w:b/>
                                <w:bCs/>
                                <w:color w:val="002060"/>
                                <w:sz w:val="44"/>
                                <w:szCs w:val="40"/>
                              </w:rPr>
                            </w:pPr>
                            <w:r>
                              <w:rPr>
                                <w:sz w:val="24"/>
                              </w:rPr>
                              <w:t xml:space="preserve">   </w:t>
                            </w:r>
                            <w:r>
                              <w:rPr>
                                <w:b/>
                                <w:bCs/>
                                <w:color w:val="002060"/>
                                <w:sz w:val="44"/>
                                <w:szCs w:val="40"/>
                              </w:rPr>
                              <w:t>Assignment Cover Sheet</w:t>
                            </w:r>
                          </w:p>
                          <w:p w:rsidR="00EF0A7C" w:rsidRDefault="00EF0A7C" w:rsidP="00EF0A7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C5243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F0A7C" w:rsidRDefault="00EF0A7C" w:rsidP="00EF0A7C">
                      <w:pPr>
                        <w:jc w:val="center"/>
                        <w:rPr>
                          <w:b/>
                          <w:bCs/>
                          <w:color w:val="002060"/>
                          <w:sz w:val="44"/>
                          <w:szCs w:val="40"/>
                        </w:rPr>
                      </w:pPr>
                      <w:r>
                        <w:rPr>
                          <w:sz w:val="24"/>
                        </w:rPr>
                        <w:t xml:space="preserve">   </w:t>
                      </w:r>
                      <w:r>
                        <w:rPr>
                          <w:b/>
                          <w:bCs/>
                          <w:color w:val="002060"/>
                          <w:sz w:val="44"/>
                          <w:szCs w:val="40"/>
                        </w:rPr>
                        <w:t>Assignment Cover Sheet</w:t>
                      </w:r>
                    </w:p>
                    <w:p w:rsidR="00EF0A7C" w:rsidRDefault="00EF0A7C" w:rsidP="00EF0A7C"/>
                  </w:txbxContent>
                </v:textbox>
              </v:shape>
            </w:pict>
          </mc:Fallback>
        </mc:AlternateContent>
      </w:r>
    </w:p>
    <w:p w:rsidR="00EF0A7C" w:rsidRDefault="00EF0A7C" w:rsidP="00EF0A7C">
      <w:pPr>
        <w:rPr>
          <w:lang w:val="en-US"/>
        </w:rPr>
      </w:pPr>
    </w:p>
    <w:p w:rsidR="00EF0A7C" w:rsidRDefault="00EF0A7C" w:rsidP="00EF0A7C">
      <w:pPr>
        <w:rPr>
          <w:lang w:val="en-US"/>
        </w:rPr>
      </w:pPr>
    </w:p>
    <w:p w:rsidR="00EF0A7C" w:rsidRDefault="00EF0A7C" w:rsidP="00EF0A7C">
      <w:pPr>
        <w:rPr>
          <w:lang w:val="en-US"/>
        </w:rPr>
      </w:pPr>
    </w:p>
    <w:tbl>
      <w:tblPr>
        <w:tblStyle w:val="TableGrid"/>
        <w:tblW w:w="0" w:type="auto"/>
        <w:tblLook w:val="04A0" w:firstRow="1" w:lastRow="0" w:firstColumn="1" w:lastColumn="0" w:noHBand="0" w:noVBand="1"/>
      </w:tblPr>
      <w:tblGrid>
        <w:gridCol w:w="2521"/>
        <w:gridCol w:w="6495"/>
      </w:tblGrid>
      <w:tr w:rsidR="00EF0A7C" w:rsidRPr="00B0415E" w:rsidTr="004A2AC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0A7C" w:rsidRPr="00B0415E" w:rsidRDefault="00EF0A7C" w:rsidP="004A2AC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F0A7C" w:rsidRPr="00B0415E" w:rsidRDefault="00EF0A7C" w:rsidP="004A2ACC">
            <w:pPr>
              <w:pStyle w:val="Default"/>
              <w:rPr>
                <w:rFonts w:asciiTheme="minorHAnsi" w:hAnsiTheme="minorHAnsi"/>
              </w:rPr>
            </w:pPr>
            <w:r>
              <w:rPr>
                <w:rFonts w:asciiTheme="minorHAnsi" w:hAnsiTheme="minorHAnsi"/>
              </w:rPr>
              <w:t>Daryl Lardner-Burke</w:t>
            </w:r>
          </w:p>
        </w:tc>
      </w:tr>
      <w:tr w:rsidR="00EF0A7C" w:rsidRPr="00B0415E" w:rsidTr="004A2AC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0A7C" w:rsidRPr="00B0415E" w:rsidRDefault="00EF0A7C" w:rsidP="004A2AC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F0A7C" w:rsidRPr="00B0415E" w:rsidRDefault="00EF0A7C" w:rsidP="004A2ACC">
            <w:pPr>
              <w:pStyle w:val="Default"/>
              <w:rPr>
                <w:rFonts w:asciiTheme="minorHAnsi" w:hAnsiTheme="minorHAnsi"/>
              </w:rPr>
            </w:pPr>
            <w:r>
              <w:rPr>
                <w:rFonts w:asciiTheme="minorHAnsi" w:hAnsiTheme="minorHAnsi"/>
              </w:rPr>
              <w:t>1234</w:t>
            </w:r>
          </w:p>
        </w:tc>
      </w:tr>
      <w:tr w:rsidR="00EF0A7C" w:rsidRPr="00B0415E" w:rsidTr="004A2AC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0A7C" w:rsidRPr="00B0415E" w:rsidRDefault="00EF0A7C" w:rsidP="004A2AC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F0A7C" w:rsidRPr="00B0415E" w:rsidRDefault="00EF0A7C" w:rsidP="004A2ACC">
            <w:pPr>
              <w:pStyle w:val="Default"/>
              <w:rPr>
                <w:rFonts w:asciiTheme="minorHAnsi" w:hAnsiTheme="minorHAnsi"/>
              </w:rPr>
            </w:pPr>
            <w:r>
              <w:rPr>
                <w:rFonts w:asciiTheme="minorHAnsi" w:hAnsiTheme="minorHAnsi"/>
              </w:rPr>
              <w:t>Diploma in Business Risk Management Level 4</w:t>
            </w:r>
          </w:p>
        </w:tc>
      </w:tr>
      <w:tr w:rsidR="00EF0A7C" w:rsidRPr="00B0415E" w:rsidTr="004A2AC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0A7C" w:rsidRPr="00B0415E" w:rsidRDefault="00EF0A7C" w:rsidP="004A2AC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F0A7C" w:rsidRPr="00B0415E" w:rsidRDefault="00EF0A7C" w:rsidP="004A2ACC">
            <w:r>
              <w:t>1</w:t>
            </w:r>
          </w:p>
        </w:tc>
      </w:tr>
    </w:tbl>
    <w:p w:rsidR="00EF0A7C" w:rsidRPr="00B0415E" w:rsidRDefault="00EF0A7C" w:rsidP="00EF0A7C">
      <w:pPr>
        <w:rPr>
          <w:b/>
          <w:lang w:val="en-US"/>
        </w:rPr>
      </w:pPr>
    </w:p>
    <w:p w:rsidR="00EF0A7C" w:rsidRPr="00B0415E" w:rsidRDefault="00EF0A7C" w:rsidP="00EF0A7C">
      <w:pPr>
        <w:autoSpaceDE w:val="0"/>
        <w:autoSpaceDN w:val="0"/>
        <w:adjustRightInd w:val="0"/>
        <w:spacing w:after="0" w:line="240" w:lineRule="auto"/>
        <w:rPr>
          <w:rFonts w:cs="CalvertMT-Bold"/>
          <w:b/>
          <w:bCs/>
          <w:color w:val="002060"/>
          <w:sz w:val="28"/>
          <w:lang w:val="en-US"/>
        </w:rPr>
      </w:pPr>
    </w:p>
    <w:p w:rsidR="00EF0A7C" w:rsidRPr="00B0415E" w:rsidRDefault="00EF0A7C" w:rsidP="00EF0A7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EF0A7C" w:rsidRPr="00B0415E" w:rsidRDefault="00EF0A7C" w:rsidP="00EF0A7C">
      <w:pPr>
        <w:autoSpaceDE w:val="0"/>
        <w:autoSpaceDN w:val="0"/>
        <w:adjustRightInd w:val="0"/>
        <w:spacing w:after="0" w:line="240" w:lineRule="auto"/>
        <w:rPr>
          <w:rFonts w:cs="CalvertMT-Bold"/>
          <w:b/>
          <w:bCs/>
          <w:color w:val="001AE6"/>
          <w:lang w:val="en-US"/>
        </w:rPr>
      </w:pPr>
    </w:p>
    <w:p w:rsidR="00EF0A7C" w:rsidRPr="00B0415E" w:rsidRDefault="00EF0A7C" w:rsidP="00EF0A7C">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EF0A7C" w:rsidRPr="00B0415E" w:rsidRDefault="00EF0A7C" w:rsidP="00EF0A7C">
      <w:pPr>
        <w:autoSpaceDE w:val="0"/>
        <w:autoSpaceDN w:val="0"/>
        <w:adjustRightInd w:val="0"/>
        <w:spacing w:after="0" w:line="240" w:lineRule="auto"/>
        <w:rPr>
          <w:rFonts w:cs="Bliss-Regular"/>
          <w:color w:val="000000"/>
          <w:lang w:val="en-US"/>
        </w:rPr>
      </w:pPr>
    </w:p>
    <w:p w:rsidR="00EF0A7C" w:rsidRPr="00B0415E" w:rsidRDefault="00EF0A7C" w:rsidP="00EF0A7C">
      <w:pPr>
        <w:autoSpaceDE w:val="0"/>
        <w:autoSpaceDN w:val="0"/>
        <w:adjustRightInd w:val="0"/>
        <w:spacing w:after="0" w:line="240" w:lineRule="auto"/>
        <w:rPr>
          <w:rFonts w:cs="Bliss-Regular"/>
          <w:color w:val="000000"/>
          <w:lang w:val="en-US"/>
        </w:rPr>
      </w:pPr>
    </w:p>
    <w:p w:rsidR="00EF0A7C" w:rsidRPr="00B0415E" w:rsidRDefault="00EF0A7C" w:rsidP="00EF0A7C">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6"/>
        <w:gridCol w:w="3926"/>
        <w:gridCol w:w="1253"/>
        <w:gridCol w:w="1571"/>
      </w:tblGrid>
      <w:tr w:rsidR="00EF0A7C" w:rsidRPr="00B0415E" w:rsidTr="004A2ACC">
        <w:tc>
          <w:tcPr>
            <w:tcW w:w="2310" w:type="dxa"/>
            <w:shd w:val="clear" w:color="auto" w:fill="D9D9D9" w:themeFill="background1" w:themeFillShade="D9"/>
          </w:tcPr>
          <w:p w:rsidR="00EF0A7C" w:rsidRPr="00B0415E" w:rsidRDefault="00EF0A7C" w:rsidP="004A2ACC">
            <w:pPr>
              <w:rPr>
                <w:rFonts w:cs="Bliss-Regular"/>
                <w:color w:val="000000"/>
              </w:rPr>
            </w:pPr>
            <w:r w:rsidRPr="00B0415E">
              <w:rPr>
                <w:rFonts w:cs="Bliss-Regular"/>
                <w:color w:val="000000"/>
              </w:rPr>
              <w:t>Student Signature</w:t>
            </w:r>
          </w:p>
        </w:tc>
        <w:tc>
          <w:tcPr>
            <w:tcW w:w="4035" w:type="dxa"/>
          </w:tcPr>
          <w:p w:rsidR="00EF0A7C" w:rsidRPr="00B0415E" w:rsidRDefault="00EF0A7C" w:rsidP="004A2ACC">
            <w:pPr>
              <w:rPr>
                <w:rFonts w:cs="Bliss-Regular"/>
                <w:color w:val="000000"/>
              </w:rPr>
            </w:pPr>
            <w:r>
              <w:rPr>
                <w:rFonts w:cs="Bliss-Regular"/>
                <w:color w:val="000000"/>
              </w:rPr>
              <w:t>Daryl Lardner-Burke</w:t>
            </w:r>
          </w:p>
        </w:tc>
        <w:tc>
          <w:tcPr>
            <w:tcW w:w="1276" w:type="dxa"/>
            <w:shd w:val="clear" w:color="auto" w:fill="D9D9D9" w:themeFill="background1" w:themeFillShade="D9"/>
          </w:tcPr>
          <w:p w:rsidR="00EF0A7C" w:rsidRPr="00B0415E" w:rsidRDefault="00EF0A7C" w:rsidP="004A2ACC">
            <w:pPr>
              <w:rPr>
                <w:rFonts w:cs="Bliss-Regular"/>
                <w:color w:val="000000"/>
              </w:rPr>
            </w:pPr>
            <w:r w:rsidRPr="00B0415E">
              <w:rPr>
                <w:rFonts w:cs="Bliss-Regular"/>
                <w:color w:val="000000"/>
              </w:rPr>
              <w:t>Date</w:t>
            </w:r>
          </w:p>
        </w:tc>
        <w:tc>
          <w:tcPr>
            <w:tcW w:w="1621" w:type="dxa"/>
          </w:tcPr>
          <w:p w:rsidR="00EF0A7C" w:rsidRPr="00B0415E" w:rsidRDefault="00EF0A7C" w:rsidP="004A2ACC">
            <w:pPr>
              <w:rPr>
                <w:rFonts w:cs="Bliss-Regular"/>
                <w:color w:val="000000"/>
              </w:rPr>
            </w:pPr>
          </w:p>
        </w:tc>
      </w:tr>
    </w:tbl>
    <w:p w:rsidR="00EF0A7C" w:rsidRPr="00B0415E" w:rsidRDefault="00EF0A7C" w:rsidP="00EF0A7C">
      <w:pPr>
        <w:rPr>
          <w:rFonts w:cs="Bliss-Regular"/>
          <w:color w:val="000000"/>
          <w:lang w:val="en-US"/>
        </w:rPr>
      </w:pPr>
    </w:p>
    <w:p w:rsidR="00EF0A7C" w:rsidRPr="00B0415E" w:rsidRDefault="00EF0A7C" w:rsidP="00EF0A7C">
      <w:pPr>
        <w:rPr>
          <w:rFonts w:cs="Bliss-Regular"/>
          <w:color w:val="000000"/>
          <w:lang w:val="en-US"/>
        </w:rPr>
      </w:pPr>
    </w:p>
    <w:p w:rsidR="00EF0A7C" w:rsidRPr="00B0415E" w:rsidRDefault="00EF0A7C" w:rsidP="00EF0A7C">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EF0A7C" w:rsidRPr="00B0415E" w:rsidTr="004A2ACC">
        <w:trPr>
          <w:trHeight w:val="249"/>
        </w:trPr>
        <w:tc>
          <w:tcPr>
            <w:tcW w:w="4621" w:type="dxa"/>
            <w:shd w:val="clear" w:color="auto" w:fill="D9D9D9" w:themeFill="background1" w:themeFillShade="D9"/>
          </w:tcPr>
          <w:p w:rsidR="00EF0A7C" w:rsidRPr="00B0415E" w:rsidRDefault="00EF0A7C" w:rsidP="004A2ACC">
            <w:pPr>
              <w:rPr>
                <w:b/>
                <w:color w:val="002060"/>
              </w:rPr>
            </w:pPr>
            <w:r w:rsidRPr="00B0415E">
              <w:rPr>
                <w:b/>
                <w:color w:val="002060"/>
              </w:rPr>
              <w:t>Total Marks</w:t>
            </w:r>
          </w:p>
        </w:tc>
        <w:tc>
          <w:tcPr>
            <w:tcW w:w="4621" w:type="dxa"/>
          </w:tcPr>
          <w:p w:rsidR="00EF0A7C" w:rsidRPr="00B0415E" w:rsidRDefault="00EF0A7C" w:rsidP="004A2ACC">
            <w:pPr>
              <w:rPr>
                <w:rFonts w:cs="Times New Roman"/>
                <w:szCs w:val="32"/>
              </w:rPr>
            </w:pPr>
          </w:p>
        </w:tc>
      </w:tr>
      <w:tr w:rsidR="00EF0A7C" w:rsidRPr="00B0415E" w:rsidTr="004A2ACC">
        <w:tc>
          <w:tcPr>
            <w:tcW w:w="4621" w:type="dxa"/>
            <w:shd w:val="clear" w:color="auto" w:fill="D9D9D9" w:themeFill="background1" w:themeFillShade="D9"/>
          </w:tcPr>
          <w:p w:rsidR="00EF0A7C" w:rsidRPr="00B0415E" w:rsidRDefault="00EF0A7C" w:rsidP="004A2ACC">
            <w:pPr>
              <w:rPr>
                <w:b/>
                <w:color w:val="002060"/>
              </w:rPr>
            </w:pPr>
            <w:r w:rsidRPr="00B0415E">
              <w:rPr>
                <w:b/>
                <w:color w:val="002060"/>
              </w:rPr>
              <w:t>Marks Obtained</w:t>
            </w:r>
          </w:p>
        </w:tc>
        <w:tc>
          <w:tcPr>
            <w:tcW w:w="4621" w:type="dxa"/>
          </w:tcPr>
          <w:p w:rsidR="00EF0A7C" w:rsidRPr="00B0415E" w:rsidRDefault="00EF0A7C" w:rsidP="004A2ACC">
            <w:pPr>
              <w:rPr>
                <w:rFonts w:cs="Times New Roman"/>
                <w:szCs w:val="32"/>
              </w:rPr>
            </w:pPr>
          </w:p>
        </w:tc>
      </w:tr>
      <w:tr w:rsidR="00EF0A7C" w:rsidRPr="00B0415E" w:rsidTr="004A2ACC">
        <w:tc>
          <w:tcPr>
            <w:tcW w:w="4621" w:type="dxa"/>
            <w:shd w:val="clear" w:color="auto" w:fill="D9D9D9" w:themeFill="background1" w:themeFillShade="D9"/>
          </w:tcPr>
          <w:p w:rsidR="00EF0A7C" w:rsidRPr="00B0415E" w:rsidRDefault="00EF0A7C" w:rsidP="004A2ACC">
            <w:pPr>
              <w:rPr>
                <w:b/>
                <w:color w:val="002060"/>
              </w:rPr>
            </w:pPr>
            <w:r w:rsidRPr="00B0415E">
              <w:rPr>
                <w:b/>
                <w:color w:val="002060"/>
              </w:rPr>
              <w:t>Percentage / Grade</w:t>
            </w:r>
          </w:p>
        </w:tc>
        <w:tc>
          <w:tcPr>
            <w:tcW w:w="4621" w:type="dxa"/>
          </w:tcPr>
          <w:p w:rsidR="00EF0A7C" w:rsidRPr="00B0415E" w:rsidRDefault="00EF0A7C" w:rsidP="004A2ACC">
            <w:pPr>
              <w:rPr>
                <w:rFonts w:cs="Times New Roman"/>
                <w:szCs w:val="32"/>
              </w:rPr>
            </w:pPr>
          </w:p>
        </w:tc>
      </w:tr>
    </w:tbl>
    <w:p w:rsidR="00EF0A7C" w:rsidRDefault="00EF0A7C" w:rsidP="00EF0A7C">
      <w:pPr>
        <w:rPr>
          <w:rFonts w:cs="Times New Roman"/>
          <w:sz w:val="24"/>
          <w:szCs w:val="32"/>
        </w:rPr>
      </w:pPr>
    </w:p>
    <w:p w:rsidR="00EF0A7C" w:rsidRDefault="00EF0A7C" w:rsidP="00EF0A7C">
      <w:pPr>
        <w:rPr>
          <w:rFonts w:cs="Times New Roman"/>
          <w:sz w:val="24"/>
          <w:szCs w:val="32"/>
        </w:rPr>
      </w:pPr>
    </w:p>
    <w:p w:rsidR="00EF0A7C" w:rsidRDefault="00EF0A7C" w:rsidP="00EF0A7C">
      <w:pPr>
        <w:rPr>
          <w:rFonts w:cs="Times New Roman"/>
          <w:sz w:val="24"/>
          <w:szCs w:val="32"/>
        </w:rPr>
      </w:pPr>
    </w:p>
    <w:p w:rsidR="00EF0A7C" w:rsidRDefault="00EF0A7C" w:rsidP="00EF0A7C">
      <w:pPr>
        <w:rPr>
          <w:rFonts w:cs="Times New Roman"/>
          <w:sz w:val="24"/>
          <w:szCs w:val="32"/>
        </w:rPr>
      </w:pPr>
    </w:p>
    <w:p w:rsidR="00EF0A7C" w:rsidRDefault="00EF0A7C" w:rsidP="00EF0A7C">
      <w:pPr>
        <w:rPr>
          <w:rFonts w:cs="Times New Roman"/>
          <w:sz w:val="24"/>
          <w:szCs w:val="32"/>
        </w:rPr>
      </w:pPr>
    </w:p>
    <w:p w:rsidR="00EF0A7C" w:rsidRDefault="00EF0A7C" w:rsidP="00EF0A7C">
      <w:pPr>
        <w:rPr>
          <w:rFonts w:cs="Times New Roman"/>
          <w:sz w:val="24"/>
          <w:szCs w:val="32"/>
        </w:rPr>
      </w:pPr>
    </w:p>
    <w:p w:rsidR="004B4480" w:rsidRPr="007C70DE" w:rsidRDefault="007C70DE" w:rsidP="002D239D">
      <w:pPr>
        <w:jc w:val="both"/>
        <w:rPr>
          <w:b/>
          <w:u w:val="single"/>
        </w:rPr>
      </w:pPr>
      <w:r w:rsidRPr="007C70DE">
        <w:rPr>
          <w:b/>
          <w:u w:val="single"/>
        </w:rPr>
        <w:lastRenderedPageBreak/>
        <w:t>Assessment 1</w:t>
      </w:r>
    </w:p>
    <w:p w:rsidR="007C70DE" w:rsidRDefault="007C70DE" w:rsidP="002D239D">
      <w:pPr>
        <w:pStyle w:val="ListParagraph"/>
        <w:numPr>
          <w:ilvl w:val="0"/>
          <w:numId w:val="1"/>
        </w:numPr>
        <w:jc w:val="both"/>
        <w:rPr>
          <w:b/>
        </w:rPr>
      </w:pPr>
      <w:r w:rsidRPr="007C70DE">
        <w:rPr>
          <w:b/>
        </w:rPr>
        <w:t>Short Questions:</w:t>
      </w:r>
    </w:p>
    <w:p w:rsidR="00C768B7" w:rsidRDefault="00C768B7" w:rsidP="00C768B7">
      <w:pPr>
        <w:pStyle w:val="ListParagraph"/>
        <w:jc w:val="both"/>
        <w:rPr>
          <w:b/>
        </w:rPr>
      </w:pPr>
    </w:p>
    <w:p w:rsidR="007C70DE" w:rsidRPr="00C768B7" w:rsidRDefault="007C70DE" w:rsidP="00C768B7">
      <w:pPr>
        <w:pStyle w:val="ListParagraph"/>
        <w:numPr>
          <w:ilvl w:val="0"/>
          <w:numId w:val="7"/>
        </w:numPr>
        <w:jc w:val="both"/>
        <w:rPr>
          <w:b/>
        </w:rPr>
      </w:pPr>
      <w:r w:rsidRPr="00C768B7">
        <w:rPr>
          <w:b/>
        </w:rPr>
        <w:t>Briefly describe the history of risk management.</w:t>
      </w:r>
    </w:p>
    <w:p w:rsidR="00681B63" w:rsidRDefault="007C70DE" w:rsidP="002D239D">
      <w:pPr>
        <w:jc w:val="both"/>
      </w:pPr>
      <w:r>
        <w:t xml:space="preserve">The current practices of risk management surfaced during the early 1950s and the initial records of risk management are found in the 1956 Harvard Business Review where it was proposed by the author that an individual within the company should be responsible for dealing with the organisations pure </w:t>
      </w:r>
      <w:r w:rsidR="00681B63">
        <w:t>risks. Large</w:t>
      </w:r>
      <w:r>
        <w:t xml:space="preserve"> companies were the first to employ the initial insurance </w:t>
      </w:r>
      <w:r w:rsidR="00681B63">
        <w:t>manager</w:t>
      </w:r>
      <w:r>
        <w:t xml:space="preserve"> and this led, over time, to specialists </w:t>
      </w:r>
      <w:r w:rsidR="00681B63">
        <w:t>within</w:t>
      </w:r>
      <w:r>
        <w:t xml:space="preserve"> the organisation being designated the responsibility of the insurance purchase </w:t>
      </w:r>
      <w:r w:rsidR="00681B63">
        <w:t xml:space="preserve">function. </w:t>
      </w:r>
    </w:p>
    <w:p w:rsidR="007C70DE" w:rsidRDefault="00681B63" w:rsidP="002D239D">
      <w:pPr>
        <w:jc w:val="both"/>
      </w:pPr>
      <w:r>
        <w:t>As a result of two important scientific research studies published in the United States in the 1950’s which criticised the curriculum of business colleges at the time, stating that they were failing to train their students as future decision makers due to being obsolete, and despite initial scepticism by some colleges, the  colleges started modifying their curriculum. Included in the changes were the introduction of management science and operation research with a change in focus to normative decision concepts.</w:t>
      </w:r>
    </w:p>
    <w:p w:rsidR="009C5265" w:rsidRDefault="00681B63" w:rsidP="002D239D">
      <w:pPr>
        <w:jc w:val="both"/>
      </w:pPr>
      <w:r>
        <w:t>Companies that had been buying corporate insurance came to realise that there were more cost effective ways of managing their identified risk including the avoidance of the risk in the first place and minimising the losses arising from risk that could not be prevented.</w:t>
      </w:r>
    </w:p>
    <w:p w:rsidR="009C5265" w:rsidRPr="00E32240" w:rsidRDefault="00E33E29" w:rsidP="00E32240">
      <w:pPr>
        <w:pStyle w:val="ListParagraph"/>
        <w:numPr>
          <w:ilvl w:val="0"/>
          <w:numId w:val="5"/>
        </w:numPr>
        <w:jc w:val="both"/>
        <w:rPr>
          <w:b/>
        </w:rPr>
      </w:pPr>
      <w:r w:rsidRPr="00E32240">
        <w:rPr>
          <w:b/>
        </w:rPr>
        <w:t>What is the relationship between ‘Uncertainty’ and ‘Risk’?</w:t>
      </w:r>
    </w:p>
    <w:p w:rsidR="00E33E29" w:rsidRDefault="00E33E29" w:rsidP="002D239D">
      <w:pPr>
        <w:jc w:val="both"/>
      </w:pPr>
      <w:r w:rsidRPr="00E33E29">
        <w:t>In a situation where the possibility of loss exists i</w:t>
      </w:r>
      <w:r w:rsidR="002D239D">
        <w:t xml:space="preserve">t displays the presence of risk </w:t>
      </w:r>
      <w:r w:rsidRPr="00E33E29">
        <w:t>and this results in uncertainty</w:t>
      </w:r>
      <w:r w:rsidR="00CF1738">
        <w:t>. An individual can feel uncertain in a particular situation where he imagines the possibility of risk exists. An individual is likely to feel sure or certain with reference to a particular risk if the exposure to the loss is unknown.</w:t>
      </w:r>
    </w:p>
    <w:p w:rsidR="00E32240" w:rsidRDefault="00E32240" w:rsidP="00E32240">
      <w:pPr>
        <w:pStyle w:val="ListParagraph"/>
        <w:numPr>
          <w:ilvl w:val="0"/>
          <w:numId w:val="5"/>
        </w:numPr>
        <w:jc w:val="both"/>
        <w:rPr>
          <w:b/>
        </w:rPr>
      </w:pPr>
      <w:r w:rsidRPr="00E32240">
        <w:rPr>
          <w:b/>
        </w:rPr>
        <w:t>What is the primary objective of risk management?</w:t>
      </w:r>
    </w:p>
    <w:p w:rsidR="00E32240" w:rsidRDefault="00E32240" w:rsidP="00E32240">
      <w:pPr>
        <w:jc w:val="both"/>
      </w:pPr>
      <w:r w:rsidRPr="00E32240">
        <w:t>I believe that the primary role of risk management is to initially identify, assess and prioritisation of risks. This followed by the economical application of the entities resources to minimise, monitor and control the probability or the impact of the identified risks.</w:t>
      </w:r>
    </w:p>
    <w:p w:rsidR="00137A67" w:rsidRDefault="00137A67" w:rsidP="00137A67">
      <w:pPr>
        <w:pStyle w:val="ListParagraph"/>
        <w:numPr>
          <w:ilvl w:val="0"/>
          <w:numId w:val="5"/>
        </w:numPr>
        <w:jc w:val="both"/>
        <w:rPr>
          <w:b/>
        </w:rPr>
      </w:pPr>
      <w:r w:rsidRPr="00137A67">
        <w:rPr>
          <w:b/>
        </w:rPr>
        <w:t>What is ‘Pure Risk’? Outline the main types of pure risk.</w:t>
      </w:r>
    </w:p>
    <w:p w:rsidR="00137A67" w:rsidRPr="00F37242" w:rsidRDefault="00137A67" w:rsidP="00137A67">
      <w:pPr>
        <w:jc w:val="both"/>
      </w:pPr>
      <w:r w:rsidRPr="00F37242">
        <w:t>Pure risks are risks that only have a potential for a loss, with no possibilities of a gain. These include:</w:t>
      </w:r>
    </w:p>
    <w:p w:rsidR="00137A67" w:rsidRDefault="00F37242" w:rsidP="00E64B87">
      <w:pPr>
        <w:pStyle w:val="ListParagraph"/>
        <w:numPr>
          <w:ilvl w:val="0"/>
          <w:numId w:val="6"/>
        </w:numPr>
        <w:jc w:val="both"/>
      </w:pPr>
      <w:r w:rsidRPr="00E64B87">
        <w:rPr>
          <w:b/>
        </w:rPr>
        <w:t>Personal</w:t>
      </w:r>
      <w:r w:rsidR="00137A67" w:rsidRPr="00E64B87">
        <w:rPr>
          <w:b/>
        </w:rPr>
        <w:t xml:space="preserve"> Risks:</w:t>
      </w:r>
      <w:r w:rsidR="00137A67" w:rsidRPr="00F37242">
        <w:t xml:space="preserve"> These include the probability of losses of assets or income as a result of a loss of ability to earn</w:t>
      </w:r>
      <w:r w:rsidRPr="00F37242">
        <w:t>. The ability to earn is controlled by four types of challenges, early death, dependant old age, sickness or disability and lack of employment.</w:t>
      </w:r>
    </w:p>
    <w:p w:rsidR="00E64B87" w:rsidRDefault="00E64B87" w:rsidP="00E64B87">
      <w:pPr>
        <w:pStyle w:val="ListParagraph"/>
        <w:numPr>
          <w:ilvl w:val="0"/>
          <w:numId w:val="6"/>
        </w:numPr>
        <w:jc w:val="both"/>
      </w:pPr>
      <w:r>
        <w:rPr>
          <w:b/>
        </w:rPr>
        <w:t>Property Risks:</w:t>
      </w:r>
      <w:r>
        <w:t xml:space="preserve"> These include two types of losses, direct or indirect (consequential). Direct would be the loss of property i.e. fire, flood etc…whilst an indirect loss is the lost income or additional cost incurred due to the loss of property.</w:t>
      </w:r>
    </w:p>
    <w:p w:rsidR="00E64B87" w:rsidRDefault="00E64B87" w:rsidP="00E64B87">
      <w:pPr>
        <w:pStyle w:val="ListParagraph"/>
        <w:numPr>
          <w:ilvl w:val="0"/>
          <w:numId w:val="6"/>
        </w:numPr>
        <w:jc w:val="both"/>
      </w:pPr>
      <w:r>
        <w:rPr>
          <w:b/>
        </w:rPr>
        <w:t>Liability Risk:</w:t>
      </w:r>
      <w:r>
        <w:t xml:space="preserve"> This risk raises a danger for people and/or their property due to unintentional harm and/or damage due to carelessness or negligence. Liability can also occur as a result of </w:t>
      </w:r>
      <w:r>
        <w:lastRenderedPageBreak/>
        <w:t>deliberate damages or injuries. These incorporate the loss of current assets or prospective income as a result of assessed damages or legal liability that arises from unintentional or deliberate offenses, or an invasion of human rights.</w:t>
      </w:r>
    </w:p>
    <w:p w:rsidR="00E32240" w:rsidRPr="00C768B7" w:rsidRDefault="00E126CF" w:rsidP="00402ECC">
      <w:pPr>
        <w:pStyle w:val="ListParagraph"/>
        <w:numPr>
          <w:ilvl w:val="0"/>
          <w:numId w:val="6"/>
        </w:numPr>
        <w:jc w:val="both"/>
        <w:rPr>
          <w:b/>
        </w:rPr>
      </w:pPr>
      <w:r w:rsidRPr="00C768B7">
        <w:rPr>
          <w:b/>
        </w:rPr>
        <w:t>Risks arising from failure of other individuals:</w:t>
      </w:r>
      <w:r>
        <w:t xml:space="preserve"> This risk exists when an individual with an obligation to meet an entities trust has agreed to carry out a service for that entity and the failure to meet this duty contributes to a financial loss.</w:t>
      </w:r>
    </w:p>
    <w:p w:rsidR="00C768B7" w:rsidRPr="00C768B7" w:rsidRDefault="00C768B7" w:rsidP="00C768B7">
      <w:pPr>
        <w:pStyle w:val="ListParagraph"/>
        <w:jc w:val="both"/>
        <w:rPr>
          <w:b/>
        </w:rPr>
      </w:pPr>
    </w:p>
    <w:p w:rsidR="00C768B7" w:rsidRDefault="00C768B7" w:rsidP="00C768B7">
      <w:pPr>
        <w:pStyle w:val="ListParagraph"/>
        <w:numPr>
          <w:ilvl w:val="0"/>
          <w:numId w:val="5"/>
        </w:numPr>
        <w:jc w:val="both"/>
        <w:rPr>
          <w:b/>
        </w:rPr>
      </w:pPr>
      <w:r>
        <w:rPr>
          <w:b/>
        </w:rPr>
        <w:t>How can the risk process be developed?</w:t>
      </w:r>
    </w:p>
    <w:p w:rsidR="00F136DC" w:rsidRPr="00F136DC" w:rsidRDefault="00F136DC" w:rsidP="00F136DC">
      <w:pPr>
        <w:ind w:left="1080"/>
        <w:jc w:val="both"/>
      </w:pPr>
      <w:r w:rsidRPr="00F136DC">
        <w:t>The risk process can be developed by the following steps</w:t>
      </w:r>
      <w:r>
        <w:t xml:space="preserve"> in cycle</w:t>
      </w:r>
      <w:r w:rsidRPr="00F136DC">
        <w:t>:</w:t>
      </w:r>
    </w:p>
    <w:p w:rsidR="00F136DC" w:rsidRPr="00F136DC" w:rsidRDefault="00F136DC" w:rsidP="00F136DC">
      <w:pPr>
        <w:pStyle w:val="ListParagraph"/>
        <w:numPr>
          <w:ilvl w:val="0"/>
          <w:numId w:val="9"/>
        </w:numPr>
        <w:jc w:val="both"/>
      </w:pPr>
      <w:r w:rsidRPr="00F136DC">
        <w:t>Identification and analysis of the risk.</w:t>
      </w:r>
    </w:p>
    <w:p w:rsidR="00F136DC" w:rsidRPr="00F136DC" w:rsidRDefault="00F136DC" w:rsidP="00F136DC">
      <w:pPr>
        <w:pStyle w:val="ListParagraph"/>
        <w:numPr>
          <w:ilvl w:val="0"/>
          <w:numId w:val="9"/>
        </w:numPr>
        <w:jc w:val="both"/>
      </w:pPr>
      <w:r w:rsidRPr="00F136DC">
        <w:t>Examine risk management techniques.</w:t>
      </w:r>
    </w:p>
    <w:p w:rsidR="00F136DC" w:rsidRPr="00F136DC" w:rsidRDefault="00F136DC" w:rsidP="00F136DC">
      <w:pPr>
        <w:pStyle w:val="ListParagraph"/>
        <w:numPr>
          <w:ilvl w:val="0"/>
          <w:numId w:val="9"/>
        </w:numPr>
        <w:jc w:val="both"/>
      </w:pPr>
      <w:r w:rsidRPr="00F136DC">
        <w:t>Select risk management techniques.</w:t>
      </w:r>
    </w:p>
    <w:p w:rsidR="00F136DC" w:rsidRPr="00F136DC" w:rsidRDefault="00F136DC" w:rsidP="00F136DC">
      <w:pPr>
        <w:pStyle w:val="ListParagraph"/>
        <w:numPr>
          <w:ilvl w:val="0"/>
          <w:numId w:val="9"/>
        </w:numPr>
        <w:jc w:val="both"/>
      </w:pPr>
      <w:r w:rsidRPr="00F136DC">
        <w:t>Implementation of techniques.</w:t>
      </w:r>
    </w:p>
    <w:p w:rsidR="00F136DC" w:rsidRDefault="00F136DC" w:rsidP="00F136DC">
      <w:pPr>
        <w:pStyle w:val="ListParagraph"/>
        <w:numPr>
          <w:ilvl w:val="0"/>
          <w:numId w:val="9"/>
        </w:numPr>
        <w:jc w:val="both"/>
      </w:pPr>
      <w:r w:rsidRPr="00F136DC">
        <w:t>Monitoring results.</w:t>
      </w:r>
    </w:p>
    <w:p w:rsidR="00F136DC" w:rsidRPr="00F136DC" w:rsidRDefault="00F136DC" w:rsidP="00F136DC">
      <w:pPr>
        <w:pStyle w:val="ListParagraph"/>
        <w:ind w:left="1800"/>
        <w:jc w:val="both"/>
      </w:pPr>
    </w:p>
    <w:p w:rsidR="00C768B7" w:rsidRDefault="00C768B7" w:rsidP="00C768B7">
      <w:pPr>
        <w:pStyle w:val="ListParagraph"/>
        <w:numPr>
          <w:ilvl w:val="0"/>
          <w:numId w:val="5"/>
        </w:numPr>
        <w:jc w:val="both"/>
        <w:rPr>
          <w:b/>
        </w:rPr>
      </w:pPr>
      <w:r>
        <w:rPr>
          <w:b/>
        </w:rPr>
        <w:t>What are the main benefits of general risk management techniques?</w:t>
      </w:r>
    </w:p>
    <w:p w:rsidR="00F136DC" w:rsidRDefault="00F136DC" w:rsidP="00F136DC">
      <w:pPr>
        <w:pStyle w:val="ListParagraph"/>
        <w:ind w:left="1080"/>
        <w:jc w:val="both"/>
        <w:rPr>
          <w:b/>
        </w:rPr>
      </w:pPr>
    </w:p>
    <w:p w:rsidR="00F136DC" w:rsidRPr="00F136DC" w:rsidRDefault="00F136DC" w:rsidP="00F136DC">
      <w:pPr>
        <w:pStyle w:val="ListParagraph"/>
        <w:ind w:left="1080"/>
        <w:jc w:val="both"/>
      </w:pPr>
      <w:r w:rsidRPr="00F136DC">
        <w:t>Risk management techniques provide the assurance in the following ways:</w:t>
      </w:r>
    </w:p>
    <w:p w:rsidR="00F136DC" w:rsidRPr="00F136DC" w:rsidRDefault="00F136DC" w:rsidP="00F136DC">
      <w:pPr>
        <w:pStyle w:val="ListParagraph"/>
        <w:ind w:left="1080"/>
        <w:jc w:val="both"/>
      </w:pPr>
    </w:p>
    <w:p w:rsidR="00F136DC" w:rsidRPr="00F136DC" w:rsidRDefault="00F136DC" w:rsidP="00F136DC">
      <w:pPr>
        <w:pStyle w:val="ListParagraph"/>
        <w:numPr>
          <w:ilvl w:val="0"/>
          <w:numId w:val="10"/>
        </w:numPr>
        <w:jc w:val="both"/>
      </w:pPr>
      <w:r w:rsidRPr="00F136DC">
        <w:t>Increases the possibility that objectives will be achieved.</w:t>
      </w:r>
    </w:p>
    <w:p w:rsidR="00F136DC" w:rsidRPr="00F136DC" w:rsidRDefault="00F136DC" w:rsidP="00F136DC">
      <w:pPr>
        <w:pStyle w:val="ListParagraph"/>
        <w:numPr>
          <w:ilvl w:val="0"/>
          <w:numId w:val="10"/>
        </w:numPr>
        <w:jc w:val="both"/>
      </w:pPr>
      <w:r w:rsidRPr="00F136DC">
        <w:t>A more practical and sensible management of destructive circumstances.</w:t>
      </w:r>
    </w:p>
    <w:p w:rsidR="00F136DC" w:rsidRDefault="00F136DC" w:rsidP="00F136DC">
      <w:pPr>
        <w:pStyle w:val="ListParagraph"/>
        <w:numPr>
          <w:ilvl w:val="0"/>
          <w:numId w:val="10"/>
        </w:numPr>
        <w:jc w:val="both"/>
      </w:pPr>
      <w:r w:rsidRPr="00F136DC">
        <w:t>Beneficial objectives are more likely to be achieved.</w:t>
      </w:r>
    </w:p>
    <w:p w:rsidR="00E66E11" w:rsidRDefault="00E66E11" w:rsidP="00E66E11">
      <w:r>
        <w:t>Risk management does not prevent the possible risks from happening and this is not the aim, however it manages the risk related to the situations allowing the possible opportunities to be increased and the negative effects to be lowered.</w:t>
      </w:r>
    </w:p>
    <w:p w:rsidR="00E66E11" w:rsidRDefault="00381C67" w:rsidP="00381C67">
      <w:pPr>
        <w:rPr>
          <w:b/>
        </w:rPr>
      </w:pPr>
      <w:r w:rsidRPr="00EE1F3F">
        <w:rPr>
          <w:b/>
        </w:rPr>
        <w:t>2) “Risk management can make a difference directly to profit”. Discuss:</w:t>
      </w:r>
    </w:p>
    <w:p w:rsidR="00584709" w:rsidRPr="00381C67" w:rsidRDefault="00584709" w:rsidP="00381C67">
      <w:pPr>
        <w:rPr>
          <w:b/>
        </w:rPr>
      </w:pPr>
      <w:r w:rsidRPr="00584709">
        <w:t>Risk Management can directly affect the profit made by an organisation by controlling the cost of the risk it incurs. A businesses profit depend on the amount of costs incurred in relation to the amount of income generated. The extent that risk management strategies can reduce costs can therefore directly increase the profits made. Additionally, risk management can decrease the costs incurred by implementing risk control procedures to the extent that costs involved in loss control and prevention measures is less than the potential volume of losses that could have occurred, and expenditure on uninsured losses are minimised</w:t>
      </w:r>
      <w:r>
        <w:rPr>
          <w:b/>
        </w:rPr>
        <w:t>.</w:t>
      </w:r>
    </w:p>
    <w:p w:rsidR="00381C67" w:rsidRDefault="00381C67" w:rsidP="00381C67">
      <w:pPr>
        <w:rPr>
          <w:b/>
        </w:rPr>
      </w:pPr>
      <w:r w:rsidRPr="00EE1F3F">
        <w:rPr>
          <w:b/>
        </w:rPr>
        <w:t>3) Briefly describe the three general risk management techniques.</w:t>
      </w:r>
    </w:p>
    <w:p w:rsidR="00EE1F3F" w:rsidRDefault="00EE1F3F" w:rsidP="00381C67">
      <w:pPr>
        <w:rPr>
          <w:b/>
        </w:rPr>
      </w:pPr>
      <w:r>
        <w:rPr>
          <w:b/>
        </w:rPr>
        <w:t>The common risk management techniques are:</w:t>
      </w:r>
    </w:p>
    <w:p w:rsidR="00EE1F3F" w:rsidRDefault="00EE1F3F" w:rsidP="00EE1F3F">
      <w:pPr>
        <w:pStyle w:val="ListParagraph"/>
        <w:numPr>
          <w:ilvl w:val="0"/>
          <w:numId w:val="11"/>
        </w:numPr>
        <w:rPr>
          <w:b/>
        </w:rPr>
      </w:pPr>
      <w:r>
        <w:rPr>
          <w:b/>
        </w:rPr>
        <w:t>Risk Avoidance:</w:t>
      </w:r>
    </w:p>
    <w:p w:rsidR="00EE1F3F" w:rsidRDefault="00EE1F3F" w:rsidP="00EE1F3F">
      <w:pPr>
        <w:pStyle w:val="ListParagraph"/>
        <w:ind w:left="1080"/>
        <w:rPr>
          <w:b/>
        </w:rPr>
      </w:pPr>
    </w:p>
    <w:p w:rsidR="00EE1F3F" w:rsidRDefault="00EE1F3F" w:rsidP="00EE1F3F">
      <w:pPr>
        <w:pStyle w:val="ListParagraph"/>
        <w:ind w:left="1080"/>
      </w:pPr>
      <w:r w:rsidRPr="00EE1F3F">
        <w:t xml:space="preserve">Basically where a risk has been identified it is avoided completely. However, it should be noted that it would be foolish to assume that all risk can be avoided or that all risks are </w:t>
      </w:r>
      <w:r w:rsidRPr="00EE1F3F">
        <w:lastRenderedPageBreak/>
        <w:t>unavoidable.</w:t>
      </w:r>
      <w:r w:rsidR="00D7446C">
        <w:t xml:space="preserve"> The risk of a business </w:t>
      </w:r>
      <w:r w:rsidR="00275F25">
        <w:t xml:space="preserve">producing a new product might lead to customer rejection however </w:t>
      </w:r>
      <w:r w:rsidR="00D7446C">
        <w:t xml:space="preserve">not producing </w:t>
      </w:r>
      <w:r w:rsidR="00275F25">
        <w:t>the new product</w:t>
      </w:r>
      <w:r w:rsidR="00D7446C">
        <w:t xml:space="preserve"> might result in</w:t>
      </w:r>
      <w:r w:rsidR="00275F25">
        <w:t xml:space="preserve"> the entity</w:t>
      </w:r>
      <w:r w:rsidR="00D7446C">
        <w:t xml:space="preserve"> not staying competitive and could lead to their demise.</w:t>
      </w:r>
    </w:p>
    <w:p w:rsidR="00D7446C" w:rsidRDefault="00D7446C" w:rsidP="00EE1F3F">
      <w:pPr>
        <w:pStyle w:val="ListParagraph"/>
        <w:ind w:left="1080"/>
      </w:pPr>
    </w:p>
    <w:p w:rsidR="00381C67" w:rsidRPr="00D7446C" w:rsidRDefault="00D7446C" w:rsidP="00EA225A">
      <w:pPr>
        <w:pStyle w:val="ListParagraph"/>
        <w:numPr>
          <w:ilvl w:val="0"/>
          <w:numId w:val="11"/>
        </w:numPr>
        <w:rPr>
          <w:b/>
        </w:rPr>
      </w:pPr>
      <w:r w:rsidRPr="00D7446C">
        <w:rPr>
          <w:b/>
        </w:rPr>
        <w:t xml:space="preserve">Risk Reduction: </w:t>
      </w:r>
    </w:p>
    <w:p w:rsidR="00D7446C" w:rsidRDefault="00D7446C" w:rsidP="00D7446C">
      <w:pPr>
        <w:pStyle w:val="ListParagraph"/>
        <w:ind w:left="1080"/>
      </w:pPr>
    </w:p>
    <w:p w:rsidR="00D7446C" w:rsidRDefault="00D7446C" w:rsidP="00D7446C">
      <w:pPr>
        <w:pStyle w:val="ListParagraph"/>
        <w:ind w:left="1080"/>
      </w:pPr>
      <w:r>
        <w:t>Where a risk has been identified and is possible to prevent, however measure are put in place to minimise the effect if it occurs. Where it is necessary to use a motor vehicle to get from one point to another the real risk of accident is evident, by driving safely and by having and</w:t>
      </w:r>
      <w:r w:rsidR="00275F25">
        <w:t xml:space="preserve"> utilising</w:t>
      </w:r>
      <w:r>
        <w:t xml:space="preserve"> available safety</w:t>
      </w:r>
      <w:r w:rsidR="00275F25">
        <w:t xml:space="preserve"> equipment and technology i.e. ABS braking, airbags, seatbelts etc…, the risk is reduced. </w:t>
      </w:r>
    </w:p>
    <w:p w:rsidR="00275F25" w:rsidRDefault="00275F25" w:rsidP="00D7446C">
      <w:pPr>
        <w:pStyle w:val="ListParagraph"/>
        <w:ind w:left="1080"/>
      </w:pPr>
    </w:p>
    <w:p w:rsidR="00275F25" w:rsidRDefault="00275F25" w:rsidP="00275F25">
      <w:pPr>
        <w:pStyle w:val="ListParagraph"/>
        <w:numPr>
          <w:ilvl w:val="0"/>
          <w:numId w:val="11"/>
        </w:numPr>
        <w:rPr>
          <w:b/>
        </w:rPr>
      </w:pPr>
      <w:r>
        <w:rPr>
          <w:b/>
        </w:rPr>
        <w:t xml:space="preserve">  Risk Assumption:</w:t>
      </w:r>
    </w:p>
    <w:p w:rsidR="00275F25" w:rsidRDefault="00275F25" w:rsidP="00275F25">
      <w:pPr>
        <w:pStyle w:val="ListParagraph"/>
        <w:ind w:left="1080"/>
        <w:rPr>
          <w:b/>
        </w:rPr>
      </w:pPr>
    </w:p>
    <w:p w:rsidR="00275F25" w:rsidRPr="00F41F40" w:rsidRDefault="00275F25" w:rsidP="00275F25">
      <w:pPr>
        <w:pStyle w:val="ListParagraph"/>
        <w:ind w:left="1080"/>
      </w:pPr>
      <w:r w:rsidRPr="00F41F40">
        <w:t xml:space="preserve">An entity will possibly have to accept certain risks as part of conducting their activities or a component of their existence. Risks involved in mining are known and having the appropriate safety equipment in place reduces the risk of injury or death if an accident occurs. A business </w:t>
      </w:r>
      <w:r w:rsidR="00F41F40" w:rsidRPr="00F41F40">
        <w:t>producing new</w:t>
      </w:r>
      <w:r w:rsidRPr="00F41F40">
        <w:t xml:space="preserve"> product could face product failure and this can be minimised through market research and testing.</w:t>
      </w:r>
    </w:p>
    <w:p w:rsidR="00275F25" w:rsidRPr="00F41F40" w:rsidRDefault="00275F25" w:rsidP="00275F25">
      <w:pPr>
        <w:pStyle w:val="ListParagraph"/>
        <w:ind w:left="1080"/>
      </w:pPr>
    </w:p>
    <w:p w:rsidR="00275F25" w:rsidRPr="00F41F40" w:rsidRDefault="00275F25" w:rsidP="00275F25">
      <w:pPr>
        <w:pStyle w:val="ListParagraph"/>
        <w:ind w:left="1080"/>
      </w:pPr>
      <w:r w:rsidRPr="00F41F40">
        <w:t>A risk can be assumed if:</w:t>
      </w:r>
    </w:p>
    <w:p w:rsidR="00275F25" w:rsidRPr="00F41F40" w:rsidRDefault="00275F25" w:rsidP="00275F25">
      <w:pPr>
        <w:pStyle w:val="ListParagraph"/>
        <w:ind w:left="1080"/>
      </w:pPr>
    </w:p>
    <w:p w:rsidR="00275F25" w:rsidRPr="00F41F40" w:rsidRDefault="00275F25" w:rsidP="00F41F40">
      <w:pPr>
        <w:pStyle w:val="ListParagraph"/>
        <w:numPr>
          <w:ilvl w:val="0"/>
          <w:numId w:val="12"/>
        </w:numPr>
      </w:pPr>
      <w:r w:rsidRPr="00F41F40">
        <w:t>The potential loss is too small to raise much concern</w:t>
      </w:r>
    </w:p>
    <w:p w:rsidR="00275F25" w:rsidRPr="00F41F40" w:rsidRDefault="00F41F40" w:rsidP="00F41F40">
      <w:pPr>
        <w:pStyle w:val="ListParagraph"/>
        <w:numPr>
          <w:ilvl w:val="0"/>
          <w:numId w:val="12"/>
        </w:numPr>
      </w:pPr>
      <w:r w:rsidRPr="00F41F40">
        <w:t>The practical strategies of risk management have reduced the risk to a minimal level.</w:t>
      </w:r>
    </w:p>
    <w:p w:rsidR="00F41F40" w:rsidRPr="00F41F40" w:rsidRDefault="00F41F40" w:rsidP="00F41F40">
      <w:pPr>
        <w:pStyle w:val="ListParagraph"/>
        <w:numPr>
          <w:ilvl w:val="0"/>
          <w:numId w:val="12"/>
        </w:numPr>
      </w:pPr>
      <w:r w:rsidRPr="00F41F40">
        <w:t>The insurance cover available is too expensive.</w:t>
      </w:r>
    </w:p>
    <w:p w:rsidR="00F41F40" w:rsidRPr="00F41F40" w:rsidRDefault="00F41F40" w:rsidP="00F41F40">
      <w:pPr>
        <w:pStyle w:val="ListParagraph"/>
        <w:numPr>
          <w:ilvl w:val="0"/>
          <w:numId w:val="12"/>
        </w:numPr>
      </w:pPr>
      <w:r w:rsidRPr="00F41F40">
        <w:t>No alternate strategies are possible for the protection from loss.</w:t>
      </w:r>
    </w:p>
    <w:p w:rsidR="00275F25" w:rsidRDefault="00275F25" w:rsidP="00D7446C">
      <w:pPr>
        <w:pStyle w:val="ListParagraph"/>
        <w:ind w:left="1080"/>
      </w:pPr>
    </w:p>
    <w:p w:rsidR="00C768B7" w:rsidRDefault="00C768B7" w:rsidP="00E66E11">
      <w:pPr>
        <w:jc w:val="both"/>
        <w:rPr>
          <w:b/>
          <w:u w:val="single"/>
        </w:rPr>
      </w:pPr>
      <w:r w:rsidRPr="00904892">
        <w:rPr>
          <w:b/>
          <w:u w:val="single"/>
        </w:rPr>
        <w:t>Case Study</w:t>
      </w:r>
      <w:r w:rsidR="00904892" w:rsidRPr="00904892">
        <w:rPr>
          <w:b/>
          <w:u w:val="single"/>
        </w:rPr>
        <w:t>:</w:t>
      </w:r>
    </w:p>
    <w:p w:rsidR="00904892" w:rsidRDefault="00904892" w:rsidP="00904892">
      <w:pPr>
        <w:pStyle w:val="ListParagraph"/>
        <w:numPr>
          <w:ilvl w:val="0"/>
          <w:numId w:val="8"/>
        </w:numPr>
        <w:jc w:val="both"/>
        <w:rPr>
          <w:b/>
        </w:rPr>
      </w:pPr>
      <w:r w:rsidRPr="00904892">
        <w:rPr>
          <w:b/>
        </w:rPr>
        <w:t>Where do you think William Telford made a mistake?</w:t>
      </w:r>
    </w:p>
    <w:p w:rsidR="00E66E11" w:rsidRDefault="00E66E11" w:rsidP="00E66E11">
      <w:pPr>
        <w:pStyle w:val="ListParagraph"/>
        <w:jc w:val="both"/>
        <w:rPr>
          <w:b/>
        </w:rPr>
      </w:pPr>
    </w:p>
    <w:p w:rsidR="00E66E11" w:rsidRDefault="00E66E11" w:rsidP="00E66E11">
      <w:pPr>
        <w:pStyle w:val="ListParagraph"/>
        <w:jc w:val="both"/>
      </w:pPr>
      <w:r w:rsidRPr="00175F9D">
        <w:t>It appears that</w:t>
      </w:r>
      <w:r w:rsidR="00175F9D" w:rsidRPr="00175F9D">
        <w:t>,</w:t>
      </w:r>
      <w:r w:rsidRPr="00175F9D">
        <w:t xml:space="preserve"> whilst William Telford had Tameer risk-profiled, he </w:t>
      </w:r>
      <w:r w:rsidR="00175F9D" w:rsidRPr="00175F9D">
        <w:t>did not</w:t>
      </w:r>
      <w:r w:rsidRPr="00175F9D">
        <w:t xml:space="preserve"> identif</w:t>
      </w:r>
      <w:r w:rsidR="00175F9D" w:rsidRPr="00175F9D">
        <w:t>y</w:t>
      </w:r>
      <w:r w:rsidRPr="00175F9D">
        <w:t xml:space="preserve"> the potential risk </w:t>
      </w:r>
      <w:r w:rsidR="00175F9D" w:rsidRPr="00175F9D">
        <w:t xml:space="preserve">to his company </w:t>
      </w:r>
      <w:r w:rsidRPr="00175F9D">
        <w:t xml:space="preserve">of an economic downturn. I accept that the global financial crunch was an unusual occurrence and was probably the biggest financial meltdown in history, </w:t>
      </w:r>
      <w:r w:rsidR="00175F9D" w:rsidRPr="00175F9D">
        <w:t xml:space="preserve">however </w:t>
      </w:r>
      <w:r w:rsidRPr="00175F9D">
        <w:t>the probability of a financial downturn</w:t>
      </w:r>
      <w:r w:rsidR="00175F9D" w:rsidRPr="00175F9D">
        <w:t>,</w:t>
      </w:r>
      <w:r w:rsidRPr="00175F9D">
        <w:t xml:space="preserve"> to a greater or lesser degree</w:t>
      </w:r>
      <w:r w:rsidR="00175F9D" w:rsidRPr="00175F9D">
        <w:t xml:space="preserve">, </w:t>
      </w:r>
      <w:r w:rsidRPr="00175F9D">
        <w:t xml:space="preserve">during the lifetime of a business </w:t>
      </w:r>
      <w:r w:rsidR="00175F9D" w:rsidRPr="00175F9D">
        <w:t xml:space="preserve">is likely. The potential risk should have been analysed, especially considering that they were entering into the international market, and the potential damage assessed with resultant contingency plans put in place. Additionally, the fact that the company had never had bad debtors before does not mean that the risk was not there and even had they not entered the international market, the local market was equally at risk of being damaged by the </w:t>
      </w:r>
      <w:r w:rsidR="00175F9D">
        <w:t xml:space="preserve">market turndown and this risk should have also been analysed and </w:t>
      </w:r>
      <w:r w:rsidR="00D7446C">
        <w:t>a strategy put in place</w:t>
      </w:r>
      <w:r w:rsidR="009D2BF6">
        <w:t xml:space="preserve">. In summary the biggest mistake was to not have a thorough risk management </w:t>
      </w:r>
      <w:r w:rsidR="009D2BF6">
        <w:lastRenderedPageBreak/>
        <w:t xml:space="preserve">strategy in place resulting in the attempt </w:t>
      </w:r>
      <w:r w:rsidR="00F03A31">
        <w:t>to only</w:t>
      </w:r>
      <w:r w:rsidR="009D2BF6">
        <w:t xml:space="preserve"> risk profile </w:t>
      </w:r>
      <w:proofErr w:type="spellStart"/>
      <w:r w:rsidR="009D2BF6">
        <w:t>Tameer</w:t>
      </w:r>
      <w:proofErr w:type="spellEnd"/>
      <w:r w:rsidR="00175F9D">
        <w:t xml:space="preserve"> </w:t>
      </w:r>
      <w:r w:rsidR="009D2BF6">
        <w:t>whilst ignoring very real and likely other risks</w:t>
      </w:r>
      <w:r w:rsidR="00D7446C">
        <w:t xml:space="preserve"> i.e.</w:t>
      </w:r>
      <w:r w:rsidR="00F03A31">
        <w:t xml:space="preserve"> they should have had an</w:t>
      </w:r>
      <w:r w:rsidR="00D7446C">
        <w:t xml:space="preserve"> affective risk reduction strategy</w:t>
      </w:r>
      <w:r w:rsidR="00F03A31">
        <w:t xml:space="preserve"> in place</w:t>
      </w:r>
      <w:r w:rsidR="009D2BF6">
        <w:t>.</w:t>
      </w:r>
    </w:p>
    <w:p w:rsidR="009D2BF6" w:rsidRPr="00175F9D" w:rsidRDefault="009D2BF6" w:rsidP="00E66E11">
      <w:pPr>
        <w:pStyle w:val="ListParagraph"/>
        <w:jc w:val="both"/>
      </w:pPr>
    </w:p>
    <w:p w:rsidR="00904892" w:rsidRDefault="00904892" w:rsidP="009D2BF6">
      <w:pPr>
        <w:pStyle w:val="ListParagraph"/>
        <w:numPr>
          <w:ilvl w:val="0"/>
          <w:numId w:val="8"/>
        </w:numPr>
        <w:jc w:val="both"/>
        <w:rPr>
          <w:b/>
          <w:u w:val="single"/>
        </w:rPr>
      </w:pPr>
      <w:r w:rsidRPr="009D2BF6">
        <w:rPr>
          <w:b/>
        </w:rPr>
        <w:t>How would have the risk management strategy helped him</w:t>
      </w:r>
      <w:r w:rsidRPr="009D2BF6">
        <w:rPr>
          <w:b/>
          <w:u w:val="single"/>
        </w:rPr>
        <w:t>?</w:t>
      </w:r>
    </w:p>
    <w:p w:rsidR="009D2BF6" w:rsidRDefault="009D2BF6" w:rsidP="009D2BF6">
      <w:pPr>
        <w:pStyle w:val="ListParagraph"/>
        <w:jc w:val="both"/>
        <w:rPr>
          <w:b/>
        </w:rPr>
      </w:pPr>
    </w:p>
    <w:p w:rsidR="009D2BF6" w:rsidRDefault="009D2BF6" w:rsidP="009D2BF6">
      <w:pPr>
        <w:pStyle w:val="ListParagraph"/>
        <w:jc w:val="both"/>
      </w:pPr>
      <w:r w:rsidRPr="009D2BF6">
        <w:t xml:space="preserve">The risk management strategy would have helped a more practical and sensible management of the destructive circumstances with the beneficial objectives more likely being achieved. The negative effects of the global financial meltdown would have been lowered and any possible opportunities increased. Many businesses, whilst lots of other fail, manage to hold or increase their market share in a downturn as a result of them having plans </w:t>
      </w:r>
      <w:r w:rsidR="00EF3722" w:rsidRPr="009D2BF6">
        <w:t>in place</w:t>
      </w:r>
      <w:r w:rsidRPr="009D2BF6">
        <w:t xml:space="preserve"> for the eventuality.</w:t>
      </w:r>
      <w:bookmarkStart w:id="0" w:name="_GoBack"/>
      <w:bookmarkEnd w:id="0"/>
    </w:p>
    <w:p w:rsidR="00EF3722" w:rsidRDefault="00EF3722" w:rsidP="009D2BF6">
      <w:pPr>
        <w:pStyle w:val="ListParagraph"/>
        <w:jc w:val="both"/>
      </w:pPr>
    </w:p>
    <w:p w:rsidR="00EF3722" w:rsidRDefault="00EF3722" w:rsidP="009D2BF6">
      <w:pPr>
        <w:pStyle w:val="ListParagraph"/>
        <w:jc w:val="both"/>
      </w:pPr>
    </w:p>
    <w:p w:rsidR="00EF3722" w:rsidRDefault="00EF3722" w:rsidP="009D2BF6">
      <w:pPr>
        <w:pStyle w:val="ListParagraph"/>
        <w:jc w:val="both"/>
      </w:pPr>
    </w:p>
    <w:p w:rsidR="00EF3722" w:rsidRDefault="00EF3722" w:rsidP="009D2BF6">
      <w:pPr>
        <w:pStyle w:val="ListParagraph"/>
        <w:jc w:val="both"/>
      </w:pPr>
    </w:p>
    <w:p w:rsidR="00EF3722" w:rsidRPr="009D2BF6" w:rsidRDefault="0002040C" w:rsidP="009D2BF6">
      <w:pPr>
        <w:pStyle w:val="ListParagraph"/>
        <w:jc w:val="both"/>
        <w:rPr>
          <w:u w:val="single"/>
        </w:rPr>
      </w:pPr>
      <w:r w:rsidRPr="0002040C">
        <w:rPr>
          <w:b/>
        </w:rPr>
        <w:t>References used:</w:t>
      </w:r>
      <w:r>
        <w:t xml:space="preserve"> Mainly Unit 1 worksheet with reference to Wikipedia for question (ii).</w:t>
      </w:r>
    </w:p>
    <w:p w:rsidR="00904892" w:rsidRPr="00904892" w:rsidRDefault="00904892" w:rsidP="00C768B7">
      <w:pPr>
        <w:ind w:left="360"/>
        <w:jc w:val="both"/>
        <w:rPr>
          <w:b/>
          <w:u w:val="single"/>
        </w:rPr>
      </w:pPr>
    </w:p>
    <w:p w:rsidR="002D239D" w:rsidRPr="00E33E29" w:rsidRDefault="002D239D" w:rsidP="002D239D">
      <w:pPr>
        <w:jc w:val="both"/>
      </w:pPr>
      <w:r>
        <w:t xml:space="preserve">                </w:t>
      </w:r>
    </w:p>
    <w:p w:rsidR="00E33E29" w:rsidRDefault="00E33E29" w:rsidP="002D239D">
      <w:pPr>
        <w:jc w:val="both"/>
        <w:rPr>
          <w:b/>
        </w:rPr>
      </w:pPr>
      <w:r>
        <w:rPr>
          <w:b/>
        </w:rPr>
        <w:t xml:space="preserve">                                 </w:t>
      </w:r>
    </w:p>
    <w:p w:rsidR="00E33E29" w:rsidRPr="00E33E29" w:rsidRDefault="00E33E29" w:rsidP="00E33E29">
      <w:pPr>
        <w:rPr>
          <w:b/>
        </w:rPr>
      </w:pPr>
      <w:r>
        <w:rPr>
          <w:b/>
        </w:rPr>
        <w:t xml:space="preserve">                               </w:t>
      </w:r>
    </w:p>
    <w:sectPr w:rsidR="00E33E29" w:rsidRPr="00E33E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B13BB"/>
    <w:multiLevelType w:val="hybridMultilevel"/>
    <w:tmpl w:val="4EB2796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0A0C19CC"/>
    <w:multiLevelType w:val="hybridMultilevel"/>
    <w:tmpl w:val="A43628E2"/>
    <w:lvl w:ilvl="0" w:tplc="26084D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BEB4A32"/>
    <w:multiLevelType w:val="hybridMultilevel"/>
    <w:tmpl w:val="49F2459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1D866330"/>
    <w:multiLevelType w:val="hybridMultilevel"/>
    <w:tmpl w:val="6386712C"/>
    <w:lvl w:ilvl="0" w:tplc="9C40CF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D460288"/>
    <w:multiLevelType w:val="hybridMultilevel"/>
    <w:tmpl w:val="9834A5E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38414C31"/>
    <w:multiLevelType w:val="hybridMultilevel"/>
    <w:tmpl w:val="B87633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67E2551"/>
    <w:multiLevelType w:val="hybridMultilevel"/>
    <w:tmpl w:val="B8AAC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80D6147"/>
    <w:multiLevelType w:val="hybridMultilevel"/>
    <w:tmpl w:val="7398FFD4"/>
    <w:lvl w:ilvl="0" w:tplc="83C6CF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88007E7"/>
    <w:multiLevelType w:val="hybridMultilevel"/>
    <w:tmpl w:val="626C23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B0E0B16"/>
    <w:multiLevelType w:val="hybridMultilevel"/>
    <w:tmpl w:val="01A8E456"/>
    <w:lvl w:ilvl="0" w:tplc="56EE75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592F1D71"/>
    <w:multiLevelType w:val="hybridMultilevel"/>
    <w:tmpl w:val="A3544B5C"/>
    <w:lvl w:ilvl="0" w:tplc="4FD635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6EDE0362"/>
    <w:multiLevelType w:val="hybridMultilevel"/>
    <w:tmpl w:val="0E203CBA"/>
    <w:lvl w:ilvl="0" w:tplc="25E081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0"/>
  </w:num>
  <w:num w:numId="3">
    <w:abstractNumId w:val="9"/>
  </w:num>
  <w:num w:numId="4">
    <w:abstractNumId w:val="3"/>
  </w:num>
  <w:num w:numId="5">
    <w:abstractNumId w:val="1"/>
  </w:num>
  <w:num w:numId="6">
    <w:abstractNumId w:val="6"/>
  </w:num>
  <w:num w:numId="7">
    <w:abstractNumId w:val="11"/>
  </w:num>
  <w:num w:numId="8">
    <w:abstractNumId w:val="8"/>
  </w:num>
  <w:num w:numId="9">
    <w:abstractNumId w:val="4"/>
  </w:num>
  <w:num w:numId="10">
    <w:abstractNumId w:val="0"/>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A7C"/>
    <w:rsid w:val="0002040C"/>
    <w:rsid w:val="00137A67"/>
    <w:rsid w:val="00175F9D"/>
    <w:rsid w:val="00275F25"/>
    <w:rsid w:val="002D239D"/>
    <w:rsid w:val="00381C67"/>
    <w:rsid w:val="004B4480"/>
    <w:rsid w:val="00584709"/>
    <w:rsid w:val="00681B63"/>
    <w:rsid w:val="007C70DE"/>
    <w:rsid w:val="00904892"/>
    <w:rsid w:val="009835D3"/>
    <w:rsid w:val="009C5265"/>
    <w:rsid w:val="009D2BF6"/>
    <w:rsid w:val="00C768B7"/>
    <w:rsid w:val="00CF1738"/>
    <w:rsid w:val="00D7446C"/>
    <w:rsid w:val="00E126CF"/>
    <w:rsid w:val="00E32240"/>
    <w:rsid w:val="00E33E29"/>
    <w:rsid w:val="00E64B87"/>
    <w:rsid w:val="00E66E11"/>
    <w:rsid w:val="00EE1F3F"/>
    <w:rsid w:val="00EF0A7C"/>
    <w:rsid w:val="00EF3722"/>
    <w:rsid w:val="00F03A31"/>
    <w:rsid w:val="00F136DC"/>
    <w:rsid w:val="00F37242"/>
    <w:rsid w:val="00F41F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462576-43FA-42AD-96FA-2027D0F3B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A7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0A7C"/>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EF0A7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C70DE"/>
    <w:pPr>
      <w:ind w:left="720"/>
      <w:contextualSpacing/>
    </w:pPr>
  </w:style>
  <w:style w:type="paragraph" w:styleId="BalloonText">
    <w:name w:val="Balloon Text"/>
    <w:basedOn w:val="Normal"/>
    <w:link w:val="BalloonTextChar"/>
    <w:uiPriority w:val="99"/>
    <w:semiHidden/>
    <w:unhideWhenUsed/>
    <w:rsid w:val="009048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8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1336</Words>
  <Characters>7619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lardner-burke</dc:creator>
  <cp:keywords/>
  <dc:description/>
  <cp:lastModifiedBy>Clarissa lardner-burke</cp:lastModifiedBy>
  <cp:revision>16</cp:revision>
  <cp:lastPrinted>2014-05-13T19:57:00Z</cp:lastPrinted>
  <dcterms:created xsi:type="dcterms:W3CDTF">2014-05-12T14:52:00Z</dcterms:created>
  <dcterms:modified xsi:type="dcterms:W3CDTF">2014-05-20T16:19:00Z</dcterms:modified>
</cp:coreProperties>
</file>