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9A1" w:rsidRDefault="006349A1" w:rsidP="00C60BB0">
      <w:pPr>
        <w:spacing w:line="360" w:lineRule="auto"/>
        <w:jc w:val="both"/>
        <w:rPr>
          <w:rFonts w:ascii="Arial" w:hAnsi="Arial" w:cs="Arial"/>
          <w:sz w:val="24"/>
          <w:szCs w:val="24"/>
        </w:rPr>
      </w:pPr>
    </w:p>
    <w:p w:rsidR="006349A1" w:rsidRDefault="006349A1" w:rsidP="006349A1">
      <w:pPr>
        <w:tabs>
          <w:tab w:val="left" w:pos="1440"/>
        </w:tabs>
        <w:spacing w:line="360" w:lineRule="auto"/>
        <w:jc w:val="both"/>
        <w:rPr>
          <w:rFonts w:ascii="Arial" w:hAnsi="Arial" w:cs="Arial"/>
          <w:sz w:val="24"/>
          <w:szCs w:val="24"/>
        </w:rPr>
      </w:pPr>
      <w:r>
        <w:rPr>
          <w:rFonts w:ascii="Arial" w:hAnsi="Arial" w:cs="Arial"/>
          <w:sz w:val="24"/>
          <w:szCs w:val="24"/>
        </w:rPr>
        <w:tab/>
      </w: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Pr="006349A1" w:rsidRDefault="006349A1" w:rsidP="006349A1">
      <w:pPr>
        <w:spacing w:line="360" w:lineRule="auto"/>
        <w:jc w:val="center"/>
        <w:rPr>
          <w:rFonts w:ascii="Arial" w:hAnsi="Arial" w:cs="Arial"/>
          <w:sz w:val="24"/>
          <w:szCs w:val="24"/>
        </w:rPr>
      </w:pPr>
      <w:r w:rsidRPr="006349A1">
        <w:rPr>
          <w:rFonts w:ascii="Arial" w:hAnsi="Arial" w:cs="Arial"/>
          <w:sz w:val="24"/>
          <w:szCs w:val="24"/>
        </w:rPr>
        <w:t>Kyle Pentland</w:t>
      </w:r>
    </w:p>
    <w:p w:rsidR="006349A1" w:rsidRPr="006349A1" w:rsidRDefault="006349A1" w:rsidP="006349A1">
      <w:pPr>
        <w:spacing w:line="360" w:lineRule="auto"/>
        <w:jc w:val="center"/>
        <w:rPr>
          <w:rFonts w:ascii="Arial" w:hAnsi="Arial" w:cs="Arial"/>
          <w:sz w:val="24"/>
          <w:szCs w:val="24"/>
        </w:rPr>
      </w:pPr>
      <w:r w:rsidRPr="006349A1">
        <w:rPr>
          <w:rFonts w:ascii="Arial" w:hAnsi="Arial" w:cs="Arial"/>
          <w:sz w:val="24"/>
          <w:szCs w:val="24"/>
        </w:rPr>
        <w:t>1605</w:t>
      </w:r>
    </w:p>
    <w:p w:rsidR="006349A1" w:rsidRPr="006349A1" w:rsidRDefault="006349A1" w:rsidP="006349A1">
      <w:pPr>
        <w:spacing w:line="360" w:lineRule="auto"/>
        <w:jc w:val="center"/>
        <w:rPr>
          <w:rFonts w:ascii="Arial" w:hAnsi="Arial" w:cs="Arial"/>
          <w:sz w:val="24"/>
          <w:szCs w:val="24"/>
        </w:rPr>
      </w:pPr>
      <w:r>
        <w:rPr>
          <w:rFonts w:ascii="Arial" w:hAnsi="Arial" w:cs="Arial"/>
          <w:sz w:val="24"/>
          <w:szCs w:val="24"/>
        </w:rPr>
        <w:t>Assignment 3</w:t>
      </w:r>
    </w:p>
    <w:p w:rsidR="006349A1" w:rsidRDefault="006349A1" w:rsidP="006349A1">
      <w:pPr>
        <w:spacing w:line="360" w:lineRule="auto"/>
        <w:jc w:val="center"/>
        <w:rPr>
          <w:rFonts w:ascii="Arial" w:hAnsi="Arial" w:cs="Arial"/>
          <w:sz w:val="24"/>
          <w:szCs w:val="24"/>
        </w:rPr>
      </w:pPr>
      <w:r w:rsidRPr="006349A1">
        <w:rPr>
          <w:rFonts w:ascii="Arial" w:hAnsi="Arial" w:cs="Arial"/>
          <w:sz w:val="24"/>
          <w:szCs w:val="24"/>
        </w:rPr>
        <w:t>Diploma in Environmental Management</w:t>
      </w: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6349A1">
      <w:pPr>
        <w:spacing w:line="360" w:lineRule="auto"/>
        <w:ind w:left="7920"/>
        <w:jc w:val="both"/>
        <w:rPr>
          <w:rFonts w:ascii="Arial" w:hAnsi="Arial" w:cs="Arial"/>
          <w:sz w:val="24"/>
          <w:szCs w:val="24"/>
        </w:rPr>
      </w:pPr>
      <w:r>
        <w:rPr>
          <w:rFonts w:ascii="Arial" w:hAnsi="Arial" w:cs="Arial"/>
          <w:sz w:val="24"/>
          <w:szCs w:val="24"/>
        </w:rPr>
        <w:lastRenderedPageBreak/>
        <w:t xml:space="preserve">     Page 1</w:t>
      </w:r>
    </w:p>
    <w:p w:rsidR="00E62B36" w:rsidRDefault="00355CC2" w:rsidP="006349A1">
      <w:pPr>
        <w:spacing w:line="360" w:lineRule="auto"/>
        <w:ind w:left="720" w:hanging="720"/>
        <w:jc w:val="both"/>
        <w:rPr>
          <w:rFonts w:ascii="Arial" w:hAnsi="Arial" w:cs="Arial"/>
          <w:sz w:val="24"/>
          <w:szCs w:val="24"/>
        </w:rPr>
      </w:pPr>
      <w:r>
        <w:rPr>
          <w:rFonts w:ascii="Arial" w:hAnsi="Arial" w:cs="Arial"/>
          <w:sz w:val="24"/>
          <w:szCs w:val="24"/>
        </w:rPr>
        <w:t>Q1.</w:t>
      </w:r>
    </w:p>
    <w:p w:rsidR="00C036CE" w:rsidRDefault="003C77FB" w:rsidP="00C60BB0">
      <w:pPr>
        <w:spacing w:line="360" w:lineRule="auto"/>
        <w:jc w:val="both"/>
        <w:rPr>
          <w:rFonts w:ascii="Arial" w:hAnsi="Arial" w:cs="Arial"/>
          <w:sz w:val="24"/>
          <w:szCs w:val="24"/>
        </w:rPr>
      </w:pPr>
      <w:r>
        <w:rPr>
          <w:rFonts w:ascii="Arial" w:hAnsi="Arial" w:cs="Arial"/>
          <w:sz w:val="24"/>
          <w:szCs w:val="24"/>
        </w:rPr>
        <w:t xml:space="preserve">Shifting </w:t>
      </w:r>
      <w:r w:rsidR="005C3514">
        <w:rPr>
          <w:rFonts w:ascii="Arial" w:hAnsi="Arial" w:cs="Arial"/>
          <w:sz w:val="24"/>
          <w:szCs w:val="24"/>
        </w:rPr>
        <w:t>cultivation</w:t>
      </w:r>
      <w:r w:rsidR="000F4237">
        <w:rPr>
          <w:rFonts w:ascii="Arial" w:hAnsi="Arial" w:cs="Arial"/>
          <w:sz w:val="24"/>
          <w:szCs w:val="24"/>
        </w:rPr>
        <w:t>:</w:t>
      </w:r>
      <w:r w:rsidR="00963A10">
        <w:rPr>
          <w:rFonts w:ascii="Arial" w:hAnsi="Arial" w:cs="Arial"/>
          <w:sz w:val="24"/>
          <w:szCs w:val="24"/>
        </w:rPr>
        <w:t xml:space="preserve"> </w:t>
      </w:r>
      <w:r w:rsidR="008709FC">
        <w:rPr>
          <w:rFonts w:ascii="Arial" w:hAnsi="Arial" w:cs="Arial"/>
          <w:sz w:val="24"/>
          <w:szCs w:val="24"/>
        </w:rPr>
        <w:t>A</w:t>
      </w:r>
      <w:r w:rsidR="005C3514">
        <w:rPr>
          <w:rFonts w:ascii="Arial" w:hAnsi="Arial" w:cs="Arial"/>
          <w:sz w:val="24"/>
          <w:szCs w:val="24"/>
        </w:rPr>
        <w:t xml:space="preserve"> </w:t>
      </w:r>
      <w:r w:rsidR="00C036CE" w:rsidRPr="00C036CE">
        <w:rPr>
          <w:rFonts w:ascii="Arial" w:hAnsi="Arial" w:cs="Arial"/>
          <w:sz w:val="24"/>
          <w:szCs w:val="24"/>
        </w:rPr>
        <w:t xml:space="preserve">simple system of </w:t>
      </w:r>
      <w:r w:rsidR="00113F18">
        <w:rPr>
          <w:rFonts w:ascii="Arial" w:hAnsi="Arial" w:cs="Arial"/>
          <w:sz w:val="24"/>
          <w:szCs w:val="24"/>
        </w:rPr>
        <w:t xml:space="preserve">unsustainable </w:t>
      </w:r>
      <w:r w:rsidR="00C036CE" w:rsidRPr="00C036CE">
        <w:rPr>
          <w:rFonts w:ascii="Arial" w:hAnsi="Arial" w:cs="Arial"/>
          <w:sz w:val="24"/>
          <w:szCs w:val="24"/>
        </w:rPr>
        <w:t>farmi</w:t>
      </w:r>
      <w:r w:rsidR="005C3514">
        <w:rPr>
          <w:rFonts w:ascii="Arial" w:hAnsi="Arial" w:cs="Arial"/>
          <w:sz w:val="24"/>
          <w:szCs w:val="24"/>
        </w:rPr>
        <w:t xml:space="preserve">ng in which the forest </w:t>
      </w:r>
      <w:r w:rsidR="00C036CE" w:rsidRPr="00C036CE">
        <w:rPr>
          <w:rFonts w:ascii="Arial" w:hAnsi="Arial" w:cs="Arial"/>
          <w:sz w:val="24"/>
          <w:szCs w:val="24"/>
        </w:rPr>
        <w:t>is sla</w:t>
      </w:r>
      <w:r w:rsidR="005C3514">
        <w:rPr>
          <w:rFonts w:ascii="Arial" w:hAnsi="Arial" w:cs="Arial"/>
          <w:sz w:val="24"/>
          <w:szCs w:val="24"/>
        </w:rPr>
        <w:t xml:space="preserve">shed and burned </w:t>
      </w:r>
      <w:r w:rsidR="007605E7">
        <w:rPr>
          <w:rFonts w:ascii="Arial" w:hAnsi="Arial" w:cs="Arial"/>
          <w:sz w:val="24"/>
          <w:szCs w:val="24"/>
        </w:rPr>
        <w:t>or cut down</w:t>
      </w:r>
      <w:r w:rsidR="00113F18">
        <w:rPr>
          <w:rFonts w:ascii="Arial" w:hAnsi="Arial" w:cs="Arial"/>
          <w:sz w:val="24"/>
          <w:szCs w:val="24"/>
        </w:rPr>
        <w:t xml:space="preserve"> </w:t>
      </w:r>
      <w:r w:rsidR="005C3514">
        <w:rPr>
          <w:rFonts w:ascii="Arial" w:hAnsi="Arial" w:cs="Arial"/>
          <w:sz w:val="24"/>
          <w:szCs w:val="24"/>
        </w:rPr>
        <w:t>to make room for crop planting</w:t>
      </w:r>
      <w:r w:rsidR="00C036CE" w:rsidRPr="00C036CE">
        <w:rPr>
          <w:rFonts w:ascii="Arial" w:hAnsi="Arial" w:cs="Arial"/>
          <w:sz w:val="24"/>
          <w:szCs w:val="24"/>
        </w:rPr>
        <w:t>. These fields are cultiv</w:t>
      </w:r>
      <w:r w:rsidR="00B37D5D">
        <w:rPr>
          <w:rFonts w:ascii="Arial" w:hAnsi="Arial" w:cs="Arial"/>
          <w:sz w:val="24"/>
          <w:szCs w:val="24"/>
        </w:rPr>
        <w:t>ated for only one to four years</w:t>
      </w:r>
      <w:r w:rsidR="00E86D77">
        <w:rPr>
          <w:rFonts w:ascii="Arial" w:hAnsi="Arial" w:cs="Arial"/>
          <w:sz w:val="24"/>
          <w:szCs w:val="24"/>
        </w:rPr>
        <w:t xml:space="preserve"> due to heavy rainfall leaching</w:t>
      </w:r>
      <w:r w:rsidR="009539D2">
        <w:rPr>
          <w:rFonts w:ascii="Arial" w:hAnsi="Arial" w:cs="Arial"/>
          <w:sz w:val="24"/>
          <w:szCs w:val="24"/>
        </w:rPr>
        <w:t xml:space="preserve"> out the important nutrients from th</w:t>
      </w:r>
      <w:r w:rsidR="00E86D77">
        <w:rPr>
          <w:rFonts w:ascii="Arial" w:hAnsi="Arial" w:cs="Arial"/>
          <w:sz w:val="24"/>
          <w:szCs w:val="24"/>
        </w:rPr>
        <w:t>e exposed, deforested soil. The topsoil containing these nutrients is washed away/eroded</w:t>
      </w:r>
      <w:r w:rsidR="009539D2">
        <w:rPr>
          <w:rFonts w:ascii="Arial" w:hAnsi="Arial" w:cs="Arial"/>
          <w:sz w:val="24"/>
          <w:szCs w:val="24"/>
        </w:rPr>
        <w:t xml:space="preserve">, exhausting soil fertility. </w:t>
      </w:r>
      <w:r w:rsidR="005C3514">
        <w:rPr>
          <w:rFonts w:ascii="Arial" w:hAnsi="Arial" w:cs="Arial"/>
          <w:sz w:val="24"/>
          <w:szCs w:val="24"/>
        </w:rPr>
        <w:t xml:space="preserve"> </w:t>
      </w:r>
      <w:r w:rsidR="00113F18">
        <w:rPr>
          <w:rFonts w:ascii="Arial" w:hAnsi="Arial" w:cs="Arial"/>
          <w:sz w:val="24"/>
          <w:szCs w:val="24"/>
        </w:rPr>
        <w:t>With crop productivity gone, the field is</w:t>
      </w:r>
      <w:r w:rsidR="00C036CE" w:rsidRPr="00C036CE">
        <w:rPr>
          <w:rFonts w:ascii="Arial" w:hAnsi="Arial" w:cs="Arial"/>
          <w:sz w:val="24"/>
          <w:szCs w:val="24"/>
        </w:rPr>
        <w:t xml:space="preserve"> abandoned and the farmers move on to clear a ne</w:t>
      </w:r>
      <w:r w:rsidR="00A40DFE">
        <w:rPr>
          <w:rFonts w:ascii="Arial" w:hAnsi="Arial" w:cs="Arial"/>
          <w:sz w:val="24"/>
          <w:szCs w:val="24"/>
        </w:rPr>
        <w:t>w area of</w:t>
      </w:r>
      <w:r w:rsidR="005C3514">
        <w:rPr>
          <w:rFonts w:ascii="Arial" w:hAnsi="Arial" w:cs="Arial"/>
          <w:sz w:val="24"/>
          <w:szCs w:val="24"/>
        </w:rPr>
        <w:t xml:space="preserve"> fore</w:t>
      </w:r>
      <w:r w:rsidR="008E157B">
        <w:rPr>
          <w:rFonts w:ascii="Arial" w:hAnsi="Arial" w:cs="Arial"/>
          <w:sz w:val="24"/>
          <w:szCs w:val="24"/>
        </w:rPr>
        <w:t>st.</w:t>
      </w:r>
    </w:p>
    <w:p w:rsidR="00B37D5D" w:rsidRDefault="008709FC" w:rsidP="00C60BB0">
      <w:pPr>
        <w:spacing w:line="360" w:lineRule="auto"/>
        <w:jc w:val="both"/>
        <w:rPr>
          <w:rFonts w:ascii="Arial" w:hAnsi="Arial" w:cs="Arial"/>
          <w:sz w:val="24"/>
          <w:szCs w:val="24"/>
        </w:rPr>
      </w:pPr>
      <w:r>
        <w:rPr>
          <w:rFonts w:ascii="Arial" w:hAnsi="Arial" w:cs="Arial"/>
          <w:sz w:val="24"/>
          <w:szCs w:val="24"/>
        </w:rPr>
        <w:t xml:space="preserve">                       </w:t>
      </w:r>
      <w:r w:rsidR="00B37D5D">
        <w:rPr>
          <w:rFonts w:ascii="Arial" w:hAnsi="Arial" w:cs="Arial"/>
          <w:noProof/>
          <w:color w:val="77CC11"/>
          <w:sz w:val="20"/>
          <w:szCs w:val="20"/>
          <w:lang w:eastAsia="en-GB"/>
        </w:rPr>
        <w:drawing>
          <wp:inline distT="0" distB="0" distL="0" distR="0">
            <wp:extent cx="3810000" cy="2667000"/>
            <wp:effectExtent l="19050" t="0" r="0" b="0"/>
            <wp:docPr id="1" name="Picture 1" descr="http://2.bp.blogspot.com/-rksXjcwx_Nw/UHc8HZxSYgI/AAAAAAAAAm0/rFy_shyy7mo/s400/Shifting+cultivation+version+2.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rksXjcwx_Nw/UHc8HZxSYgI/AAAAAAAAAm0/rFy_shyy7mo/s400/Shifting+cultivation+version+2.png">
                      <a:hlinkClick r:id="rId7"/>
                    </pic:cNvPr>
                    <pic:cNvPicPr>
                      <a:picLocks noChangeAspect="1" noChangeArrowheads="1"/>
                    </pic:cNvPicPr>
                  </pic:nvPicPr>
                  <pic:blipFill>
                    <a:blip r:embed="rId8" cstate="print"/>
                    <a:srcRect/>
                    <a:stretch>
                      <a:fillRect/>
                    </a:stretch>
                  </pic:blipFill>
                  <pic:spPr bwMode="auto">
                    <a:xfrm>
                      <a:off x="0" y="0"/>
                      <a:ext cx="3810000" cy="2667000"/>
                    </a:xfrm>
                    <a:prstGeom prst="rect">
                      <a:avLst/>
                    </a:prstGeom>
                    <a:noFill/>
                    <a:ln w="9525">
                      <a:noFill/>
                      <a:miter lim="800000"/>
                      <a:headEnd/>
                      <a:tailEnd/>
                    </a:ln>
                  </pic:spPr>
                </pic:pic>
              </a:graphicData>
            </a:graphic>
          </wp:inline>
        </w:drawing>
      </w:r>
      <w:r w:rsidR="00183F9D">
        <w:rPr>
          <w:rFonts w:ascii="Arial" w:hAnsi="Arial" w:cs="Arial"/>
          <w:sz w:val="24"/>
          <w:szCs w:val="24"/>
        </w:rPr>
        <w:t xml:space="preserve"> </w:t>
      </w:r>
    </w:p>
    <w:p w:rsidR="006349A1" w:rsidRDefault="00183F9D" w:rsidP="00C60BB0">
      <w:pPr>
        <w:spacing w:line="360" w:lineRule="auto"/>
        <w:jc w:val="both"/>
        <w:rPr>
          <w:rFonts w:ascii="Arial" w:hAnsi="Arial" w:cs="Arial"/>
          <w:sz w:val="24"/>
          <w:szCs w:val="24"/>
        </w:rPr>
      </w:pPr>
      <w:r>
        <w:rPr>
          <w:rFonts w:ascii="Arial" w:hAnsi="Arial" w:cs="Arial"/>
          <w:sz w:val="24"/>
          <w:szCs w:val="24"/>
        </w:rPr>
        <w:t>Development projects</w:t>
      </w:r>
      <w:r w:rsidR="000F4237">
        <w:rPr>
          <w:rFonts w:ascii="Arial" w:hAnsi="Arial" w:cs="Arial"/>
          <w:sz w:val="24"/>
          <w:szCs w:val="24"/>
        </w:rPr>
        <w:t>:</w:t>
      </w:r>
      <w:r w:rsidR="00010DA9">
        <w:rPr>
          <w:rFonts w:ascii="Arial" w:hAnsi="Arial" w:cs="Arial"/>
          <w:sz w:val="24"/>
          <w:szCs w:val="24"/>
        </w:rPr>
        <w:t xml:space="preserve"> D</w:t>
      </w:r>
      <w:r>
        <w:rPr>
          <w:rFonts w:ascii="Arial" w:hAnsi="Arial" w:cs="Arial"/>
          <w:sz w:val="24"/>
          <w:szCs w:val="24"/>
        </w:rPr>
        <w:t>amming cause</w:t>
      </w:r>
      <w:r w:rsidR="00010DA9">
        <w:rPr>
          <w:rFonts w:ascii="Arial" w:hAnsi="Arial" w:cs="Arial"/>
          <w:sz w:val="24"/>
          <w:szCs w:val="24"/>
        </w:rPr>
        <w:t>s</w:t>
      </w:r>
      <w:r>
        <w:rPr>
          <w:rFonts w:ascii="Arial" w:hAnsi="Arial" w:cs="Arial"/>
          <w:sz w:val="24"/>
          <w:szCs w:val="24"/>
        </w:rPr>
        <w:t xml:space="preserve"> massive areas of la</w:t>
      </w:r>
      <w:r w:rsidR="00307E55">
        <w:rPr>
          <w:rFonts w:ascii="Arial" w:hAnsi="Arial" w:cs="Arial"/>
          <w:sz w:val="24"/>
          <w:szCs w:val="24"/>
        </w:rPr>
        <w:t>nd to not only be destroyed at t</w:t>
      </w:r>
      <w:r>
        <w:rPr>
          <w:rFonts w:ascii="Arial" w:hAnsi="Arial" w:cs="Arial"/>
          <w:sz w:val="24"/>
          <w:szCs w:val="24"/>
        </w:rPr>
        <w:t>h</w:t>
      </w:r>
      <w:r w:rsidR="00307E55">
        <w:rPr>
          <w:rFonts w:ascii="Arial" w:hAnsi="Arial" w:cs="Arial"/>
          <w:sz w:val="24"/>
          <w:szCs w:val="24"/>
        </w:rPr>
        <w:t>e sight of the project</w:t>
      </w:r>
      <w:r w:rsidR="0033382B">
        <w:rPr>
          <w:rFonts w:ascii="Arial" w:hAnsi="Arial" w:cs="Arial"/>
          <w:sz w:val="24"/>
          <w:szCs w:val="24"/>
        </w:rPr>
        <w:t>,</w:t>
      </w:r>
      <w:r w:rsidR="00307E55">
        <w:rPr>
          <w:rFonts w:ascii="Arial" w:hAnsi="Arial" w:cs="Arial"/>
          <w:sz w:val="24"/>
          <w:szCs w:val="24"/>
        </w:rPr>
        <w:t xml:space="preserve"> but large areas of forest are cleared at the start of planning when roads, railways</w:t>
      </w:r>
      <w:r w:rsidR="00010DA9">
        <w:rPr>
          <w:rFonts w:ascii="Arial" w:hAnsi="Arial" w:cs="Arial"/>
          <w:sz w:val="24"/>
          <w:szCs w:val="24"/>
        </w:rPr>
        <w:t xml:space="preserve"> and </w:t>
      </w:r>
      <w:r w:rsidR="00307E55">
        <w:rPr>
          <w:rFonts w:ascii="Arial" w:hAnsi="Arial" w:cs="Arial"/>
          <w:sz w:val="24"/>
          <w:szCs w:val="24"/>
        </w:rPr>
        <w:t>river po</w:t>
      </w:r>
      <w:r w:rsidR="00010DA9">
        <w:rPr>
          <w:rFonts w:ascii="Arial" w:hAnsi="Arial" w:cs="Arial"/>
          <w:sz w:val="24"/>
          <w:szCs w:val="24"/>
        </w:rPr>
        <w:t>rts</w:t>
      </w:r>
      <w:r w:rsidR="00664B97">
        <w:rPr>
          <w:rFonts w:ascii="Arial" w:hAnsi="Arial" w:cs="Arial"/>
          <w:sz w:val="24"/>
          <w:szCs w:val="24"/>
        </w:rPr>
        <w:t xml:space="preserve"> </w:t>
      </w:r>
      <w:r w:rsidR="00307E55">
        <w:rPr>
          <w:rFonts w:ascii="Arial" w:hAnsi="Arial" w:cs="Arial"/>
          <w:sz w:val="24"/>
          <w:szCs w:val="24"/>
        </w:rPr>
        <w:t>are built. Dammed forests become pockets of islands.</w:t>
      </w:r>
      <w:r w:rsidR="00A32320">
        <w:rPr>
          <w:rFonts w:ascii="Arial" w:hAnsi="Arial" w:cs="Arial"/>
          <w:sz w:val="24"/>
          <w:szCs w:val="24"/>
        </w:rPr>
        <w:t xml:space="preserve"> S</w:t>
      </w:r>
      <w:r w:rsidR="00A32320" w:rsidRPr="00A32320">
        <w:rPr>
          <w:rFonts w:ascii="Arial" w:hAnsi="Arial" w:cs="Arial"/>
          <w:sz w:val="24"/>
          <w:szCs w:val="24"/>
        </w:rPr>
        <w:t>pecies adap</w:t>
      </w:r>
      <w:r w:rsidR="00A32320">
        <w:rPr>
          <w:rFonts w:ascii="Arial" w:hAnsi="Arial" w:cs="Arial"/>
          <w:sz w:val="24"/>
          <w:szCs w:val="24"/>
        </w:rPr>
        <w:t>ted to the river ecosystem are decimated, as are</w:t>
      </w:r>
      <w:r w:rsidR="00010DA9">
        <w:rPr>
          <w:rFonts w:ascii="Arial" w:hAnsi="Arial" w:cs="Arial"/>
          <w:sz w:val="24"/>
          <w:szCs w:val="24"/>
        </w:rPr>
        <w:t xml:space="preserve"> </w:t>
      </w:r>
      <w:r w:rsidR="00A32320" w:rsidRPr="00A32320">
        <w:rPr>
          <w:rFonts w:ascii="Arial" w:hAnsi="Arial" w:cs="Arial"/>
          <w:sz w:val="24"/>
          <w:szCs w:val="24"/>
        </w:rPr>
        <w:t>popul</w:t>
      </w:r>
      <w:r w:rsidR="00A32320">
        <w:rPr>
          <w:rFonts w:ascii="Arial" w:hAnsi="Arial" w:cs="Arial"/>
          <w:sz w:val="24"/>
          <w:szCs w:val="24"/>
        </w:rPr>
        <w:t xml:space="preserve">ations in the lowlands that flood. </w:t>
      </w:r>
      <w:r w:rsidR="00010DA9">
        <w:rPr>
          <w:rFonts w:ascii="Arial" w:hAnsi="Arial" w:cs="Arial"/>
          <w:sz w:val="24"/>
          <w:szCs w:val="24"/>
        </w:rPr>
        <w:t xml:space="preserve">Larger vertebrates like howler monkeys survive but due to poor swimming skills live out their lives isolated, unable to breed. </w:t>
      </w: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355CC2" w:rsidRDefault="00355CC2" w:rsidP="006349A1">
      <w:pPr>
        <w:spacing w:line="360" w:lineRule="auto"/>
        <w:ind w:left="7200" w:firstLine="720"/>
        <w:jc w:val="both"/>
        <w:rPr>
          <w:rFonts w:ascii="Arial" w:hAnsi="Arial" w:cs="Arial"/>
          <w:sz w:val="24"/>
          <w:szCs w:val="24"/>
        </w:rPr>
      </w:pPr>
    </w:p>
    <w:p w:rsidR="006349A1" w:rsidRDefault="006349A1" w:rsidP="006349A1">
      <w:pPr>
        <w:spacing w:line="360" w:lineRule="auto"/>
        <w:ind w:left="7200" w:firstLine="720"/>
        <w:jc w:val="both"/>
        <w:rPr>
          <w:rFonts w:ascii="Arial" w:hAnsi="Arial" w:cs="Arial"/>
          <w:sz w:val="24"/>
          <w:szCs w:val="24"/>
        </w:rPr>
      </w:pPr>
      <w:r>
        <w:rPr>
          <w:rFonts w:ascii="Arial" w:hAnsi="Arial" w:cs="Arial"/>
          <w:sz w:val="24"/>
          <w:szCs w:val="24"/>
        </w:rPr>
        <w:lastRenderedPageBreak/>
        <w:t xml:space="preserve">     Page 2</w:t>
      </w:r>
    </w:p>
    <w:p w:rsidR="006349A1" w:rsidRDefault="006349A1" w:rsidP="00C60BB0">
      <w:pPr>
        <w:spacing w:line="360" w:lineRule="auto"/>
        <w:jc w:val="both"/>
        <w:rPr>
          <w:rFonts w:ascii="Arial" w:hAnsi="Arial" w:cs="Arial"/>
          <w:sz w:val="24"/>
          <w:szCs w:val="24"/>
        </w:rPr>
      </w:pPr>
    </w:p>
    <w:p w:rsidR="00D80E54" w:rsidRDefault="00D80E54" w:rsidP="00C60BB0">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4780772" cy="2466975"/>
            <wp:effectExtent l="19050" t="0" r="778" b="0"/>
            <wp:docPr id="4" name="Picture 4" descr="C:\Users\Stuart\Desktop\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uart\Desktop\picture.jpg"/>
                    <pic:cNvPicPr>
                      <a:picLocks noChangeAspect="1" noChangeArrowheads="1"/>
                    </pic:cNvPicPr>
                  </pic:nvPicPr>
                  <pic:blipFill>
                    <a:blip r:embed="rId9" cstate="print"/>
                    <a:srcRect/>
                    <a:stretch>
                      <a:fillRect/>
                    </a:stretch>
                  </pic:blipFill>
                  <pic:spPr bwMode="auto">
                    <a:xfrm>
                      <a:off x="0" y="0"/>
                      <a:ext cx="4780772" cy="2466975"/>
                    </a:xfrm>
                    <a:prstGeom prst="rect">
                      <a:avLst/>
                    </a:prstGeom>
                    <a:noFill/>
                    <a:ln w="9525">
                      <a:noFill/>
                      <a:miter lim="800000"/>
                      <a:headEnd/>
                      <a:tailEnd/>
                    </a:ln>
                  </pic:spPr>
                </pic:pic>
              </a:graphicData>
            </a:graphic>
          </wp:inline>
        </w:drawing>
      </w:r>
    </w:p>
    <w:p w:rsidR="00355CC2" w:rsidRDefault="00355CC2" w:rsidP="00C60BB0">
      <w:pPr>
        <w:spacing w:line="360" w:lineRule="auto"/>
        <w:jc w:val="both"/>
        <w:rPr>
          <w:rFonts w:ascii="Arial" w:hAnsi="Arial" w:cs="Arial"/>
          <w:sz w:val="24"/>
          <w:szCs w:val="24"/>
        </w:rPr>
      </w:pPr>
      <w:r>
        <w:rPr>
          <w:rFonts w:ascii="Arial" w:hAnsi="Arial" w:cs="Arial"/>
          <w:sz w:val="24"/>
          <w:szCs w:val="24"/>
        </w:rPr>
        <w:t xml:space="preserve">                  </w:t>
      </w:r>
      <w:r w:rsidR="002F22AE">
        <w:rPr>
          <w:rFonts w:ascii="Arial" w:hAnsi="Arial" w:cs="Arial"/>
          <w:sz w:val="24"/>
          <w:szCs w:val="24"/>
        </w:rPr>
        <w:t xml:space="preserve">                     </w:t>
      </w:r>
      <w:r w:rsidRPr="00355CC2">
        <w:rPr>
          <w:rFonts w:ascii="Arial" w:hAnsi="Arial" w:cs="Arial"/>
          <w:sz w:val="24"/>
          <w:szCs w:val="24"/>
        </w:rPr>
        <w:t xml:space="preserve"> The Balbina dam, Brazil in 1986.</w:t>
      </w:r>
    </w:p>
    <w:p w:rsidR="00493229" w:rsidRDefault="004C7AFD" w:rsidP="00C60BB0">
      <w:pPr>
        <w:spacing w:line="360" w:lineRule="auto"/>
        <w:jc w:val="both"/>
        <w:rPr>
          <w:rFonts w:ascii="Arial" w:hAnsi="Arial" w:cs="Arial"/>
          <w:sz w:val="24"/>
          <w:szCs w:val="24"/>
        </w:rPr>
      </w:pPr>
      <w:r>
        <w:rPr>
          <w:rFonts w:ascii="Arial" w:hAnsi="Arial" w:cs="Arial"/>
          <w:sz w:val="24"/>
          <w:szCs w:val="24"/>
        </w:rPr>
        <w:t>Firewood: Within poorer developing nations</w:t>
      </w:r>
      <w:r w:rsidR="00E15362">
        <w:rPr>
          <w:rFonts w:ascii="Arial" w:hAnsi="Arial" w:cs="Arial"/>
          <w:sz w:val="24"/>
          <w:szCs w:val="24"/>
        </w:rPr>
        <w:t>,</w:t>
      </w:r>
      <w:r>
        <w:rPr>
          <w:rFonts w:ascii="Arial" w:hAnsi="Arial" w:cs="Arial"/>
          <w:sz w:val="24"/>
          <w:szCs w:val="24"/>
        </w:rPr>
        <w:t xml:space="preserve"> people </w:t>
      </w:r>
      <w:r w:rsidR="00233DC4">
        <w:rPr>
          <w:rFonts w:ascii="Arial" w:hAnsi="Arial" w:cs="Arial"/>
          <w:sz w:val="24"/>
          <w:szCs w:val="24"/>
        </w:rPr>
        <w:t xml:space="preserve">living near forest </w:t>
      </w:r>
      <w:r>
        <w:rPr>
          <w:rFonts w:ascii="Arial" w:hAnsi="Arial" w:cs="Arial"/>
          <w:sz w:val="24"/>
          <w:szCs w:val="24"/>
        </w:rPr>
        <w:t>need firewood to satisfy their own energy demands, as t</w:t>
      </w:r>
      <w:r w:rsidR="00C20D72">
        <w:rPr>
          <w:rFonts w:ascii="Arial" w:hAnsi="Arial" w:cs="Arial"/>
          <w:sz w:val="24"/>
          <w:szCs w:val="24"/>
        </w:rPr>
        <w:t xml:space="preserve">hey cannot afford electricity due to </w:t>
      </w:r>
      <w:r w:rsidR="00E15362">
        <w:rPr>
          <w:rFonts w:ascii="Arial" w:hAnsi="Arial" w:cs="Arial"/>
          <w:sz w:val="24"/>
          <w:szCs w:val="24"/>
        </w:rPr>
        <w:t>poverty and lack of employment. Larger households are more likely to use firewood as “the associated economic burden of increasing family size affects households’ ability to switch to cleaner fuels</w:t>
      </w:r>
      <w:r w:rsidR="00871A0F">
        <w:rPr>
          <w:rFonts w:ascii="Arial" w:hAnsi="Arial" w:cs="Arial"/>
          <w:sz w:val="24"/>
          <w:szCs w:val="24"/>
        </w:rPr>
        <w:t xml:space="preserve">”. </w:t>
      </w:r>
      <w:r w:rsidR="00E15362">
        <w:rPr>
          <w:rFonts w:ascii="Arial" w:hAnsi="Arial" w:cs="Arial"/>
          <w:sz w:val="24"/>
          <w:szCs w:val="24"/>
        </w:rPr>
        <w:t xml:space="preserve"> </w:t>
      </w:r>
      <w:r w:rsidR="009F37BA">
        <w:rPr>
          <w:rFonts w:ascii="Arial" w:hAnsi="Arial" w:cs="Arial"/>
          <w:sz w:val="24"/>
          <w:szCs w:val="24"/>
        </w:rPr>
        <w:t>W</w:t>
      </w:r>
      <w:r>
        <w:rPr>
          <w:rFonts w:ascii="Arial" w:hAnsi="Arial" w:cs="Arial"/>
          <w:sz w:val="24"/>
          <w:szCs w:val="24"/>
        </w:rPr>
        <w:t>ithin the continent of Africa alone, a</w:t>
      </w:r>
      <w:r w:rsidRPr="004C7AFD">
        <w:rPr>
          <w:rFonts w:ascii="Arial" w:hAnsi="Arial" w:cs="Arial"/>
          <w:sz w:val="24"/>
          <w:szCs w:val="24"/>
        </w:rPr>
        <w:t>n estimated 90 pe</w:t>
      </w:r>
      <w:r>
        <w:rPr>
          <w:rFonts w:ascii="Arial" w:hAnsi="Arial" w:cs="Arial"/>
          <w:sz w:val="24"/>
          <w:szCs w:val="24"/>
        </w:rPr>
        <w:t xml:space="preserve">rcent of the entire </w:t>
      </w:r>
      <w:r w:rsidR="002527D3">
        <w:rPr>
          <w:rFonts w:ascii="Arial" w:hAnsi="Arial" w:cs="Arial"/>
          <w:sz w:val="24"/>
          <w:szCs w:val="24"/>
        </w:rPr>
        <w:t>population uses fire</w:t>
      </w:r>
      <w:r w:rsidRPr="004C7AFD">
        <w:rPr>
          <w:rFonts w:ascii="Arial" w:hAnsi="Arial" w:cs="Arial"/>
          <w:sz w:val="24"/>
          <w:szCs w:val="24"/>
        </w:rPr>
        <w:t>wood for cooking; in sub-Saharan Africa, firewood and brush supply nearly 52 percent of all energy sources.</w:t>
      </w:r>
    </w:p>
    <w:p w:rsidR="009D1079" w:rsidRDefault="00871A0F" w:rsidP="00C60BB0">
      <w:pPr>
        <w:spacing w:line="360" w:lineRule="auto"/>
        <w:jc w:val="both"/>
        <w:rPr>
          <w:rFonts w:ascii="Arial" w:hAnsi="Arial" w:cs="Arial"/>
          <w:sz w:val="24"/>
          <w:szCs w:val="24"/>
        </w:rPr>
      </w:pPr>
      <w:r>
        <w:rPr>
          <w:rFonts w:ascii="Arial" w:hAnsi="Arial" w:cs="Arial"/>
          <w:sz w:val="24"/>
          <w:szCs w:val="24"/>
        </w:rPr>
        <w:t>Commercial Industr</w:t>
      </w:r>
      <w:r w:rsidR="0016382D">
        <w:rPr>
          <w:rFonts w:ascii="Arial" w:hAnsi="Arial" w:cs="Arial"/>
          <w:sz w:val="24"/>
          <w:szCs w:val="24"/>
        </w:rPr>
        <w:t xml:space="preserve">y: Much of the </w:t>
      </w:r>
      <w:r>
        <w:rPr>
          <w:rFonts w:ascii="Arial" w:hAnsi="Arial" w:cs="Arial"/>
          <w:sz w:val="24"/>
          <w:szCs w:val="24"/>
        </w:rPr>
        <w:t xml:space="preserve">world’s wood </w:t>
      </w:r>
      <w:r w:rsidR="00025EB9">
        <w:rPr>
          <w:rFonts w:ascii="Arial" w:hAnsi="Arial" w:cs="Arial"/>
          <w:sz w:val="24"/>
          <w:szCs w:val="24"/>
        </w:rPr>
        <w:t>based products are sourced from tropical forests.</w:t>
      </w:r>
      <w:r w:rsidR="005D6624">
        <w:rPr>
          <w:rFonts w:ascii="Arial" w:hAnsi="Arial" w:cs="Arial"/>
          <w:sz w:val="24"/>
          <w:szCs w:val="24"/>
        </w:rPr>
        <w:t xml:space="preserve"> </w:t>
      </w:r>
      <w:r w:rsidR="00EB2CD9" w:rsidRPr="00EB2CD9">
        <w:rPr>
          <w:rFonts w:ascii="Arial" w:hAnsi="Arial" w:cs="Arial"/>
          <w:sz w:val="24"/>
          <w:szCs w:val="24"/>
        </w:rPr>
        <w:t>Indonesia supplies a third of all producer-coun</w:t>
      </w:r>
      <w:r w:rsidR="00EB2CD9">
        <w:rPr>
          <w:rFonts w:ascii="Arial" w:hAnsi="Arial" w:cs="Arial"/>
          <w:sz w:val="24"/>
          <w:szCs w:val="24"/>
        </w:rPr>
        <w:t>try exports of tropical timber,</w:t>
      </w:r>
      <w:r w:rsidR="00EB2CD9" w:rsidRPr="00EB2CD9">
        <w:rPr>
          <w:rFonts w:ascii="Arial" w:hAnsi="Arial" w:cs="Arial"/>
          <w:sz w:val="24"/>
          <w:szCs w:val="24"/>
        </w:rPr>
        <w:t xml:space="preserve"> second only to Malaysia. It is also the world's leading exporter of pul</w:t>
      </w:r>
      <w:r w:rsidR="00BE75AE">
        <w:rPr>
          <w:rFonts w:ascii="Arial" w:hAnsi="Arial" w:cs="Arial"/>
          <w:sz w:val="24"/>
          <w:szCs w:val="24"/>
        </w:rPr>
        <w:t xml:space="preserve">p, paper, and furniture sourced from </w:t>
      </w:r>
      <w:r w:rsidR="00EB2CD9" w:rsidRPr="00EB2CD9">
        <w:rPr>
          <w:rFonts w:ascii="Arial" w:hAnsi="Arial" w:cs="Arial"/>
          <w:sz w:val="24"/>
          <w:szCs w:val="24"/>
        </w:rPr>
        <w:t xml:space="preserve">tropical </w:t>
      </w:r>
      <w:r w:rsidR="0070022F">
        <w:rPr>
          <w:rFonts w:ascii="Arial" w:hAnsi="Arial" w:cs="Arial"/>
          <w:sz w:val="24"/>
          <w:szCs w:val="24"/>
        </w:rPr>
        <w:t xml:space="preserve">forest </w:t>
      </w:r>
      <w:r w:rsidR="00EB2CD9" w:rsidRPr="00EB2CD9">
        <w:rPr>
          <w:rFonts w:ascii="Arial" w:hAnsi="Arial" w:cs="Arial"/>
          <w:sz w:val="24"/>
          <w:szCs w:val="24"/>
        </w:rPr>
        <w:t>timber</w:t>
      </w:r>
      <w:r w:rsidR="00EB2CD9">
        <w:rPr>
          <w:rFonts w:ascii="Arial" w:hAnsi="Arial" w:cs="Arial"/>
          <w:sz w:val="24"/>
          <w:szCs w:val="24"/>
        </w:rPr>
        <w:t>. Pl</w:t>
      </w:r>
      <w:r w:rsidR="00BE75AE">
        <w:rPr>
          <w:rFonts w:ascii="Arial" w:hAnsi="Arial" w:cs="Arial"/>
          <w:sz w:val="24"/>
          <w:szCs w:val="24"/>
        </w:rPr>
        <w:t>ywood accounted for half of I</w:t>
      </w:r>
      <w:r w:rsidR="00EB2CD9">
        <w:rPr>
          <w:rFonts w:ascii="Arial" w:hAnsi="Arial" w:cs="Arial"/>
          <w:sz w:val="24"/>
          <w:szCs w:val="24"/>
        </w:rPr>
        <w:t>ndonesia’</w:t>
      </w:r>
      <w:r w:rsidR="002F40DB">
        <w:rPr>
          <w:rFonts w:ascii="Arial" w:hAnsi="Arial" w:cs="Arial"/>
          <w:sz w:val="24"/>
          <w:szCs w:val="24"/>
        </w:rPr>
        <w:t>s timber export. Nearly h</w:t>
      </w:r>
      <w:r w:rsidR="00BE75AE">
        <w:rPr>
          <w:rFonts w:ascii="Arial" w:hAnsi="Arial" w:cs="Arial"/>
          <w:sz w:val="24"/>
          <w:szCs w:val="24"/>
        </w:rPr>
        <w:t xml:space="preserve">alf </w:t>
      </w:r>
      <w:r w:rsidR="00597AD3">
        <w:rPr>
          <w:rFonts w:ascii="Arial" w:hAnsi="Arial" w:cs="Arial"/>
          <w:sz w:val="24"/>
          <w:szCs w:val="24"/>
        </w:rPr>
        <w:t>of this was destined for Japan.</w:t>
      </w:r>
      <w:r w:rsidR="00BE75AE">
        <w:rPr>
          <w:rFonts w:ascii="Arial" w:hAnsi="Arial" w:cs="Arial"/>
          <w:sz w:val="24"/>
          <w:szCs w:val="24"/>
        </w:rPr>
        <w:t xml:space="preserve"> Indonesia has lost nearly three-quarters of its tropical forest.</w:t>
      </w:r>
      <w:r w:rsidR="00597AD3">
        <w:rPr>
          <w:rFonts w:ascii="Arial" w:hAnsi="Arial" w:cs="Arial"/>
          <w:sz w:val="24"/>
          <w:szCs w:val="24"/>
        </w:rPr>
        <w:t xml:space="preserve"> A quarter of this loss was directly due to the demand for its </w:t>
      </w:r>
      <w:r w:rsidR="002A1774">
        <w:rPr>
          <w:rFonts w:ascii="Arial" w:hAnsi="Arial" w:cs="Arial"/>
          <w:sz w:val="24"/>
          <w:szCs w:val="24"/>
        </w:rPr>
        <w:t>timber from native forests.</w:t>
      </w: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p>
    <w:p w:rsidR="006349A1" w:rsidRDefault="006349A1" w:rsidP="00C60BB0">
      <w:pPr>
        <w:spacing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Page 3</w:t>
      </w:r>
    </w:p>
    <w:p w:rsidR="006349A1" w:rsidRDefault="006349A1" w:rsidP="00C60BB0">
      <w:pPr>
        <w:spacing w:line="360" w:lineRule="auto"/>
        <w:jc w:val="both"/>
        <w:rPr>
          <w:rFonts w:ascii="Arial" w:hAnsi="Arial" w:cs="Arial"/>
          <w:sz w:val="24"/>
          <w:szCs w:val="24"/>
        </w:rPr>
      </w:pPr>
    </w:p>
    <w:p w:rsidR="008C3571" w:rsidRDefault="00025EB9" w:rsidP="008C3571">
      <w:pPr>
        <w:spacing w:line="360" w:lineRule="auto"/>
        <w:jc w:val="both"/>
        <w:rPr>
          <w:rFonts w:ascii="Arial" w:hAnsi="Arial" w:cs="Arial"/>
          <w:sz w:val="24"/>
          <w:szCs w:val="24"/>
        </w:rPr>
      </w:pPr>
      <w:r>
        <w:rPr>
          <w:rFonts w:ascii="Arial" w:hAnsi="Arial" w:cs="Arial"/>
          <w:sz w:val="24"/>
          <w:szCs w:val="24"/>
        </w:rPr>
        <w:t xml:space="preserve">                      </w:t>
      </w:r>
      <w:r w:rsidRPr="00025EB9">
        <w:rPr>
          <w:rFonts w:ascii="Arial" w:hAnsi="Arial" w:cs="Arial"/>
          <w:noProof/>
          <w:sz w:val="24"/>
          <w:szCs w:val="24"/>
          <w:lang w:eastAsia="en-GB"/>
        </w:rPr>
        <w:drawing>
          <wp:inline distT="0" distB="0" distL="0" distR="0">
            <wp:extent cx="3810000" cy="1885950"/>
            <wp:effectExtent l="19050" t="0" r="0" b="0"/>
            <wp:docPr id="3" name="Picture 1" descr="Indonesian exports of forest products">
              <a:hlinkClick xmlns:a="http://schemas.openxmlformats.org/drawingml/2006/main" r:id="rId10" tooltip="&quot;Click to view larger vers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onesian exports of forest products">
                      <a:hlinkClick r:id="rId10" tooltip="&quot;Click to view larger version...&quot;"/>
                    </pic:cNvPr>
                    <pic:cNvPicPr>
                      <a:picLocks noChangeAspect="1" noChangeArrowheads="1"/>
                    </pic:cNvPicPr>
                  </pic:nvPicPr>
                  <pic:blipFill>
                    <a:blip r:embed="rId11" cstate="print"/>
                    <a:srcRect/>
                    <a:stretch>
                      <a:fillRect/>
                    </a:stretch>
                  </pic:blipFill>
                  <pic:spPr bwMode="auto">
                    <a:xfrm>
                      <a:off x="0" y="0"/>
                      <a:ext cx="3810000" cy="1885950"/>
                    </a:xfrm>
                    <a:prstGeom prst="rect">
                      <a:avLst/>
                    </a:prstGeom>
                    <a:noFill/>
                    <a:ln w="9525">
                      <a:noFill/>
                      <a:miter lim="800000"/>
                      <a:headEnd/>
                      <a:tailEnd/>
                    </a:ln>
                  </pic:spPr>
                </pic:pic>
              </a:graphicData>
            </a:graphic>
          </wp:inline>
        </w:drawing>
      </w:r>
      <w:r>
        <w:rPr>
          <w:rFonts w:ascii="Arial" w:hAnsi="Arial" w:cs="Arial"/>
          <w:sz w:val="24"/>
          <w:szCs w:val="24"/>
        </w:rPr>
        <w:t xml:space="preserve"> </w:t>
      </w:r>
      <w:r w:rsidR="008C3571">
        <w:rPr>
          <w:rFonts w:ascii="Arial" w:hAnsi="Arial" w:cs="Arial"/>
          <w:sz w:val="24"/>
          <w:szCs w:val="24"/>
        </w:rPr>
        <w:t xml:space="preserve">     </w:t>
      </w:r>
    </w:p>
    <w:p w:rsidR="00025EB9" w:rsidRDefault="008C3571" w:rsidP="008C3571">
      <w:pPr>
        <w:spacing w:line="360" w:lineRule="auto"/>
        <w:jc w:val="both"/>
        <w:rPr>
          <w:rFonts w:ascii="Arial" w:eastAsia="Times New Roman" w:hAnsi="Arial" w:cs="Arial"/>
          <w:color w:val="000000"/>
          <w:sz w:val="24"/>
          <w:szCs w:val="24"/>
          <w:lang w:eastAsia="en-GB"/>
        </w:rPr>
      </w:pPr>
      <w:r>
        <w:rPr>
          <w:rFonts w:ascii="Arial" w:hAnsi="Arial" w:cs="Arial"/>
          <w:sz w:val="24"/>
          <w:szCs w:val="24"/>
        </w:rPr>
        <w:t xml:space="preserve">Colonisation: </w:t>
      </w:r>
      <w:r w:rsidRPr="008C3571">
        <w:rPr>
          <w:rFonts w:ascii="Arial" w:eastAsia="Times New Roman" w:hAnsi="Arial" w:cs="Arial"/>
          <w:color w:val="000000"/>
          <w:sz w:val="24"/>
          <w:szCs w:val="24"/>
          <w:lang w:eastAsia="en-GB"/>
        </w:rPr>
        <w:t>Governments and international aid agencies believed</w:t>
      </w:r>
      <w:r w:rsidR="00B74033">
        <w:rPr>
          <w:rFonts w:ascii="Arial" w:eastAsia="Times New Roman" w:hAnsi="Arial" w:cs="Arial"/>
          <w:color w:val="000000"/>
          <w:sz w:val="24"/>
          <w:szCs w:val="24"/>
          <w:lang w:eastAsia="en-GB"/>
        </w:rPr>
        <w:t xml:space="preserve"> for some time</w:t>
      </w:r>
      <w:r w:rsidRPr="008C3571">
        <w:rPr>
          <w:rFonts w:ascii="Arial" w:eastAsia="Times New Roman" w:hAnsi="Arial" w:cs="Arial"/>
          <w:color w:val="000000"/>
          <w:sz w:val="24"/>
          <w:szCs w:val="24"/>
          <w:lang w:eastAsia="en-GB"/>
        </w:rPr>
        <w:t xml:space="preserve"> that by encouraging colonisation and trans-migration schemes into rainforest areas, they could </w:t>
      </w:r>
      <w:r w:rsidR="00B74033">
        <w:rPr>
          <w:rFonts w:ascii="Arial" w:eastAsia="Times New Roman" w:hAnsi="Arial" w:cs="Arial"/>
          <w:color w:val="000000"/>
          <w:sz w:val="24"/>
          <w:szCs w:val="24"/>
          <w:lang w:eastAsia="en-GB"/>
        </w:rPr>
        <w:t>reduce the burden</w:t>
      </w:r>
      <w:r w:rsidRPr="008C3571">
        <w:rPr>
          <w:rFonts w:ascii="Arial" w:eastAsia="Times New Roman" w:hAnsi="Arial" w:cs="Arial"/>
          <w:color w:val="000000"/>
          <w:sz w:val="24"/>
          <w:szCs w:val="24"/>
          <w:lang w:eastAsia="en-GB"/>
        </w:rPr>
        <w:t xml:space="preserve"> of the poverty felt by the people of the financially poorer countries. It has since become </w:t>
      </w:r>
      <w:r w:rsidR="00C110AA">
        <w:rPr>
          <w:rFonts w:ascii="Arial" w:eastAsia="Times New Roman" w:hAnsi="Arial" w:cs="Arial"/>
          <w:color w:val="000000"/>
          <w:sz w:val="24"/>
          <w:szCs w:val="24"/>
          <w:lang w:eastAsia="en-GB"/>
        </w:rPr>
        <w:t>obvious that these efforts</w:t>
      </w:r>
      <w:r w:rsidRPr="008C3571">
        <w:rPr>
          <w:rFonts w:ascii="Arial" w:eastAsia="Times New Roman" w:hAnsi="Arial" w:cs="Arial"/>
          <w:color w:val="000000"/>
          <w:sz w:val="24"/>
          <w:szCs w:val="24"/>
          <w:lang w:eastAsia="en-GB"/>
        </w:rPr>
        <w:t xml:space="preserve"> have failed, hurting the indige</w:t>
      </w:r>
      <w:r>
        <w:rPr>
          <w:rFonts w:ascii="Arial" w:eastAsia="Times New Roman" w:hAnsi="Arial" w:cs="Arial"/>
          <w:color w:val="000000"/>
          <w:sz w:val="24"/>
          <w:szCs w:val="24"/>
          <w:lang w:eastAsia="en-GB"/>
        </w:rPr>
        <w:t>nous people and the environment.</w:t>
      </w:r>
      <w:r w:rsidRPr="008C3571">
        <w:rPr>
          <w:rFonts w:ascii="Arial" w:eastAsia="Times New Roman" w:hAnsi="Arial" w:cs="Arial"/>
          <w:color w:val="000000"/>
          <w:sz w:val="24"/>
          <w:szCs w:val="24"/>
          <w:lang w:eastAsia="en-GB"/>
        </w:rPr>
        <w:t xml:space="preserve"> In Indonesia, the Transmigrasi Program,</w:t>
      </w:r>
      <w:r w:rsidR="00C110AA">
        <w:rPr>
          <w:rFonts w:ascii="Arial" w:eastAsia="Times New Roman" w:hAnsi="Arial" w:cs="Arial"/>
          <w:color w:val="000000"/>
          <w:sz w:val="24"/>
          <w:szCs w:val="24"/>
          <w:lang w:eastAsia="en-GB"/>
        </w:rPr>
        <w:t xml:space="preserve"> which</w:t>
      </w:r>
      <w:r w:rsidRPr="008C3571">
        <w:rPr>
          <w:rFonts w:ascii="Arial" w:eastAsia="Times New Roman" w:hAnsi="Arial" w:cs="Arial"/>
          <w:color w:val="000000"/>
          <w:sz w:val="24"/>
          <w:szCs w:val="24"/>
          <w:lang w:eastAsia="en-GB"/>
        </w:rPr>
        <w:t xml:space="preserve"> be</w:t>
      </w:r>
      <w:r>
        <w:rPr>
          <w:rFonts w:ascii="Arial" w:eastAsia="Times New Roman" w:hAnsi="Arial" w:cs="Arial"/>
          <w:color w:val="000000"/>
          <w:sz w:val="24"/>
          <w:szCs w:val="24"/>
          <w:lang w:eastAsia="en-GB"/>
        </w:rPr>
        <w:t>gun in 1974, is believed to be “</w:t>
      </w:r>
      <w:r w:rsidRPr="008C3571">
        <w:rPr>
          <w:rFonts w:ascii="Arial" w:eastAsia="Times New Roman" w:hAnsi="Arial" w:cs="Arial"/>
          <w:color w:val="000000"/>
          <w:sz w:val="24"/>
          <w:szCs w:val="24"/>
          <w:lang w:eastAsia="en-GB"/>
        </w:rPr>
        <w:t>the greatest ca</w:t>
      </w:r>
      <w:r>
        <w:rPr>
          <w:rFonts w:ascii="Arial" w:eastAsia="Times New Roman" w:hAnsi="Arial" w:cs="Arial"/>
          <w:color w:val="000000"/>
          <w:sz w:val="24"/>
          <w:szCs w:val="24"/>
          <w:lang w:eastAsia="en-GB"/>
        </w:rPr>
        <w:t>use of forest loss in Indonesia”</w:t>
      </w:r>
      <w:r w:rsidRPr="008C3571">
        <w:rPr>
          <w:rFonts w:ascii="Arial" w:eastAsia="Times New Roman" w:hAnsi="Arial" w:cs="Arial"/>
          <w:color w:val="000000"/>
          <w:sz w:val="24"/>
          <w:szCs w:val="24"/>
          <w:lang w:eastAsia="en-GB"/>
        </w:rPr>
        <w:t>, directly causing an average annual loss of 200,000 hectares</w:t>
      </w:r>
      <w:r>
        <w:rPr>
          <w:rFonts w:ascii="Arial" w:eastAsia="Times New Roman" w:hAnsi="Arial" w:cs="Arial"/>
          <w:color w:val="000000"/>
          <w:sz w:val="24"/>
          <w:szCs w:val="24"/>
          <w:lang w:eastAsia="en-GB"/>
        </w:rPr>
        <w:t>.</w:t>
      </w:r>
    </w:p>
    <w:p w:rsidR="00171383" w:rsidRDefault="002F40DB" w:rsidP="008C3571">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w:t>
      </w:r>
      <w:r>
        <w:rPr>
          <w:rFonts w:ascii="Arial" w:eastAsia="Times New Roman" w:hAnsi="Arial" w:cs="Arial"/>
          <w:noProof/>
          <w:color w:val="000000"/>
          <w:sz w:val="24"/>
          <w:szCs w:val="24"/>
          <w:lang w:eastAsia="en-GB"/>
        </w:rPr>
        <w:drawing>
          <wp:inline distT="0" distB="0" distL="0" distR="0">
            <wp:extent cx="4124325" cy="2777345"/>
            <wp:effectExtent l="19050" t="0" r="9525" b="0"/>
            <wp:docPr id="10" name="Picture 10" descr="C:\Users\Stuart\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uart\Desktop\Untitled.jpg"/>
                    <pic:cNvPicPr>
                      <a:picLocks noChangeAspect="1" noChangeArrowheads="1"/>
                    </pic:cNvPicPr>
                  </pic:nvPicPr>
                  <pic:blipFill>
                    <a:blip r:embed="rId12" cstate="print"/>
                    <a:srcRect/>
                    <a:stretch>
                      <a:fillRect/>
                    </a:stretch>
                  </pic:blipFill>
                  <pic:spPr bwMode="auto">
                    <a:xfrm>
                      <a:off x="0" y="0"/>
                      <a:ext cx="4126472" cy="2778791"/>
                    </a:xfrm>
                    <a:prstGeom prst="rect">
                      <a:avLst/>
                    </a:prstGeom>
                    <a:noFill/>
                    <a:ln w="9525">
                      <a:noFill/>
                      <a:miter lim="800000"/>
                      <a:headEnd/>
                      <a:tailEnd/>
                    </a:ln>
                  </pic:spPr>
                </pic:pic>
              </a:graphicData>
            </a:graphic>
          </wp:inline>
        </w:drawing>
      </w:r>
    </w:p>
    <w:p w:rsidR="002F40DB" w:rsidRDefault="002F40DB" w:rsidP="008C3571">
      <w:pPr>
        <w:spacing w:line="360" w:lineRule="auto"/>
        <w:jc w:val="both"/>
        <w:rPr>
          <w:rFonts w:ascii="Arial" w:eastAsia="Times New Roman" w:hAnsi="Arial" w:cs="Arial"/>
          <w:color w:val="000000"/>
          <w:sz w:val="24"/>
          <w:szCs w:val="24"/>
          <w:lang w:eastAsia="en-GB"/>
        </w:rPr>
      </w:pPr>
    </w:p>
    <w:p w:rsidR="006349A1" w:rsidRDefault="006349A1" w:rsidP="008C3571">
      <w:pPr>
        <w:spacing w:line="360" w:lineRule="auto"/>
        <w:jc w:val="both"/>
        <w:rPr>
          <w:rFonts w:ascii="Arial" w:eastAsia="Times New Roman" w:hAnsi="Arial" w:cs="Arial"/>
          <w:color w:val="000000"/>
          <w:sz w:val="24"/>
          <w:szCs w:val="24"/>
          <w:lang w:eastAsia="en-GB"/>
        </w:rPr>
      </w:pPr>
    </w:p>
    <w:p w:rsidR="006349A1" w:rsidRDefault="006349A1" w:rsidP="008C3571">
      <w:pPr>
        <w:spacing w:line="360" w:lineRule="auto"/>
        <w:jc w:val="both"/>
        <w:rPr>
          <w:rFonts w:ascii="Arial" w:eastAsia="Times New Roman" w:hAnsi="Arial" w:cs="Arial"/>
          <w:color w:val="000000"/>
          <w:sz w:val="24"/>
          <w:szCs w:val="24"/>
          <w:lang w:eastAsia="en-GB"/>
        </w:rPr>
      </w:pPr>
    </w:p>
    <w:p w:rsidR="006349A1" w:rsidRDefault="006349A1" w:rsidP="006349A1">
      <w:pPr>
        <w:spacing w:line="360" w:lineRule="auto"/>
        <w:ind w:left="7200" w:firstLine="720"/>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lastRenderedPageBreak/>
        <w:t xml:space="preserve">     Page 4</w:t>
      </w:r>
    </w:p>
    <w:p w:rsidR="00355CC2" w:rsidRDefault="00355CC2" w:rsidP="008C3571">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Q2:</w:t>
      </w:r>
    </w:p>
    <w:p w:rsidR="009D69A4" w:rsidRDefault="00355CC2" w:rsidP="008C3571">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Ov</w:t>
      </w:r>
      <w:r w:rsidR="0070056B">
        <w:rPr>
          <w:rFonts w:ascii="Arial" w:eastAsia="Times New Roman" w:hAnsi="Arial" w:cs="Arial"/>
          <w:color w:val="000000"/>
          <w:sz w:val="24"/>
          <w:szCs w:val="24"/>
          <w:lang w:eastAsia="en-GB"/>
        </w:rPr>
        <w:t>ergrazing</w:t>
      </w:r>
      <w:r w:rsidR="009D69A4" w:rsidRPr="009D69A4">
        <w:rPr>
          <w:rFonts w:ascii="Arial" w:eastAsia="Times New Roman" w:hAnsi="Arial" w:cs="Arial"/>
          <w:color w:val="000000"/>
          <w:sz w:val="24"/>
          <w:szCs w:val="24"/>
          <w:lang w:eastAsia="en-GB"/>
        </w:rPr>
        <w:t>: Some farmers do not know how to use</w:t>
      </w:r>
      <w:r w:rsidR="005B4F5D">
        <w:rPr>
          <w:rFonts w:ascii="Arial" w:eastAsia="Times New Roman" w:hAnsi="Arial" w:cs="Arial"/>
          <w:color w:val="000000"/>
          <w:sz w:val="24"/>
          <w:szCs w:val="24"/>
          <w:lang w:eastAsia="en-GB"/>
        </w:rPr>
        <w:t xml:space="preserve"> the land effectively. Letting their livestock graze continuously and recklessly, </w:t>
      </w:r>
      <w:r w:rsidR="009D69A4" w:rsidRPr="009D69A4">
        <w:rPr>
          <w:rFonts w:ascii="Arial" w:eastAsia="Times New Roman" w:hAnsi="Arial" w:cs="Arial"/>
          <w:color w:val="000000"/>
          <w:sz w:val="24"/>
          <w:szCs w:val="24"/>
          <w:lang w:eastAsia="en-GB"/>
        </w:rPr>
        <w:t>essentially strip</w:t>
      </w:r>
      <w:r w:rsidR="005B4F5D">
        <w:rPr>
          <w:rFonts w:ascii="Arial" w:eastAsia="Times New Roman" w:hAnsi="Arial" w:cs="Arial"/>
          <w:color w:val="000000"/>
          <w:sz w:val="24"/>
          <w:szCs w:val="24"/>
          <w:lang w:eastAsia="en-GB"/>
        </w:rPr>
        <w:t>ping</w:t>
      </w:r>
      <w:r w:rsidR="009D69A4" w:rsidRPr="009D69A4">
        <w:rPr>
          <w:rFonts w:ascii="Arial" w:eastAsia="Times New Roman" w:hAnsi="Arial" w:cs="Arial"/>
          <w:color w:val="000000"/>
          <w:sz w:val="24"/>
          <w:szCs w:val="24"/>
          <w:lang w:eastAsia="en-GB"/>
        </w:rPr>
        <w:t xml:space="preserve"> the land of everything that it has before moving on to another plot of land. </w:t>
      </w:r>
      <w:r w:rsidR="005B4F5D">
        <w:rPr>
          <w:rFonts w:ascii="Arial" w:eastAsia="Times New Roman" w:hAnsi="Arial" w:cs="Arial"/>
          <w:color w:val="000000"/>
          <w:sz w:val="24"/>
          <w:szCs w:val="24"/>
          <w:lang w:eastAsia="en-GB"/>
        </w:rPr>
        <w:t xml:space="preserve">With the vegetation consumed all is left is bare, exposed land. </w:t>
      </w:r>
      <w:r w:rsidR="009D69A4" w:rsidRPr="009D69A4">
        <w:rPr>
          <w:rFonts w:ascii="Arial" w:eastAsia="Times New Roman" w:hAnsi="Arial" w:cs="Arial"/>
          <w:color w:val="000000"/>
          <w:sz w:val="24"/>
          <w:szCs w:val="24"/>
          <w:lang w:eastAsia="en-GB"/>
        </w:rPr>
        <w:t>By stripping the soil of its nutrients, desertification becomes more and more of a reality for the area that is being used for farming.</w:t>
      </w:r>
      <w:r w:rsidR="00A623A0">
        <w:rPr>
          <w:rFonts w:ascii="Arial" w:eastAsia="Times New Roman" w:hAnsi="Arial" w:cs="Arial"/>
          <w:color w:val="000000"/>
          <w:sz w:val="24"/>
          <w:szCs w:val="24"/>
          <w:lang w:eastAsia="en-GB"/>
        </w:rPr>
        <w:t xml:space="preserve"> In Northern China excessive grazing causes 29.4% of its total desertification.</w:t>
      </w:r>
    </w:p>
    <w:p w:rsidR="001D2B94" w:rsidRPr="00D57BBE" w:rsidRDefault="008464CD" w:rsidP="00D57BBE">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w:t>
      </w:r>
      <w:r>
        <w:rPr>
          <w:rFonts w:ascii="Arial" w:hAnsi="Arial" w:cs="Arial"/>
          <w:noProof/>
          <w:color w:val="333333"/>
          <w:sz w:val="17"/>
          <w:szCs w:val="17"/>
          <w:lang w:eastAsia="en-GB"/>
        </w:rPr>
        <w:drawing>
          <wp:inline distT="0" distB="0" distL="0" distR="0">
            <wp:extent cx="4600575" cy="3152775"/>
            <wp:effectExtent l="19050" t="0" r="9525" b="0"/>
            <wp:docPr id="7" name="Picture 4" descr="http://www.ifad.org/lrkm/theme/range/arid/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fad.org/lrkm/theme/range/arid/figure3.jpg"/>
                    <pic:cNvPicPr>
                      <a:picLocks noChangeAspect="1" noChangeArrowheads="1"/>
                    </pic:cNvPicPr>
                  </pic:nvPicPr>
                  <pic:blipFill>
                    <a:blip r:embed="rId13" cstate="print"/>
                    <a:srcRect/>
                    <a:stretch>
                      <a:fillRect/>
                    </a:stretch>
                  </pic:blipFill>
                  <pic:spPr bwMode="auto">
                    <a:xfrm>
                      <a:off x="0" y="0"/>
                      <a:ext cx="4600575" cy="3152775"/>
                    </a:xfrm>
                    <a:prstGeom prst="rect">
                      <a:avLst/>
                    </a:prstGeom>
                    <a:noFill/>
                    <a:ln w="9525">
                      <a:noFill/>
                      <a:miter lim="800000"/>
                      <a:headEnd/>
                      <a:tailEnd/>
                    </a:ln>
                  </pic:spPr>
                </pic:pic>
              </a:graphicData>
            </a:graphic>
          </wp:inline>
        </w:drawing>
      </w:r>
    </w:p>
    <w:p w:rsidR="001D2B94" w:rsidRDefault="00062097" w:rsidP="00D57BBE">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Soil salinisation: </w:t>
      </w:r>
      <w:r w:rsidR="001D2B94" w:rsidRPr="00D57BBE">
        <w:rPr>
          <w:rFonts w:ascii="Arial" w:eastAsia="Times New Roman" w:hAnsi="Arial" w:cs="Arial"/>
          <w:color w:val="000000"/>
          <w:sz w:val="24"/>
          <w:szCs w:val="24"/>
          <w:lang w:eastAsia="en-GB"/>
        </w:rPr>
        <w:t>In ir</w:t>
      </w:r>
      <w:r>
        <w:rPr>
          <w:rFonts w:ascii="Arial" w:eastAsia="Times New Roman" w:hAnsi="Arial" w:cs="Arial"/>
          <w:color w:val="000000"/>
          <w:sz w:val="24"/>
          <w:szCs w:val="24"/>
          <w:lang w:eastAsia="en-GB"/>
        </w:rPr>
        <w:t xml:space="preserve">rigated lands, where </w:t>
      </w:r>
      <w:r w:rsidR="001D2B94" w:rsidRPr="00D57BBE">
        <w:rPr>
          <w:rFonts w:ascii="Arial" w:eastAsia="Times New Roman" w:hAnsi="Arial" w:cs="Arial"/>
          <w:color w:val="000000"/>
          <w:sz w:val="24"/>
          <w:szCs w:val="24"/>
          <w:lang w:eastAsia="en-GB"/>
        </w:rPr>
        <w:t>underground</w:t>
      </w:r>
      <w:r>
        <w:rPr>
          <w:rFonts w:ascii="Arial" w:eastAsia="Times New Roman" w:hAnsi="Arial" w:cs="Arial"/>
          <w:color w:val="000000"/>
          <w:sz w:val="24"/>
          <w:szCs w:val="24"/>
          <w:lang w:eastAsia="en-GB"/>
        </w:rPr>
        <w:t xml:space="preserve"> water</w:t>
      </w:r>
      <w:r w:rsidR="00ED4602">
        <w:rPr>
          <w:rFonts w:ascii="Arial" w:eastAsia="Times New Roman" w:hAnsi="Arial" w:cs="Arial"/>
          <w:color w:val="000000"/>
          <w:sz w:val="24"/>
          <w:szCs w:val="24"/>
          <w:lang w:eastAsia="en-GB"/>
        </w:rPr>
        <w:t xml:space="preserve"> reservoirs are</w:t>
      </w:r>
      <w:r w:rsidR="001D2B94" w:rsidRPr="00D57BBE">
        <w:rPr>
          <w:rFonts w:ascii="Arial" w:eastAsia="Times New Roman" w:hAnsi="Arial" w:cs="Arial"/>
          <w:color w:val="000000"/>
          <w:sz w:val="24"/>
          <w:szCs w:val="24"/>
          <w:lang w:eastAsia="en-GB"/>
        </w:rPr>
        <w:t xml:space="preserve"> often polluted,</w:t>
      </w:r>
      <w:r>
        <w:rPr>
          <w:rFonts w:ascii="Arial" w:eastAsia="Times New Roman" w:hAnsi="Arial" w:cs="Arial"/>
          <w:color w:val="000000"/>
          <w:sz w:val="24"/>
          <w:szCs w:val="24"/>
          <w:lang w:eastAsia="en-GB"/>
        </w:rPr>
        <w:t xml:space="preserve"> </w:t>
      </w:r>
      <w:r w:rsidR="001D2B94" w:rsidRPr="00D57BBE">
        <w:rPr>
          <w:rFonts w:ascii="Arial" w:eastAsia="Times New Roman" w:hAnsi="Arial" w:cs="Arial"/>
          <w:color w:val="000000"/>
          <w:sz w:val="24"/>
          <w:szCs w:val="24"/>
          <w:lang w:eastAsia="en-GB"/>
        </w:rPr>
        <w:t>evaporation brings mineral salts to the surface, resulting in high salinity. This</w:t>
      </w:r>
      <w:r w:rsidR="00ED4602">
        <w:rPr>
          <w:rFonts w:ascii="Arial" w:eastAsia="Times New Roman" w:hAnsi="Arial" w:cs="Arial"/>
          <w:color w:val="000000"/>
          <w:sz w:val="24"/>
          <w:szCs w:val="24"/>
          <w:lang w:eastAsia="en-GB"/>
        </w:rPr>
        <w:t xml:space="preserve"> </w:t>
      </w:r>
      <w:r w:rsidR="001D2B94" w:rsidRPr="00D57BBE">
        <w:rPr>
          <w:rFonts w:ascii="Arial" w:eastAsia="Times New Roman" w:hAnsi="Arial" w:cs="Arial"/>
          <w:color w:val="000000"/>
          <w:sz w:val="24"/>
          <w:szCs w:val="24"/>
          <w:lang w:eastAsia="en-GB"/>
        </w:rPr>
        <w:t>render</w:t>
      </w:r>
      <w:r w:rsidR="00ED4602">
        <w:rPr>
          <w:rFonts w:ascii="Arial" w:eastAsia="Times New Roman" w:hAnsi="Arial" w:cs="Arial"/>
          <w:color w:val="000000"/>
          <w:sz w:val="24"/>
          <w:szCs w:val="24"/>
          <w:lang w:eastAsia="en-GB"/>
        </w:rPr>
        <w:t>s</w:t>
      </w:r>
      <w:r w:rsidR="001D2B94" w:rsidRPr="00D57BBE">
        <w:rPr>
          <w:rFonts w:ascii="Arial" w:eastAsia="Times New Roman" w:hAnsi="Arial" w:cs="Arial"/>
          <w:color w:val="000000"/>
          <w:sz w:val="24"/>
          <w:szCs w:val="24"/>
          <w:lang w:eastAsia="en-GB"/>
        </w:rPr>
        <w:t xml:space="preserve"> the soil unsuitable for crops which cannot withstand </w:t>
      </w:r>
      <w:r w:rsidR="00ED4602">
        <w:rPr>
          <w:rFonts w:ascii="Arial" w:eastAsia="Times New Roman" w:hAnsi="Arial" w:cs="Arial"/>
          <w:color w:val="000000"/>
          <w:sz w:val="24"/>
          <w:szCs w:val="24"/>
          <w:lang w:eastAsia="en-GB"/>
        </w:rPr>
        <w:t xml:space="preserve">these </w:t>
      </w:r>
      <w:r w:rsidR="001D2B94" w:rsidRPr="00D57BBE">
        <w:rPr>
          <w:rFonts w:ascii="Arial" w:eastAsia="Times New Roman" w:hAnsi="Arial" w:cs="Arial"/>
          <w:color w:val="000000"/>
          <w:sz w:val="24"/>
          <w:szCs w:val="24"/>
          <w:lang w:eastAsia="en-GB"/>
        </w:rPr>
        <w:t xml:space="preserve">high </w:t>
      </w:r>
      <w:r w:rsidR="00ED4602">
        <w:rPr>
          <w:rFonts w:ascii="Arial" w:eastAsia="Times New Roman" w:hAnsi="Arial" w:cs="Arial"/>
          <w:color w:val="000000"/>
          <w:sz w:val="24"/>
          <w:szCs w:val="24"/>
          <w:lang w:eastAsia="en-GB"/>
        </w:rPr>
        <w:t xml:space="preserve">levels of </w:t>
      </w:r>
      <w:r w:rsidR="001D2B94" w:rsidRPr="00D57BBE">
        <w:rPr>
          <w:rFonts w:ascii="Arial" w:eastAsia="Times New Roman" w:hAnsi="Arial" w:cs="Arial"/>
          <w:color w:val="000000"/>
          <w:sz w:val="24"/>
          <w:szCs w:val="24"/>
          <w:lang w:eastAsia="en-GB"/>
        </w:rPr>
        <w:t>salt</w:t>
      </w:r>
      <w:r>
        <w:rPr>
          <w:rFonts w:ascii="Arial" w:eastAsia="Times New Roman" w:hAnsi="Arial" w:cs="Arial"/>
          <w:color w:val="000000"/>
          <w:sz w:val="24"/>
          <w:szCs w:val="24"/>
          <w:lang w:eastAsia="en-GB"/>
        </w:rPr>
        <w:t xml:space="preserve"> </w:t>
      </w:r>
      <w:r w:rsidR="001D2B94" w:rsidRPr="00D57BBE">
        <w:rPr>
          <w:rFonts w:ascii="Arial" w:eastAsia="Times New Roman" w:hAnsi="Arial" w:cs="Arial"/>
          <w:color w:val="000000"/>
          <w:sz w:val="24"/>
          <w:szCs w:val="24"/>
          <w:lang w:eastAsia="en-GB"/>
        </w:rPr>
        <w:t>concentrations. Similarly, vegetation cover may not be given enough time to</w:t>
      </w:r>
      <w:r>
        <w:rPr>
          <w:rFonts w:ascii="Arial" w:eastAsia="Times New Roman" w:hAnsi="Arial" w:cs="Arial"/>
          <w:color w:val="000000"/>
          <w:sz w:val="24"/>
          <w:szCs w:val="24"/>
          <w:lang w:eastAsia="en-GB"/>
        </w:rPr>
        <w:t xml:space="preserve"> </w:t>
      </w:r>
      <w:r w:rsidR="001D2B94" w:rsidRPr="00D57BBE">
        <w:rPr>
          <w:rFonts w:ascii="Arial" w:eastAsia="Times New Roman" w:hAnsi="Arial" w:cs="Arial"/>
          <w:color w:val="000000"/>
          <w:sz w:val="24"/>
          <w:szCs w:val="24"/>
          <w:lang w:eastAsia="en-GB"/>
        </w:rPr>
        <w:t>re-establish itself during intensive grazing periods or when grazing activities</w:t>
      </w:r>
      <w:r>
        <w:rPr>
          <w:rFonts w:ascii="Arial" w:eastAsia="Times New Roman" w:hAnsi="Arial" w:cs="Arial"/>
          <w:color w:val="000000"/>
          <w:sz w:val="24"/>
          <w:szCs w:val="24"/>
          <w:lang w:eastAsia="en-GB"/>
        </w:rPr>
        <w:t xml:space="preserve"> </w:t>
      </w:r>
      <w:r w:rsidR="001D2B94" w:rsidRPr="00D57BBE">
        <w:rPr>
          <w:rFonts w:ascii="Arial" w:eastAsia="Times New Roman" w:hAnsi="Arial" w:cs="Arial"/>
          <w:color w:val="000000"/>
          <w:sz w:val="24"/>
          <w:szCs w:val="24"/>
          <w:lang w:eastAsia="en-GB"/>
        </w:rPr>
        <w:t>affect plots that have already been cultivated</w:t>
      </w:r>
      <w:r w:rsidR="00D57BBE">
        <w:rPr>
          <w:rFonts w:ascii="Arial" w:eastAsia="Times New Roman" w:hAnsi="Arial" w:cs="Arial"/>
          <w:color w:val="000000"/>
          <w:sz w:val="24"/>
          <w:szCs w:val="24"/>
          <w:lang w:eastAsia="en-GB"/>
        </w:rPr>
        <w:t>.</w:t>
      </w:r>
    </w:p>
    <w:p w:rsidR="006349A1" w:rsidRDefault="006349A1" w:rsidP="00D57BBE">
      <w:pPr>
        <w:spacing w:line="360" w:lineRule="auto"/>
        <w:jc w:val="both"/>
        <w:rPr>
          <w:rFonts w:ascii="Arial" w:eastAsia="Times New Roman" w:hAnsi="Arial" w:cs="Arial"/>
          <w:color w:val="000000"/>
          <w:sz w:val="24"/>
          <w:szCs w:val="24"/>
          <w:lang w:eastAsia="en-GB"/>
        </w:rPr>
      </w:pPr>
    </w:p>
    <w:p w:rsidR="006349A1" w:rsidRDefault="006349A1" w:rsidP="00D57BBE">
      <w:pPr>
        <w:spacing w:line="360" w:lineRule="auto"/>
        <w:jc w:val="both"/>
        <w:rPr>
          <w:rFonts w:ascii="Arial" w:eastAsia="Times New Roman" w:hAnsi="Arial" w:cs="Arial"/>
          <w:color w:val="000000"/>
          <w:sz w:val="24"/>
          <w:szCs w:val="24"/>
          <w:lang w:eastAsia="en-GB"/>
        </w:rPr>
      </w:pPr>
    </w:p>
    <w:p w:rsidR="006349A1" w:rsidRDefault="006349A1" w:rsidP="00D57BBE">
      <w:pPr>
        <w:spacing w:line="360" w:lineRule="auto"/>
        <w:jc w:val="both"/>
        <w:rPr>
          <w:rFonts w:ascii="Arial" w:eastAsia="Times New Roman" w:hAnsi="Arial" w:cs="Arial"/>
          <w:color w:val="000000"/>
          <w:sz w:val="24"/>
          <w:szCs w:val="24"/>
          <w:lang w:eastAsia="en-GB"/>
        </w:rPr>
      </w:pPr>
    </w:p>
    <w:p w:rsidR="006349A1" w:rsidRDefault="00355CC2" w:rsidP="00355CC2">
      <w:pPr>
        <w:spacing w:line="360" w:lineRule="auto"/>
        <w:ind w:left="6480" w:firstLine="720"/>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lastRenderedPageBreak/>
        <w:t xml:space="preserve">          </w:t>
      </w:r>
      <w:r w:rsidR="006349A1">
        <w:rPr>
          <w:rFonts w:ascii="Arial" w:eastAsia="Times New Roman" w:hAnsi="Arial" w:cs="Arial"/>
          <w:color w:val="000000"/>
          <w:sz w:val="24"/>
          <w:szCs w:val="24"/>
          <w:lang w:eastAsia="en-GB"/>
        </w:rPr>
        <w:t xml:space="preserve">     Page 5</w:t>
      </w:r>
    </w:p>
    <w:p w:rsidR="00062097" w:rsidRDefault="00062097" w:rsidP="00D57BBE">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w:t>
      </w:r>
      <w:r w:rsidR="007B3542">
        <w:rPr>
          <w:rFonts w:ascii="Arial" w:eastAsia="Times New Roman" w:hAnsi="Arial" w:cs="Arial"/>
          <w:color w:val="000000"/>
          <w:sz w:val="24"/>
          <w:szCs w:val="24"/>
          <w:lang w:eastAsia="en-GB"/>
        </w:rPr>
        <w:t xml:space="preserve">       </w:t>
      </w:r>
      <w:r>
        <w:rPr>
          <w:rFonts w:ascii="Arial" w:hAnsi="Arial" w:cs="Arial"/>
          <w:noProof/>
          <w:lang w:eastAsia="en-GB"/>
        </w:rPr>
        <w:drawing>
          <wp:inline distT="0" distB="0" distL="0" distR="0">
            <wp:extent cx="3667125" cy="3499676"/>
            <wp:effectExtent l="19050" t="0" r="9525" b="0"/>
            <wp:docPr id="6" name="Picture 1" descr="http://www.fao.org/docrep/r4082e/r4082e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ao.org/docrep/r4082e/r4082e40.gif"/>
                    <pic:cNvPicPr>
                      <a:picLocks noChangeAspect="1" noChangeArrowheads="1"/>
                    </pic:cNvPicPr>
                  </pic:nvPicPr>
                  <pic:blipFill>
                    <a:blip r:embed="rId14" cstate="print"/>
                    <a:srcRect/>
                    <a:stretch>
                      <a:fillRect/>
                    </a:stretch>
                  </pic:blipFill>
                  <pic:spPr bwMode="auto">
                    <a:xfrm>
                      <a:off x="0" y="0"/>
                      <a:ext cx="3667125" cy="3499676"/>
                    </a:xfrm>
                    <a:prstGeom prst="rect">
                      <a:avLst/>
                    </a:prstGeom>
                    <a:noFill/>
                    <a:ln w="9525">
                      <a:noFill/>
                      <a:miter lim="800000"/>
                      <a:headEnd/>
                      <a:tailEnd/>
                    </a:ln>
                  </pic:spPr>
                </pic:pic>
              </a:graphicData>
            </a:graphic>
          </wp:inline>
        </w:drawing>
      </w:r>
    </w:p>
    <w:p w:rsidR="00D57BBE" w:rsidRDefault="00062097" w:rsidP="00ED4602">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Excessive mining:  </w:t>
      </w:r>
      <w:r w:rsidR="00ED4602" w:rsidRPr="00ED4602">
        <w:rPr>
          <w:rFonts w:ascii="Arial" w:eastAsia="Times New Roman" w:hAnsi="Arial" w:cs="Arial"/>
          <w:color w:val="000000"/>
          <w:sz w:val="24"/>
          <w:szCs w:val="24"/>
          <w:lang w:eastAsia="en-GB"/>
        </w:rPr>
        <w:t>Extensive mi</w:t>
      </w:r>
      <w:r w:rsidR="009D69A4">
        <w:rPr>
          <w:rFonts w:ascii="Arial" w:eastAsia="Times New Roman" w:hAnsi="Arial" w:cs="Arial"/>
          <w:color w:val="000000"/>
          <w:sz w:val="24"/>
          <w:szCs w:val="24"/>
          <w:lang w:eastAsia="en-GB"/>
        </w:rPr>
        <w:t xml:space="preserve">ning and misuse of </w:t>
      </w:r>
      <w:r w:rsidR="00ED4602" w:rsidRPr="00ED4602">
        <w:rPr>
          <w:rFonts w:ascii="Arial" w:eastAsia="Times New Roman" w:hAnsi="Arial" w:cs="Arial"/>
          <w:color w:val="000000"/>
          <w:sz w:val="24"/>
          <w:szCs w:val="24"/>
          <w:lang w:eastAsia="en-GB"/>
        </w:rPr>
        <w:t>chemicals</w:t>
      </w:r>
      <w:r w:rsidR="00ED4602">
        <w:rPr>
          <w:rFonts w:ascii="Arial" w:eastAsia="Times New Roman" w:hAnsi="Arial" w:cs="Arial"/>
          <w:color w:val="000000"/>
          <w:sz w:val="24"/>
          <w:szCs w:val="24"/>
          <w:lang w:eastAsia="en-GB"/>
        </w:rPr>
        <w:t xml:space="preserve"> </w:t>
      </w:r>
      <w:r w:rsidR="008464CD">
        <w:rPr>
          <w:rFonts w:ascii="Arial" w:eastAsia="Times New Roman" w:hAnsi="Arial" w:cs="Arial"/>
          <w:color w:val="000000"/>
          <w:sz w:val="24"/>
          <w:szCs w:val="24"/>
          <w:lang w:eastAsia="en-GB"/>
        </w:rPr>
        <w:t xml:space="preserve">cause destructive, toxicological and </w:t>
      </w:r>
      <w:r w:rsidR="00ED4602" w:rsidRPr="00ED4602">
        <w:rPr>
          <w:rFonts w:ascii="Arial" w:eastAsia="Times New Roman" w:hAnsi="Arial" w:cs="Arial"/>
          <w:color w:val="000000"/>
          <w:sz w:val="24"/>
          <w:szCs w:val="24"/>
          <w:lang w:eastAsia="en-GB"/>
        </w:rPr>
        <w:t>chemical pollution</w:t>
      </w:r>
      <w:r w:rsidR="00ED4602">
        <w:rPr>
          <w:rFonts w:ascii="Arial" w:eastAsia="Times New Roman" w:hAnsi="Arial" w:cs="Arial"/>
          <w:color w:val="000000"/>
          <w:sz w:val="24"/>
          <w:szCs w:val="24"/>
          <w:lang w:eastAsia="en-GB"/>
        </w:rPr>
        <w:t xml:space="preserve"> </w:t>
      </w:r>
      <w:r w:rsidR="00ED4602" w:rsidRPr="00ED4602">
        <w:rPr>
          <w:rFonts w:ascii="Arial" w:eastAsia="Times New Roman" w:hAnsi="Arial" w:cs="Arial"/>
          <w:color w:val="000000"/>
          <w:sz w:val="24"/>
          <w:szCs w:val="24"/>
          <w:lang w:eastAsia="en-GB"/>
        </w:rPr>
        <w:t>to land and water resources</w:t>
      </w:r>
      <w:r w:rsidR="00ED4602">
        <w:rPr>
          <w:rFonts w:ascii="Arial" w:eastAsia="Times New Roman" w:hAnsi="Arial" w:cs="Arial"/>
          <w:color w:val="000000"/>
          <w:sz w:val="24"/>
          <w:szCs w:val="24"/>
          <w:lang w:eastAsia="en-GB"/>
        </w:rPr>
        <w:t xml:space="preserve">. </w:t>
      </w:r>
      <w:r w:rsidR="00ED4602" w:rsidRPr="00ED4602">
        <w:rPr>
          <w:rFonts w:ascii="Arial" w:eastAsia="Times New Roman" w:hAnsi="Arial" w:cs="Arial"/>
          <w:color w:val="000000"/>
          <w:sz w:val="24"/>
          <w:szCs w:val="24"/>
          <w:lang w:eastAsia="en-GB"/>
        </w:rPr>
        <w:t>With the poor application techniques and inefficient use,</w:t>
      </w:r>
      <w:r w:rsidR="00ED4602">
        <w:rPr>
          <w:rFonts w:ascii="Arial" w:eastAsia="Times New Roman" w:hAnsi="Arial" w:cs="Arial"/>
          <w:color w:val="000000"/>
          <w:sz w:val="24"/>
          <w:szCs w:val="24"/>
          <w:lang w:eastAsia="en-GB"/>
        </w:rPr>
        <w:t xml:space="preserve"> </w:t>
      </w:r>
      <w:r w:rsidR="009D69A4">
        <w:rPr>
          <w:rFonts w:ascii="Arial" w:eastAsia="Times New Roman" w:hAnsi="Arial" w:cs="Arial"/>
          <w:color w:val="000000"/>
          <w:sz w:val="24"/>
          <w:szCs w:val="24"/>
          <w:lang w:eastAsia="en-GB"/>
        </w:rPr>
        <w:t>large</w:t>
      </w:r>
      <w:r w:rsidR="00ED4602" w:rsidRPr="00ED4602">
        <w:rPr>
          <w:rFonts w:ascii="Arial" w:eastAsia="Times New Roman" w:hAnsi="Arial" w:cs="Arial"/>
          <w:color w:val="000000"/>
          <w:sz w:val="24"/>
          <w:szCs w:val="24"/>
          <w:lang w:eastAsia="en-GB"/>
        </w:rPr>
        <w:t xml:space="preserve"> portions of the chemicals do not reach their</w:t>
      </w:r>
      <w:r w:rsidR="00ED4602">
        <w:rPr>
          <w:rFonts w:ascii="Arial" w:eastAsia="Times New Roman" w:hAnsi="Arial" w:cs="Arial"/>
          <w:color w:val="000000"/>
          <w:sz w:val="24"/>
          <w:szCs w:val="24"/>
          <w:lang w:eastAsia="en-GB"/>
        </w:rPr>
        <w:t xml:space="preserve"> </w:t>
      </w:r>
      <w:r w:rsidR="00ED4602" w:rsidRPr="00ED4602">
        <w:rPr>
          <w:rFonts w:ascii="Arial" w:eastAsia="Times New Roman" w:hAnsi="Arial" w:cs="Arial"/>
          <w:color w:val="000000"/>
          <w:sz w:val="24"/>
          <w:szCs w:val="24"/>
          <w:lang w:eastAsia="en-GB"/>
        </w:rPr>
        <w:t>targets and the residue contaminate land, water and air</w:t>
      </w:r>
      <w:r w:rsidR="00ED4602">
        <w:rPr>
          <w:rFonts w:ascii="Arial" w:eastAsia="Times New Roman" w:hAnsi="Arial" w:cs="Arial"/>
          <w:color w:val="000000"/>
          <w:sz w:val="24"/>
          <w:szCs w:val="24"/>
          <w:lang w:eastAsia="en-GB"/>
        </w:rPr>
        <w:t xml:space="preserve">. </w:t>
      </w:r>
      <w:r w:rsidR="00ED4602" w:rsidRPr="00ED4602">
        <w:rPr>
          <w:rFonts w:ascii="Arial" w:eastAsia="Times New Roman" w:hAnsi="Arial" w:cs="Arial"/>
          <w:color w:val="000000"/>
          <w:sz w:val="24"/>
          <w:szCs w:val="24"/>
          <w:lang w:eastAsia="en-GB"/>
        </w:rPr>
        <w:t>These chemicals can also be leached into drainage</w:t>
      </w:r>
      <w:r w:rsidR="00ED4602">
        <w:rPr>
          <w:rFonts w:ascii="Arial" w:eastAsia="Times New Roman" w:hAnsi="Arial" w:cs="Arial"/>
          <w:color w:val="000000"/>
          <w:sz w:val="24"/>
          <w:szCs w:val="24"/>
          <w:lang w:eastAsia="en-GB"/>
        </w:rPr>
        <w:t xml:space="preserve"> </w:t>
      </w:r>
      <w:r w:rsidR="00ED4602" w:rsidRPr="00ED4602">
        <w:rPr>
          <w:rFonts w:ascii="Arial" w:eastAsia="Times New Roman" w:hAnsi="Arial" w:cs="Arial"/>
          <w:color w:val="000000"/>
          <w:sz w:val="24"/>
          <w:szCs w:val="24"/>
          <w:lang w:eastAsia="en-GB"/>
        </w:rPr>
        <w:t>system causing pollution of surface and ground waters</w:t>
      </w:r>
      <w:r w:rsidR="00ED4602">
        <w:rPr>
          <w:rFonts w:ascii="Arial" w:eastAsia="Times New Roman" w:hAnsi="Arial" w:cs="Arial"/>
          <w:color w:val="000000"/>
          <w:sz w:val="24"/>
          <w:szCs w:val="24"/>
          <w:lang w:eastAsia="en-GB"/>
        </w:rPr>
        <w:t xml:space="preserve">. </w:t>
      </w:r>
      <w:r w:rsidR="00167A6C">
        <w:rPr>
          <w:rFonts w:ascii="Arial" w:eastAsia="Times New Roman" w:hAnsi="Arial" w:cs="Arial"/>
          <w:color w:val="000000"/>
          <w:sz w:val="24"/>
          <w:szCs w:val="24"/>
          <w:lang w:eastAsia="en-GB"/>
        </w:rPr>
        <w:t>Gold mining in Peru has increased 400% from 1</w:t>
      </w:r>
      <w:r w:rsidR="00F26C05">
        <w:rPr>
          <w:rFonts w:ascii="Arial" w:eastAsia="Times New Roman" w:hAnsi="Arial" w:cs="Arial"/>
          <w:color w:val="000000"/>
          <w:sz w:val="24"/>
          <w:szCs w:val="24"/>
          <w:lang w:eastAsia="en-GB"/>
        </w:rPr>
        <w:t>999</w:t>
      </w:r>
      <w:r w:rsidR="00167A6C">
        <w:rPr>
          <w:rFonts w:ascii="Arial" w:eastAsia="Times New Roman" w:hAnsi="Arial" w:cs="Arial"/>
          <w:color w:val="000000"/>
          <w:sz w:val="24"/>
          <w:szCs w:val="24"/>
          <w:lang w:eastAsia="en-GB"/>
        </w:rPr>
        <w:t xml:space="preserve"> to 2012.</w:t>
      </w:r>
    </w:p>
    <w:p w:rsidR="0070056B" w:rsidRDefault="0070056B" w:rsidP="0070056B">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Famine and poverty: While this may</w:t>
      </w:r>
      <w:r w:rsidR="002527D3">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be initially thought of as something tha</w:t>
      </w:r>
      <w:r w:rsidR="002527D3">
        <w:rPr>
          <w:rFonts w:ascii="Arial" w:eastAsia="Times New Roman" w:hAnsi="Arial" w:cs="Arial"/>
          <w:color w:val="000000"/>
          <w:sz w:val="24"/>
          <w:szCs w:val="24"/>
          <w:lang w:eastAsia="en-GB"/>
        </w:rPr>
        <w:t>t occurs post desertification, i</w:t>
      </w:r>
      <w:r>
        <w:rPr>
          <w:rFonts w:ascii="Arial" w:eastAsia="Times New Roman" w:hAnsi="Arial" w:cs="Arial"/>
          <w:color w:val="000000"/>
          <w:sz w:val="24"/>
          <w:szCs w:val="24"/>
          <w:lang w:eastAsia="en-GB"/>
        </w:rPr>
        <w:t>t is something that too can be a cause of</w:t>
      </w:r>
      <w:r w:rsidR="002A548D">
        <w:rPr>
          <w:rFonts w:ascii="Arial" w:eastAsia="Times New Roman" w:hAnsi="Arial" w:cs="Arial"/>
          <w:color w:val="000000"/>
          <w:sz w:val="24"/>
          <w:szCs w:val="24"/>
          <w:lang w:eastAsia="en-GB"/>
        </w:rPr>
        <w:t xml:space="preserve"> it</w:t>
      </w:r>
      <w:r>
        <w:rPr>
          <w:rFonts w:ascii="Arial" w:eastAsia="Times New Roman" w:hAnsi="Arial" w:cs="Arial"/>
          <w:color w:val="000000"/>
          <w:sz w:val="24"/>
          <w:szCs w:val="24"/>
          <w:lang w:eastAsia="en-GB"/>
        </w:rPr>
        <w:t xml:space="preserve">. </w:t>
      </w:r>
      <w:r w:rsidR="00355CC2">
        <w:rPr>
          <w:rFonts w:ascii="Arial" w:eastAsia="Times New Roman" w:hAnsi="Arial" w:cs="Arial"/>
          <w:color w:val="000000"/>
          <w:sz w:val="24"/>
          <w:szCs w:val="24"/>
          <w:lang w:eastAsia="en-GB"/>
        </w:rPr>
        <w:t>Poverty a</w:t>
      </w:r>
      <w:r w:rsidRPr="0070056B">
        <w:rPr>
          <w:rFonts w:ascii="Arial" w:eastAsia="Times New Roman" w:hAnsi="Arial" w:cs="Arial"/>
          <w:color w:val="000000"/>
          <w:sz w:val="24"/>
          <w:szCs w:val="24"/>
          <w:lang w:eastAsia="en-GB"/>
        </w:rPr>
        <w:t>nd famine encourages poor land-use practices</w:t>
      </w:r>
      <w:r>
        <w:rPr>
          <w:rFonts w:ascii="Arial" w:eastAsia="Times New Roman" w:hAnsi="Arial" w:cs="Arial"/>
          <w:color w:val="000000"/>
          <w:sz w:val="24"/>
          <w:szCs w:val="24"/>
          <w:lang w:eastAsia="en-GB"/>
        </w:rPr>
        <w:t xml:space="preserve"> </w:t>
      </w:r>
      <w:r w:rsidRPr="0070056B">
        <w:rPr>
          <w:rFonts w:ascii="Arial" w:eastAsia="Times New Roman" w:hAnsi="Arial" w:cs="Arial"/>
          <w:color w:val="000000"/>
          <w:sz w:val="24"/>
          <w:szCs w:val="24"/>
          <w:lang w:eastAsia="en-GB"/>
        </w:rPr>
        <w:t>and short term food production at the cost of long-term production. The predictable effect of these practices is</w:t>
      </w:r>
      <w:r>
        <w:rPr>
          <w:rFonts w:ascii="Arial" w:eastAsia="Times New Roman" w:hAnsi="Arial" w:cs="Arial"/>
          <w:color w:val="000000"/>
          <w:sz w:val="24"/>
          <w:szCs w:val="24"/>
          <w:lang w:eastAsia="en-GB"/>
        </w:rPr>
        <w:t xml:space="preserve"> </w:t>
      </w:r>
      <w:r w:rsidRPr="0070056B">
        <w:rPr>
          <w:rFonts w:ascii="Arial" w:eastAsia="Times New Roman" w:hAnsi="Arial" w:cs="Arial"/>
          <w:color w:val="000000"/>
          <w:sz w:val="24"/>
          <w:szCs w:val="24"/>
          <w:lang w:eastAsia="en-GB"/>
        </w:rPr>
        <w:t>declining food production and an increase in the level of poverty.</w:t>
      </w:r>
      <w:r>
        <w:rPr>
          <w:rFonts w:ascii="Arial" w:eastAsia="Times New Roman" w:hAnsi="Arial" w:cs="Arial"/>
          <w:color w:val="000000"/>
          <w:sz w:val="24"/>
          <w:szCs w:val="24"/>
          <w:lang w:eastAsia="en-GB"/>
        </w:rPr>
        <w:t xml:space="preserve"> </w:t>
      </w:r>
      <w:r w:rsidRPr="0070056B">
        <w:rPr>
          <w:rFonts w:ascii="Arial" w:eastAsia="Times New Roman" w:hAnsi="Arial" w:cs="Arial"/>
          <w:color w:val="000000"/>
          <w:sz w:val="24"/>
          <w:szCs w:val="24"/>
          <w:lang w:eastAsia="en-GB"/>
        </w:rPr>
        <w:t>Eventually the land collapses completely and turns t</w:t>
      </w:r>
      <w:r>
        <w:rPr>
          <w:rFonts w:ascii="Arial" w:eastAsia="Times New Roman" w:hAnsi="Arial" w:cs="Arial"/>
          <w:color w:val="000000"/>
          <w:sz w:val="24"/>
          <w:szCs w:val="24"/>
          <w:lang w:eastAsia="en-GB"/>
        </w:rPr>
        <w:t xml:space="preserve">o what is more or less desert, </w:t>
      </w:r>
      <w:r w:rsidRPr="0070056B">
        <w:rPr>
          <w:rFonts w:ascii="Arial" w:eastAsia="Times New Roman" w:hAnsi="Arial" w:cs="Arial"/>
          <w:color w:val="000000"/>
          <w:sz w:val="24"/>
          <w:szCs w:val="24"/>
          <w:lang w:eastAsia="en-GB"/>
        </w:rPr>
        <w:t>able only to support population sizes considerably lower than those that were there before.</w:t>
      </w:r>
    </w:p>
    <w:p w:rsidR="006349A1" w:rsidRDefault="006349A1" w:rsidP="0070056B">
      <w:pPr>
        <w:spacing w:line="360" w:lineRule="auto"/>
        <w:jc w:val="both"/>
        <w:rPr>
          <w:rFonts w:ascii="Arial" w:eastAsia="Times New Roman" w:hAnsi="Arial" w:cs="Arial"/>
          <w:color w:val="000000"/>
          <w:sz w:val="24"/>
          <w:szCs w:val="24"/>
          <w:lang w:eastAsia="en-GB"/>
        </w:rPr>
      </w:pPr>
    </w:p>
    <w:p w:rsidR="006349A1" w:rsidRDefault="006349A1" w:rsidP="0070056B">
      <w:pPr>
        <w:spacing w:line="360" w:lineRule="auto"/>
        <w:jc w:val="both"/>
        <w:rPr>
          <w:rFonts w:ascii="Arial" w:eastAsia="Times New Roman" w:hAnsi="Arial" w:cs="Arial"/>
          <w:color w:val="000000"/>
          <w:sz w:val="24"/>
          <w:szCs w:val="24"/>
          <w:lang w:eastAsia="en-GB"/>
        </w:rPr>
      </w:pPr>
    </w:p>
    <w:p w:rsidR="00355CC2" w:rsidRDefault="00355CC2" w:rsidP="006349A1">
      <w:pPr>
        <w:spacing w:line="360" w:lineRule="auto"/>
        <w:ind w:left="7920"/>
        <w:jc w:val="both"/>
        <w:rPr>
          <w:rFonts w:ascii="Arial" w:eastAsia="Times New Roman" w:hAnsi="Arial" w:cs="Arial"/>
          <w:color w:val="000000"/>
          <w:sz w:val="24"/>
          <w:szCs w:val="24"/>
          <w:lang w:eastAsia="en-GB"/>
        </w:rPr>
      </w:pPr>
    </w:p>
    <w:p w:rsidR="006349A1" w:rsidRDefault="006349A1" w:rsidP="006349A1">
      <w:pPr>
        <w:spacing w:line="360" w:lineRule="auto"/>
        <w:ind w:left="7920"/>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lastRenderedPageBreak/>
        <w:t xml:space="preserve">     Page 6</w:t>
      </w:r>
    </w:p>
    <w:p w:rsidR="002A548D" w:rsidRDefault="002A548D" w:rsidP="0070056B">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w:t>
      </w:r>
      <w:r w:rsidR="002D1BB2">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 xml:space="preserve"> </w:t>
      </w:r>
      <w:r>
        <w:rPr>
          <w:rFonts w:ascii="Arial" w:hAnsi="Arial" w:cs="Arial"/>
          <w:noProof/>
          <w:color w:val="117BB8"/>
          <w:lang w:eastAsia="en-GB"/>
        </w:rPr>
        <w:drawing>
          <wp:inline distT="0" distB="0" distL="0" distR="0">
            <wp:extent cx="4922418" cy="3463925"/>
            <wp:effectExtent l="19050" t="0" r="0" b="0"/>
            <wp:docPr id="8" name="Picture 1" descr="http://notrickszone.com/wp-content/uploads/2011/09/11-Horn-of-Africa-famine-for-July-September-using-the-IPC-scale-July-21-2011_-Image-Famine-Early-Warning-Systems-Network-USAID_-Wikimedia-Commons_.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otrickszone.com/wp-content/uploads/2011/09/11-Horn-of-Africa-famine-for-July-September-using-the-IPC-scale-July-21-2011_-Image-Famine-Early-Warning-Systems-Network-USAID_-Wikimedia-Commons_.jpg">
                      <a:hlinkClick r:id="rId15"/>
                    </pic:cNvPr>
                    <pic:cNvPicPr>
                      <a:picLocks noChangeAspect="1" noChangeArrowheads="1"/>
                    </pic:cNvPicPr>
                  </pic:nvPicPr>
                  <pic:blipFill>
                    <a:blip r:embed="rId16" cstate="print"/>
                    <a:srcRect/>
                    <a:stretch>
                      <a:fillRect/>
                    </a:stretch>
                  </pic:blipFill>
                  <pic:spPr bwMode="auto">
                    <a:xfrm>
                      <a:off x="0" y="0"/>
                      <a:ext cx="4924390" cy="3465313"/>
                    </a:xfrm>
                    <a:prstGeom prst="rect">
                      <a:avLst/>
                    </a:prstGeom>
                    <a:noFill/>
                    <a:ln w="9525">
                      <a:noFill/>
                      <a:miter lim="800000"/>
                      <a:headEnd/>
                      <a:tailEnd/>
                    </a:ln>
                  </pic:spPr>
                </pic:pic>
              </a:graphicData>
            </a:graphic>
          </wp:inline>
        </w:drawing>
      </w:r>
    </w:p>
    <w:p w:rsidR="002A548D" w:rsidRDefault="002A548D" w:rsidP="0070056B">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Areas of famine Somalia, 1997</w:t>
      </w:r>
    </w:p>
    <w:p w:rsidR="0077276D" w:rsidRPr="00531899" w:rsidRDefault="0077276D" w:rsidP="00531899">
      <w:pPr>
        <w:spacing w:line="360" w:lineRule="auto"/>
        <w:rPr>
          <w:rFonts w:ascii="Arial" w:eastAsia="Times New Roman" w:hAnsi="Arial" w:cs="Arial"/>
          <w:color w:val="000000"/>
          <w:sz w:val="24"/>
          <w:szCs w:val="24"/>
          <w:lang w:eastAsia="en-GB"/>
        </w:rPr>
      </w:pPr>
      <w:r w:rsidRPr="00531899">
        <w:rPr>
          <w:rFonts w:ascii="Arial" w:eastAsia="Times New Roman" w:hAnsi="Arial" w:cs="Arial"/>
          <w:color w:val="000000"/>
          <w:sz w:val="24"/>
          <w:szCs w:val="24"/>
          <w:lang w:eastAsia="en-GB"/>
        </w:rPr>
        <w:t>Human Apathy: Losing an average of 400,000 hectares of lan</w:t>
      </w:r>
      <w:r w:rsidR="00D277D6" w:rsidRPr="00531899">
        <w:rPr>
          <w:rFonts w:ascii="Arial" w:eastAsia="Times New Roman" w:hAnsi="Arial" w:cs="Arial"/>
          <w:color w:val="000000"/>
          <w:sz w:val="24"/>
          <w:szCs w:val="24"/>
          <w:lang w:eastAsia="en-GB"/>
        </w:rPr>
        <w:t>d annually through forest clearing</w:t>
      </w:r>
      <w:r w:rsidRPr="00531899">
        <w:rPr>
          <w:rFonts w:ascii="Arial" w:eastAsia="Times New Roman" w:hAnsi="Arial" w:cs="Arial"/>
          <w:color w:val="000000"/>
          <w:sz w:val="24"/>
          <w:szCs w:val="24"/>
          <w:lang w:eastAsia="en-GB"/>
        </w:rPr>
        <w:t xml:space="preserve">, Tanzania has failed to protect and conserve its environment and achieve sustainable development. Reasons for the failure to combat environmental </w:t>
      </w:r>
      <w:r w:rsidR="00D277D6" w:rsidRPr="00531899">
        <w:rPr>
          <w:rFonts w:ascii="Arial" w:eastAsia="Times New Roman" w:hAnsi="Arial" w:cs="Arial"/>
          <w:color w:val="000000"/>
          <w:sz w:val="24"/>
          <w:szCs w:val="24"/>
          <w:lang w:eastAsia="en-GB"/>
        </w:rPr>
        <w:t>destruction are many and complicated</w:t>
      </w:r>
      <w:r w:rsidR="0030160E">
        <w:rPr>
          <w:rFonts w:ascii="Arial" w:eastAsia="Times New Roman" w:hAnsi="Arial" w:cs="Arial"/>
          <w:color w:val="000000"/>
          <w:sz w:val="24"/>
          <w:szCs w:val="24"/>
          <w:lang w:eastAsia="en-GB"/>
        </w:rPr>
        <w:t>. H</w:t>
      </w:r>
      <w:r w:rsidR="002527D3">
        <w:rPr>
          <w:rFonts w:ascii="Arial" w:eastAsia="Times New Roman" w:hAnsi="Arial" w:cs="Arial"/>
          <w:color w:val="000000"/>
          <w:sz w:val="24"/>
          <w:szCs w:val="24"/>
          <w:lang w:eastAsia="en-GB"/>
        </w:rPr>
        <w:t>owever</w:t>
      </w:r>
      <w:r w:rsidRPr="00531899">
        <w:rPr>
          <w:rFonts w:ascii="Arial" w:eastAsia="Times New Roman" w:hAnsi="Arial" w:cs="Arial"/>
          <w:color w:val="000000"/>
          <w:sz w:val="24"/>
          <w:szCs w:val="24"/>
          <w:lang w:eastAsia="en-GB"/>
        </w:rPr>
        <w:t xml:space="preserve"> environmentalists single</w:t>
      </w:r>
      <w:r w:rsidR="002527D3">
        <w:rPr>
          <w:rFonts w:ascii="Arial" w:eastAsia="Times New Roman" w:hAnsi="Arial" w:cs="Arial"/>
          <w:color w:val="000000"/>
          <w:sz w:val="24"/>
          <w:szCs w:val="24"/>
          <w:lang w:eastAsia="en-GB"/>
        </w:rPr>
        <w:t>d</w:t>
      </w:r>
      <w:r w:rsidRPr="00531899">
        <w:rPr>
          <w:rFonts w:ascii="Arial" w:eastAsia="Times New Roman" w:hAnsi="Arial" w:cs="Arial"/>
          <w:color w:val="000000"/>
          <w:sz w:val="24"/>
          <w:szCs w:val="24"/>
          <w:lang w:eastAsia="en-GB"/>
        </w:rPr>
        <w:t xml:space="preserve"> out widespread public ignorance of the role of environment in national life as the major cause of desertification. Among the major weaknesses is the lack of resolve and commitment on the part of the government to protect the environment. </w:t>
      </w:r>
    </w:p>
    <w:p w:rsidR="00A12A89" w:rsidRDefault="006349A1" w:rsidP="00ED4602">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Q 3:</w:t>
      </w:r>
      <w:r w:rsidR="00BB2F60">
        <w:rPr>
          <w:rFonts w:ascii="Arial" w:eastAsia="Times New Roman" w:hAnsi="Arial" w:cs="Arial"/>
          <w:color w:val="000000"/>
          <w:sz w:val="24"/>
          <w:szCs w:val="24"/>
          <w:lang w:eastAsia="en-GB"/>
        </w:rPr>
        <w:t xml:space="preserve"> </w:t>
      </w:r>
    </w:p>
    <w:p w:rsidR="00BB2F60" w:rsidRDefault="00BB2F60" w:rsidP="00C77ED7">
      <w:pPr>
        <w:spacing w:line="360" w:lineRule="auto"/>
        <w:jc w:val="both"/>
        <w:rPr>
          <w:rFonts w:ascii="Arial" w:eastAsia="Times New Roman" w:hAnsi="Arial" w:cs="Arial"/>
          <w:color w:val="000000"/>
          <w:sz w:val="24"/>
          <w:szCs w:val="24"/>
          <w:lang w:eastAsia="en-GB"/>
        </w:rPr>
      </w:pPr>
      <w:r w:rsidRPr="00BB2F60">
        <w:rPr>
          <w:rFonts w:ascii="Arial" w:eastAsia="Times New Roman" w:hAnsi="Arial" w:cs="Arial"/>
          <w:color w:val="000000"/>
          <w:sz w:val="24"/>
          <w:szCs w:val="24"/>
          <w:lang w:eastAsia="en-GB"/>
        </w:rPr>
        <w:t>The Conventi</w:t>
      </w:r>
      <w:r w:rsidR="00E81BA9">
        <w:rPr>
          <w:rFonts w:ascii="Arial" w:eastAsia="Times New Roman" w:hAnsi="Arial" w:cs="Arial"/>
          <w:color w:val="000000"/>
          <w:sz w:val="24"/>
          <w:szCs w:val="24"/>
          <w:lang w:eastAsia="en-GB"/>
        </w:rPr>
        <w:t xml:space="preserve">on on Biological Diversity </w:t>
      </w:r>
      <w:r w:rsidRPr="00BB2F60">
        <w:rPr>
          <w:rFonts w:ascii="Arial" w:eastAsia="Times New Roman" w:hAnsi="Arial" w:cs="Arial"/>
          <w:color w:val="000000"/>
          <w:sz w:val="24"/>
          <w:szCs w:val="24"/>
          <w:lang w:eastAsia="en-GB"/>
        </w:rPr>
        <w:t>was created and adopted by governments at the 199</w:t>
      </w:r>
      <w:r w:rsidR="00C77ED7">
        <w:rPr>
          <w:rFonts w:ascii="Arial" w:eastAsia="Times New Roman" w:hAnsi="Arial" w:cs="Arial"/>
          <w:color w:val="000000"/>
          <w:sz w:val="24"/>
          <w:szCs w:val="24"/>
          <w:lang w:eastAsia="en-GB"/>
        </w:rPr>
        <w:t xml:space="preserve">2 Earth Summit </w:t>
      </w:r>
      <w:r w:rsidR="00E81BA9">
        <w:rPr>
          <w:rFonts w:ascii="Arial" w:eastAsia="Times New Roman" w:hAnsi="Arial" w:cs="Arial"/>
          <w:color w:val="000000"/>
          <w:sz w:val="24"/>
          <w:szCs w:val="24"/>
          <w:lang w:eastAsia="en-GB"/>
        </w:rPr>
        <w:t>to meet current needs and</w:t>
      </w:r>
      <w:r w:rsidR="00C77ED7" w:rsidRPr="00C77ED7">
        <w:rPr>
          <w:rFonts w:ascii="Arial" w:eastAsia="Times New Roman" w:hAnsi="Arial" w:cs="Arial"/>
          <w:color w:val="000000"/>
          <w:sz w:val="24"/>
          <w:szCs w:val="24"/>
          <w:lang w:eastAsia="en-GB"/>
        </w:rPr>
        <w:t xml:space="preserve"> ensuring a livi</w:t>
      </w:r>
      <w:r w:rsidR="003E2D4C">
        <w:rPr>
          <w:rFonts w:ascii="Arial" w:eastAsia="Times New Roman" w:hAnsi="Arial" w:cs="Arial"/>
          <w:color w:val="000000"/>
          <w:sz w:val="24"/>
          <w:szCs w:val="24"/>
          <w:lang w:eastAsia="en-GB"/>
        </w:rPr>
        <w:t>ng planet for the future</w:t>
      </w:r>
      <w:r w:rsidR="00C77ED7" w:rsidRPr="00C77ED7">
        <w:rPr>
          <w:rFonts w:ascii="Arial" w:eastAsia="Times New Roman" w:hAnsi="Arial" w:cs="Arial"/>
          <w:color w:val="000000"/>
          <w:sz w:val="24"/>
          <w:szCs w:val="24"/>
          <w:lang w:eastAsia="en-GB"/>
        </w:rPr>
        <w:t>.</w:t>
      </w:r>
      <w:r w:rsidR="00C77ED7">
        <w:rPr>
          <w:rFonts w:ascii="Arial" w:eastAsia="Times New Roman" w:hAnsi="Arial" w:cs="Arial"/>
          <w:color w:val="000000"/>
          <w:sz w:val="24"/>
          <w:szCs w:val="24"/>
          <w:lang w:eastAsia="en-GB"/>
        </w:rPr>
        <w:t xml:space="preserve"> </w:t>
      </w:r>
      <w:r w:rsidR="00E81BA9">
        <w:rPr>
          <w:rFonts w:ascii="Arial" w:eastAsia="Times New Roman" w:hAnsi="Arial" w:cs="Arial"/>
          <w:color w:val="000000"/>
          <w:sz w:val="24"/>
          <w:szCs w:val="24"/>
          <w:lang w:eastAsia="en-GB"/>
        </w:rPr>
        <w:t xml:space="preserve">The </w:t>
      </w:r>
      <w:r w:rsidR="00C77ED7" w:rsidRPr="00C77ED7">
        <w:rPr>
          <w:rFonts w:ascii="Arial" w:eastAsia="Times New Roman" w:hAnsi="Arial" w:cs="Arial"/>
          <w:color w:val="000000"/>
          <w:sz w:val="24"/>
          <w:szCs w:val="24"/>
          <w:lang w:eastAsia="en-GB"/>
        </w:rPr>
        <w:t>main goals</w:t>
      </w:r>
      <w:r w:rsidR="00E81BA9">
        <w:rPr>
          <w:rFonts w:ascii="Arial" w:eastAsia="Times New Roman" w:hAnsi="Arial" w:cs="Arial"/>
          <w:color w:val="000000"/>
          <w:sz w:val="24"/>
          <w:szCs w:val="24"/>
          <w:lang w:eastAsia="en-GB"/>
        </w:rPr>
        <w:t xml:space="preserve"> are</w:t>
      </w:r>
      <w:r w:rsidR="00C77ED7" w:rsidRPr="00C77ED7">
        <w:rPr>
          <w:rFonts w:ascii="Arial" w:eastAsia="Times New Roman" w:hAnsi="Arial" w:cs="Arial"/>
          <w:color w:val="000000"/>
          <w:sz w:val="24"/>
          <w:szCs w:val="24"/>
          <w:lang w:eastAsia="en-GB"/>
        </w:rPr>
        <w:t>:</w:t>
      </w:r>
      <w:r w:rsidR="00C77ED7">
        <w:rPr>
          <w:rFonts w:ascii="Arial" w:eastAsia="Times New Roman" w:hAnsi="Arial" w:cs="Arial"/>
          <w:color w:val="000000"/>
          <w:sz w:val="24"/>
          <w:szCs w:val="24"/>
          <w:lang w:eastAsia="en-GB"/>
        </w:rPr>
        <w:t xml:space="preserve"> the conservation of bio</w:t>
      </w:r>
      <w:r w:rsidR="00C77ED7" w:rsidRPr="00C77ED7">
        <w:rPr>
          <w:rFonts w:ascii="Arial" w:eastAsia="Times New Roman" w:hAnsi="Arial" w:cs="Arial"/>
          <w:color w:val="000000"/>
          <w:sz w:val="24"/>
          <w:szCs w:val="24"/>
          <w:lang w:eastAsia="en-GB"/>
        </w:rPr>
        <w:t>diversity, the sustaina</w:t>
      </w:r>
      <w:r w:rsidR="00E81BA9">
        <w:rPr>
          <w:rFonts w:ascii="Arial" w:eastAsia="Times New Roman" w:hAnsi="Arial" w:cs="Arial"/>
          <w:color w:val="000000"/>
          <w:sz w:val="24"/>
          <w:szCs w:val="24"/>
          <w:lang w:eastAsia="en-GB"/>
        </w:rPr>
        <w:t>bility</w:t>
      </w:r>
      <w:r w:rsidR="00C77ED7">
        <w:rPr>
          <w:rFonts w:ascii="Arial" w:eastAsia="Times New Roman" w:hAnsi="Arial" w:cs="Arial"/>
          <w:color w:val="000000"/>
          <w:sz w:val="24"/>
          <w:szCs w:val="24"/>
          <w:lang w:eastAsia="en-GB"/>
        </w:rPr>
        <w:t xml:space="preserve"> of its components, and </w:t>
      </w:r>
      <w:r w:rsidR="00C77ED7" w:rsidRPr="00C77ED7">
        <w:rPr>
          <w:rFonts w:ascii="Arial" w:eastAsia="Times New Roman" w:hAnsi="Arial" w:cs="Arial"/>
          <w:color w:val="000000"/>
          <w:sz w:val="24"/>
          <w:szCs w:val="24"/>
          <w:lang w:eastAsia="en-GB"/>
        </w:rPr>
        <w:t xml:space="preserve">the fair and equitable sharing </w:t>
      </w:r>
      <w:r w:rsidR="00E81BA9">
        <w:rPr>
          <w:rFonts w:ascii="Arial" w:eastAsia="Times New Roman" w:hAnsi="Arial" w:cs="Arial"/>
          <w:color w:val="000000"/>
          <w:sz w:val="24"/>
          <w:szCs w:val="24"/>
          <w:lang w:eastAsia="en-GB"/>
        </w:rPr>
        <w:t xml:space="preserve">of </w:t>
      </w:r>
      <w:r w:rsidR="00C77ED7">
        <w:rPr>
          <w:rFonts w:ascii="Arial" w:eastAsia="Times New Roman" w:hAnsi="Arial" w:cs="Arial"/>
          <w:color w:val="000000"/>
          <w:sz w:val="24"/>
          <w:szCs w:val="24"/>
          <w:lang w:eastAsia="en-GB"/>
        </w:rPr>
        <w:t xml:space="preserve">benefits from </w:t>
      </w:r>
      <w:r w:rsidR="00C77ED7" w:rsidRPr="00C77ED7">
        <w:rPr>
          <w:rFonts w:ascii="Arial" w:eastAsia="Times New Roman" w:hAnsi="Arial" w:cs="Arial"/>
          <w:color w:val="000000"/>
          <w:sz w:val="24"/>
          <w:szCs w:val="24"/>
          <w:lang w:eastAsia="en-GB"/>
        </w:rPr>
        <w:t>genetic resources.</w:t>
      </w:r>
      <w:r w:rsidR="00C77ED7">
        <w:rPr>
          <w:rFonts w:ascii="Arial" w:eastAsia="Times New Roman" w:hAnsi="Arial" w:cs="Arial"/>
          <w:color w:val="000000"/>
          <w:sz w:val="24"/>
          <w:szCs w:val="24"/>
          <w:lang w:eastAsia="en-GB"/>
        </w:rPr>
        <w:t xml:space="preserve"> </w:t>
      </w:r>
    </w:p>
    <w:p w:rsidR="00355CC2" w:rsidRDefault="00355CC2" w:rsidP="00C77ED7">
      <w:pPr>
        <w:spacing w:line="360" w:lineRule="auto"/>
        <w:jc w:val="both"/>
        <w:rPr>
          <w:rFonts w:ascii="Arial" w:eastAsia="Times New Roman" w:hAnsi="Arial" w:cs="Arial"/>
          <w:color w:val="000000"/>
          <w:sz w:val="24"/>
          <w:szCs w:val="24"/>
          <w:lang w:eastAsia="en-GB"/>
        </w:rPr>
      </w:pPr>
    </w:p>
    <w:p w:rsidR="00355CC2" w:rsidRDefault="00355CC2" w:rsidP="00C77ED7">
      <w:pPr>
        <w:spacing w:line="360" w:lineRule="auto"/>
        <w:jc w:val="both"/>
        <w:rPr>
          <w:rFonts w:ascii="Arial" w:eastAsia="Times New Roman" w:hAnsi="Arial" w:cs="Arial"/>
          <w:color w:val="000000"/>
          <w:sz w:val="24"/>
          <w:szCs w:val="24"/>
          <w:lang w:eastAsia="en-GB"/>
        </w:rPr>
      </w:pPr>
    </w:p>
    <w:p w:rsidR="00355CC2" w:rsidRDefault="00355CC2" w:rsidP="00355CC2">
      <w:pPr>
        <w:spacing w:line="360" w:lineRule="auto"/>
        <w:ind w:left="7200" w:firstLine="720"/>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lastRenderedPageBreak/>
        <w:t xml:space="preserve">     Page 7</w:t>
      </w:r>
    </w:p>
    <w:p w:rsidR="00C77ED7" w:rsidRDefault="00C77ED7" w:rsidP="00C77ED7">
      <w:pPr>
        <w:spacing w:line="360" w:lineRule="auto"/>
        <w:jc w:val="both"/>
        <w:rPr>
          <w:rFonts w:ascii="Arial" w:eastAsia="Times New Roman" w:hAnsi="Arial" w:cs="Arial"/>
          <w:color w:val="000000"/>
          <w:sz w:val="24"/>
          <w:szCs w:val="24"/>
          <w:lang w:eastAsia="en-GB"/>
        </w:rPr>
      </w:pPr>
      <w:r w:rsidRPr="00C77ED7">
        <w:rPr>
          <w:rFonts w:ascii="Arial" w:eastAsia="Times New Roman" w:hAnsi="Arial" w:cs="Arial"/>
          <w:color w:val="000000"/>
          <w:sz w:val="24"/>
          <w:szCs w:val="24"/>
          <w:lang w:eastAsia="en-GB"/>
        </w:rPr>
        <w:t>The African Convention on the Conservation of Nature and Natural Resources is a continen</w:t>
      </w:r>
      <w:r w:rsidR="00E81BA9">
        <w:rPr>
          <w:rFonts w:ascii="Arial" w:eastAsia="Times New Roman" w:hAnsi="Arial" w:cs="Arial"/>
          <w:color w:val="000000"/>
          <w:sz w:val="24"/>
          <w:szCs w:val="24"/>
          <w:lang w:eastAsia="en-GB"/>
        </w:rPr>
        <w:t>t-wide agreement signed in 1968 which covers quantitative and qualitative management of resources, activities damaging to the environment and cooperation between nations.</w:t>
      </w:r>
    </w:p>
    <w:p w:rsidR="0013037A" w:rsidRDefault="00774955" w:rsidP="0013037A">
      <w:pPr>
        <w:pStyle w:val="NormalWeb"/>
        <w:spacing w:line="360" w:lineRule="auto"/>
        <w:jc w:val="both"/>
        <w:rPr>
          <w:rFonts w:ascii="Arial" w:hAnsi="Arial" w:cs="Arial"/>
          <w:color w:val="000000"/>
        </w:rPr>
      </w:pPr>
      <w:r>
        <w:rPr>
          <w:rFonts w:ascii="Arial" w:hAnsi="Arial" w:cs="Arial"/>
          <w:color w:val="000000"/>
        </w:rPr>
        <w:t xml:space="preserve">The World Conservation Union (ICUN) </w:t>
      </w:r>
      <w:r w:rsidR="0013037A">
        <w:rPr>
          <w:rFonts w:ascii="Arial" w:hAnsi="Arial" w:cs="Arial"/>
          <w:color w:val="000000"/>
        </w:rPr>
        <w:t xml:space="preserve">is the world’s largest conservation organisation. Its </w:t>
      </w:r>
      <w:r w:rsidR="0013037A" w:rsidRPr="0013037A">
        <w:rPr>
          <w:rFonts w:ascii="Arial" w:hAnsi="Arial" w:cs="Arial"/>
          <w:color w:val="000000"/>
        </w:rPr>
        <w:t>mis</w:t>
      </w:r>
      <w:r w:rsidR="0013037A">
        <w:rPr>
          <w:rFonts w:ascii="Arial" w:hAnsi="Arial" w:cs="Arial"/>
          <w:color w:val="000000"/>
        </w:rPr>
        <w:t xml:space="preserve">sion is to influence </w:t>
      </w:r>
      <w:r w:rsidR="00961A1C">
        <w:rPr>
          <w:rFonts w:ascii="Arial" w:hAnsi="Arial" w:cs="Arial"/>
          <w:color w:val="000000"/>
        </w:rPr>
        <w:t>and assist societies in</w:t>
      </w:r>
      <w:r w:rsidR="0013037A" w:rsidRPr="0013037A">
        <w:rPr>
          <w:rFonts w:ascii="Arial" w:hAnsi="Arial" w:cs="Arial"/>
          <w:color w:val="000000"/>
        </w:rPr>
        <w:t xml:space="preserve"> the world to conserve the integrity and diversity of nature and to</w:t>
      </w:r>
      <w:r w:rsidR="00961A1C">
        <w:rPr>
          <w:rFonts w:ascii="Arial" w:hAnsi="Arial" w:cs="Arial"/>
          <w:color w:val="000000"/>
        </w:rPr>
        <w:t xml:space="preserve"> ensure that </w:t>
      </w:r>
      <w:r w:rsidR="0013037A">
        <w:rPr>
          <w:rFonts w:ascii="Arial" w:hAnsi="Arial" w:cs="Arial"/>
          <w:color w:val="000000"/>
        </w:rPr>
        <w:t xml:space="preserve">use of its </w:t>
      </w:r>
      <w:r w:rsidR="0013037A" w:rsidRPr="0013037A">
        <w:rPr>
          <w:rFonts w:ascii="Arial" w:hAnsi="Arial" w:cs="Arial"/>
          <w:color w:val="000000"/>
        </w:rPr>
        <w:t>resources is equitable and ecologically sustainable.</w:t>
      </w:r>
    </w:p>
    <w:p w:rsidR="00531899" w:rsidRDefault="00531899" w:rsidP="0013037A">
      <w:pPr>
        <w:pStyle w:val="NormalWeb"/>
        <w:spacing w:line="360" w:lineRule="auto"/>
        <w:jc w:val="both"/>
        <w:rPr>
          <w:rFonts w:ascii="Arial" w:hAnsi="Arial" w:cs="Arial"/>
          <w:color w:val="000000"/>
        </w:rPr>
      </w:pPr>
      <w:r>
        <w:rPr>
          <w:rFonts w:ascii="Arial" w:hAnsi="Arial" w:cs="Arial"/>
          <w:color w:val="000000"/>
        </w:rPr>
        <w:t>The International Convention for the Protection on Birds realises the danger of extermination which threatens certain species of birds and is concerned with the numerical decrease in other species, particularly migratory species.  Its purpose is to protect birds in the</w:t>
      </w:r>
      <w:r w:rsidR="00075688">
        <w:rPr>
          <w:rFonts w:ascii="Arial" w:hAnsi="Arial" w:cs="Arial"/>
          <w:color w:val="000000"/>
        </w:rPr>
        <w:t>ir wild state and environment.</w:t>
      </w:r>
    </w:p>
    <w:p w:rsidR="00531899" w:rsidRDefault="00531899" w:rsidP="0013037A">
      <w:pPr>
        <w:pStyle w:val="NormalWeb"/>
        <w:spacing w:line="360" w:lineRule="auto"/>
        <w:jc w:val="both"/>
        <w:rPr>
          <w:rFonts w:ascii="Arial" w:hAnsi="Arial" w:cs="Arial"/>
          <w:color w:val="000000"/>
        </w:rPr>
      </w:pPr>
      <w:r>
        <w:rPr>
          <w:rFonts w:ascii="Arial" w:hAnsi="Arial" w:cs="Arial"/>
          <w:color w:val="000000"/>
        </w:rPr>
        <w:t>World Resources Institute (WRI) is a global research organis</w:t>
      </w:r>
      <w:r w:rsidRPr="00531899">
        <w:rPr>
          <w:rFonts w:ascii="Arial" w:hAnsi="Arial" w:cs="Arial"/>
          <w:color w:val="000000"/>
        </w:rPr>
        <w:t>ation that spans more than 50 countries</w:t>
      </w:r>
      <w:r>
        <w:rPr>
          <w:rFonts w:ascii="Arial" w:hAnsi="Arial" w:cs="Arial"/>
          <w:color w:val="000000"/>
        </w:rPr>
        <w:t>. Their</w:t>
      </w:r>
      <w:r w:rsidRPr="00531899">
        <w:rPr>
          <w:rFonts w:ascii="Arial" w:hAnsi="Arial" w:cs="Arial"/>
          <w:color w:val="000000"/>
        </w:rPr>
        <w:t xml:space="preserve"> work focuses on six critical issues at the intersection of environment </w:t>
      </w:r>
      <w:r>
        <w:rPr>
          <w:rFonts w:ascii="Arial" w:hAnsi="Arial" w:cs="Arial"/>
          <w:color w:val="000000"/>
        </w:rPr>
        <w:t>and development: energy, climate</w:t>
      </w:r>
      <w:r w:rsidRPr="00531899">
        <w:rPr>
          <w:rFonts w:ascii="Arial" w:hAnsi="Arial" w:cs="Arial"/>
          <w:color w:val="000000"/>
        </w:rPr>
        <w:t>, food, forests, water, and cities and transport.</w:t>
      </w:r>
    </w:p>
    <w:p w:rsidR="00A963E7" w:rsidRDefault="00BE6C54" w:rsidP="0013037A">
      <w:pPr>
        <w:pStyle w:val="NormalWeb"/>
        <w:spacing w:line="360" w:lineRule="auto"/>
        <w:jc w:val="both"/>
        <w:rPr>
          <w:rFonts w:ascii="Arial" w:hAnsi="Arial" w:cs="Arial"/>
          <w:color w:val="000000"/>
        </w:rPr>
      </w:pPr>
      <w:r>
        <w:rPr>
          <w:rFonts w:ascii="Arial" w:hAnsi="Arial" w:cs="Arial"/>
          <w:color w:val="000000"/>
        </w:rPr>
        <w:t xml:space="preserve">World Wide Fund for Nature (WWF) </w:t>
      </w:r>
      <w:r w:rsidR="009566AD">
        <w:rPr>
          <w:rFonts w:ascii="Arial" w:hAnsi="Arial" w:cs="Arial"/>
          <w:color w:val="000000"/>
        </w:rPr>
        <w:t xml:space="preserve">founded in 1961, </w:t>
      </w:r>
      <w:r w:rsidRPr="00BE6C54">
        <w:rPr>
          <w:rFonts w:ascii="Arial" w:hAnsi="Arial" w:cs="Arial"/>
          <w:color w:val="000000"/>
        </w:rPr>
        <w:t>pursues three global objectives: "saving endangered species, protecting endangered habitats, and addressing global threats such as toxic pollution, over-fishing and climate change." The organization conducts campaigns in more than 100 countries worldwide.</w:t>
      </w:r>
    </w:p>
    <w:p w:rsidR="00E81BA9" w:rsidRDefault="00BE6C54" w:rsidP="00C77ED7">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International Convention for the Regulation of </w:t>
      </w:r>
      <w:r w:rsidR="002F2549">
        <w:rPr>
          <w:rFonts w:ascii="Arial" w:eastAsia="Times New Roman" w:hAnsi="Arial" w:cs="Arial"/>
          <w:color w:val="000000"/>
          <w:sz w:val="24"/>
          <w:szCs w:val="24"/>
          <w:lang w:eastAsia="en-GB"/>
        </w:rPr>
        <w:t>Whaling</w:t>
      </w:r>
      <w:r w:rsidR="009566AD">
        <w:rPr>
          <w:rFonts w:ascii="Arial" w:eastAsia="Times New Roman" w:hAnsi="Arial" w:cs="Arial"/>
          <w:color w:val="000000"/>
          <w:sz w:val="24"/>
          <w:szCs w:val="24"/>
          <w:lang w:eastAsia="en-GB"/>
        </w:rPr>
        <w:t xml:space="preserve"> was signed in 1946. It has a  legally binding Schedule which includes catch limits</w:t>
      </w:r>
      <w:r w:rsidR="00997CD7">
        <w:rPr>
          <w:rFonts w:ascii="Arial" w:eastAsia="Times New Roman" w:hAnsi="Arial" w:cs="Arial"/>
          <w:color w:val="000000"/>
          <w:sz w:val="24"/>
          <w:szCs w:val="24"/>
          <w:lang w:eastAsia="en-GB"/>
        </w:rPr>
        <w:t>. These provisions can be amended. It monitors Cetacean diseases, chemical pollution and habitat degradation</w:t>
      </w:r>
      <w:r w:rsidR="009566AD">
        <w:rPr>
          <w:rFonts w:ascii="Arial" w:eastAsia="Times New Roman" w:hAnsi="Arial" w:cs="Arial"/>
          <w:color w:val="000000"/>
          <w:sz w:val="24"/>
          <w:szCs w:val="24"/>
          <w:lang w:eastAsia="en-GB"/>
        </w:rPr>
        <w:t xml:space="preserve">. </w:t>
      </w:r>
    </w:p>
    <w:p w:rsidR="006B7E26" w:rsidRDefault="006B7E26" w:rsidP="00C77ED7">
      <w:pPr>
        <w:spacing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UNESCO programme o</w:t>
      </w:r>
      <w:r w:rsidR="0030160E">
        <w:rPr>
          <w:rFonts w:ascii="Arial" w:eastAsia="Times New Roman" w:hAnsi="Arial" w:cs="Arial"/>
          <w:color w:val="000000"/>
          <w:sz w:val="24"/>
          <w:szCs w:val="24"/>
          <w:lang w:eastAsia="en-GB"/>
        </w:rPr>
        <w:t>n Man and biosphere is an inter-</w:t>
      </w:r>
      <w:r>
        <w:rPr>
          <w:rFonts w:ascii="Arial" w:eastAsia="Times New Roman" w:hAnsi="Arial" w:cs="Arial"/>
          <w:color w:val="000000"/>
          <w:sz w:val="24"/>
          <w:szCs w:val="24"/>
          <w:lang w:eastAsia="en-GB"/>
        </w:rPr>
        <w:t xml:space="preserve">governmental programme. It aims to improve the relationship between people and their environmental surroundings through science. It promotes </w:t>
      </w:r>
      <w:r w:rsidR="006C2378">
        <w:rPr>
          <w:rFonts w:ascii="Arial" w:eastAsia="Times New Roman" w:hAnsi="Arial" w:cs="Arial"/>
          <w:color w:val="000000"/>
          <w:sz w:val="24"/>
          <w:szCs w:val="24"/>
          <w:lang w:eastAsia="en-GB"/>
        </w:rPr>
        <w:t>innovative approaches to sustainable development and environmental sustainability.</w:t>
      </w:r>
    </w:p>
    <w:p w:rsidR="00355CC2" w:rsidRDefault="00355CC2" w:rsidP="00355CC2">
      <w:pPr>
        <w:spacing w:line="360" w:lineRule="auto"/>
        <w:ind w:left="7200" w:firstLine="720"/>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lastRenderedPageBreak/>
        <w:t xml:space="preserve">     Page 8</w:t>
      </w:r>
    </w:p>
    <w:p w:rsidR="00171383" w:rsidRPr="00355CC2" w:rsidRDefault="006C2378" w:rsidP="008C3571">
      <w:pPr>
        <w:spacing w:line="360" w:lineRule="auto"/>
        <w:jc w:val="both"/>
        <w:rPr>
          <w:rFonts w:ascii="Arial" w:eastAsia="Times New Roman" w:hAnsi="Arial" w:cs="Arial"/>
          <w:color w:val="000000"/>
          <w:sz w:val="24"/>
          <w:szCs w:val="24"/>
          <w:lang w:eastAsia="en-GB"/>
        </w:rPr>
      </w:pPr>
      <w:r w:rsidRPr="006C2378">
        <w:rPr>
          <w:rFonts w:ascii="Arial" w:eastAsia="Times New Roman" w:hAnsi="Arial" w:cs="Arial"/>
          <w:color w:val="000000"/>
          <w:sz w:val="24"/>
          <w:szCs w:val="24"/>
          <w:lang w:eastAsia="en-GB"/>
        </w:rPr>
        <w:t>Convention on the Conservation of Migratory Species of Wild Animals</w:t>
      </w:r>
      <w:r>
        <w:rPr>
          <w:rFonts w:ascii="Arial" w:eastAsia="Times New Roman" w:hAnsi="Arial" w:cs="Arial"/>
          <w:color w:val="000000"/>
          <w:sz w:val="24"/>
          <w:szCs w:val="24"/>
          <w:lang w:eastAsia="en-GB"/>
        </w:rPr>
        <w:t xml:space="preserve"> (CMS) </w:t>
      </w:r>
      <w:r w:rsidR="00125AA2">
        <w:rPr>
          <w:rFonts w:ascii="Arial" w:eastAsia="Times New Roman" w:hAnsi="Arial" w:cs="Arial"/>
          <w:color w:val="000000"/>
          <w:sz w:val="24"/>
          <w:szCs w:val="24"/>
          <w:lang w:eastAsia="en-GB"/>
        </w:rPr>
        <w:t xml:space="preserve">signed in 1979.  </w:t>
      </w:r>
      <w:r w:rsidR="00125AA2" w:rsidRPr="00125AA2">
        <w:rPr>
          <w:rFonts w:ascii="Arial" w:eastAsia="Times New Roman" w:hAnsi="Arial" w:cs="Arial"/>
          <w:color w:val="000000"/>
          <w:sz w:val="24"/>
          <w:szCs w:val="24"/>
          <w:lang w:eastAsia="en-GB"/>
        </w:rPr>
        <w:t>The CMS is the only global and UN</w:t>
      </w:r>
      <w:r w:rsidR="00125AA2">
        <w:rPr>
          <w:rFonts w:ascii="Arial" w:eastAsia="Times New Roman" w:hAnsi="Arial" w:cs="Arial"/>
          <w:color w:val="000000"/>
          <w:sz w:val="24"/>
          <w:szCs w:val="24"/>
          <w:lang w:eastAsia="en-GB"/>
        </w:rPr>
        <w:t>-based intergovernmental organis</w:t>
      </w:r>
      <w:r w:rsidR="00125AA2" w:rsidRPr="00125AA2">
        <w:rPr>
          <w:rFonts w:ascii="Arial" w:eastAsia="Times New Roman" w:hAnsi="Arial" w:cs="Arial"/>
          <w:color w:val="000000"/>
          <w:sz w:val="24"/>
          <w:szCs w:val="24"/>
          <w:lang w:eastAsia="en-GB"/>
        </w:rPr>
        <w:t>ation established exclusively for the conservation and management of terrestrial, aquatic and avian migratory species throughout their range.</w:t>
      </w:r>
    </w:p>
    <w:sectPr w:rsidR="00171383" w:rsidRPr="00355CC2" w:rsidSect="00E62B36">
      <w:headerReference w:type="default" r:id="rId1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F0D" w:rsidRDefault="006B3F0D" w:rsidP="006349A1">
      <w:pPr>
        <w:spacing w:after="0" w:line="240" w:lineRule="auto"/>
      </w:pPr>
      <w:r>
        <w:separator/>
      </w:r>
    </w:p>
  </w:endnote>
  <w:endnote w:type="continuationSeparator" w:id="0">
    <w:p w:rsidR="006B3F0D" w:rsidRDefault="006B3F0D" w:rsidP="006349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F0D" w:rsidRDefault="006B3F0D" w:rsidP="006349A1">
      <w:pPr>
        <w:spacing w:after="0" w:line="240" w:lineRule="auto"/>
      </w:pPr>
      <w:r>
        <w:separator/>
      </w:r>
    </w:p>
  </w:footnote>
  <w:footnote w:type="continuationSeparator" w:id="0">
    <w:p w:rsidR="006B3F0D" w:rsidRDefault="006B3F0D" w:rsidP="006349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9A1" w:rsidRPr="006349A1" w:rsidRDefault="006349A1" w:rsidP="006349A1">
    <w:pPr>
      <w:pStyle w:val="Header"/>
      <w:rPr>
        <w:rFonts w:ascii="Arial" w:hAnsi="Arial" w:cs="Arial"/>
      </w:rPr>
    </w:pPr>
    <w:r>
      <w:t xml:space="preserve">                                                                                                                                                          </w:t>
    </w:r>
    <w:r w:rsidRPr="006349A1">
      <w:rPr>
        <w:rFonts w:ascii="Arial" w:hAnsi="Arial" w:cs="Arial"/>
      </w:rPr>
      <w:t>Kyle Pentland</w:t>
    </w:r>
  </w:p>
  <w:p w:rsidR="006349A1" w:rsidRPr="006349A1" w:rsidRDefault="006349A1" w:rsidP="006349A1">
    <w:pPr>
      <w:pStyle w:val="Header"/>
      <w:rPr>
        <w:rFonts w:ascii="Arial" w:hAnsi="Arial" w:cs="Arial"/>
      </w:rPr>
    </w:pPr>
    <w:r>
      <w:rPr>
        <w:rFonts w:ascii="Arial" w:hAnsi="Arial" w:cs="Arial"/>
      </w:rPr>
      <w:tab/>
      <w:t xml:space="preserve">                                                                                                                                           </w:t>
    </w:r>
    <w:r w:rsidRPr="006349A1">
      <w:rPr>
        <w:rFonts w:ascii="Arial" w:hAnsi="Arial" w:cs="Arial"/>
      </w:rPr>
      <w:t xml:space="preserve">1605 </w:t>
    </w:r>
  </w:p>
  <w:p w:rsidR="006349A1" w:rsidRPr="006349A1" w:rsidRDefault="006349A1" w:rsidP="006349A1">
    <w:pPr>
      <w:pStyle w:val="Header"/>
      <w:rPr>
        <w:rFonts w:ascii="Arial" w:hAnsi="Arial" w:cs="Arial"/>
      </w:rPr>
    </w:pPr>
    <w:r>
      <w:rPr>
        <w:rFonts w:ascii="Arial" w:hAnsi="Arial" w:cs="Arial"/>
      </w:rPr>
      <w:tab/>
      <w:t xml:space="preserve">                                                                                                                             </w:t>
    </w:r>
    <w:r w:rsidRPr="006349A1">
      <w:rPr>
        <w:rFonts w:ascii="Arial" w:hAnsi="Arial" w:cs="Arial"/>
      </w:rPr>
      <w:t>Assignment 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577587"/>
    <w:multiLevelType w:val="hybridMultilevel"/>
    <w:tmpl w:val="F662C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6AD29BC"/>
    <w:multiLevelType w:val="hybridMultilevel"/>
    <w:tmpl w:val="89ECC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B3299"/>
    <w:rsid w:val="00010DA9"/>
    <w:rsid w:val="00025EB9"/>
    <w:rsid w:val="00062097"/>
    <w:rsid w:val="00075688"/>
    <w:rsid w:val="000F4237"/>
    <w:rsid w:val="00113F18"/>
    <w:rsid w:val="00125AA2"/>
    <w:rsid w:val="0013037A"/>
    <w:rsid w:val="0016382D"/>
    <w:rsid w:val="00167A6C"/>
    <w:rsid w:val="00171383"/>
    <w:rsid w:val="00183F9D"/>
    <w:rsid w:val="001A2696"/>
    <w:rsid w:val="001C31E4"/>
    <w:rsid w:val="001D2B94"/>
    <w:rsid w:val="00213C27"/>
    <w:rsid w:val="00227954"/>
    <w:rsid w:val="00233DC4"/>
    <w:rsid w:val="002527D3"/>
    <w:rsid w:val="002A1701"/>
    <w:rsid w:val="002A1774"/>
    <w:rsid w:val="002A548D"/>
    <w:rsid w:val="002D1BB2"/>
    <w:rsid w:val="002F22AE"/>
    <w:rsid w:val="002F2549"/>
    <w:rsid w:val="002F40DB"/>
    <w:rsid w:val="0030160E"/>
    <w:rsid w:val="00307E55"/>
    <w:rsid w:val="0033382B"/>
    <w:rsid w:val="00355CC2"/>
    <w:rsid w:val="003C77FB"/>
    <w:rsid w:val="003E2D4C"/>
    <w:rsid w:val="00413C07"/>
    <w:rsid w:val="00431D62"/>
    <w:rsid w:val="0044456F"/>
    <w:rsid w:val="004837B6"/>
    <w:rsid w:val="00493229"/>
    <w:rsid w:val="004C7AFD"/>
    <w:rsid w:val="005153F7"/>
    <w:rsid w:val="00531899"/>
    <w:rsid w:val="00556BEC"/>
    <w:rsid w:val="0056487F"/>
    <w:rsid w:val="00597AD3"/>
    <w:rsid w:val="005B4F5D"/>
    <w:rsid w:val="005C3514"/>
    <w:rsid w:val="005D6624"/>
    <w:rsid w:val="006349A1"/>
    <w:rsid w:val="00654779"/>
    <w:rsid w:val="00664B97"/>
    <w:rsid w:val="00666698"/>
    <w:rsid w:val="006B3F0D"/>
    <w:rsid w:val="006B7E26"/>
    <w:rsid w:val="006C2378"/>
    <w:rsid w:val="0070022F"/>
    <w:rsid w:val="0070056B"/>
    <w:rsid w:val="007605E7"/>
    <w:rsid w:val="0077276D"/>
    <w:rsid w:val="00774955"/>
    <w:rsid w:val="007B3542"/>
    <w:rsid w:val="007C411C"/>
    <w:rsid w:val="007F0D27"/>
    <w:rsid w:val="00815C4D"/>
    <w:rsid w:val="00834033"/>
    <w:rsid w:val="008464CD"/>
    <w:rsid w:val="008709FC"/>
    <w:rsid w:val="00871A0F"/>
    <w:rsid w:val="00877285"/>
    <w:rsid w:val="00890131"/>
    <w:rsid w:val="008C3571"/>
    <w:rsid w:val="008E157B"/>
    <w:rsid w:val="009539D2"/>
    <w:rsid w:val="009566AD"/>
    <w:rsid w:val="00961A1C"/>
    <w:rsid w:val="00963A10"/>
    <w:rsid w:val="00997CD7"/>
    <w:rsid w:val="009D1079"/>
    <w:rsid w:val="009D69A4"/>
    <w:rsid w:val="009E3C82"/>
    <w:rsid w:val="009F37BA"/>
    <w:rsid w:val="00A12A89"/>
    <w:rsid w:val="00A32320"/>
    <w:rsid w:val="00A40DFE"/>
    <w:rsid w:val="00A623A0"/>
    <w:rsid w:val="00A963E7"/>
    <w:rsid w:val="00B235DA"/>
    <w:rsid w:val="00B37D5D"/>
    <w:rsid w:val="00B74033"/>
    <w:rsid w:val="00BB2F60"/>
    <w:rsid w:val="00BB3299"/>
    <w:rsid w:val="00BE376B"/>
    <w:rsid w:val="00BE6C54"/>
    <w:rsid w:val="00BE75AE"/>
    <w:rsid w:val="00C036CE"/>
    <w:rsid w:val="00C110AA"/>
    <w:rsid w:val="00C1605D"/>
    <w:rsid w:val="00C20D72"/>
    <w:rsid w:val="00C459E7"/>
    <w:rsid w:val="00C50DCE"/>
    <w:rsid w:val="00C60BB0"/>
    <w:rsid w:val="00C74D56"/>
    <w:rsid w:val="00C77ED7"/>
    <w:rsid w:val="00D277D6"/>
    <w:rsid w:val="00D57BBE"/>
    <w:rsid w:val="00D80E54"/>
    <w:rsid w:val="00E15362"/>
    <w:rsid w:val="00E55F5E"/>
    <w:rsid w:val="00E62B36"/>
    <w:rsid w:val="00E81BA9"/>
    <w:rsid w:val="00E86D77"/>
    <w:rsid w:val="00EB2CD9"/>
    <w:rsid w:val="00ED4602"/>
    <w:rsid w:val="00F26C05"/>
    <w:rsid w:val="00F60E60"/>
    <w:rsid w:val="00FE77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D5D"/>
    <w:rPr>
      <w:rFonts w:ascii="Tahoma" w:hAnsi="Tahoma" w:cs="Tahoma"/>
      <w:sz w:val="16"/>
      <w:szCs w:val="16"/>
    </w:rPr>
  </w:style>
  <w:style w:type="paragraph" w:styleId="ListParagraph">
    <w:name w:val="List Paragraph"/>
    <w:basedOn w:val="Normal"/>
    <w:uiPriority w:val="34"/>
    <w:qFormat/>
    <w:rsid w:val="00D57BBE"/>
    <w:pPr>
      <w:ind w:left="720"/>
      <w:contextualSpacing/>
    </w:pPr>
  </w:style>
  <w:style w:type="character" w:styleId="Hyperlink">
    <w:name w:val="Hyperlink"/>
    <w:basedOn w:val="DefaultParagraphFont"/>
    <w:uiPriority w:val="99"/>
    <w:semiHidden/>
    <w:unhideWhenUsed/>
    <w:rsid w:val="0013037A"/>
    <w:rPr>
      <w:color w:val="0000FF"/>
      <w:u w:val="single"/>
    </w:rPr>
  </w:style>
  <w:style w:type="paragraph" w:styleId="NormalWeb">
    <w:name w:val="Normal (Web)"/>
    <w:basedOn w:val="Normal"/>
    <w:uiPriority w:val="99"/>
    <w:semiHidden/>
    <w:unhideWhenUsed/>
    <w:rsid w:val="0013037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6349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349A1"/>
  </w:style>
  <w:style w:type="paragraph" w:styleId="Footer">
    <w:name w:val="footer"/>
    <w:basedOn w:val="Normal"/>
    <w:link w:val="FooterChar"/>
    <w:uiPriority w:val="99"/>
    <w:semiHidden/>
    <w:unhideWhenUsed/>
    <w:rsid w:val="006349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349A1"/>
  </w:style>
</w:styles>
</file>

<file path=word/webSettings.xml><?xml version="1.0" encoding="utf-8"?>
<w:webSettings xmlns:r="http://schemas.openxmlformats.org/officeDocument/2006/relationships" xmlns:w="http://schemas.openxmlformats.org/wordprocessingml/2006/main">
  <w:divs>
    <w:div w:id="170295288">
      <w:bodyDiv w:val="1"/>
      <w:marLeft w:val="0"/>
      <w:marRight w:val="0"/>
      <w:marTop w:val="0"/>
      <w:marBottom w:val="0"/>
      <w:divBdr>
        <w:top w:val="none" w:sz="0" w:space="0" w:color="auto"/>
        <w:left w:val="none" w:sz="0" w:space="0" w:color="auto"/>
        <w:bottom w:val="none" w:sz="0" w:space="0" w:color="auto"/>
        <w:right w:val="none" w:sz="0" w:space="0" w:color="auto"/>
      </w:divBdr>
      <w:divsChild>
        <w:div w:id="364600140">
          <w:marLeft w:val="0"/>
          <w:marRight w:val="0"/>
          <w:marTop w:val="0"/>
          <w:marBottom w:val="0"/>
          <w:divBdr>
            <w:top w:val="none" w:sz="0" w:space="0" w:color="auto"/>
            <w:left w:val="none" w:sz="0" w:space="0" w:color="auto"/>
            <w:bottom w:val="none" w:sz="0" w:space="0" w:color="auto"/>
            <w:right w:val="none" w:sz="0" w:space="0" w:color="auto"/>
          </w:divBdr>
          <w:divsChild>
            <w:div w:id="1961763372">
              <w:marLeft w:val="0"/>
              <w:marRight w:val="0"/>
              <w:marTop w:val="0"/>
              <w:marBottom w:val="0"/>
              <w:divBdr>
                <w:top w:val="none" w:sz="0" w:space="0" w:color="auto"/>
                <w:left w:val="none" w:sz="0" w:space="0" w:color="auto"/>
                <w:bottom w:val="none" w:sz="0" w:space="0" w:color="auto"/>
                <w:right w:val="none" w:sz="0" w:space="0" w:color="auto"/>
              </w:divBdr>
              <w:divsChild>
                <w:div w:id="1277325339">
                  <w:marLeft w:val="0"/>
                  <w:marRight w:val="0"/>
                  <w:marTop w:val="0"/>
                  <w:marBottom w:val="0"/>
                  <w:divBdr>
                    <w:top w:val="none" w:sz="0" w:space="0" w:color="auto"/>
                    <w:left w:val="none" w:sz="0" w:space="0" w:color="auto"/>
                    <w:bottom w:val="none" w:sz="0" w:space="0" w:color="auto"/>
                    <w:right w:val="none" w:sz="0" w:space="0" w:color="auto"/>
                  </w:divBdr>
                  <w:divsChild>
                    <w:div w:id="764693708">
                      <w:marLeft w:val="0"/>
                      <w:marRight w:val="0"/>
                      <w:marTop w:val="0"/>
                      <w:marBottom w:val="0"/>
                      <w:divBdr>
                        <w:top w:val="none" w:sz="0" w:space="0" w:color="auto"/>
                        <w:left w:val="none" w:sz="0" w:space="0" w:color="auto"/>
                        <w:bottom w:val="none" w:sz="0" w:space="0" w:color="auto"/>
                        <w:right w:val="none" w:sz="0" w:space="0" w:color="auto"/>
                      </w:divBdr>
                      <w:divsChild>
                        <w:div w:id="422797090">
                          <w:marLeft w:val="0"/>
                          <w:marRight w:val="0"/>
                          <w:marTop w:val="0"/>
                          <w:marBottom w:val="0"/>
                          <w:divBdr>
                            <w:top w:val="none" w:sz="0" w:space="0" w:color="auto"/>
                            <w:left w:val="none" w:sz="0" w:space="0" w:color="auto"/>
                            <w:bottom w:val="none" w:sz="0" w:space="0" w:color="auto"/>
                            <w:right w:val="none" w:sz="0" w:space="0" w:color="auto"/>
                          </w:divBdr>
                          <w:divsChild>
                            <w:div w:id="1619410442">
                              <w:marLeft w:val="0"/>
                              <w:marRight w:val="0"/>
                              <w:marTop w:val="0"/>
                              <w:marBottom w:val="0"/>
                              <w:divBdr>
                                <w:top w:val="none" w:sz="0" w:space="0" w:color="auto"/>
                                <w:left w:val="none" w:sz="0" w:space="0" w:color="auto"/>
                                <w:bottom w:val="none" w:sz="0" w:space="0" w:color="auto"/>
                                <w:right w:val="none" w:sz="0" w:space="0" w:color="auto"/>
                              </w:divBdr>
                              <w:divsChild>
                                <w:div w:id="1120104041">
                                  <w:marLeft w:val="0"/>
                                  <w:marRight w:val="0"/>
                                  <w:marTop w:val="0"/>
                                  <w:marBottom w:val="0"/>
                                  <w:divBdr>
                                    <w:top w:val="none" w:sz="0" w:space="0" w:color="auto"/>
                                    <w:left w:val="none" w:sz="0" w:space="0" w:color="auto"/>
                                    <w:bottom w:val="none" w:sz="0" w:space="0" w:color="auto"/>
                                    <w:right w:val="none" w:sz="0" w:space="0" w:color="auto"/>
                                  </w:divBdr>
                                  <w:divsChild>
                                    <w:div w:id="832261594">
                                      <w:marLeft w:val="0"/>
                                      <w:marRight w:val="0"/>
                                      <w:marTop w:val="0"/>
                                      <w:marBottom w:val="0"/>
                                      <w:divBdr>
                                        <w:top w:val="none" w:sz="0" w:space="0" w:color="auto"/>
                                        <w:left w:val="none" w:sz="0" w:space="0" w:color="auto"/>
                                        <w:bottom w:val="none" w:sz="0" w:space="0" w:color="auto"/>
                                        <w:right w:val="none" w:sz="0" w:space="0" w:color="auto"/>
                                      </w:divBdr>
                                      <w:divsChild>
                                        <w:div w:id="1874997523">
                                          <w:marLeft w:val="0"/>
                                          <w:marRight w:val="0"/>
                                          <w:marTop w:val="0"/>
                                          <w:marBottom w:val="0"/>
                                          <w:divBdr>
                                            <w:top w:val="none" w:sz="0" w:space="0" w:color="auto"/>
                                            <w:left w:val="none" w:sz="0" w:space="0" w:color="auto"/>
                                            <w:bottom w:val="none" w:sz="0" w:space="0" w:color="auto"/>
                                            <w:right w:val="none" w:sz="0" w:space="0" w:color="auto"/>
                                          </w:divBdr>
                                          <w:divsChild>
                                            <w:div w:id="201792607">
                                              <w:marLeft w:val="0"/>
                                              <w:marRight w:val="0"/>
                                              <w:marTop w:val="0"/>
                                              <w:marBottom w:val="0"/>
                                              <w:divBdr>
                                                <w:top w:val="none" w:sz="0" w:space="0" w:color="auto"/>
                                                <w:left w:val="none" w:sz="0" w:space="0" w:color="auto"/>
                                                <w:bottom w:val="none" w:sz="0" w:space="0" w:color="auto"/>
                                                <w:right w:val="none" w:sz="0" w:space="0" w:color="auto"/>
                                              </w:divBdr>
                                              <w:divsChild>
                                                <w:div w:id="1174763325">
                                                  <w:marLeft w:val="0"/>
                                                  <w:marRight w:val="0"/>
                                                  <w:marTop w:val="0"/>
                                                  <w:marBottom w:val="0"/>
                                                  <w:divBdr>
                                                    <w:top w:val="none" w:sz="0" w:space="0" w:color="auto"/>
                                                    <w:left w:val="none" w:sz="0" w:space="0" w:color="auto"/>
                                                    <w:bottom w:val="none" w:sz="0" w:space="0" w:color="auto"/>
                                                    <w:right w:val="none" w:sz="0" w:space="0" w:color="auto"/>
                                                  </w:divBdr>
                                                  <w:divsChild>
                                                    <w:div w:id="11214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6293050">
      <w:bodyDiv w:val="1"/>
      <w:marLeft w:val="0"/>
      <w:marRight w:val="0"/>
      <w:marTop w:val="0"/>
      <w:marBottom w:val="0"/>
      <w:divBdr>
        <w:top w:val="none" w:sz="0" w:space="0" w:color="auto"/>
        <w:left w:val="none" w:sz="0" w:space="0" w:color="auto"/>
        <w:bottom w:val="none" w:sz="0" w:space="0" w:color="auto"/>
        <w:right w:val="none" w:sz="0" w:space="0" w:color="auto"/>
      </w:divBdr>
      <w:divsChild>
        <w:div w:id="226500845">
          <w:marLeft w:val="0"/>
          <w:marRight w:val="0"/>
          <w:marTop w:val="0"/>
          <w:marBottom w:val="0"/>
          <w:divBdr>
            <w:top w:val="none" w:sz="0" w:space="0" w:color="auto"/>
            <w:left w:val="none" w:sz="0" w:space="0" w:color="auto"/>
            <w:bottom w:val="none" w:sz="0" w:space="0" w:color="auto"/>
            <w:right w:val="none" w:sz="0" w:space="0" w:color="auto"/>
          </w:divBdr>
          <w:divsChild>
            <w:div w:id="1871990813">
              <w:marLeft w:val="0"/>
              <w:marRight w:val="0"/>
              <w:marTop w:val="0"/>
              <w:marBottom w:val="0"/>
              <w:divBdr>
                <w:top w:val="none" w:sz="0" w:space="0" w:color="auto"/>
                <w:left w:val="none" w:sz="0" w:space="0" w:color="auto"/>
                <w:bottom w:val="none" w:sz="0" w:space="0" w:color="auto"/>
                <w:right w:val="none" w:sz="0" w:space="0" w:color="auto"/>
              </w:divBdr>
              <w:divsChild>
                <w:div w:id="1306466669">
                  <w:marLeft w:val="0"/>
                  <w:marRight w:val="0"/>
                  <w:marTop w:val="0"/>
                  <w:marBottom w:val="0"/>
                  <w:divBdr>
                    <w:top w:val="none" w:sz="0" w:space="0" w:color="auto"/>
                    <w:left w:val="none" w:sz="0" w:space="0" w:color="auto"/>
                    <w:bottom w:val="none" w:sz="0" w:space="0" w:color="auto"/>
                    <w:right w:val="none" w:sz="0" w:space="0" w:color="auto"/>
                  </w:divBdr>
                  <w:divsChild>
                    <w:div w:id="1238203039">
                      <w:marLeft w:val="0"/>
                      <w:marRight w:val="0"/>
                      <w:marTop w:val="100"/>
                      <w:marBottom w:val="100"/>
                      <w:divBdr>
                        <w:top w:val="none" w:sz="0" w:space="0" w:color="auto"/>
                        <w:left w:val="none" w:sz="0" w:space="0" w:color="auto"/>
                        <w:bottom w:val="none" w:sz="0" w:space="0" w:color="auto"/>
                        <w:right w:val="none" w:sz="0" w:space="0" w:color="auto"/>
                      </w:divBdr>
                      <w:divsChild>
                        <w:div w:id="100538401">
                          <w:marLeft w:val="0"/>
                          <w:marRight w:val="0"/>
                          <w:marTop w:val="0"/>
                          <w:marBottom w:val="0"/>
                          <w:divBdr>
                            <w:top w:val="none" w:sz="0" w:space="0" w:color="auto"/>
                            <w:left w:val="none" w:sz="0" w:space="0" w:color="auto"/>
                            <w:bottom w:val="none" w:sz="0" w:space="0" w:color="auto"/>
                            <w:right w:val="none" w:sz="0" w:space="0" w:color="auto"/>
                          </w:divBdr>
                          <w:divsChild>
                            <w:div w:id="36784020">
                              <w:marLeft w:val="0"/>
                              <w:marRight w:val="0"/>
                              <w:marTop w:val="0"/>
                              <w:marBottom w:val="0"/>
                              <w:divBdr>
                                <w:top w:val="none" w:sz="0" w:space="0" w:color="auto"/>
                                <w:left w:val="none" w:sz="0" w:space="0" w:color="auto"/>
                                <w:bottom w:val="none" w:sz="0" w:space="0" w:color="auto"/>
                                <w:right w:val="none" w:sz="0" w:space="0" w:color="auto"/>
                              </w:divBdr>
                              <w:divsChild>
                                <w:div w:id="130542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218624">
      <w:bodyDiv w:val="1"/>
      <w:marLeft w:val="0"/>
      <w:marRight w:val="0"/>
      <w:marTop w:val="0"/>
      <w:marBottom w:val="0"/>
      <w:divBdr>
        <w:top w:val="none" w:sz="0" w:space="0" w:color="auto"/>
        <w:left w:val="none" w:sz="0" w:space="0" w:color="auto"/>
        <w:bottom w:val="none" w:sz="0" w:space="0" w:color="auto"/>
        <w:right w:val="none" w:sz="0" w:space="0" w:color="auto"/>
      </w:divBdr>
      <w:divsChild>
        <w:div w:id="1784884268">
          <w:marLeft w:val="0"/>
          <w:marRight w:val="0"/>
          <w:marTop w:val="0"/>
          <w:marBottom w:val="0"/>
          <w:divBdr>
            <w:top w:val="none" w:sz="0" w:space="0" w:color="auto"/>
            <w:left w:val="none" w:sz="0" w:space="0" w:color="auto"/>
            <w:bottom w:val="none" w:sz="0" w:space="0" w:color="auto"/>
            <w:right w:val="none" w:sz="0" w:space="0" w:color="auto"/>
          </w:divBdr>
          <w:divsChild>
            <w:div w:id="597567530">
              <w:marLeft w:val="0"/>
              <w:marRight w:val="0"/>
              <w:marTop w:val="0"/>
              <w:marBottom w:val="0"/>
              <w:divBdr>
                <w:top w:val="none" w:sz="0" w:space="0" w:color="auto"/>
                <w:left w:val="none" w:sz="0" w:space="0" w:color="auto"/>
                <w:bottom w:val="none" w:sz="0" w:space="0" w:color="auto"/>
                <w:right w:val="none" w:sz="0" w:space="0" w:color="auto"/>
              </w:divBdr>
              <w:divsChild>
                <w:div w:id="1258831574">
                  <w:marLeft w:val="0"/>
                  <w:marRight w:val="0"/>
                  <w:marTop w:val="0"/>
                  <w:marBottom w:val="0"/>
                  <w:divBdr>
                    <w:top w:val="none" w:sz="0" w:space="0" w:color="auto"/>
                    <w:left w:val="none" w:sz="0" w:space="0" w:color="auto"/>
                    <w:bottom w:val="none" w:sz="0" w:space="0" w:color="auto"/>
                    <w:right w:val="none" w:sz="0" w:space="0" w:color="auto"/>
                  </w:divBdr>
                  <w:divsChild>
                    <w:div w:id="921597815">
                      <w:marLeft w:val="0"/>
                      <w:marRight w:val="0"/>
                      <w:marTop w:val="0"/>
                      <w:marBottom w:val="0"/>
                      <w:divBdr>
                        <w:top w:val="none" w:sz="0" w:space="0" w:color="auto"/>
                        <w:left w:val="none" w:sz="0" w:space="0" w:color="auto"/>
                        <w:bottom w:val="none" w:sz="0" w:space="0" w:color="auto"/>
                        <w:right w:val="none" w:sz="0" w:space="0" w:color="auto"/>
                      </w:divBdr>
                      <w:divsChild>
                        <w:div w:id="517238476">
                          <w:marLeft w:val="0"/>
                          <w:marRight w:val="0"/>
                          <w:marTop w:val="0"/>
                          <w:marBottom w:val="0"/>
                          <w:divBdr>
                            <w:top w:val="none" w:sz="0" w:space="0" w:color="auto"/>
                            <w:left w:val="none" w:sz="0" w:space="0" w:color="auto"/>
                            <w:bottom w:val="none" w:sz="0" w:space="0" w:color="auto"/>
                            <w:right w:val="none" w:sz="0" w:space="0" w:color="auto"/>
                          </w:divBdr>
                          <w:divsChild>
                            <w:div w:id="1182548003">
                              <w:marLeft w:val="0"/>
                              <w:marRight w:val="0"/>
                              <w:marTop w:val="0"/>
                              <w:marBottom w:val="0"/>
                              <w:divBdr>
                                <w:top w:val="none" w:sz="0" w:space="0" w:color="auto"/>
                                <w:left w:val="none" w:sz="0" w:space="0" w:color="auto"/>
                                <w:bottom w:val="none" w:sz="0" w:space="0" w:color="auto"/>
                                <w:right w:val="none" w:sz="0" w:space="0" w:color="auto"/>
                              </w:divBdr>
                              <w:divsChild>
                                <w:div w:id="1366977632">
                                  <w:marLeft w:val="0"/>
                                  <w:marRight w:val="0"/>
                                  <w:marTop w:val="0"/>
                                  <w:marBottom w:val="0"/>
                                  <w:divBdr>
                                    <w:top w:val="none" w:sz="0" w:space="0" w:color="auto"/>
                                    <w:left w:val="none" w:sz="0" w:space="0" w:color="auto"/>
                                    <w:bottom w:val="none" w:sz="0" w:space="0" w:color="auto"/>
                                    <w:right w:val="none" w:sz="0" w:space="0" w:color="auto"/>
                                  </w:divBdr>
                                  <w:divsChild>
                                    <w:div w:id="902064277">
                                      <w:marLeft w:val="0"/>
                                      <w:marRight w:val="0"/>
                                      <w:marTop w:val="0"/>
                                      <w:marBottom w:val="0"/>
                                      <w:divBdr>
                                        <w:top w:val="none" w:sz="0" w:space="0" w:color="auto"/>
                                        <w:left w:val="none" w:sz="0" w:space="0" w:color="auto"/>
                                        <w:bottom w:val="none" w:sz="0" w:space="0" w:color="auto"/>
                                        <w:right w:val="none" w:sz="0" w:space="0" w:color="auto"/>
                                      </w:divBdr>
                                      <w:divsChild>
                                        <w:div w:id="159817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5542152">
      <w:bodyDiv w:val="1"/>
      <w:marLeft w:val="0"/>
      <w:marRight w:val="0"/>
      <w:marTop w:val="0"/>
      <w:marBottom w:val="0"/>
      <w:divBdr>
        <w:top w:val="none" w:sz="0" w:space="0" w:color="auto"/>
        <w:left w:val="none" w:sz="0" w:space="0" w:color="auto"/>
        <w:bottom w:val="none" w:sz="0" w:space="0" w:color="auto"/>
        <w:right w:val="none" w:sz="0" w:space="0" w:color="auto"/>
      </w:divBdr>
      <w:divsChild>
        <w:div w:id="65299454">
          <w:marLeft w:val="0"/>
          <w:marRight w:val="0"/>
          <w:marTop w:val="0"/>
          <w:marBottom w:val="0"/>
          <w:divBdr>
            <w:top w:val="none" w:sz="0" w:space="0" w:color="auto"/>
            <w:left w:val="none" w:sz="0" w:space="0" w:color="auto"/>
            <w:bottom w:val="none" w:sz="0" w:space="0" w:color="auto"/>
            <w:right w:val="none" w:sz="0" w:space="0" w:color="auto"/>
          </w:divBdr>
          <w:divsChild>
            <w:div w:id="798106903">
              <w:marLeft w:val="0"/>
              <w:marRight w:val="0"/>
              <w:marTop w:val="0"/>
              <w:marBottom w:val="0"/>
              <w:divBdr>
                <w:top w:val="none" w:sz="0" w:space="0" w:color="auto"/>
                <w:left w:val="none" w:sz="0" w:space="0" w:color="auto"/>
                <w:bottom w:val="none" w:sz="0" w:space="0" w:color="auto"/>
                <w:right w:val="none" w:sz="0" w:space="0" w:color="auto"/>
              </w:divBdr>
              <w:divsChild>
                <w:div w:id="2096970427">
                  <w:marLeft w:val="0"/>
                  <w:marRight w:val="0"/>
                  <w:marTop w:val="0"/>
                  <w:marBottom w:val="0"/>
                  <w:divBdr>
                    <w:top w:val="none" w:sz="0" w:space="0" w:color="auto"/>
                    <w:left w:val="none" w:sz="0" w:space="0" w:color="auto"/>
                    <w:bottom w:val="none" w:sz="0" w:space="0" w:color="auto"/>
                    <w:right w:val="none" w:sz="0" w:space="0" w:color="auto"/>
                  </w:divBdr>
                  <w:divsChild>
                    <w:div w:id="1656449728">
                      <w:marLeft w:val="0"/>
                      <w:marRight w:val="0"/>
                      <w:marTop w:val="0"/>
                      <w:marBottom w:val="0"/>
                      <w:divBdr>
                        <w:top w:val="none" w:sz="0" w:space="0" w:color="auto"/>
                        <w:left w:val="none" w:sz="0" w:space="0" w:color="auto"/>
                        <w:bottom w:val="none" w:sz="0" w:space="0" w:color="auto"/>
                        <w:right w:val="none" w:sz="0" w:space="0" w:color="auto"/>
                      </w:divBdr>
                      <w:divsChild>
                        <w:div w:id="378288792">
                          <w:marLeft w:val="0"/>
                          <w:marRight w:val="0"/>
                          <w:marTop w:val="0"/>
                          <w:marBottom w:val="0"/>
                          <w:divBdr>
                            <w:top w:val="none" w:sz="0" w:space="0" w:color="auto"/>
                            <w:left w:val="none" w:sz="0" w:space="0" w:color="auto"/>
                            <w:bottom w:val="none" w:sz="0" w:space="0" w:color="auto"/>
                            <w:right w:val="none" w:sz="0" w:space="0" w:color="auto"/>
                          </w:divBdr>
                          <w:divsChild>
                            <w:div w:id="1778134690">
                              <w:marLeft w:val="0"/>
                              <w:marRight w:val="0"/>
                              <w:marTop w:val="0"/>
                              <w:marBottom w:val="0"/>
                              <w:divBdr>
                                <w:top w:val="none" w:sz="0" w:space="0" w:color="auto"/>
                                <w:left w:val="none" w:sz="0" w:space="0" w:color="auto"/>
                                <w:bottom w:val="none" w:sz="0" w:space="0" w:color="auto"/>
                                <w:right w:val="none" w:sz="0" w:space="0" w:color="auto"/>
                              </w:divBdr>
                              <w:divsChild>
                                <w:div w:id="1097480455">
                                  <w:marLeft w:val="0"/>
                                  <w:marRight w:val="0"/>
                                  <w:marTop w:val="0"/>
                                  <w:marBottom w:val="0"/>
                                  <w:divBdr>
                                    <w:top w:val="none" w:sz="0" w:space="0" w:color="auto"/>
                                    <w:left w:val="none" w:sz="0" w:space="0" w:color="auto"/>
                                    <w:bottom w:val="none" w:sz="0" w:space="0" w:color="auto"/>
                                    <w:right w:val="none" w:sz="0" w:space="0" w:color="auto"/>
                                  </w:divBdr>
                                  <w:divsChild>
                                    <w:div w:id="1923292931">
                                      <w:marLeft w:val="0"/>
                                      <w:marRight w:val="0"/>
                                      <w:marTop w:val="0"/>
                                      <w:marBottom w:val="0"/>
                                      <w:divBdr>
                                        <w:top w:val="none" w:sz="0" w:space="0" w:color="auto"/>
                                        <w:left w:val="none" w:sz="0" w:space="0" w:color="auto"/>
                                        <w:bottom w:val="none" w:sz="0" w:space="0" w:color="auto"/>
                                        <w:right w:val="none" w:sz="0" w:space="0" w:color="auto"/>
                                      </w:divBdr>
                                      <w:divsChild>
                                        <w:div w:id="97590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1269884">
      <w:bodyDiv w:val="1"/>
      <w:marLeft w:val="0"/>
      <w:marRight w:val="0"/>
      <w:marTop w:val="0"/>
      <w:marBottom w:val="0"/>
      <w:divBdr>
        <w:top w:val="none" w:sz="0" w:space="0" w:color="auto"/>
        <w:left w:val="none" w:sz="0" w:space="0" w:color="auto"/>
        <w:bottom w:val="none" w:sz="0" w:space="0" w:color="auto"/>
        <w:right w:val="none" w:sz="0" w:space="0" w:color="auto"/>
      </w:divBdr>
      <w:divsChild>
        <w:div w:id="2035693230">
          <w:marLeft w:val="0"/>
          <w:marRight w:val="0"/>
          <w:marTop w:val="0"/>
          <w:marBottom w:val="0"/>
          <w:divBdr>
            <w:top w:val="none" w:sz="0" w:space="0" w:color="auto"/>
            <w:left w:val="none" w:sz="0" w:space="0" w:color="auto"/>
            <w:bottom w:val="none" w:sz="0" w:space="0" w:color="auto"/>
            <w:right w:val="none" w:sz="0" w:space="0" w:color="auto"/>
          </w:divBdr>
          <w:divsChild>
            <w:div w:id="273365256">
              <w:marLeft w:val="0"/>
              <w:marRight w:val="0"/>
              <w:marTop w:val="975"/>
              <w:marBottom w:val="0"/>
              <w:divBdr>
                <w:top w:val="none" w:sz="0" w:space="0" w:color="auto"/>
                <w:left w:val="none" w:sz="0" w:space="0" w:color="auto"/>
                <w:bottom w:val="none" w:sz="0" w:space="0" w:color="auto"/>
                <w:right w:val="none" w:sz="0" w:space="0" w:color="auto"/>
              </w:divBdr>
              <w:divsChild>
                <w:div w:id="689575618">
                  <w:marLeft w:val="0"/>
                  <w:marRight w:val="0"/>
                  <w:marTop w:val="0"/>
                  <w:marBottom w:val="0"/>
                  <w:divBdr>
                    <w:top w:val="single" w:sz="6" w:space="0" w:color="666666"/>
                    <w:left w:val="none" w:sz="0" w:space="0" w:color="auto"/>
                    <w:bottom w:val="none" w:sz="0" w:space="0" w:color="auto"/>
                    <w:right w:val="none" w:sz="0" w:space="0" w:color="auto"/>
                  </w:divBdr>
                  <w:divsChild>
                    <w:div w:id="933782389">
                      <w:marLeft w:val="0"/>
                      <w:marRight w:val="0"/>
                      <w:marTop w:val="0"/>
                      <w:marBottom w:val="0"/>
                      <w:divBdr>
                        <w:top w:val="none" w:sz="0" w:space="0" w:color="auto"/>
                        <w:left w:val="none" w:sz="0" w:space="0" w:color="auto"/>
                        <w:bottom w:val="none" w:sz="0" w:space="0" w:color="auto"/>
                        <w:right w:val="none" w:sz="0" w:space="0" w:color="auto"/>
                      </w:divBdr>
                      <w:divsChild>
                        <w:div w:id="547768700">
                          <w:marLeft w:val="0"/>
                          <w:marRight w:val="0"/>
                          <w:marTop w:val="0"/>
                          <w:marBottom w:val="0"/>
                          <w:divBdr>
                            <w:top w:val="none" w:sz="0" w:space="0" w:color="auto"/>
                            <w:left w:val="none" w:sz="0" w:space="0" w:color="auto"/>
                            <w:bottom w:val="none" w:sz="0" w:space="0" w:color="auto"/>
                            <w:right w:val="none" w:sz="0" w:space="0" w:color="auto"/>
                          </w:divBdr>
                          <w:divsChild>
                            <w:div w:id="1839540031">
                              <w:marLeft w:val="0"/>
                              <w:marRight w:val="0"/>
                              <w:marTop w:val="0"/>
                              <w:marBottom w:val="315"/>
                              <w:divBdr>
                                <w:top w:val="none" w:sz="0" w:space="0" w:color="auto"/>
                                <w:left w:val="none" w:sz="0" w:space="0" w:color="auto"/>
                                <w:bottom w:val="none" w:sz="0" w:space="0" w:color="auto"/>
                                <w:right w:val="none" w:sz="0" w:space="0" w:color="auto"/>
                              </w:divBdr>
                              <w:divsChild>
                                <w:div w:id="5139999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164796">
      <w:bodyDiv w:val="1"/>
      <w:marLeft w:val="0"/>
      <w:marRight w:val="0"/>
      <w:marTop w:val="0"/>
      <w:marBottom w:val="0"/>
      <w:divBdr>
        <w:top w:val="none" w:sz="0" w:space="0" w:color="auto"/>
        <w:left w:val="none" w:sz="0" w:space="0" w:color="auto"/>
        <w:bottom w:val="none" w:sz="0" w:space="0" w:color="auto"/>
        <w:right w:val="none" w:sz="0" w:space="0" w:color="auto"/>
      </w:divBdr>
      <w:divsChild>
        <w:div w:id="312098762">
          <w:marLeft w:val="0"/>
          <w:marRight w:val="0"/>
          <w:marTop w:val="0"/>
          <w:marBottom w:val="0"/>
          <w:divBdr>
            <w:top w:val="none" w:sz="0" w:space="0" w:color="auto"/>
            <w:left w:val="none" w:sz="0" w:space="0" w:color="auto"/>
            <w:bottom w:val="none" w:sz="0" w:space="0" w:color="auto"/>
            <w:right w:val="none" w:sz="0" w:space="0" w:color="auto"/>
          </w:divBdr>
          <w:divsChild>
            <w:div w:id="415202773">
              <w:marLeft w:val="0"/>
              <w:marRight w:val="0"/>
              <w:marTop w:val="0"/>
              <w:marBottom w:val="0"/>
              <w:divBdr>
                <w:top w:val="none" w:sz="0" w:space="0" w:color="auto"/>
                <w:left w:val="none" w:sz="0" w:space="0" w:color="auto"/>
                <w:bottom w:val="none" w:sz="0" w:space="0" w:color="auto"/>
                <w:right w:val="none" w:sz="0" w:space="0" w:color="auto"/>
              </w:divBdr>
              <w:divsChild>
                <w:div w:id="780422213">
                  <w:marLeft w:val="0"/>
                  <w:marRight w:val="0"/>
                  <w:marTop w:val="0"/>
                  <w:marBottom w:val="0"/>
                  <w:divBdr>
                    <w:top w:val="none" w:sz="0" w:space="0" w:color="auto"/>
                    <w:left w:val="none" w:sz="0" w:space="0" w:color="auto"/>
                    <w:bottom w:val="none" w:sz="0" w:space="0" w:color="auto"/>
                    <w:right w:val="none" w:sz="0" w:space="0" w:color="auto"/>
                  </w:divBdr>
                  <w:divsChild>
                    <w:div w:id="1434326112">
                      <w:marLeft w:val="0"/>
                      <w:marRight w:val="0"/>
                      <w:marTop w:val="0"/>
                      <w:marBottom w:val="0"/>
                      <w:divBdr>
                        <w:top w:val="none" w:sz="0" w:space="0" w:color="auto"/>
                        <w:left w:val="none" w:sz="0" w:space="0" w:color="auto"/>
                        <w:bottom w:val="none" w:sz="0" w:space="0" w:color="auto"/>
                        <w:right w:val="none" w:sz="0" w:space="0" w:color="auto"/>
                      </w:divBdr>
                      <w:divsChild>
                        <w:div w:id="47925836">
                          <w:marLeft w:val="0"/>
                          <w:marRight w:val="0"/>
                          <w:marTop w:val="0"/>
                          <w:marBottom w:val="0"/>
                          <w:divBdr>
                            <w:top w:val="none" w:sz="0" w:space="0" w:color="auto"/>
                            <w:left w:val="none" w:sz="0" w:space="0" w:color="auto"/>
                            <w:bottom w:val="none" w:sz="0" w:space="0" w:color="auto"/>
                            <w:right w:val="none" w:sz="0" w:space="0" w:color="auto"/>
                          </w:divBdr>
                          <w:divsChild>
                            <w:div w:id="1517452941">
                              <w:marLeft w:val="0"/>
                              <w:marRight w:val="0"/>
                              <w:marTop w:val="0"/>
                              <w:marBottom w:val="0"/>
                              <w:divBdr>
                                <w:top w:val="none" w:sz="0" w:space="0" w:color="auto"/>
                                <w:left w:val="none" w:sz="0" w:space="0" w:color="auto"/>
                                <w:bottom w:val="none" w:sz="0" w:space="0" w:color="auto"/>
                                <w:right w:val="none" w:sz="0" w:space="0" w:color="auto"/>
                              </w:divBdr>
                              <w:divsChild>
                                <w:div w:id="1637638130">
                                  <w:marLeft w:val="0"/>
                                  <w:marRight w:val="0"/>
                                  <w:marTop w:val="0"/>
                                  <w:marBottom w:val="0"/>
                                  <w:divBdr>
                                    <w:top w:val="none" w:sz="0" w:space="0" w:color="auto"/>
                                    <w:left w:val="none" w:sz="0" w:space="0" w:color="auto"/>
                                    <w:bottom w:val="none" w:sz="0" w:space="0" w:color="auto"/>
                                    <w:right w:val="none" w:sz="0" w:space="0" w:color="auto"/>
                                  </w:divBdr>
                                  <w:divsChild>
                                    <w:div w:id="529613231">
                                      <w:marLeft w:val="0"/>
                                      <w:marRight w:val="0"/>
                                      <w:marTop w:val="0"/>
                                      <w:marBottom w:val="0"/>
                                      <w:divBdr>
                                        <w:top w:val="none" w:sz="0" w:space="0" w:color="auto"/>
                                        <w:left w:val="none" w:sz="0" w:space="0" w:color="auto"/>
                                        <w:bottom w:val="none" w:sz="0" w:space="0" w:color="auto"/>
                                        <w:right w:val="none" w:sz="0" w:space="0" w:color="auto"/>
                                      </w:divBdr>
                                      <w:divsChild>
                                        <w:div w:id="16031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707188">
      <w:bodyDiv w:val="1"/>
      <w:marLeft w:val="0"/>
      <w:marRight w:val="0"/>
      <w:marTop w:val="0"/>
      <w:marBottom w:val="0"/>
      <w:divBdr>
        <w:top w:val="none" w:sz="0" w:space="0" w:color="auto"/>
        <w:left w:val="none" w:sz="0" w:space="0" w:color="auto"/>
        <w:bottom w:val="none" w:sz="0" w:space="0" w:color="auto"/>
        <w:right w:val="none" w:sz="0" w:space="0" w:color="auto"/>
      </w:divBdr>
      <w:divsChild>
        <w:div w:id="199780159">
          <w:marLeft w:val="0"/>
          <w:marRight w:val="0"/>
          <w:marTop w:val="0"/>
          <w:marBottom w:val="0"/>
          <w:divBdr>
            <w:top w:val="none" w:sz="0" w:space="0" w:color="auto"/>
            <w:left w:val="none" w:sz="0" w:space="0" w:color="auto"/>
            <w:bottom w:val="none" w:sz="0" w:space="0" w:color="auto"/>
            <w:right w:val="none" w:sz="0" w:space="0" w:color="auto"/>
          </w:divBdr>
          <w:divsChild>
            <w:div w:id="1296333766">
              <w:marLeft w:val="0"/>
              <w:marRight w:val="0"/>
              <w:marTop w:val="0"/>
              <w:marBottom w:val="0"/>
              <w:divBdr>
                <w:top w:val="none" w:sz="0" w:space="0" w:color="auto"/>
                <w:left w:val="none" w:sz="0" w:space="0" w:color="auto"/>
                <w:bottom w:val="none" w:sz="0" w:space="0" w:color="auto"/>
                <w:right w:val="none" w:sz="0" w:space="0" w:color="auto"/>
              </w:divBdr>
              <w:divsChild>
                <w:div w:id="175733003">
                  <w:marLeft w:val="0"/>
                  <w:marRight w:val="0"/>
                  <w:marTop w:val="0"/>
                  <w:marBottom w:val="0"/>
                  <w:divBdr>
                    <w:top w:val="none" w:sz="0" w:space="0" w:color="auto"/>
                    <w:left w:val="none" w:sz="0" w:space="0" w:color="auto"/>
                    <w:bottom w:val="none" w:sz="0" w:space="0" w:color="auto"/>
                    <w:right w:val="none" w:sz="0" w:space="0" w:color="auto"/>
                  </w:divBdr>
                  <w:divsChild>
                    <w:div w:id="1857381870">
                      <w:marLeft w:val="0"/>
                      <w:marRight w:val="0"/>
                      <w:marTop w:val="0"/>
                      <w:marBottom w:val="0"/>
                      <w:divBdr>
                        <w:top w:val="none" w:sz="0" w:space="0" w:color="auto"/>
                        <w:left w:val="none" w:sz="0" w:space="0" w:color="auto"/>
                        <w:bottom w:val="none" w:sz="0" w:space="0" w:color="auto"/>
                        <w:right w:val="none" w:sz="0" w:space="0" w:color="auto"/>
                      </w:divBdr>
                      <w:divsChild>
                        <w:div w:id="3178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433781">
      <w:bodyDiv w:val="1"/>
      <w:marLeft w:val="0"/>
      <w:marRight w:val="0"/>
      <w:marTop w:val="0"/>
      <w:marBottom w:val="0"/>
      <w:divBdr>
        <w:top w:val="none" w:sz="0" w:space="0" w:color="auto"/>
        <w:left w:val="none" w:sz="0" w:space="0" w:color="auto"/>
        <w:bottom w:val="none" w:sz="0" w:space="0" w:color="auto"/>
        <w:right w:val="none" w:sz="0" w:space="0" w:color="auto"/>
      </w:divBdr>
      <w:divsChild>
        <w:div w:id="463427273">
          <w:marLeft w:val="0"/>
          <w:marRight w:val="0"/>
          <w:marTop w:val="0"/>
          <w:marBottom w:val="0"/>
          <w:divBdr>
            <w:top w:val="none" w:sz="0" w:space="0" w:color="auto"/>
            <w:left w:val="none" w:sz="0" w:space="0" w:color="auto"/>
            <w:bottom w:val="none" w:sz="0" w:space="0" w:color="auto"/>
            <w:right w:val="none" w:sz="0" w:space="0" w:color="auto"/>
          </w:divBdr>
          <w:divsChild>
            <w:div w:id="740517689">
              <w:marLeft w:val="0"/>
              <w:marRight w:val="0"/>
              <w:marTop w:val="0"/>
              <w:marBottom w:val="0"/>
              <w:divBdr>
                <w:top w:val="none" w:sz="0" w:space="0" w:color="auto"/>
                <w:left w:val="none" w:sz="0" w:space="0" w:color="auto"/>
                <w:bottom w:val="none" w:sz="0" w:space="0" w:color="auto"/>
                <w:right w:val="none" w:sz="0" w:space="0" w:color="auto"/>
              </w:divBdr>
              <w:divsChild>
                <w:div w:id="93402660">
                  <w:marLeft w:val="0"/>
                  <w:marRight w:val="0"/>
                  <w:marTop w:val="0"/>
                  <w:marBottom w:val="0"/>
                  <w:divBdr>
                    <w:top w:val="none" w:sz="0" w:space="0" w:color="auto"/>
                    <w:left w:val="none" w:sz="0" w:space="0" w:color="auto"/>
                    <w:bottom w:val="none" w:sz="0" w:space="0" w:color="auto"/>
                    <w:right w:val="none" w:sz="0" w:space="0" w:color="auto"/>
                  </w:divBdr>
                  <w:divsChild>
                    <w:div w:id="642999490">
                      <w:marLeft w:val="0"/>
                      <w:marRight w:val="0"/>
                      <w:marTop w:val="0"/>
                      <w:marBottom w:val="0"/>
                      <w:divBdr>
                        <w:top w:val="none" w:sz="0" w:space="0" w:color="auto"/>
                        <w:left w:val="none" w:sz="0" w:space="0" w:color="auto"/>
                        <w:bottom w:val="none" w:sz="0" w:space="0" w:color="auto"/>
                        <w:right w:val="none" w:sz="0" w:space="0" w:color="auto"/>
                      </w:divBdr>
                      <w:divsChild>
                        <w:div w:id="1030685297">
                          <w:marLeft w:val="0"/>
                          <w:marRight w:val="4500"/>
                          <w:marTop w:val="0"/>
                          <w:marBottom w:val="0"/>
                          <w:divBdr>
                            <w:top w:val="none" w:sz="0" w:space="0" w:color="auto"/>
                            <w:left w:val="none" w:sz="0" w:space="0" w:color="auto"/>
                            <w:bottom w:val="none" w:sz="0" w:space="0" w:color="auto"/>
                            <w:right w:val="none" w:sz="0" w:space="0" w:color="auto"/>
                          </w:divBdr>
                          <w:divsChild>
                            <w:div w:id="1350179410">
                              <w:marLeft w:val="0"/>
                              <w:marRight w:val="0"/>
                              <w:marTop w:val="0"/>
                              <w:marBottom w:val="0"/>
                              <w:divBdr>
                                <w:top w:val="none" w:sz="0" w:space="0" w:color="auto"/>
                                <w:left w:val="none" w:sz="0" w:space="0" w:color="auto"/>
                                <w:bottom w:val="none" w:sz="0" w:space="0" w:color="auto"/>
                                <w:right w:val="none" w:sz="0" w:space="0" w:color="auto"/>
                              </w:divBdr>
                              <w:divsChild>
                                <w:div w:id="777598368">
                                  <w:marLeft w:val="0"/>
                                  <w:marRight w:val="0"/>
                                  <w:marTop w:val="0"/>
                                  <w:marBottom w:val="0"/>
                                  <w:divBdr>
                                    <w:top w:val="none" w:sz="0" w:space="0" w:color="auto"/>
                                    <w:left w:val="none" w:sz="0" w:space="0" w:color="auto"/>
                                    <w:bottom w:val="none" w:sz="0" w:space="0" w:color="auto"/>
                                    <w:right w:val="none" w:sz="0" w:space="0" w:color="auto"/>
                                  </w:divBdr>
                                  <w:divsChild>
                                    <w:div w:id="1715081855">
                                      <w:marLeft w:val="0"/>
                                      <w:marRight w:val="0"/>
                                      <w:marTop w:val="0"/>
                                      <w:marBottom w:val="0"/>
                                      <w:divBdr>
                                        <w:top w:val="none" w:sz="0" w:space="0" w:color="auto"/>
                                        <w:left w:val="none" w:sz="0" w:space="0" w:color="auto"/>
                                        <w:bottom w:val="none" w:sz="0" w:space="0" w:color="auto"/>
                                        <w:right w:val="none" w:sz="0" w:space="0" w:color="auto"/>
                                      </w:divBdr>
                                      <w:divsChild>
                                        <w:div w:id="103110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2.bp.blogspot.com/-rksXjcwx_Nw/UHc8HZxSYgI/AAAAAAAAAm0/rFy_shyy7mo/s1600/Shifting+cultivation+version+2.png" TargetMode="Externa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notrickszone.com/wp-content/uploads/2011/09/11-Horn-of-Africa-famine-for-July-September-using-the-IPC-scale-July-21-2011_-Image-Famine-Early-Warning-Systems-Network-USAID_-Wikimedia-Commons_.jpg" TargetMode="External"/><Relationship Id="rId10" Type="http://schemas.openxmlformats.org/officeDocument/2006/relationships/hyperlink" Target="http://www.grida.no/graphicslib/detail/indonesian-exports-of-forest-products_f40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712</TotalTime>
  <Pages>9</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cp:lastModifiedBy>
  <cp:revision>49</cp:revision>
  <dcterms:created xsi:type="dcterms:W3CDTF">2016-01-08T20:59:00Z</dcterms:created>
  <dcterms:modified xsi:type="dcterms:W3CDTF">2016-01-15T20:55:00Z</dcterms:modified>
</cp:coreProperties>
</file>