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F971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9718A" w:rsidRDefault="00A851DA">
            <w:pPr>
              <w:rPr>
                <w:rFonts w:ascii="Ariel" w:hAnsi="Ariel" w:cs="Arial"/>
                <w:b/>
                <w:color w:val="002060"/>
                <w:sz w:val="24"/>
                <w:szCs w:val="24"/>
              </w:rPr>
            </w:pPr>
            <w:r w:rsidRPr="00F9718A">
              <w:rPr>
                <w:rFonts w:ascii="Ariel" w:hAnsi="Arie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9718A" w:rsidRDefault="00335FA7">
            <w:pPr>
              <w:pStyle w:val="Default"/>
              <w:rPr>
                <w:rFonts w:ascii="Ariel" w:hAnsi="Ariel" w:cs="Arial"/>
              </w:rPr>
            </w:pPr>
            <w:r w:rsidRPr="00F9718A">
              <w:rPr>
                <w:rFonts w:ascii="Ariel" w:hAnsi="Ariel" w:cs="Arial"/>
              </w:rPr>
              <w:t>Georgina Mulwa</w:t>
            </w:r>
          </w:p>
        </w:tc>
      </w:tr>
      <w:tr w:rsidR="00A851DA" w:rsidRPr="00F971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9718A" w:rsidRDefault="00A851DA">
            <w:pPr>
              <w:rPr>
                <w:rFonts w:ascii="Ariel" w:hAnsi="Ariel" w:cs="Arial"/>
                <w:b/>
                <w:color w:val="002060"/>
                <w:sz w:val="24"/>
                <w:szCs w:val="24"/>
              </w:rPr>
            </w:pPr>
            <w:r w:rsidRPr="00F9718A">
              <w:rPr>
                <w:rFonts w:ascii="Ariel" w:hAnsi="Arie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9718A" w:rsidRDefault="00174D97">
            <w:pPr>
              <w:pStyle w:val="Default"/>
              <w:rPr>
                <w:rFonts w:ascii="Ariel" w:hAnsi="Ariel" w:cs="Arial"/>
              </w:rPr>
            </w:pPr>
            <w:r w:rsidRPr="00F9718A">
              <w:rPr>
                <w:rFonts w:ascii="Ariel" w:hAnsi="Ariel" w:cs="Arial"/>
              </w:rPr>
              <w:t>1693</w:t>
            </w:r>
          </w:p>
        </w:tc>
      </w:tr>
      <w:tr w:rsidR="00A851DA" w:rsidRPr="00F971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9718A" w:rsidRDefault="00A851DA">
            <w:pPr>
              <w:rPr>
                <w:rFonts w:ascii="Ariel" w:hAnsi="Ariel" w:cs="Arial"/>
                <w:b/>
                <w:color w:val="002060"/>
                <w:sz w:val="24"/>
                <w:szCs w:val="24"/>
              </w:rPr>
            </w:pPr>
            <w:r w:rsidRPr="00F9718A">
              <w:rPr>
                <w:rFonts w:ascii="Ariel" w:hAnsi="Arie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9718A" w:rsidRDefault="00174D97">
            <w:pPr>
              <w:pStyle w:val="Default"/>
              <w:rPr>
                <w:rFonts w:ascii="Ariel" w:hAnsi="Ariel" w:cs="Arial"/>
              </w:rPr>
            </w:pPr>
            <w:r w:rsidRPr="00F9718A">
              <w:rPr>
                <w:rFonts w:ascii="Ariel" w:hAnsi="Ariel" w:cs="Arial"/>
              </w:rPr>
              <w:t>Diploma in Forensic Accounting</w:t>
            </w:r>
          </w:p>
        </w:tc>
      </w:tr>
      <w:tr w:rsidR="00A851DA" w:rsidRPr="00F971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9718A" w:rsidRDefault="00A851DA">
            <w:pPr>
              <w:rPr>
                <w:rFonts w:ascii="Ariel" w:hAnsi="Ariel" w:cs="Arial"/>
                <w:b/>
                <w:color w:val="002060"/>
                <w:sz w:val="24"/>
                <w:szCs w:val="24"/>
              </w:rPr>
            </w:pPr>
            <w:r w:rsidRPr="00F9718A">
              <w:rPr>
                <w:rFonts w:ascii="Ariel" w:hAnsi="Arie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718A" w:rsidRDefault="00D34208">
            <w:pPr>
              <w:rPr>
                <w:rFonts w:ascii="Ariel" w:hAnsi="Ariel" w:cs="Arial"/>
                <w:sz w:val="24"/>
                <w:szCs w:val="24"/>
              </w:rPr>
            </w:pPr>
            <w:r>
              <w:rPr>
                <w:rFonts w:ascii="Ariel" w:hAnsi="Ariel" w:cs="Arial"/>
                <w:sz w:val="24"/>
                <w:szCs w:val="24"/>
              </w:rPr>
              <w:t>2</w:t>
            </w:r>
          </w:p>
        </w:tc>
      </w:tr>
    </w:tbl>
    <w:p w:rsidR="00CC2FB3" w:rsidRPr="00F9718A" w:rsidRDefault="00CC2FB3" w:rsidP="00A851DA">
      <w:pPr>
        <w:rPr>
          <w:rFonts w:ascii="Ariel" w:hAnsi="Ariel" w:cs="Arial"/>
          <w:b/>
          <w:sz w:val="24"/>
          <w:szCs w:val="24"/>
        </w:rPr>
      </w:pPr>
    </w:p>
    <w:p w:rsidR="00443E6F" w:rsidRPr="00F9718A" w:rsidRDefault="00527C11" w:rsidP="00A851DA">
      <w:pPr>
        <w:rPr>
          <w:rFonts w:ascii="Ariel" w:hAnsi="Ariel" w:cs="Arial"/>
          <w:b/>
          <w:sz w:val="24"/>
          <w:szCs w:val="24"/>
        </w:rPr>
      </w:pPr>
      <w:r w:rsidRPr="00F9718A">
        <w:rPr>
          <w:rFonts w:ascii="Ariel" w:hAnsi="Ariel" w:cs="Arial"/>
          <w:b/>
          <w:sz w:val="24"/>
          <w:szCs w:val="24"/>
        </w:rPr>
        <w:t>Marking Criteria:</w:t>
      </w:r>
    </w:p>
    <w:p w:rsidR="00443E6F" w:rsidRPr="00F9718A" w:rsidRDefault="00527C11" w:rsidP="00A851DA">
      <w:pPr>
        <w:rPr>
          <w:rFonts w:ascii="Ariel" w:hAnsi="Ariel" w:cs="Arial"/>
          <w:sz w:val="24"/>
          <w:szCs w:val="24"/>
        </w:rPr>
      </w:pPr>
      <w:r w:rsidRPr="00F9718A">
        <w:rPr>
          <w:rFonts w:ascii="Ariel" w:hAnsi="Ariel" w:cs="Arial"/>
          <w:sz w:val="24"/>
          <w:szCs w:val="24"/>
        </w:rPr>
        <w:t>We expect the learner</w:t>
      </w:r>
      <w:r w:rsidR="00443E6F" w:rsidRPr="00F9718A">
        <w:rPr>
          <w:rFonts w:ascii="Ariel" w:hAnsi="Ariel" w:cs="Arial"/>
          <w:sz w:val="24"/>
          <w:szCs w:val="24"/>
        </w:rPr>
        <w:t>s</w:t>
      </w:r>
      <w:r w:rsidRPr="00F9718A">
        <w:rPr>
          <w:rFonts w:ascii="Ariel" w:hAnsi="Ariel" w:cs="Arial"/>
          <w:sz w:val="24"/>
          <w:szCs w:val="24"/>
        </w:rPr>
        <w:t xml:space="preserve"> to write minimum one well expressed point in</w:t>
      </w:r>
      <w:r w:rsidR="00443E6F" w:rsidRPr="00F9718A">
        <w:rPr>
          <w:rFonts w:ascii="Ariel" w:hAnsi="Ariel" w:cs="Arial"/>
          <w:sz w:val="24"/>
          <w:szCs w:val="24"/>
        </w:rPr>
        <w:t xml:space="preserve"> </w:t>
      </w:r>
      <w:r w:rsidRPr="00F9718A">
        <w:rPr>
          <w:rFonts w:ascii="Ariel" w:hAnsi="Ariel" w:cs="Arial"/>
          <w:sz w:val="24"/>
          <w:szCs w:val="24"/>
        </w:rPr>
        <w:t>three lines</w:t>
      </w:r>
      <w:r w:rsidR="00443E6F" w:rsidRPr="00F9718A">
        <w:rPr>
          <w:rFonts w:ascii="Ariel" w:hAnsi="Ariel" w:cs="Arial"/>
          <w:sz w:val="24"/>
          <w:szCs w:val="24"/>
        </w:rPr>
        <w:t xml:space="preserve"> against each allocated mark. This means one need</w:t>
      </w:r>
      <w:r w:rsidR="009E41F4" w:rsidRPr="00F9718A">
        <w:rPr>
          <w:rFonts w:ascii="Ariel" w:hAnsi="Ariel" w:cs="Arial"/>
          <w:sz w:val="24"/>
          <w:szCs w:val="24"/>
        </w:rPr>
        <w:t>s</w:t>
      </w:r>
      <w:r w:rsidR="00443E6F" w:rsidRPr="00F9718A">
        <w:rPr>
          <w:rFonts w:ascii="Ariel" w:hAnsi="Ariel" w:cs="Arial"/>
          <w:sz w:val="24"/>
          <w:szCs w:val="24"/>
        </w:rPr>
        <w:t xml:space="preserve"> to write 15 lines with </w:t>
      </w:r>
      <w:r w:rsidR="00402786" w:rsidRPr="00F9718A">
        <w:rPr>
          <w:rFonts w:ascii="Ariel" w:hAnsi="Ariel" w:cs="Arial"/>
          <w:sz w:val="24"/>
          <w:szCs w:val="24"/>
        </w:rPr>
        <w:t>5 well expressed</w:t>
      </w:r>
      <w:r w:rsidR="00443E6F" w:rsidRPr="00F9718A">
        <w:rPr>
          <w:rFonts w:ascii="Ariel" w:hAnsi="Ariel" w:cs="Arial"/>
          <w:sz w:val="24"/>
          <w:szCs w:val="24"/>
        </w:rPr>
        <w:t xml:space="preserve"> points to get high grades for a 5 marks question.</w:t>
      </w:r>
    </w:p>
    <w:p w:rsidR="00527C11" w:rsidRPr="00F9718A" w:rsidRDefault="00687EE8" w:rsidP="00A851DA">
      <w:pPr>
        <w:rPr>
          <w:rFonts w:ascii="Ariel" w:hAnsi="Ariel" w:cs="Arial"/>
          <w:sz w:val="24"/>
          <w:szCs w:val="24"/>
        </w:rPr>
      </w:pPr>
      <w:r w:rsidRPr="00F9718A">
        <w:rPr>
          <w:rFonts w:ascii="Ariel" w:hAnsi="Ariel" w:cs="Arial"/>
          <w:sz w:val="24"/>
          <w:szCs w:val="24"/>
        </w:rPr>
        <w:t xml:space="preserve">For high grades use </w:t>
      </w:r>
      <w:r w:rsidR="00527C11" w:rsidRPr="00F9718A">
        <w:rPr>
          <w:rFonts w:ascii="Ariel" w:hAnsi="Ariel" w:cs="Arial"/>
          <w:sz w:val="24"/>
          <w:szCs w:val="24"/>
        </w:rPr>
        <w:t xml:space="preserve">examples and illustrations </w:t>
      </w:r>
      <w:r w:rsidR="00443E6F" w:rsidRPr="00F9718A">
        <w:rPr>
          <w:rFonts w:ascii="Ariel" w:hAnsi="Ariel" w:cs="Arial"/>
          <w:sz w:val="24"/>
          <w:szCs w:val="24"/>
        </w:rPr>
        <w:t>where appropriate</w:t>
      </w:r>
      <w:r w:rsidRPr="00F9718A">
        <w:rPr>
          <w:rFonts w:ascii="Ariel" w:hAnsi="Ariel" w:cs="Arial"/>
          <w:sz w:val="24"/>
          <w:szCs w:val="24"/>
        </w:rPr>
        <w:t>.</w:t>
      </w:r>
      <w:r w:rsidR="00443E6F" w:rsidRPr="00F9718A">
        <w:rPr>
          <w:rFonts w:ascii="Ariel" w:hAnsi="Ariel" w:cs="Arial"/>
          <w:sz w:val="24"/>
          <w:szCs w:val="24"/>
        </w:rPr>
        <w:t xml:space="preserve"> </w:t>
      </w:r>
    </w:p>
    <w:tbl>
      <w:tblPr>
        <w:tblStyle w:val="TableGrid"/>
        <w:tblW w:w="0" w:type="auto"/>
        <w:tblLook w:val="04A0" w:firstRow="1" w:lastRow="0" w:firstColumn="1" w:lastColumn="0" w:noHBand="0" w:noVBand="1"/>
      </w:tblPr>
      <w:tblGrid>
        <w:gridCol w:w="9242"/>
      </w:tblGrid>
      <w:tr w:rsidR="00CC2FB3" w:rsidRPr="00F9718A" w:rsidTr="00CC2FB3">
        <w:tc>
          <w:tcPr>
            <w:tcW w:w="9242" w:type="dxa"/>
          </w:tcPr>
          <w:p w:rsidR="00335FA7" w:rsidRDefault="00D34208" w:rsidP="00A851DA">
            <w:pPr>
              <w:rPr>
                <w:rFonts w:ascii="Ariel" w:hAnsi="Ariel" w:cs="Arial"/>
                <w:sz w:val="24"/>
                <w:szCs w:val="24"/>
              </w:rPr>
            </w:pPr>
            <w:r>
              <w:rPr>
                <w:rFonts w:ascii="Ariel" w:hAnsi="Ariel" w:cs="Arial"/>
                <w:sz w:val="24"/>
                <w:szCs w:val="24"/>
              </w:rPr>
              <w:t>1.i Crime has a major effect on economy which can be studied through the following effects;-</w:t>
            </w:r>
          </w:p>
          <w:p w:rsidR="00423724" w:rsidRDefault="00423724" w:rsidP="00A851DA">
            <w:pPr>
              <w:rPr>
                <w:rFonts w:ascii="Ariel" w:hAnsi="Ariel" w:cs="Arial"/>
                <w:sz w:val="24"/>
                <w:szCs w:val="24"/>
              </w:rPr>
            </w:pPr>
          </w:p>
          <w:p w:rsidR="00D34208" w:rsidRDefault="00740C2F" w:rsidP="00D34208">
            <w:pPr>
              <w:pStyle w:val="ListParagraph"/>
              <w:numPr>
                <w:ilvl w:val="0"/>
                <w:numId w:val="13"/>
              </w:numPr>
              <w:rPr>
                <w:rFonts w:ascii="Ariel" w:hAnsi="Ariel" w:cs="Arial"/>
                <w:sz w:val="24"/>
                <w:szCs w:val="24"/>
              </w:rPr>
            </w:pPr>
            <w:r w:rsidRPr="00451D2B">
              <w:rPr>
                <w:rFonts w:ascii="Ariel" w:hAnsi="Ariel" w:cs="Arial"/>
                <w:b/>
                <w:sz w:val="24"/>
                <w:szCs w:val="24"/>
              </w:rPr>
              <w:t>Microeconomics</w:t>
            </w:r>
            <w:r w:rsidR="00D34208">
              <w:rPr>
                <w:rFonts w:ascii="Ariel" w:hAnsi="Ariel" w:cs="Arial"/>
                <w:sz w:val="24"/>
                <w:szCs w:val="24"/>
              </w:rPr>
              <w:t xml:space="preserve"> looks at crimes affected by single factors and the implication of </w:t>
            </w:r>
            <w:r w:rsidR="00451D2B">
              <w:rPr>
                <w:rFonts w:ascii="Ariel" w:hAnsi="Ariel" w:cs="Arial"/>
                <w:sz w:val="24"/>
                <w:szCs w:val="24"/>
              </w:rPr>
              <w:t>individual decision</w:t>
            </w:r>
            <w:r w:rsidR="00D34208">
              <w:rPr>
                <w:rFonts w:ascii="Ariel" w:hAnsi="Ariel" w:cs="Arial"/>
                <w:sz w:val="24"/>
                <w:szCs w:val="24"/>
              </w:rPr>
              <w:t xml:space="preserve"> on </w:t>
            </w:r>
            <w:r w:rsidR="00451D2B">
              <w:rPr>
                <w:rFonts w:ascii="Ariel" w:hAnsi="Ariel" w:cs="Arial"/>
                <w:sz w:val="24"/>
                <w:szCs w:val="24"/>
              </w:rPr>
              <w:t>firms</w:t>
            </w:r>
            <w:r w:rsidR="00D34208">
              <w:rPr>
                <w:rFonts w:ascii="Ariel" w:hAnsi="Ariel" w:cs="Arial"/>
                <w:sz w:val="24"/>
                <w:szCs w:val="24"/>
              </w:rPr>
              <w:t xml:space="preserve"> as well as individuals. This is whereby the victims are affected directly by loss of money and property. </w:t>
            </w:r>
            <w:r w:rsidR="00451D2B">
              <w:rPr>
                <w:rFonts w:ascii="Ariel" w:hAnsi="Ariel" w:cs="Arial"/>
                <w:sz w:val="24"/>
                <w:szCs w:val="24"/>
              </w:rPr>
              <w:t>The relationship is usually between individual buyers and sellers and the factors that influence the decisions made by both. The focuses are mainly on patterns of supply and demand and the prices affected in the individual market. “In this cases, there may be no apparent loss but the loss might be huge to the local community and the nation”</w:t>
            </w:r>
          </w:p>
          <w:p w:rsidR="003B2FE4" w:rsidRDefault="00451D2B" w:rsidP="00152BB2">
            <w:pPr>
              <w:pStyle w:val="ListParagraph"/>
              <w:numPr>
                <w:ilvl w:val="0"/>
                <w:numId w:val="13"/>
              </w:numPr>
              <w:rPr>
                <w:rFonts w:ascii="Ariel" w:hAnsi="Ariel" w:cs="Arial"/>
                <w:sz w:val="24"/>
                <w:szCs w:val="24"/>
              </w:rPr>
            </w:pPr>
            <w:r w:rsidRPr="0033102D">
              <w:rPr>
                <w:rFonts w:ascii="Ariel" w:hAnsi="Ariel" w:cs="Arial"/>
                <w:b/>
                <w:sz w:val="24"/>
                <w:szCs w:val="24"/>
              </w:rPr>
              <w:t>Macroeconomics</w:t>
            </w:r>
            <w:r w:rsidR="001D1D5E">
              <w:rPr>
                <w:rFonts w:ascii="Ariel" w:hAnsi="Ariel" w:cs="Arial"/>
                <w:b/>
                <w:sz w:val="24"/>
                <w:szCs w:val="24"/>
              </w:rPr>
              <w:t>,</w:t>
            </w:r>
            <w:r w:rsidRPr="0033102D">
              <w:rPr>
                <w:rFonts w:ascii="Ariel" w:hAnsi="Ariel" w:cs="Arial"/>
                <w:sz w:val="24"/>
                <w:szCs w:val="24"/>
              </w:rPr>
              <w:t xml:space="preserve"> looks at crimes affected on a broader scale </w:t>
            </w:r>
            <w:r w:rsidR="00A75D95" w:rsidRPr="0033102D">
              <w:rPr>
                <w:rFonts w:ascii="Ariel" w:hAnsi="Ariel" w:cs="Arial"/>
                <w:sz w:val="24"/>
                <w:szCs w:val="24"/>
              </w:rPr>
              <w:t>i.e.</w:t>
            </w:r>
            <w:r w:rsidRPr="0033102D">
              <w:rPr>
                <w:rFonts w:ascii="Ariel" w:hAnsi="Ariel" w:cs="Arial"/>
                <w:sz w:val="24"/>
                <w:szCs w:val="24"/>
              </w:rPr>
              <w:t xml:space="preserve"> Changes in inflation and price levels or interest rates. The relationship is usually between </w:t>
            </w:r>
            <w:r w:rsidR="0033102D" w:rsidRPr="0033102D">
              <w:rPr>
                <w:rFonts w:ascii="Ariel" w:hAnsi="Ariel" w:cs="Arial"/>
                <w:sz w:val="24"/>
                <w:szCs w:val="24"/>
              </w:rPr>
              <w:t>the income and investments of a country as a whole</w:t>
            </w:r>
            <w:r w:rsidR="0033102D">
              <w:rPr>
                <w:rFonts w:ascii="Ariel" w:hAnsi="Ariel" w:cs="Arial"/>
                <w:sz w:val="24"/>
                <w:szCs w:val="24"/>
              </w:rPr>
              <w:t>. The cost of crime to the local community and nation can also be huge.</w:t>
            </w:r>
          </w:p>
          <w:p w:rsidR="00A75D95" w:rsidRDefault="00A75D95" w:rsidP="0033102D">
            <w:pPr>
              <w:rPr>
                <w:rFonts w:ascii="Ariel" w:hAnsi="Ariel" w:cs="Arial"/>
                <w:sz w:val="24"/>
                <w:szCs w:val="24"/>
              </w:rPr>
            </w:pPr>
          </w:p>
          <w:p w:rsidR="0033102D" w:rsidRDefault="0033102D" w:rsidP="0033102D">
            <w:pPr>
              <w:rPr>
                <w:rFonts w:ascii="Ariel" w:hAnsi="Ariel" w:cs="Arial"/>
                <w:sz w:val="24"/>
                <w:szCs w:val="24"/>
              </w:rPr>
            </w:pPr>
            <w:r>
              <w:rPr>
                <w:rFonts w:ascii="Ariel" w:hAnsi="Ariel" w:cs="Arial"/>
                <w:sz w:val="24"/>
                <w:szCs w:val="24"/>
              </w:rPr>
              <w:t xml:space="preserve">1.ii Crime cost economy and tax payers </w:t>
            </w:r>
            <w:r w:rsidR="00882DFE">
              <w:rPr>
                <w:rFonts w:ascii="Ariel" w:hAnsi="Ariel" w:cs="Arial"/>
                <w:sz w:val="24"/>
                <w:szCs w:val="24"/>
              </w:rPr>
              <w:t>in various ways:</w:t>
            </w:r>
          </w:p>
          <w:p w:rsidR="00882DFE" w:rsidRDefault="00167392" w:rsidP="00882DFE">
            <w:pPr>
              <w:pStyle w:val="ListParagraph"/>
              <w:numPr>
                <w:ilvl w:val="0"/>
                <w:numId w:val="14"/>
              </w:numPr>
              <w:rPr>
                <w:rFonts w:ascii="Ariel" w:hAnsi="Ariel" w:cs="Arial"/>
                <w:sz w:val="24"/>
                <w:szCs w:val="24"/>
              </w:rPr>
            </w:pPr>
            <w:r>
              <w:rPr>
                <w:rFonts w:ascii="Ariel" w:hAnsi="Ariel" w:cs="Arial"/>
                <w:sz w:val="24"/>
                <w:szCs w:val="24"/>
              </w:rPr>
              <w:t>Law enforcement and Police units incur costs for running training programs and maintaining security. These costs are then passed on to individuals through paying of taxes.</w:t>
            </w:r>
          </w:p>
          <w:p w:rsidR="00167392" w:rsidRDefault="00167392" w:rsidP="00882DFE">
            <w:pPr>
              <w:pStyle w:val="ListParagraph"/>
              <w:numPr>
                <w:ilvl w:val="0"/>
                <w:numId w:val="14"/>
              </w:numPr>
              <w:rPr>
                <w:rFonts w:ascii="Ariel" w:hAnsi="Ariel" w:cs="Arial"/>
                <w:sz w:val="24"/>
                <w:szCs w:val="24"/>
              </w:rPr>
            </w:pPr>
            <w:r>
              <w:rPr>
                <w:rFonts w:ascii="Ariel" w:hAnsi="Ariel" w:cs="Arial"/>
                <w:sz w:val="24"/>
                <w:szCs w:val="24"/>
              </w:rPr>
              <w:t xml:space="preserve">Prisons and Rehabilitation </w:t>
            </w:r>
            <w:r w:rsidR="00423724">
              <w:rPr>
                <w:rFonts w:ascii="Ariel" w:hAnsi="Ariel" w:cs="Arial"/>
                <w:sz w:val="24"/>
                <w:szCs w:val="24"/>
              </w:rPr>
              <w:t>Centres</w:t>
            </w:r>
            <w:r>
              <w:rPr>
                <w:rFonts w:ascii="Ariel" w:hAnsi="Ariel" w:cs="Arial"/>
                <w:sz w:val="24"/>
                <w:szCs w:val="24"/>
              </w:rPr>
              <w:t xml:space="preserve"> are supported by both private as well as p</w:t>
            </w:r>
            <w:r w:rsidR="00B2078B">
              <w:rPr>
                <w:rFonts w:ascii="Ariel" w:hAnsi="Ariel" w:cs="Arial"/>
                <w:sz w:val="24"/>
                <w:szCs w:val="24"/>
              </w:rPr>
              <w:t xml:space="preserve">ublic </w:t>
            </w:r>
            <w:r>
              <w:rPr>
                <w:rFonts w:ascii="Ariel" w:hAnsi="Ariel" w:cs="Arial"/>
                <w:sz w:val="24"/>
                <w:szCs w:val="24"/>
              </w:rPr>
              <w:t xml:space="preserve">funding. </w:t>
            </w:r>
            <w:r w:rsidR="00423724">
              <w:rPr>
                <w:rFonts w:ascii="Ariel" w:hAnsi="Ariel" w:cs="Arial"/>
                <w:sz w:val="24"/>
                <w:szCs w:val="24"/>
              </w:rPr>
              <w:t xml:space="preserve">These centres </w:t>
            </w:r>
            <w:r>
              <w:rPr>
                <w:rFonts w:ascii="Ariel" w:hAnsi="Ariel" w:cs="Arial"/>
                <w:sz w:val="24"/>
                <w:szCs w:val="24"/>
              </w:rPr>
              <w:t>offer support and programs that costs money to tax payers.</w:t>
            </w:r>
          </w:p>
          <w:p w:rsidR="00167392" w:rsidRDefault="00167392" w:rsidP="00882DFE">
            <w:pPr>
              <w:pStyle w:val="ListParagraph"/>
              <w:numPr>
                <w:ilvl w:val="0"/>
                <w:numId w:val="14"/>
              </w:numPr>
              <w:rPr>
                <w:rFonts w:ascii="Ariel" w:hAnsi="Ariel" w:cs="Arial"/>
                <w:sz w:val="24"/>
                <w:szCs w:val="24"/>
              </w:rPr>
            </w:pPr>
            <w:r>
              <w:rPr>
                <w:rFonts w:ascii="Ariel" w:hAnsi="Ariel" w:cs="Arial"/>
                <w:sz w:val="24"/>
                <w:szCs w:val="24"/>
              </w:rPr>
              <w:t xml:space="preserve">Courts and court staff expenses are </w:t>
            </w:r>
            <w:r w:rsidR="007502E2">
              <w:rPr>
                <w:rFonts w:ascii="Ariel" w:hAnsi="Ariel" w:cs="Arial"/>
                <w:sz w:val="24"/>
                <w:szCs w:val="24"/>
              </w:rPr>
              <w:t xml:space="preserve">maintained in order to provide a legal system for criminal and civil offences. The </w:t>
            </w:r>
            <w:r w:rsidR="00A75D95">
              <w:rPr>
                <w:rFonts w:ascii="Ariel" w:hAnsi="Ariel" w:cs="Arial"/>
                <w:sz w:val="24"/>
                <w:szCs w:val="24"/>
              </w:rPr>
              <w:t>cost of maintaining law and order is passed on to tax payers.</w:t>
            </w:r>
          </w:p>
          <w:p w:rsidR="00A75D95" w:rsidRDefault="00A75D95" w:rsidP="00882DFE">
            <w:pPr>
              <w:pStyle w:val="ListParagraph"/>
              <w:numPr>
                <w:ilvl w:val="0"/>
                <w:numId w:val="14"/>
              </w:numPr>
              <w:rPr>
                <w:rFonts w:ascii="Ariel" w:hAnsi="Ariel" w:cs="Arial"/>
                <w:sz w:val="24"/>
                <w:szCs w:val="24"/>
              </w:rPr>
            </w:pPr>
            <w:r>
              <w:rPr>
                <w:rFonts w:ascii="Ariel" w:hAnsi="Ariel" w:cs="Arial"/>
                <w:sz w:val="24"/>
                <w:szCs w:val="24"/>
              </w:rPr>
              <w:t>Business in an effort to carry on trading will have to inflate prices of goods and services when employees and customers steal from th</w:t>
            </w:r>
            <w:r w:rsidR="001D1D5E">
              <w:rPr>
                <w:rFonts w:ascii="Ariel" w:hAnsi="Ariel" w:cs="Arial"/>
                <w:sz w:val="24"/>
                <w:szCs w:val="24"/>
              </w:rPr>
              <w:t>em</w:t>
            </w:r>
            <w:r>
              <w:rPr>
                <w:rFonts w:ascii="Ariel" w:hAnsi="Ariel" w:cs="Arial"/>
                <w:sz w:val="24"/>
                <w:szCs w:val="24"/>
              </w:rPr>
              <w:t>. The price inflation then affects the general consumers and</w:t>
            </w:r>
            <w:r w:rsidR="001D1D5E">
              <w:rPr>
                <w:rFonts w:ascii="Ariel" w:hAnsi="Ariel" w:cs="Arial"/>
                <w:sz w:val="24"/>
                <w:szCs w:val="24"/>
              </w:rPr>
              <w:t xml:space="preserve"> in </w:t>
            </w:r>
            <w:r>
              <w:rPr>
                <w:rFonts w:ascii="Ariel" w:hAnsi="Ariel" w:cs="Arial"/>
                <w:sz w:val="24"/>
                <w:szCs w:val="24"/>
              </w:rPr>
              <w:t>worst case scenarios, some companies opt to laying off staff in order to sustain the business.</w:t>
            </w:r>
          </w:p>
          <w:p w:rsidR="00A75D95" w:rsidRDefault="00A75D95" w:rsidP="00882DFE">
            <w:pPr>
              <w:pStyle w:val="ListParagraph"/>
              <w:numPr>
                <w:ilvl w:val="0"/>
                <w:numId w:val="14"/>
              </w:numPr>
              <w:rPr>
                <w:rFonts w:ascii="Ariel" w:hAnsi="Ariel" w:cs="Arial"/>
                <w:sz w:val="24"/>
                <w:szCs w:val="24"/>
              </w:rPr>
            </w:pPr>
            <w:r>
              <w:rPr>
                <w:rFonts w:ascii="Ariel" w:hAnsi="Ariel" w:cs="Arial"/>
                <w:sz w:val="24"/>
                <w:szCs w:val="24"/>
              </w:rPr>
              <w:lastRenderedPageBreak/>
              <w:t>In cases where business and individuals claim insurances in order to cover loss as a result of crime, the companies usually have no choice but increase and charge higher premiums. (e.g. car insurances)</w:t>
            </w:r>
          </w:p>
          <w:p w:rsidR="006F523B" w:rsidRDefault="00A75D95" w:rsidP="00882DFE">
            <w:pPr>
              <w:pStyle w:val="ListParagraph"/>
              <w:numPr>
                <w:ilvl w:val="0"/>
                <w:numId w:val="14"/>
              </w:numPr>
              <w:rPr>
                <w:rFonts w:ascii="Ariel" w:hAnsi="Ariel" w:cs="Arial"/>
                <w:sz w:val="24"/>
                <w:szCs w:val="24"/>
              </w:rPr>
            </w:pPr>
            <w:r>
              <w:rPr>
                <w:rFonts w:ascii="Ariel" w:hAnsi="Ariel" w:cs="Arial"/>
                <w:sz w:val="24"/>
                <w:szCs w:val="24"/>
              </w:rPr>
              <w:t>H</w:t>
            </w:r>
            <w:r w:rsidR="006F523B">
              <w:rPr>
                <w:rFonts w:ascii="Ariel" w:hAnsi="Ariel" w:cs="Arial"/>
                <w:sz w:val="24"/>
                <w:szCs w:val="24"/>
              </w:rPr>
              <w:t>ealth care and medical treatments required by victims of criminals are usually very high. With the increase of some deadly diseases, the expenses have also increased significantly.</w:t>
            </w:r>
          </w:p>
          <w:p w:rsidR="006F523B" w:rsidRDefault="006F523B" w:rsidP="006F523B">
            <w:pPr>
              <w:rPr>
                <w:rFonts w:ascii="Ariel" w:hAnsi="Ariel" w:cs="Arial"/>
                <w:sz w:val="24"/>
                <w:szCs w:val="24"/>
              </w:rPr>
            </w:pPr>
          </w:p>
          <w:p w:rsidR="00A75D95" w:rsidRDefault="006F523B" w:rsidP="006F523B">
            <w:pPr>
              <w:rPr>
                <w:rFonts w:ascii="Ariel" w:hAnsi="Ariel" w:cs="Arial"/>
                <w:sz w:val="24"/>
                <w:szCs w:val="24"/>
              </w:rPr>
            </w:pPr>
            <w:r>
              <w:rPr>
                <w:rFonts w:ascii="Ariel" w:hAnsi="Ariel" w:cs="Arial"/>
                <w:sz w:val="24"/>
                <w:szCs w:val="24"/>
              </w:rPr>
              <w:t>1.iii</w:t>
            </w:r>
            <w:r w:rsidR="00EE2F4B">
              <w:rPr>
                <w:rFonts w:ascii="Ariel" w:hAnsi="Ariel" w:cs="Arial"/>
                <w:sz w:val="24"/>
                <w:szCs w:val="24"/>
              </w:rPr>
              <w:t xml:space="preserve">. </w:t>
            </w:r>
            <w:r>
              <w:rPr>
                <w:rFonts w:ascii="Ariel" w:hAnsi="Ariel" w:cs="Arial"/>
                <w:sz w:val="24"/>
                <w:szCs w:val="24"/>
              </w:rPr>
              <w:t xml:space="preserve"> </w:t>
            </w:r>
            <w:r w:rsidRPr="006F523B">
              <w:rPr>
                <w:rFonts w:ascii="Ariel" w:hAnsi="Ariel" w:cs="Arial"/>
                <w:b/>
                <w:sz w:val="24"/>
                <w:szCs w:val="24"/>
              </w:rPr>
              <w:t>Arson</w:t>
            </w:r>
            <w:r w:rsidRPr="006F523B">
              <w:rPr>
                <w:rFonts w:ascii="Ariel" w:hAnsi="Ariel" w:cs="Arial"/>
                <w:sz w:val="24"/>
                <w:szCs w:val="24"/>
              </w:rPr>
              <w:t xml:space="preserve"> </w:t>
            </w:r>
            <w:r w:rsidR="00EE2F4B">
              <w:rPr>
                <w:rFonts w:ascii="Ariel" w:hAnsi="Ariel" w:cs="Arial"/>
                <w:sz w:val="24"/>
                <w:szCs w:val="24"/>
              </w:rPr>
              <w:t xml:space="preserve">is a criminal offence resulting from deliberately and maliciously setting fire to a property with the intention to cause damage. Some arsonists may cause fire for revenge, to claim insurance money or purely out of boredom. The result of arson can range from loss of lives, loss of money in damage of property </w:t>
            </w:r>
            <w:r w:rsidR="00C553E2">
              <w:rPr>
                <w:rFonts w:ascii="Ariel" w:hAnsi="Ariel" w:cs="Arial"/>
                <w:sz w:val="24"/>
                <w:szCs w:val="24"/>
              </w:rPr>
              <w:t>e.g.</w:t>
            </w:r>
            <w:r w:rsidR="00EE2F4B">
              <w:rPr>
                <w:rFonts w:ascii="Ariel" w:hAnsi="Ariel" w:cs="Arial"/>
                <w:sz w:val="24"/>
                <w:szCs w:val="24"/>
              </w:rPr>
              <w:t xml:space="preserve"> An investment executive intentionally set fire to his home in order to collect money in insurance claims.</w:t>
            </w:r>
          </w:p>
          <w:p w:rsidR="00EE2F4B" w:rsidRDefault="00EE2F4B" w:rsidP="006F523B">
            <w:pPr>
              <w:rPr>
                <w:rFonts w:ascii="Ariel" w:hAnsi="Ariel" w:cs="Arial"/>
                <w:sz w:val="24"/>
                <w:szCs w:val="24"/>
              </w:rPr>
            </w:pPr>
          </w:p>
          <w:p w:rsidR="00EE2F4B" w:rsidRDefault="00EE2F4B" w:rsidP="006F523B">
            <w:pPr>
              <w:rPr>
                <w:rFonts w:ascii="Ariel" w:hAnsi="Ariel" w:cs="Arial"/>
                <w:sz w:val="24"/>
                <w:szCs w:val="24"/>
              </w:rPr>
            </w:pPr>
            <w:r>
              <w:rPr>
                <w:rFonts w:ascii="Ariel" w:hAnsi="Ariel" w:cs="Arial"/>
                <w:sz w:val="24"/>
                <w:szCs w:val="24"/>
              </w:rPr>
              <w:t xml:space="preserve">1.iv. </w:t>
            </w:r>
            <w:r w:rsidRPr="00EE2F4B">
              <w:rPr>
                <w:rFonts w:ascii="Ariel" w:hAnsi="Ariel" w:cs="Arial"/>
                <w:b/>
                <w:sz w:val="24"/>
                <w:szCs w:val="24"/>
              </w:rPr>
              <w:t xml:space="preserve">Money </w:t>
            </w:r>
            <w:r w:rsidR="00C553E2" w:rsidRPr="00EE2F4B">
              <w:rPr>
                <w:rFonts w:ascii="Ariel" w:hAnsi="Ariel" w:cs="Arial"/>
                <w:b/>
                <w:sz w:val="24"/>
                <w:szCs w:val="24"/>
              </w:rPr>
              <w:t>Laundering</w:t>
            </w:r>
            <w:r w:rsidR="003E00E7">
              <w:rPr>
                <w:rFonts w:ascii="Ariel" w:hAnsi="Ariel" w:cs="Arial"/>
                <w:sz w:val="24"/>
                <w:szCs w:val="24"/>
              </w:rPr>
              <w:t xml:space="preserve"> is</w:t>
            </w:r>
            <w:r w:rsidR="00423724">
              <w:rPr>
                <w:rFonts w:ascii="Ariel" w:hAnsi="Ariel" w:cs="Arial"/>
                <w:sz w:val="24"/>
                <w:szCs w:val="24"/>
              </w:rPr>
              <w:t xml:space="preserve"> an</w:t>
            </w:r>
            <w:r w:rsidR="003E00E7">
              <w:rPr>
                <w:rFonts w:ascii="Ariel" w:hAnsi="Ariel" w:cs="Arial"/>
                <w:sz w:val="24"/>
                <w:szCs w:val="24"/>
              </w:rPr>
              <w:t xml:space="preserve"> </w:t>
            </w:r>
            <w:r w:rsidR="00C553E2">
              <w:rPr>
                <w:rFonts w:ascii="Ariel" w:hAnsi="Ariel" w:cs="Arial"/>
                <w:sz w:val="24"/>
                <w:szCs w:val="24"/>
              </w:rPr>
              <w:t>attempt to make money acquired from criminal activities appear</w:t>
            </w:r>
            <w:r w:rsidR="003E00E7">
              <w:rPr>
                <w:rFonts w:ascii="Ariel" w:hAnsi="Ariel" w:cs="Arial"/>
                <w:sz w:val="24"/>
                <w:szCs w:val="24"/>
              </w:rPr>
              <w:t xml:space="preserve"> legitimate by disguising </w:t>
            </w:r>
            <w:r w:rsidR="00740C2F">
              <w:rPr>
                <w:rFonts w:ascii="Ariel" w:hAnsi="Ariel" w:cs="Arial"/>
                <w:sz w:val="24"/>
                <w:szCs w:val="24"/>
              </w:rPr>
              <w:t>its</w:t>
            </w:r>
            <w:r w:rsidR="003E00E7">
              <w:rPr>
                <w:rFonts w:ascii="Ariel" w:hAnsi="Ariel" w:cs="Arial"/>
                <w:sz w:val="24"/>
                <w:szCs w:val="24"/>
              </w:rPr>
              <w:t xml:space="preserve"> original source. </w:t>
            </w:r>
          </w:p>
          <w:p w:rsidR="003E00E7" w:rsidRDefault="003E00E7" w:rsidP="006F523B">
            <w:pPr>
              <w:rPr>
                <w:rFonts w:ascii="Ariel" w:hAnsi="Ariel" w:cs="Arial"/>
                <w:sz w:val="24"/>
                <w:szCs w:val="24"/>
              </w:rPr>
            </w:pPr>
            <w:r>
              <w:rPr>
                <w:rFonts w:ascii="Ariel" w:hAnsi="Ariel" w:cs="Arial"/>
                <w:sz w:val="24"/>
                <w:szCs w:val="24"/>
              </w:rPr>
              <w:t>It is usually associated with drug, people trafficking and terrorism activities.</w:t>
            </w:r>
          </w:p>
          <w:p w:rsidR="00C553E2" w:rsidRDefault="00C553E2" w:rsidP="006F523B">
            <w:pPr>
              <w:rPr>
                <w:rFonts w:ascii="Ariel" w:hAnsi="Ariel" w:cs="Arial"/>
                <w:sz w:val="24"/>
                <w:szCs w:val="24"/>
              </w:rPr>
            </w:pPr>
          </w:p>
          <w:p w:rsidR="003E00E7" w:rsidRDefault="00740C2F" w:rsidP="006F523B">
            <w:pPr>
              <w:rPr>
                <w:rFonts w:ascii="Ariel" w:hAnsi="Ariel" w:cs="Arial"/>
                <w:sz w:val="24"/>
                <w:szCs w:val="24"/>
              </w:rPr>
            </w:pPr>
            <w:r>
              <w:rPr>
                <w:rFonts w:ascii="Ariel" w:hAnsi="Ariel" w:cs="Arial"/>
                <w:sz w:val="24"/>
                <w:szCs w:val="24"/>
              </w:rPr>
              <w:t xml:space="preserve">Below are </w:t>
            </w:r>
            <w:r w:rsidR="003E00E7">
              <w:rPr>
                <w:rFonts w:ascii="Ariel" w:hAnsi="Ariel" w:cs="Arial"/>
                <w:sz w:val="24"/>
                <w:szCs w:val="24"/>
              </w:rPr>
              <w:t>criminal offences associated with money Laundering.</w:t>
            </w:r>
          </w:p>
          <w:p w:rsidR="003E00E7" w:rsidRDefault="003E00E7" w:rsidP="003E00E7">
            <w:pPr>
              <w:pStyle w:val="ListParagraph"/>
              <w:numPr>
                <w:ilvl w:val="0"/>
                <w:numId w:val="15"/>
              </w:numPr>
              <w:rPr>
                <w:rFonts w:ascii="Ariel" w:hAnsi="Ariel" w:cs="Arial"/>
                <w:sz w:val="24"/>
                <w:szCs w:val="24"/>
              </w:rPr>
            </w:pPr>
            <w:r w:rsidRPr="003E00E7">
              <w:rPr>
                <w:rFonts w:ascii="Ariel" w:hAnsi="Ariel" w:cs="Arial"/>
                <w:b/>
                <w:sz w:val="24"/>
                <w:szCs w:val="24"/>
              </w:rPr>
              <w:t>Laundering:</w:t>
            </w:r>
            <w:r>
              <w:rPr>
                <w:rFonts w:ascii="Ariel" w:hAnsi="Ariel" w:cs="Arial"/>
                <w:sz w:val="24"/>
                <w:szCs w:val="24"/>
              </w:rPr>
              <w:t xml:space="preserve"> “The use of the proceeds of criminal conduct or assisting another party to retain the proceeds and concealing, disguising, converting, transferring or removing criminal property” This relates to the nature, source, location, disposition and movement of the property.</w:t>
            </w:r>
          </w:p>
          <w:p w:rsidR="003E00E7" w:rsidRPr="003E00E7" w:rsidRDefault="003E00E7" w:rsidP="003E00E7">
            <w:pPr>
              <w:pStyle w:val="ListParagraph"/>
              <w:numPr>
                <w:ilvl w:val="0"/>
                <w:numId w:val="15"/>
              </w:numPr>
              <w:rPr>
                <w:rFonts w:ascii="Ariel" w:hAnsi="Ariel" w:cs="Arial"/>
                <w:b/>
                <w:sz w:val="24"/>
                <w:szCs w:val="24"/>
              </w:rPr>
            </w:pPr>
            <w:r w:rsidRPr="003E00E7">
              <w:rPr>
                <w:rFonts w:ascii="Ariel" w:hAnsi="Ariel" w:cs="Arial"/>
                <w:b/>
                <w:sz w:val="24"/>
                <w:szCs w:val="24"/>
              </w:rPr>
              <w:t>Failure to Report:</w:t>
            </w:r>
            <w:r>
              <w:rPr>
                <w:rFonts w:ascii="Ariel" w:hAnsi="Ariel" w:cs="Arial"/>
                <w:b/>
                <w:sz w:val="24"/>
                <w:szCs w:val="24"/>
              </w:rPr>
              <w:t xml:space="preserve"> </w:t>
            </w:r>
            <w:r>
              <w:rPr>
                <w:rFonts w:ascii="Ariel" w:hAnsi="Ariel" w:cs="Arial"/>
                <w:sz w:val="24"/>
                <w:szCs w:val="24"/>
              </w:rPr>
              <w:t>Failing to disclose knowledge or suspicion of money laundering is a criminal offence.</w:t>
            </w:r>
          </w:p>
          <w:p w:rsidR="003E00E7" w:rsidRDefault="003E00E7" w:rsidP="006F523B">
            <w:pPr>
              <w:pStyle w:val="ListParagraph"/>
              <w:numPr>
                <w:ilvl w:val="0"/>
                <w:numId w:val="15"/>
              </w:numPr>
              <w:rPr>
                <w:rFonts w:ascii="Ariel" w:hAnsi="Ariel" w:cs="Arial"/>
                <w:sz w:val="24"/>
                <w:szCs w:val="24"/>
              </w:rPr>
            </w:pPr>
            <w:r w:rsidRPr="00C553E2">
              <w:rPr>
                <w:rFonts w:ascii="Ariel" w:hAnsi="Ariel" w:cs="Arial"/>
                <w:b/>
                <w:sz w:val="24"/>
                <w:szCs w:val="24"/>
              </w:rPr>
              <w:t xml:space="preserve">Tipping Off: </w:t>
            </w:r>
            <w:r w:rsidR="00C553E2" w:rsidRPr="00C553E2">
              <w:rPr>
                <w:rFonts w:ascii="Ariel" w:hAnsi="Ariel" w:cs="Arial"/>
                <w:sz w:val="24"/>
                <w:szCs w:val="24"/>
              </w:rPr>
              <w:t xml:space="preserve">Disclosing information </w:t>
            </w:r>
            <w:r w:rsidR="00C553E2">
              <w:rPr>
                <w:rFonts w:ascii="Ariel" w:hAnsi="Ariel" w:cs="Arial"/>
                <w:sz w:val="24"/>
                <w:szCs w:val="24"/>
              </w:rPr>
              <w:t>t</w:t>
            </w:r>
            <w:r w:rsidR="00C553E2" w:rsidRPr="00C553E2">
              <w:rPr>
                <w:rFonts w:ascii="Ariel" w:hAnsi="Ariel" w:cs="Arial"/>
                <w:sz w:val="24"/>
                <w:szCs w:val="24"/>
              </w:rPr>
              <w:t>o another person</w:t>
            </w:r>
            <w:r w:rsidR="00C553E2">
              <w:rPr>
                <w:rFonts w:ascii="Ariel" w:hAnsi="Ariel" w:cs="Arial"/>
                <w:sz w:val="24"/>
                <w:szCs w:val="24"/>
              </w:rPr>
              <w:t xml:space="preserve"> that may affect the investigation.</w:t>
            </w:r>
          </w:p>
          <w:p w:rsidR="00C553E2" w:rsidRDefault="00C553E2" w:rsidP="00C553E2">
            <w:pPr>
              <w:rPr>
                <w:rFonts w:ascii="Ariel" w:hAnsi="Ariel" w:cs="Arial"/>
                <w:sz w:val="24"/>
                <w:szCs w:val="24"/>
              </w:rPr>
            </w:pPr>
          </w:p>
          <w:p w:rsidR="00C553E2" w:rsidRDefault="00C553E2" w:rsidP="00C553E2">
            <w:pPr>
              <w:rPr>
                <w:rFonts w:ascii="Ariel" w:hAnsi="Ariel" w:cs="Arial"/>
                <w:sz w:val="24"/>
                <w:szCs w:val="24"/>
              </w:rPr>
            </w:pPr>
            <w:r>
              <w:rPr>
                <w:rFonts w:ascii="Ariel" w:hAnsi="Ariel" w:cs="Arial"/>
                <w:sz w:val="24"/>
                <w:szCs w:val="24"/>
              </w:rPr>
              <w:t>Money Laundering usually involves three phases.</w:t>
            </w:r>
          </w:p>
          <w:p w:rsidR="00C553E2" w:rsidRDefault="00C553E2" w:rsidP="00C553E2">
            <w:pPr>
              <w:pStyle w:val="ListParagraph"/>
              <w:numPr>
                <w:ilvl w:val="0"/>
                <w:numId w:val="16"/>
              </w:numPr>
              <w:rPr>
                <w:rFonts w:ascii="Ariel" w:hAnsi="Ariel" w:cs="Arial"/>
                <w:sz w:val="24"/>
                <w:szCs w:val="24"/>
              </w:rPr>
            </w:pPr>
            <w:r w:rsidRPr="00C553E2">
              <w:rPr>
                <w:rFonts w:ascii="Ariel" w:hAnsi="Ariel" w:cs="Arial"/>
                <w:b/>
                <w:sz w:val="24"/>
                <w:szCs w:val="24"/>
              </w:rPr>
              <w:t>Placement</w:t>
            </w:r>
            <w:r>
              <w:rPr>
                <w:rFonts w:ascii="Ariel" w:hAnsi="Ariel" w:cs="Arial"/>
                <w:sz w:val="24"/>
                <w:szCs w:val="24"/>
              </w:rPr>
              <w:t>: Disposal of the proceeds into a legitimate business activity.</w:t>
            </w:r>
          </w:p>
          <w:p w:rsidR="00C553E2" w:rsidRDefault="00C553E2" w:rsidP="00C553E2">
            <w:pPr>
              <w:pStyle w:val="ListParagraph"/>
              <w:numPr>
                <w:ilvl w:val="0"/>
                <w:numId w:val="16"/>
              </w:numPr>
              <w:rPr>
                <w:rFonts w:ascii="Ariel" w:hAnsi="Ariel" w:cs="Arial"/>
                <w:sz w:val="24"/>
                <w:szCs w:val="24"/>
              </w:rPr>
            </w:pPr>
            <w:r>
              <w:rPr>
                <w:rFonts w:ascii="Ariel" w:hAnsi="Ariel" w:cs="Arial"/>
                <w:b/>
                <w:sz w:val="24"/>
                <w:szCs w:val="24"/>
              </w:rPr>
              <w:t>Layering</w:t>
            </w:r>
            <w:r w:rsidRPr="00C553E2">
              <w:rPr>
                <w:rFonts w:ascii="Ariel" w:hAnsi="Ariel" w:cs="Arial"/>
                <w:sz w:val="24"/>
                <w:szCs w:val="24"/>
              </w:rPr>
              <w:t>:</w:t>
            </w:r>
            <w:r>
              <w:rPr>
                <w:rFonts w:ascii="Ariel" w:hAnsi="Ariel" w:cs="Arial"/>
                <w:sz w:val="24"/>
                <w:szCs w:val="24"/>
              </w:rPr>
              <w:t xml:space="preserve"> The transferring of money from one place to another in an attempt to conceal the original source.</w:t>
            </w:r>
          </w:p>
          <w:p w:rsidR="00C553E2" w:rsidRDefault="00C553E2" w:rsidP="00C553E2">
            <w:pPr>
              <w:pStyle w:val="ListParagraph"/>
              <w:numPr>
                <w:ilvl w:val="0"/>
                <w:numId w:val="16"/>
              </w:numPr>
              <w:rPr>
                <w:rFonts w:ascii="Ariel" w:hAnsi="Ariel" w:cs="Arial"/>
                <w:sz w:val="24"/>
                <w:szCs w:val="24"/>
              </w:rPr>
            </w:pPr>
            <w:r>
              <w:rPr>
                <w:rFonts w:ascii="Ariel" w:hAnsi="Ariel" w:cs="Arial"/>
                <w:b/>
                <w:sz w:val="24"/>
                <w:szCs w:val="24"/>
              </w:rPr>
              <w:t>Integration</w:t>
            </w:r>
            <w:r w:rsidRPr="00C553E2">
              <w:rPr>
                <w:rFonts w:ascii="Ariel" w:hAnsi="Ariel" w:cs="Arial"/>
                <w:sz w:val="24"/>
                <w:szCs w:val="24"/>
              </w:rPr>
              <w:t>:</w:t>
            </w:r>
            <w:r>
              <w:rPr>
                <w:rFonts w:ascii="Ariel" w:hAnsi="Ariel" w:cs="Arial"/>
                <w:sz w:val="24"/>
                <w:szCs w:val="24"/>
              </w:rPr>
              <w:t xml:space="preserve"> Having layered the money, it then has an appearance of legitimate funds.</w:t>
            </w:r>
          </w:p>
          <w:p w:rsidR="00C553E2" w:rsidRDefault="00C553E2" w:rsidP="00C553E2">
            <w:pPr>
              <w:rPr>
                <w:rFonts w:ascii="Ariel" w:hAnsi="Ariel" w:cs="Arial"/>
                <w:sz w:val="24"/>
                <w:szCs w:val="24"/>
              </w:rPr>
            </w:pPr>
          </w:p>
          <w:p w:rsidR="00C553E2" w:rsidRDefault="00C553E2" w:rsidP="00C553E2">
            <w:pPr>
              <w:rPr>
                <w:rFonts w:ascii="Ariel" w:hAnsi="Ariel" w:cs="Arial"/>
                <w:sz w:val="24"/>
                <w:szCs w:val="24"/>
              </w:rPr>
            </w:pPr>
            <w:r>
              <w:rPr>
                <w:rFonts w:ascii="Ariel" w:hAnsi="Ariel" w:cs="Arial"/>
                <w:sz w:val="24"/>
                <w:szCs w:val="24"/>
              </w:rPr>
              <w:t>Some suspicious activities of money laundering include:</w:t>
            </w:r>
          </w:p>
          <w:p w:rsidR="00C553E2" w:rsidRDefault="00C553E2" w:rsidP="00C553E2">
            <w:pPr>
              <w:pStyle w:val="ListParagraph"/>
              <w:numPr>
                <w:ilvl w:val="0"/>
                <w:numId w:val="17"/>
              </w:numPr>
              <w:rPr>
                <w:rFonts w:ascii="Ariel" w:hAnsi="Ariel" w:cs="Arial"/>
                <w:sz w:val="24"/>
                <w:szCs w:val="24"/>
              </w:rPr>
            </w:pPr>
            <w:r>
              <w:rPr>
                <w:rFonts w:ascii="Ariel" w:hAnsi="Ariel" w:cs="Arial"/>
                <w:sz w:val="24"/>
                <w:szCs w:val="24"/>
              </w:rPr>
              <w:t>Depositing of large amounts of money into different firms and maintaining off shore accounts.</w:t>
            </w:r>
          </w:p>
          <w:p w:rsidR="00C553E2" w:rsidRDefault="00C553E2" w:rsidP="00C553E2">
            <w:pPr>
              <w:pStyle w:val="ListParagraph"/>
              <w:numPr>
                <w:ilvl w:val="0"/>
                <w:numId w:val="17"/>
              </w:numPr>
              <w:rPr>
                <w:rFonts w:ascii="Ariel" w:hAnsi="Ariel" w:cs="Arial"/>
                <w:sz w:val="24"/>
                <w:szCs w:val="24"/>
              </w:rPr>
            </w:pPr>
            <w:r>
              <w:rPr>
                <w:rFonts w:ascii="Ariel" w:hAnsi="Ariel" w:cs="Arial"/>
                <w:sz w:val="24"/>
                <w:szCs w:val="24"/>
              </w:rPr>
              <w:t>Purchasing properties with large amounts of cash.</w:t>
            </w:r>
          </w:p>
          <w:p w:rsidR="00781984" w:rsidRDefault="00781984" w:rsidP="00C553E2">
            <w:pPr>
              <w:pStyle w:val="ListParagraph"/>
              <w:numPr>
                <w:ilvl w:val="0"/>
                <w:numId w:val="17"/>
              </w:numPr>
              <w:rPr>
                <w:rFonts w:ascii="Ariel" w:hAnsi="Ariel" w:cs="Arial"/>
                <w:sz w:val="24"/>
                <w:szCs w:val="24"/>
              </w:rPr>
            </w:pPr>
            <w:r>
              <w:rPr>
                <w:rFonts w:ascii="Ariel" w:hAnsi="Ariel" w:cs="Arial"/>
                <w:sz w:val="24"/>
                <w:szCs w:val="24"/>
              </w:rPr>
              <w:t>International transfer of funds from one overseas bank to another.</w:t>
            </w:r>
          </w:p>
          <w:p w:rsidR="00781984" w:rsidRDefault="00781984" w:rsidP="00781984">
            <w:pPr>
              <w:pStyle w:val="ListParagraph"/>
              <w:rPr>
                <w:rFonts w:ascii="Ariel" w:hAnsi="Ariel" w:cs="Arial"/>
                <w:sz w:val="24"/>
                <w:szCs w:val="24"/>
              </w:rPr>
            </w:pPr>
          </w:p>
          <w:p w:rsidR="00781984" w:rsidRDefault="00781984" w:rsidP="00781984">
            <w:pPr>
              <w:rPr>
                <w:rFonts w:ascii="Ariel" w:hAnsi="Ariel" w:cs="Arial"/>
                <w:sz w:val="24"/>
                <w:szCs w:val="24"/>
              </w:rPr>
            </w:pPr>
            <w:r>
              <w:rPr>
                <w:rFonts w:ascii="Ariel" w:hAnsi="Ariel" w:cs="Arial"/>
                <w:sz w:val="24"/>
                <w:szCs w:val="24"/>
              </w:rPr>
              <w:t xml:space="preserve">2. </w:t>
            </w:r>
            <w:r w:rsidRPr="00E87963">
              <w:rPr>
                <w:rFonts w:ascii="Ariel" w:hAnsi="Ariel" w:cs="Arial"/>
                <w:b/>
                <w:sz w:val="24"/>
                <w:szCs w:val="24"/>
              </w:rPr>
              <w:t xml:space="preserve">Embezzlement </w:t>
            </w:r>
            <w:r>
              <w:rPr>
                <w:rFonts w:ascii="Ariel" w:hAnsi="Ariel" w:cs="Arial"/>
                <w:sz w:val="24"/>
                <w:szCs w:val="24"/>
              </w:rPr>
              <w:t>is crime that involves theft of misappropriation of funds that one has been entrusted with for personal use. E.g. A General Cashier of a firm, stealing the money he/she has been entrusted with for personal use.</w:t>
            </w:r>
          </w:p>
          <w:p w:rsidR="00781984" w:rsidRDefault="00781984" w:rsidP="00781984">
            <w:pPr>
              <w:rPr>
                <w:rFonts w:ascii="Ariel" w:hAnsi="Ariel" w:cs="Arial"/>
                <w:sz w:val="24"/>
                <w:szCs w:val="24"/>
              </w:rPr>
            </w:pPr>
            <w:r>
              <w:rPr>
                <w:rFonts w:ascii="Ariel" w:hAnsi="Ariel" w:cs="Arial"/>
                <w:sz w:val="24"/>
                <w:szCs w:val="24"/>
              </w:rPr>
              <w:t>This is considered a criminal offence as it is a breach of legal duty to act in another party’s interest. The party owing the duty</w:t>
            </w:r>
            <w:r w:rsidR="00740C2F">
              <w:rPr>
                <w:rFonts w:ascii="Ariel" w:hAnsi="Ariel" w:cs="Arial"/>
                <w:sz w:val="24"/>
                <w:szCs w:val="24"/>
              </w:rPr>
              <w:t xml:space="preserve"> is known</w:t>
            </w:r>
            <w:r>
              <w:rPr>
                <w:rFonts w:ascii="Ariel" w:hAnsi="Ariel" w:cs="Arial"/>
                <w:sz w:val="24"/>
                <w:szCs w:val="24"/>
              </w:rPr>
              <w:t xml:space="preserve"> as the principal.</w:t>
            </w:r>
          </w:p>
          <w:p w:rsidR="00E87963" w:rsidRDefault="00781984" w:rsidP="00781984">
            <w:pPr>
              <w:rPr>
                <w:rFonts w:ascii="Ariel" w:hAnsi="Ariel" w:cs="Arial"/>
                <w:sz w:val="24"/>
                <w:szCs w:val="24"/>
              </w:rPr>
            </w:pPr>
            <w:r>
              <w:rPr>
                <w:rFonts w:ascii="Ariel" w:hAnsi="Ariel" w:cs="Arial"/>
                <w:sz w:val="24"/>
                <w:szCs w:val="24"/>
              </w:rPr>
              <w:t xml:space="preserve">Depending on the scale of crime, embezzlement </w:t>
            </w:r>
            <w:r w:rsidR="00E87963">
              <w:rPr>
                <w:rFonts w:ascii="Ariel" w:hAnsi="Ariel" w:cs="Arial"/>
                <w:sz w:val="24"/>
                <w:szCs w:val="24"/>
              </w:rPr>
              <w:t xml:space="preserve">may be punishable by large fines </w:t>
            </w:r>
            <w:r w:rsidR="00740C2F">
              <w:rPr>
                <w:rFonts w:ascii="Ariel" w:hAnsi="Ariel" w:cs="Arial"/>
                <w:sz w:val="24"/>
                <w:szCs w:val="24"/>
              </w:rPr>
              <w:t xml:space="preserve">or </w:t>
            </w:r>
            <w:r w:rsidR="00E87963">
              <w:rPr>
                <w:rFonts w:ascii="Ariel" w:hAnsi="Ariel" w:cs="Arial"/>
                <w:sz w:val="24"/>
                <w:szCs w:val="24"/>
              </w:rPr>
              <w:t>time in jail.</w:t>
            </w:r>
          </w:p>
          <w:p w:rsidR="00781984" w:rsidRDefault="00E87963" w:rsidP="00781984">
            <w:pPr>
              <w:rPr>
                <w:rFonts w:ascii="Ariel" w:hAnsi="Ariel" w:cs="Arial"/>
                <w:sz w:val="24"/>
                <w:szCs w:val="24"/>
              </w:rPr>
            </w:pPr>
            <w:r>
              <w:rPr>
                <w:rFonts w:ascii="Ariel" w:hAnsi="Ariel" w:cs="Arial"/>
                <w:sz w:val="24"/>
                <w:szCs w:val="24"/>
              </w:rPr>
              <w:t>To determine with embezzlement took place, the property must have belonged to someone else other than the accused. The property must be in the possession of the accused. The accused must have been in a position of trust. The accused must have</w:t>
            </w:r>
            <w:r w:rsidR="00740C2F">
              <w:rPr>
                <w:rFonts w:ascii="Ariel" w:hAnsi="Ariel" w:cs="Arial"/>
                <w:sz w:val="24"/>
                <w:szCs w:val="24"/>
              </w:rPr>
              <w:t xml:space="preserve"> had</w:t>
            </w:r>
            <w:r>
              <w:rPr>
                <w:rFonts w:ascii="Ariel" w:hAnsi="Ariel" w:cs="Arial"/>
                <w:sz w:val="24"/>
                <w:szCs w:val="24"/>
              </w:rPr>
              <w:t xml:space="preserve"> an intention to </w:t>
            </w:r>
            <w:r>
              <w:rPr>
                <w:rFonts w:ascii="Ariel" w:hAnsi="Ariel" w:cs="Arial"/>
                <w:sz w:val="24"/>
                <w:szCs w:val="24"/>
              </w:rPr>
              <w:lastRenderedPageBreak/>
              <w:t xml:space="preserve">defraud the owner at the time of conversion. The accuser must be the owner of the property </w:t>
            </w:r>
            <w:r w:rsidR="00781984">
              <w:rPr>
                <w:rFonts w:ascii="Ariel" w:hAnsi="Ariel" w:cs="Arial"/>
                <w:sz w:val="24"/>
                <w:szCs w:val="24"/>
              </w:rPr>
              <w:t xml:space="preserve"> </w:t>
            </w:r>
          </w:p>
          <w:p w:rsidR="001D1D5E" w:rsidRDefault="001D1D5E" w:rsidP="002D150D">
            <w:pPr>
              <w:rPr>
                <w:rFonts w:ascii="Ariel" w:hAnsi="Ariel" w:cs="Arial"/>
                <w:sz w:val="24"/>
                <w:szCs w:val="24"/>
              </w:rPr>
            </w:pPr>
          </w:p>
          <w:p w:rsidR="002D150D" w:rsidRDefault="00C27D9A" w:rsidP="002D150D">
            <w:pPr>
              <w:rPr>
                <w:rFonts w:ascii="Ariel" w:hAnsi="Ariel" w:cs="Arial"/>
                <w:sz w:val="24"/>
                <w:szCs w:val="24"/>
              </w:rPr>
            </w:pPr>
            <w:r>
              <w:rPr>
                <w:rFonts w:ascii="Ariel" w:hAnsi="Ariel" w:cs="Arial"/>
                <w:sz w:val="24"/>
                <w:szCs w:val="24"/>
              </w:rPr>
              <w:t xml:space="preserve">3. </w:t>
            </w:r>
            <w:r w:rsidR="002D150D" w:rsidRPr="002D150D">
              <w:rPr>
                <w:rFonts w:ascii="Ariel" w:hAnsi="Ariel" w:cs="Arial"/>
                <w:b/>
                <w:sz w:val="24"/>
                <w:szCs w:val="24"/>
              </w:rPr>
              <w:t>Forgery</w:t>
            </w:r>
            <w:r>
              <w:rPr>
                <w:rFonts w:ascii="Ariel" w:hAnsi="Ariel" w:cs="Arial"/>
                <w:sz w:val="24"/>
                <w:szCs w:val="24"/>
              </w:rPr>
              <w:t xml:space="preserve"> can be defined as an unlawful act of falsely making</w:t>
            </w:r>
            <w:r w:rsidR="002D150D">
              <w:rPr>
                <w:rFonts w:ascii="Ariel" w:hAnsi="Ariel" w:cs="Arial"/>
                <w:sz w:val="24"/>
                <w:szCs w:val="24"/>
              </w:rPr>
              <w:t>/copying or imitating another with the intent to defraud. It can also be defined</w:t>
            </w:r>
            <w:r w:rsidR="00740C2F">
              <w:rPr>
                <w:rFonts w:ascii="Ariel" w:hAnsi="Ariel" w:cs="Arial"/>
                <w:sz w:val="24"/>
                <w:szCs w:val="24"/>
              </w:rPr>
              <w:t xml:space="preserve"> as </w:t>
            </w:r>
            <w:r w:rsidR="002D150D">
              <w:rPr>
                <w:rFonts w:ascii="Ariel" w:hAnsi="Ariel" w:cs="Arial"/>
                <w:sz w:val="24"/>
                <w:szCs w:val="24"/>
              </w:rPr>
              <w:t xml:space="preserve">the act of making something look like something else. </w:t>
            </w:r>
            <w:r w:rsidR="00A9265F">
              <w:rPr>
                <w:rFonts w:ascii="Ariel" w:hAnsi="Ariel" w:cs="Arial"/>
                <w:sz w:val="24"/>
                <w:szCs w:val="24"/>
              </w:rPr>
              <w:t>E</w:t>
            </w:r>
            <w:r w:rsidR="002D150D">
              <w:rPr>
                <w:rFonts w:ascii="Ariel" w:hAnsi="Ariel" w:cs="Arial"/>
                <w:sz w:val="24"/>
                <w:szCs w:val="24"/>
              </w:rPr>
              <w:t>.g (copying someone else signature, imitation of a document)</w:t>
            </w:r>
          </w:p>
          <w:p w:rsidR="002D150D" w:rsidRDefault="002D150D" w:rsidP="002D150D">
            <w:pPr>
              <w:rPr>
                <w:rFonts w:ascii="Ariel" w:hAnsi="Ariel" w:cs="Arial"/>
                <w:sz w:val="24"/>
                <w:szCs w:val="24"/>
              </w:rPr>
            </w:pPr>
            <w:r>
              <w:rPr>
                <w:rFonts w:ascii="Ariel" w:hAnsi="Ariel" w:cs="Arial"/>
                <w:sz w:val="24"/>
                <w:szCs w:val="24"/>
              </w:rPr>
              <w:t>Other words for forgery are: Fake, imitation, dummy, mock-up, lookalike etc.</w:t>
            </w:r>
          </w:p>
          <w:p w:rsidR="002D150D" w:rsidRDefault="002D150D" w:rsidP="002D150D">
            <w:pPr>
              <w:rPr>
                <w:rFonts w:ascii="Ariel" w:hAnsi="Ariel" w:cs="Arial"/>
                <w:sz w:val="24"/>
                <w:szCs w:val="24"/>
              </w:rPr>
            </w:pPr>
            <w:r>
              <w:rPr>
                <w:rFonts w:ascii="Ariel" w:hAnsi="Ariel" w:cs="Arial"/>
                <w:sz w:val="24"/>
                <w:szCs w:val="24"/>
              </w:rPr>
              <w:t xml:space="preserve">Two characteristics of forgery are; </w:t>
            </w:r>
          </w:p>
          <w:p w:rsidR="002D150D" w:rsidRDefault="002D150D" w:rsidP="002D150D">
            <w:pPr>
              <w:pStyle w:val="ListParagraph"/>
              <w:numPr>
                <w:ilvl w:val="0"/>
                <w:numId w:val="18"/>
              </w:numPr>
              <w:rPr>
                <w:rFonts w:ascii="Ariel" w:hAnsi="Ariel" w:cs="Arial"/>
                <w:sz w:val="24"/>
                <w:szCs w:val="24"/>
              </w:rPr>
            </w:pPr>
            <w:r>
              <w:rPr>
                <w:rFonts w:ascii="Ariel" w:hAnsi="Ariel" w:cs="Arial"/>
                <w:sz w:val="24"/>
                <w:szCs w:val="24"/>
              </w:rPr>
              <w:t>T</w:t>
            </w:r>
            <w:r w:rsidRPr="002D150D">
              <w:rPr>
                <w:rFonts w:ascii="Ariel" w:hAnsi="Ariel" w:cs="Arial"/>
                <w:sz w:val="24"/>
                <w:szCs w:val="24"/>
              </w:rPr>
              <w:t>he signature or document is not the original of what it’s meant to be.</w:t>
            </w:r>
          </w:p>
          <w:p w:rsidR="002D150D" w:rsidRDefault="002D150D" w:rsidP="002D150D">
            <w:pPr>
              <w:pStyle w:val="ListParagraph"/>
              <w:numPr>
                <w:ilvl w:val="0"/>
                <w:numId w:val="18"/>
              </w:numPr>
              <w:rPr>
                <w:rFonts w:ascii="Ariel" w:hAnsi="Ariel" w:cs="Arial"/>
                <w:sz w:val="24"/>
                <w:szCs w:val="24"/>
              </w:rPr>
            </w:pPr>
            <w:r>
              <w:rPr>
                <w:rFonts w:ascii="Ariel" w:hAnsi="Ariel" w:cs="Arial"/>
                <w:sz w:val="24"/>
                <w:szCs w:val="24"/>
              </w:rPr>
              <w:t>The document or signature was made illegally.</w:t>
            </w:r>
          </w:p>
          <w:p w:rsidR="002D150D" w:rsidRPr="002D150D" w:rsidRDefault="002D150D" w:rsidP="002D150D">
            <w:pPr>
              <w:rPr>
                <w:rFonts w:ascii="Ariel" w:hAnsi="Ariel" w:cs="Arial"/>
                <w:sz w:val="24"/>
                <w:szCs w:val="24"/>
              </w:rPr>
            </w:pPr>
          </w:p>
          <w:p w:rsidR="002D150D" w:rsidRDefault="002D150D" w:rsidP="002D150D">
            <w:pPr>
              <w:rPr>
                <w:rFonts w:ascii="Ariel" w:hAnsi="Ariel" w:cs="Arial"/>
                <w:sz w:val="24"/>
                <w:szCs w:val="24"/>
              </w:rPr>
            </w:pPr>
            <w:r w:rsidRPr="00A9265F">
              <w:rPr>
                <w:rFonts w:ascii="Ariel" w:hAnsi="Ariel" w:cs="Arial"/>
                <w:b/>
                <w:sz w:val="24"/>
                <w:szCs w:val="24"/>
              </w:rPr>
              <w:t xml:space="preserve">Uttering </w:t>
            </w:r>
            <w:r>
              <w:rPr>
                <w:rFonts w:ascii="Ariel" w:hAnsi="Ariel" w:cs="Arial"/>
                <w:sz w:val="24"/>
                <w:szCs w:val="24"/>
              </w:rPr>
              <w:t xml:space="preserve">is the placing of something forged into circulation. The intention of knowingly </w:t>
            </w:r>
            <w:r w:rsidR="00A9265F">
              <w:rPr>
                <w:rFonts w:ascii="Ariel" w:hAnsi="Ariel" w:cs="Arial"/>
                <w:sz w:val="24"/>
                <w:szCs w:val="24"/>
              </w:rPr>
              <w:t>circulating the forged document is to defraud. E.g (depositing a fake cheque to a personal account)</w:t>
            </w:r>
          </w:p>
          <w:p w:rsidR="00A9265F" w:rsidRDefault="00A9265F" w:rsidP="002D150D">
            <w:pPr>
              <w:rPr>
                <w:rFonts w:ascii="Ariel" w:hAnsi="Ariel" w:cs="Arial"/>
                <w:sz w:val="24"/>
                <w:szCs w:val="24"/>
              </w:rPr>
            </w:pPr>
            <w:r>
              <w:rPr>
                <w:rFonts w:ascii="Ariel" w:hAnsi="Ariel" w:cs="Arial"/>
                <w:sz w:val="24"/>
                <w:szCs w:val="24"/>
              </w:rPr>
              <w:t>The distinct difference between the two is that forgery is making of a false document and uttering is passing it off as real. E.g if you write a cheque from someone else’s account without their permission and then depositing it into your account. That’s is forgery and uttering. The act of writing the cheque is forgery, and depositing into your account is uttering.</w:t>
            </w:r>
          </w:p>
          <w:p w:rsidR="00A9265F" w:rsidRDefault="00A9265F" w:rsidP="002D150D">
            <w:pPr>
              <w:rPr>
                <w:rFonts w:ascii="Ariel" w:hAnsi="Ariel" w:cs="Arial"/>
                <w:sz w:val="24"/>
                <w:szCs w:val="24"/>
              </w:rPr>
            </w:pPr>
            <w:r>
              <w:rPr>
                <w:rFonts w:ascii="Ariel" w:hAnsi="Ariel" w:cs="Arial"/>
                <w:sz w:val="24"/>
                <w:szCs w:val="24"/>
              </w:rPr>
              <w:t>Both crimes are serious and the remedy is jail time.</w:t>
            </w:r>
          </w:p>
          <w:p w:rsidR="00C3327B" w:rsidRDefault="00C3327B" w:rsidP="002D150D">
            <w:pPr>
              <w:rPr>
                <w:rFonts w:ascii="Ariel" w:hAnsi="Ariel" w:cs="Arial"/>
                <w:sz w:val="24"/>
                <w:szCs w:val="24"/>
              </w:rPr>
            </w:pPr>
          </w:p>
          <w:p w:rsidR="00D53AD0" w:rsidRPr="00C3327B" w:rsidRDefault="00C3327B" w:rsidP="002D150D">
            <w:pPr>
              <w:rPr>
                <w:rFonts w:ascii="Ariel" w:hAnsi="Ariel" w:cs="Arial"/>
                <w:b/>
                <w:sz w:val="24"/>
                <w:szCs w:val="24"/>
              </w:rPr>
            </w:pPr>
            <w:r w:rsidRPr="00FC49D7">
              <w:rPr>
                <w:rFonts w:ascii="Ariel" w:hAnsi="Ariel" w:cs="Arial"/>
                <w:b/>
                <w:sz w:val="24"/>
                <w:szCs w:val="24"/>
                <w:u w:val="single"/>
              </w:rPr>
              <w:t>Case Study</w:t>
            </w:r>
            <w:r w:rsidRPr="00C3327B">
              <w:rPr>
                <w:rFonts w:ascii="Ariel" w:hAnsi="Ariel" w:cs="Arial"/>
                <w:b/>
                <w:sz w:val="24"/>
                <w:szCs w:val="24"/>
              </w:rPr>
              <w:t>:</w:t>
            </w:r>
          </w:p>
          <w:p w:rsidR="00A9265F" w:rsidRDefault="004916AE" w:rsidP="002D150D">
            <w:pPr>
              <w:rPr>
                <w:rFonts w:ascii="Ariel" w:hAnsi="Ariel" w:cs="Arial"/>
                <w:sz w:val="24"/>
                <w:szCs w:val="24"/>
              </w:rPr>
            </w:pPr>
            <w:r>
              <w:rPr>
                <w:rFonts w:ascii="Ariel" w:hAnsi="Ariel" w:cs="Arial"/>
                <w:sz w:val="24"/>
                <w:szCs w:val="24"/>
              </w:rPr>
              <w:t>To know the actual facts about the money, t</w:t>
            </w:r>
            <w:r w:rsidR="00C3327B">
              <w:rPr>
                <w:rFonts w:ascii="Ariel" w:hAnsi="Ariel" w:cs="Arial"/>
                <w:sz w:val="24"/>
                <w:szCs w:val="24"/>
              </w:rPr>
              <w:t xml:space="preserve">he Forensic Accountant </w:t>
            </w:r>
            <w:r w:rsidR="00DE34F5">
              <w:rPr>
                <w:rFonts w:ascii="Ariel" w:hAnsi="Ariel" w:cs="Arial"/>
                <w:sz w:val="24"/>
                <w:szCs w:val="24"/>
              </w:rPr>
              <w:t>would need</w:t>
            </w:r>
            <w:r w:rsidR="00BB13DA">
              <w:rPr>
                <w:rFonts w:ascii="Ariel" w:hAnsi="Ariel" w:cs="Arial"/>
                <w:sz w:val="24"/>
                <w:szCs w:val="24"/>
              </w:rPr>
              <w:t xml:space="preserve"> to asses couple’s financial activity over a period of months or even years. The Forensic Accountant </w:t>
            </w:r>
            <w:r w:rsidR="000F7DC2">
              <w:rPr>
                <w:rFonts w:ascii="Ariel" w:hAnsi="Ariel" w:cs="Arial"/>
                <w:sz w:val="24"/>
                <w:szCs w:val="24"/>
              </w:rPr>
              <w:t xml:space="preserve">would need to review the defendant’s solicitors report. In addition, He/She </w:t>
            </w:r>
            <w:r w:rsidR="00BB13DA">
              <w:rPr>
                <w:rFonts w:ascii="Ariel" w:hAnsi="Ariel" w:cs="Arial"/>
                <w:sz w:val="24"/>
                <w:szCs w:val="24"/>
              </w:rPr>
              <w:t xml:space="preserve">would need to obtain </w:t>
            </w:r>
            <w:r w:rsidR="000F7DC2">
              <w:rPr>
                <w:rFonts w:ascii="Ariel" w:hAnsi="Ariel" w:cs="Arial"/>
                <w:sz w:val="24"/>
                <w:szCs w:val="24"/>
              </w:rPr>
              <w:t xml:space="preserve">the couples documents such as </w:t>
            </w:r>
            <w:r w:rsidR="00BB13DA">
              <w:rPr>
                <w:rFonts w:ascii="Ariel" w:hAnsi="Ariel" w:cs="Arial"/>
                <w:sz w:val="24"/>
                <w:szCs w:val="24"/>
              </w:rPr>
              <w:t xml:space="preserve">bank accounts and credit card statements to </w:t>
            </w:r>
            <w:r w:rsidR="00FF31F0">
              <w:rPr>
                <w:rFonts w:ascii="Ariel" w:hAnsi="Ariel" w:cs="Arial"/>
                <w:sz w:val="24"/>
                <w:szCs w:val="24"/>
              </w:rPr>
              <w:t xml:space="preserve">monitor </w:t>
            </w:r>
            <w:r w:rsidR="00BB13DA">
              <w:rPr>
                <w:rFonts w:ascii="Ariel" w:hAnsi="Ariel" w:cs="Arial"/>
                <w:sz w:val="24"/>
                <w:szCs w:val="24"/>
              </w:rPr>
              <w:t xml:space="preserve">the </w:t>
            </w:r>
            <w:r w:rsidR="00FF31F0">
              <w:rPr>
                <w:rFonts w:ascii="Ariel" w:hAnsi="Ariel" w:cs="Arial"/>
                <w:sz w:val="24"/>
                <w:szCs w:val="24"/>
              </w:rPr>
              <w:t>movement</w:t>
            </w:r>
            <w:r w:rsidR="00BB13DA">
              <w:rPr>
                <w:rFonts w:ascii="Ariel" w:hAnsi="Ariel" w:cs="Arial"/>
                <w:sz w:val="24"/>
                <w:szCs w:val="24"/>
              </w:rPr>
              <w:t xml:space="preserve"> of funds coming in and going out.</w:t>
            </w:r>
            <w:r w:rsidR="002B2AD2">
              <w:rPr>
                <w:rFonts w:ascii="Ariel" w:hAnsi="Ariel" w:cs="Arial"/>
                <w:sz w:val="24"/>
                <w:szCs w:val="24"/>
              </w:rPr>
              <w:t xml:space="preserve"> Additional steps such as obtaining statement of earnings if the couple are employed/ self-employed or other forms of documents from tax office. Records of employment will give an indication as to whether the couple could have saved </w:t>
            </w:r>
            <w:r w:rsidR="001D1D5E">
              <w:rPr>
                <w:rFonts w:ascii="Ariel" w:hAnsi="Ariel" w:cs="Arial"/>
                <w:sz w:val="24"/>
                <w:szCs w:val="24"/>
              </w:rPr>
              <w:t xml:space="preserve">the </w:t>
            </w:r>
            <w:r w:rsidR="00740C2F">
              <w:rPr>
                <w:rFonts w:ascii="Ariel" w:hAnsi="Ariel" w:cs="Arial"/>
                <w:sz w:val="24"/>
                <w:szCs w:val="24"/>
              </w:rPr>
              <w:t>amount money</w:t>
            </w:r>
            <w:r w:rsidR="001D1D5E">
              <w:rPr>
                <w:rFonts w:ascii="Ariel" w:hAnsi="Ariel" w:cs="Arial"/>
                <w:sz w:val="24"/>
                <w:szCs w:val="24"/>
              </w:rPr>
              <w:t xml:space="preserve"> and the given time it would have taken to save it</w:t>
            </w:r>
            <w:r w:rsidR="002B2AD2">
              <w:rPr>
                <w:rFonts w:ascii="Ariel" w:hAnsi="Ariel" w:cs="Arial"/>
                <w:sz w:val="24"/>
                <w:szCs w:val="24"/>
              </w:rPr>
              <w:t>.</w:t>
            </w:r>
            <w:r w:rsidR="00BB13DA">
              <w:rPr>
                <w:rFonts w:ascii="Ariel" w:hAnsi="Ariel" w:cs="Arial"/>
                <w:sz w:val="24"/>
                <w:szCs w:val="24"/>
              </w:rPr>
              <w:t xml:space="preserve"> </w:t>
            </w:r>
            <w:r w:rsidR="002B2AD2">
              <w:rPr>
                <w:rFonts w:ascii="Ariel" w:hAnsi="Ariel" w:cs="Arial"/>
                <w:sz w:val="24"/>
                <w:szCs w:val="24"/>
              </w:rPr>
              <w:t xml:space="preserve">The Forensic Accountant </w:t>
            </w:r>
            <w:r w:rsidR="00804B2E">
              <w:rPr>
                <w:rFonts w:ascii="Ariel" w:hAnsi="Ariel" w:cs="Arial"/>
                <w:sz w:val="24"/>
                <w:szCs w:val="24"/>
              </w:rPr>
              <w:t xml:space="preserve">will need to investigate and understand </w:t>
            </w:r>
            <w:r w:rsidR="006B1604">
              <w:rPr>
                <w:rFonts w:ascii="Ariel" w:hAnsi="Ariel" w:cs="Arial"/>
                <w:sz w:val="24"/>
                <w:szCs w:val="24"/>
              </w:rPr>
              <w:t xml:space="preserve">the source of origin for all the monies received </w:t>
            </w:r>
            <w:r w:rsidR="00A25804">
              <w:rPr>
                <w:rFonts w:ascii="Ariel" w:hAnsi="Ariel" w:cs="Arial"/>
                <w:sz w:val="24"/>
                <w:szCs w:val="24"/>
              </w:rPr>
              <w:t>and dest</w:t>
            </w:r>
            <w:r w:rsidR="00207704">
              <w:rPr>
                <w:rFonts w:ascii="Ariel" w:hAnsi="Ariel" w:cs="Arial"/>
                <w:sz w:val="24"/>
                <w:szCs w:val="24"/>
              </w:rPr>
              <w:t xml:space="preserve">ination </w:t>
            </w:r>
            <w:r w:rsidR="001D1D5E">
              <w:rPr>
                <w:rFonts w:ascii="Ariel" w:hAnsi="Ariel" w:cs="Arial"/>
                <w:sz w:val="24"/>
                <w:szCs w:val="24"/>
              </w:rPr>
              <w:t xml:space="preserve">so as </w:t>
            </w:r>
            <w:r w:rsidR="00207704">
              <w:rPr>
                <w:rFonts w:ascii="Ariel" w:hAnsi="Ariel" w:cs="Arial"/>
                <w:sz w:val="24"/>
                <w:szCs w:val="24"/>
              </w:rPr>
              <w:t>to determine</w:t>
            </w:r>
            <w:r w:rsidR="001D1D5E">
              <w:rPr>
                <w:rFonts w:ascii="Ariel" w:hAnsi="Ariel" w:cs="Arial"/>
                <w:sz w:val="24"/>
                <w:szCs w:val="24"/>
              </w:rPr>
              <w:t xml:space="preserve"> its </w:t>
            </w:r>
            <w:r w:rsidR="00207704">
              <w:rPr>
                <w:rFonts w:ascii="Ariel" w:hAnsi="Ariel" w:cs="Arial"/>
                <w:sz w:val="24"/>
                <w:szCs w:val="24"/>
              </w:rPr>
              <w:t>legitimacy, loo</w:t>
            </w:r>
            <w:r w:rsidR="00740C2F">
              <w:rPr>
                <w:rFonts w:ascii="Ariel" w:hAnsi="Ariel" w:cs="Arial"/>
                <w:sz w:val="24"/>
                <w:szCs w:val="24"/>
              </w:rPr>
              <w:t>king very closely at the couple’s</w:t>
            </w:r>
            <w:r w:rsidR="00207704">
              <w:rPr>
                <w:rFonts w:ascii="Ariel" w:hAnsi="Ariel" w:cs="Arial"/>
                <w:sz w:val="24"/>
                <w:szCs w:val="24"/>
              </w:rPr>
              <w:t xml:space="preserve"> lifestyle and their assets for evidence of a lavish lifestyle</w:t>
            </w:r>
            <w:r w:rsidR="001D1D5E">
              <w:rPr>
                <w:rFonts w:ascii="Ariel" w:hAnsi="Ariel" w:cs="Arial"/>
                <w:sz w:val="24"/>
                <w:szCs w:val="24"/>
              </w:rPr>
              <w:t xml:space="preserve"> could give a clearer indication</w:t>
            </w:r>
            <w:r w:rsidR="00207704">
              <w:rPr>
                <w:rFonts w:ascii="Ariel" w:hAnsi="Ariel" w:cs="Arial"/>
                <w:sz w:val="24"/>
                <w:szCs w:val="24"/>
              </w:rPr>
              <w:t xml:space="preserve">. </w:t>
            </w:r>
            <w:r w:rsidR="00740C2F">
              <w:rPr>
                <w:rFonts w:ascii="Ariel" w:hAnsi="Ariel" w:cs="Arial"/>
                <w:sz w:val="24"/>
                <w:szCs w:val="24"/>
              </w:rPr>
              <w:t>I.e.</w:t>
            </w:r>
            <w:r w:rsidR="00207704">
              <w:rPr>
                <w:rFonts w:ascii="Ariel" w:hAnsi="Ariel" w:cs="Arial"/>
                <w:sz w:val="24"/>
                <w:szCs w:val="24"/>
              </w:rPr>
              <w:t xml:space="preserve"> expensive homes, furnishings, cars, expensive holidays.</w:t>
            </w:r>
            <w:r w:rsidR="00A25804">
              <w:rPr>
                <w:rFonts w:ascii="Ariel" w:hAnsi="Ariel" w:cs="Arial"/>
                <w:sz w:val="24"/>
                <w:szCs w:val="24"/>
              </w:rPr>
              <w:t xml:space="preserve"> If the funds </w:t>
            </w:r>
            <w:r w:rsidR="00740C2F">
              <w:rPr>
                <w:rFonts w:ascii="Ariel" w:hAnsi="Ariel" w:cs="Arial"/>
                <w:sz w:val="24"/>
                <w:szCs w:val="24"/>
              </w:rPr>
              <w:t>were</w:t>
            </w:r>
            <w:r w:rsidR="00A25804">
              <w:rPr>
                <w:rFonts w:ascii="Ariel" w:hAnsi="Ariel" w:cs="Arial"/>
                <w:sz w:val="24"/>
                <w:szCs w:val="24"/>
              </w:rPr>
              <w:t xml:space="preserve"> received through money laundering activ</w:t>
            </w:r>
            <w:r w:rsidR="002638EE">
              <w:rPr>
                <w:rFonts w:ascii="Ariel" w:hAnsi="Ariel" w:cs="Arial"/>
                <w:sz w:val="24"/>
                <w:szCs w:val="24"/>
              </w:rPr>
              <w:t>ity</w:t>
            </w:r>
            <w:r w:rsidR="001D1D5E">
              <w:rPr>
                <w:rFonts w:ascii="Ariel" w:hAnsi="Ariel" w:cs="Arial"/>
                <w:sz w:val="24"/>
                <w:szCs w:val="24"/>
              </w:rPr>
              <w:t xml:space="preserve">, the </w:t>
            </w:r>
            <w:r w:rsidR="002638EE">
              <w:rPr>
                <w:rFonts w:ascii="Ariel" w:hAnsi="Ariel" w:cs="Arial"/>
                <w:sz w:val="24"/>
                <w:szCs w:val="24"/>
              </w:rPr>
              <w:t>forensic accountant would have to investigate further</w:t>
            </w:r>
            <w:r w:rsidR="001D1D5E">
              <w:rPr>
                <w:rFonts w:ascii="Ariel" w:hAnsi="Ariel" w:cs="Arial"/>
                <w:sz w:val="24"/>
                <w:szCs w:val="24"/>
              </w:rPr>
              <w:t xml:space="preserve"> and look </w:t>
            </w:r>
            <w:r w:rsidR="002638EE">
              <w:rPr>
                <w:rFonts w:ascii="Ariel" w:hAnsi="Ariel" w:cs="Arial"/>
                <w:sz w:val="24"/>
                <w:szCs w:val="24"/>
              </w:rPr>
              <w:t>for pro</w:t>
            </w:r>
            <w:r w:rsidR="00740C2F">
              <w:rPr>
                <w:rFonts w:ascii="Ariel" w:hAnsi="Ariel" w:cs="Arial"/>
                <w:sz w:val="24"/>
                <w:szCs w:val="24"/>
              </w:rPr>
              <w:t>of</w:t>
            </w:r>
            <w:r w:rsidR="002638EE">
              <w:rPr>
                <w:rFonts w:ascii="Ariel" w:hAnsi="Ariel" w:cs="Arial"/>
                <w:sz w:val="24"/>
                <w:szCs w:val="24"/>
              </w:rPr>
              <w:t xml:space="preserve"> and evidence of an</w:t>
            </w:r>
            <w:r w:rsidR="00740C2F">
              <w:rPr>
                <w:rFonts w:ascii="Ariel" w:hAnsi="Ariel" w:cs="Arial"/>
                <w:sz w:val="24"/>
                <w:szCs w:val="24"/>
              </w:rPr>
              <w:t>y</w:t>
            </w:r>
            <w:r w:rsidR="002638EE">
              <w:rPr>
                <w:rFonts w:ascii="Ariel" w:hAnsi="Ariel" w:cs="Arial"/>
                <w:sz w:val="24"/>
                <w:szCs w:val="24"/>
              </w:rPr>
              <w:t xml:space="preserve"> organised criminal network whilst working swiftly so as to secure evidence.</w:t>
            </w:r>
            <w:r w:rsidR="000F7DC2">
              <w:rPr>
                <w:rFonts w:ascii="Ariel" w:hAnsi="Ariel" w:cs="Arial"/>
                <w:sz w:val="24"/>
                <w:szCs w:val="24"/>
              </w:rPr>
              <w:t xml:space="preserve"> The Forensic Accountant would have to look closely for any connection with the suspected activities that the police were investigating.</w:t>
            </w:r>
            <w:r w:rsidR="002638EE">
              <w:rPr>
                <w:rFonts w:ascii="Ariel" w:hAnsi="Ariel" w:cs="Arial"/>
                <w:sz w:val="24"/>
                <w:szCs w:val="24"/>
              </w:rPr>
              <w:t xml:space="preserve"> T</w:t>
            </w:r>
            <w:r w:rsidR="00A25804">
              <w:rPr>
                <w:rFonts w:ascii="Ariel" w:hAnsi="Ariel" w:cs="Arial"/>
                <w:sz w:val="24"/>
                <w:szCs w:val="24"/>
              </w:rPr>
              <w:t xml:space="preserve">he forensic accountant will </w:t>
            </w:r>
            <w:r w:rsidR="000F7DC2">
              <w:rPr>
                <w:rFonts w:ascii="Ariel" w:hAnsi="Ariel" w:cs="Arial"/>
                <w:sz w:val="24"/>
                <w:szCs w:val="24"/>
              </w:rPr>
              <w:t xml:space="preserve">have to look to for the following </w:t>
            </w:r>
            <w:r w:rsidR="00A25804">
              <w:rPr>
                <w:rFonts w:ascii="Ariel" w:hAnsi="Ariel" w:cs="Arial"/>
                <w:sz w:val="24"/>
                <w:szCs w:val="24"/>
              </w:rPr>
              <w:t xml:space="preserve"> </w:t>
            </w:r>
            <w:r w:rsidR="000F7DC2">
              <w:rPr>
                <w:rFonts w:ascii="Ariel" w:hAnsi="Ariel" w:cs="Arial"/>
                <w:sz w:val="24"/>
                <w:szCs w:val="24"/>
              </w:rPr>
              <w:t xml:space="preserve">three </w:t>
            </w:r>
            <w:r w:rsidR="00A25804">
              <w:rPr>
                <w:rFonts w:ascii="Ariel" w:hAnsi="Ariel" w:cs="Arial"/>
                <w:sz w:val="24"/>
                <w:szCs w:val="24"/>
              </w:rPr>
              <w:t>steps</w:t>
            </w:r>
            <w:r w:rsidR="000F7DC2">
              <w:rPr>
                <w:rFonts w:ascii="Ariel" w:hAnsi="Ariel" w:cs="Arial"/>
                <w:sz w:val="24"/>
                <w:szCs w:val="24"/>
              </w:rPr>
              <w:t xml:space="preserve"> used in </w:t>
            </w:r>
            <w:r w:rsidR="002638EE">
              <w:rPr>
                <w:rFonts w:ascii="Ariel" w:hAnsi="Ariel" w:cs="Arial"/>
                <w:sz w:val="24"/>
                <w:szCs w:val="24"/>
              </w:rPr>
              <w:t>money laundering activity.</w:t>
            </w:r>
          </w:p>
          <w:p w:rsidR="00A25804" w:rsidRDefault="00A25804" w:rsidP="00A25804">
            <w:pPr>
              <w:pStyle w:val="ListParagraph"/>
              <w:numPr>
                <w:ilvl w:val="0"/>
                <w:numId w:val="19"/>
              </w:numPr>
              <w:rPr>
                <w:rFonts w:ascii="Ariel" w:hAnsi="Ariel" w:cs="Arial"/>
                <w:sz w:val="24"/>
                <w:szCs w:val="24"/>
              </w:rPr>
            </w:pPr>
            <w:r>
              <w:rPr>
                <w:rFonts w:ascii="Ariel" w:hAnsi="Ariel" w:cs="Arial"/>
                <w:sz w:val="24"/>
                <w:szCs w:val="24"/>
              </w:rPr>
              <w:t xml:space="preserve">Placement, the </w:t>
            </w:r>
            <w:r w:rsidR="007E4D5C">
              <w:rPr>
                <w:rFonts w:ascii="Ariel" w:hAnsi="Ariel" w:cs="Arial"/>
                <w:sz w:val="24"/>
                <w:szCs w:val="24"/>
              </w:rPr>
              <w:t xml:space="preserve">Forensic Accountant will need to perform thorough investigation to identify source of the monies. Evidence such as currency smuggling, bank complicity, blending the cash with other amounts of cash or whether the cash was acquired through a sale of an asset. In the case of a sale of an asset, evidence will be required prove that the asset did indeed belong to the </w:t>
            </w:r>
            <w:r w:rsidR="00220CB4">
              <w:rPr>
                <w:rFonts w:ascii="Ariel" w:hAnsi="Ariel" w:cs="Arial"/>
                <w:sz w:val="24"/>
                <w:szCs w:val="24"/>
              </w:rPr>
              <w:t>couple and all invoices raised/received.</w:t>
            </w:r>
          </w:p>
          <w:p w:rsidR="007E4D5C" w:rsidRDefault="007E4D5C" w:rsidP="00A25804">
            <w:pPr>
              <w:pStyle w:val="ListParagraph"/>
              <w:numPr>
                <w:ilvl w:val="0"/>
                <w:numId w:val="19"/>
              </w:numPr>
              <w:rPr>
                <w:rFonts w:ascii="Ariel" w:hAnsi="Ariel" w:cs="Arial"/>
                <w:sz w:val="24"/>
                <w:szCs w:val="24"/>
              </w:rPr>
            </w:pPr>
            <w:r>
              <w:rPr>
                <w:rFonts w:ascii="Ariel" w:hAnsi="Ariel" w:cs="Arial"/>
                <w:sz w:val="24"/>
                <w:szCs w:val="24"/>
              </w:rPr>
              <w:t xml:space="preserve">Layering; the Forensic Accountant will have to dig deeper by following the trailing to prove all the stages the monies went through </w:t>
            </w:r>
            <w:r w:rsidR="002B2AD2">
              <w:rPr>
                <w:rFonts w:ascii="Ariel" w:hAnsi="Ariel" w:cs="Arial"/>
                <w:sz w:val="24"/>
                <w:szCs w:val="24"/>
              </w:rPr>
              <w:t>i.e.</w:t>
            </w:r>
            <w:r>
              <w:rPr>
                <w:rFonts w:ascii="Ariel" w:hAnsi="Ariel" w:cs="Arial"/>
                <w:sz w:val="24"/>
                <w:szCs w:val="24"/>
              </w:rPr>
              <w:t xml:space="preserve"> was this money converted into money order, bankers draft etc. It will be important to uncover all parties involved in any of the process.</w:t>
            </w:r>
          </w:p>
          <w:p w:rsidR="007E4D5C" w:rsidRDefault="002B2AD2" w:rsidP="00A25804">
            <w:pPr>
              <w:pStyle w:val="ListParagraph"/>
              <w:numPr>
                <w:ilvl w:val="0"/>
                <w:numId w:val="19"/>
              </w:numPr>
              <w:rPr>
                <w:rFonts w:ascii="Ariel" w:hAnsi="Ariel" w:cs="Arial"/>
                <w:sz w:val="24"/>
                <w:szCs w:val="24"/>
              </w:rPr>
            </w:pPr>
            <w:r>
              <w:rPr>
                <w:rFonts w:ascii="Ariel" w:hAnsi="Ariel" w:cs="Arial"/>
                <w:sz w:val="24"/>
                <w:szCs w:val="24"/>
              </w:rPr>
              <w:t>Integration</w:t>
            </w:r>
            <w:r w:rsidR="007E4D5C">
              <w:rPr>
                <w:rFonts w:ascii="Ariel" w:hAnsi="Ariel" w:cs="Arial"/>
                <w:sz w:val="24"/>
                <w:szCs w:val="24"/>
              </w:rPr>
              <w:t>;</w:t>
            </w:r>
            <w:r w:rsidR="00BF287A">
              <w:rPr>
                <w:rFonts w:ascii="Ariel" w:hAnsi="Ariel" w:cs="Arial"/>
                <w:sz w:val="24"/>
                <w:szCs w:val="24"/>
              </w:rPr>
              <w:t xml:space="preserve"> was the money then put into circulation </w:t>
            </w:r>
            <w:r w:rsidR="000F7DC2">
              <w:rPr>
                <w:rFonts w:ascii="Ariel" w:hAnsi="Ariel" w:cs="Arial"/>
                <w:sz w:val="24"/>
                <w:szCs w:val="24"/>
              </w:rPr>
              <w:t xml:space="preserve">through </w:t>
            </w:r>
            <w:r w:rsidR="00BF287A">
              <w:rPr>
                <w:rFonts w:ascii="Ariel" w:hAnsi="Ariel" w:cs="Arial"/>
                <w:sz w:val="24"/>
                <w:szCs w:val="24"/>
              </w:rPr>
              <w:t xml:space="preserve"> purchase of luxury items or other financial investments then cashed or the monies appear normal business earnings.</w:t>
            </w:r>
          </w:p>
          <w:p w:rsidR="00BF287A" w:rsidRDefault="00BF287A" w:rsidP="00BF287A">
            <w:pPr>
              <w:rPr>
                <w:rFonts w:ascii="Ariel" w:hAnsi="Ariel" w:cs="Arial"/>
                <w:sz w:val="24"/>
                <w:szCs w:val="24"/>
              </w:rPr>
            </w:pPr>
            <w:r>
              <w:rPr>
                <w:rFonts w:ascii="Ariel" w:hAnsi="Ariel" w:cs="Arial"/>
                <w:sz w:val="24"/>
                <w:szCs w:val="24"/>
              </w:rPr>
              <w:lastRenderedPageBreak/>
              <w:t xml:space="preserve">Once the Forensic Auditor can prove all these stages were used to acquire the cash, he/she can conclude the investigation as a Money </w:t>
            </w:r>
            <w:r w:rsidR="002B2AD2">
              <w:rPr>
                <w:rFonts w:ascii="Ariel" w:hAnsi="Ariel" w:cs="Arial"/>
                <w:sz w:val="24"/>
                <w:szCs w:val="24"/>
              </w:rPr>
              <w:t>Laundering</w:t>
            </w:r>
            <w:r>
              <w:rPr>
                <w:rFonts w:ascii="Ariel" w:hAnsi="Ariel" w:cs="Arial"/>
                <w:sz w:val="24"/>
                <w:szCs w:val="24"/>
              </w:rPr>
              <w:t xml:space="preserve"> activity.</w:t>
            </w:r>
          </w:p>
          <w:p w:rsidR="00D53AD0" w:rsidRDefault="00D53AD0" w:rsidP="00BF287A">
            <w:pPr>
              <w:rPr>
                <w:rFonts w:ascii="Ariel" w:hAnsi="Ariel" w:cs="Arial"/>
                <w:sz w:val="24"/>
                <w:szCs w:val="24"/>
              </w:rPr>
            </w:pPr>
            <w:r>
              <w:rPr>
                <w:rFonts w:ascii="Ariel" w:hAnsi="Ariel" w:cs="Arial"/>
                <w:sz w:val="24"/>
                <w:szCs w:val="24"/>
              </w:rPr>
              <w:t>It is also safe to state that criminals involved in these activities are somehow difficult to work with as they lack cooperation.</w:t>
            </w:r>
            <w:r w:rsidR="000F7DC2">
              <w:rPr>
                <w:rFonts w:ascii="Ariel" w:hAnsi="Ariel" w:cs="Arial"/>
                <w:sz w:val="24"/>
                <w:szCs w:val="24"/>
              </w:rPr>
              <w:t xml:space="preserve"> The Forensic Accountant should use his skills to try and get them make a confession.</w:t>
            </w:r>
            <w:r>
              <w:rPr>
                <w:rFonts w:ascii="Ariel" w:hAnsi="Ariel" w:cs="Arial"/>
                <w:sz w:val="24"/>
                <w:szCs w:val="24"/>
              </w:rPr>
              <w:t xml:space="preserve"> </w:t>
            </w:r>
            <w:r w:rsidR="000F7DC2">
              <w:rPr>
                <w:rFonts w:ascii="Ariel" w:hAnsi="Ariel" w:cs="Arial"/>
                <w:sz w:val="24"/>
                <w:szCs w:val="24"/>
              </w:rPr>
              <w:t xml:space="preserve">It’s clearly </w:t>
            </w:r>
            <w:r>
              <w:rPr>
                <w:rFonts w:ascii="Ariel" w:hAnsi="Ariel" w:cs="Arial"/>
                <w:sz w:val="24"/>
                <w:szCs w:val="24"/>
              </w:rPr>
              <w:t>demonstrate</w:t>
            </w:r>
            <w:r w:rsidR="000F7DC2">
              <w:rPr>
                <w:rFonts w:ascii="Ariel" w:hAnsi="Ariel" w:cs="Arial"/>
                <w:sz w:val="24"/>
                <w:szCs w:val="24"/>
              </w:rPr>
              <w:t xml:space="preserve"> that the couple</w:t>
            </w:r>
            <w:r>
              <w:rPr>
                <w:rFonts w:ascii="Ariel" w:hAnsi="Ariel" w:cs="Arial"/>
                <w:sz w:val="24"/>
                <w:szCs w:val="24"/>
              </w:rPr>
              <w:t xml:space="preserve"> refused to provide valid explanation for the unidentified income</w:t>
            </w:r>
            <w:r w:rsidR="000F7DC2">
              <w:rPr>
                <w:rFonts w:ascii="Ariel" w:hAnsi="Ariel" w:cs="Arial"/>
                <w:sz w:val="24"/>
                <w:szCs w:val="24"/>
              </w:rPr>
              <w:t xml:space="preserve"> and therefore the findings provide by the Forensic Accountant should be sufficient to conclude that the monies were acquired through criminal activities</w:t>
            </w:r>
            <w:r>
              <w:rPr>
                <w:rFonts w:ascii="Ariel" w:hAnsi="Ariel" w:cs="Arial"/>
                <w:sz w:val="24"/>
                <w:szCs w:val="24"/>
              </w:rPr>
              <w:t xml:space="preserve">. So the court had no alternative but to grant the application to confiscate the </w:t>
            </w:r>
            <w:r w:rsidR="00740C2F">
              <w:rPr>
                <w:rFonts w:ascii="Ariel" w:hAnsi="Ariel" w:cs="Arial"/>
                <w:sz w:val="24"/>
                <w:szCs w:val="24"/>
              </w:rPr>
              <w:t>monies.</w:t>
            </w:r>
          </w:p>
          <w:p w:rsidR="00CC2FB3" w:rsidRPr="00F9718A" w:rsidRDefault="00CC2FB3" w:rsidP="00A851DA">
            <w:pPr>
              <w:rPr>
                <w:rFonts w:ascii="Ariel" w:hAnsi="Ariel" w:cs="Arial"/>
                <w:b/>
                <w:sz w:val="24"/>
                <w:szCs w:val="24"/>
              </w:rPr>
            </w:pPr>
          </w:p>
        </w:tc>
      </w:tr>
      <w:tr w:rsidR="00131FD1" w:rsidRPr="00F9718A" w:rsidTr="00CC2FB3">
        <w:tc>
          <w:tcPr>
            <w:tcW w:w="9242" w:type="dxa"/>
          </w:tcPr>
          <w:p w:rsidR="00131FD1" w:rsidRPr="00F9718A" w:rsidRDefault="00131FD1" w:rsidP="00A851DA">
            <w:pPr>
              <w:rPr>
                <w:rFonts w:ascii="Ariel" w:hAnsi="Ariel" w:cs="Arial"/>
                <w:sz w:val="24"/>
                <w:szCs w:val="24"/>
              </w:rPr>
            </w:pPr>
          </w:p>
        </w:tc>
      </w:tr>
    </w:tbl>
    <w:p w:rsidR="00503D7E" w:rsidRPr="00F9718A" w:rsidRDefault="00503D7E" w:rsidP="00A851DA">
      <w:pPr>
        <w:autoSpaceDE w:val="0"/>
        <w:autoSpaceDN w:val="0"/>
        <w:adjustRightInd w:val="0"/>
        <w:spacing w:after="0" w:line="240" w:lineRule="auto"/>
        <w:rPr>
          <w:rFonts w:ascii="Ariel" w:hAnsi="Ariel" w:cs="Arial"/>
          <w:b/>
          <w:bCs/>
          <w:color w:val="002060"/>
          <w:sz w:val="24"/>
          <w:szCs w:val="24"/>
        </w:rPr>
      </w:pPr>
    </w:p>
    <w:p w:rsidR="00A851DA" w:rsidRPr="00F9718A" w:rsidRDefault="00AE1481" w:rsidP="00A851DA">
      <w:pPr>
        <w:autoSpaceDE w:val="0"/>
        <w:autoSpaceDN w:val="0"/>
        <w:adjustRightInd w:val="0"/>
        <w:spacing w:after="0" w:line="240" w:lineRule="auto"/>
        <w:rPr>
          <w:rFonts w:ascii="Ariel" w:hAnsi="Ariel" w:cs="Arial"/>
          <w:b/>
          <w:bCs/>
          <w:color w:val="002060"/>
          <w:sz w:val="24"/>
          <w:szCs w:val="24"/>
        </w:rPr>
      </w:pPr>
      <w:r w:rsidRPr="00F9718A">
        <w:rPr>
          <w:rFonts w:ascii="Ariel" w:hAnsi="Ariel" w:cs="Arial"/>
          <w:b/>
          <w:bCs/>
          <w:color w:val="002060"/>
          <w:sz w:val="24"/>
          <w:szCs w:val="24"/>
        </w:rPr>
        <w:t>Student</w:t>
      </w:r>
      <w:r w:rsidR="00A851DA" w:rsidRPr="00F9718A">
        <w:rPr>
          <w:rFonts w:ascii="Ariel" w:hAnsi="Ariel" w:cs="Arial"/>
          <w:b/>
          <w:bCs/>
          <w:color w:val="002060"/>
          <w:sz w:val="24"/>
          <w:szCs w:val="24"/>
        </w:rPr>
        <w:t xml:space="preserve"> Statement:</w:t>
      </w:r>
    </w:p>
    <w:p w:rsidR="00A851DA" w:rsidRPr="00F9718A" w:rsidRDefault="00A851DA" w:rsidP="00A851DA">
      <w:pPr>
        <w:autoSpaceDE w:val="0"/>
        <w:autoSpaceDN w:val="0"/>
        <w:adjustRightInd w:val="0"/>
        <w:spacing w:after="0" w:line="240" w:lineRule="auto"/>
        <w:rPr>
          <w:rFonts w:ascii="Ariel" w:hAnsi="Ariel" w:cs="Arial"/>
          <w:b/>
          <w:bCs/>
          <w:color w:val="001AE6"/>
          <w:sz w:val="24"/>
          <w:szCs w:val="24"/>
        </w:rPr>
      </w:pPr>
    </w:p>
    <w:p w:rsidR="00A851DA" w:rsidRPr="00F9718A" w:rsidRDefault="00405895" w:rsidP="00A851DA">
      <w:pPr>
        <w:autoSpaceDE w:val="0"/>
        <w:autoSpaceDN w:val="0"/>
        <w:adjustRightInd w:val="0"/>
        <w:spacing w:after="0" w:line="240" w:lineRule="auto"/>
        <w:rPr>
          <w:rFonts w:ascii="Ariel" w:hAnsi="Ariel" w:cs="Arial"/>
          <w:color w:val="000000"/>
          <w:sz w:val="24"/>
          <w:szCs w:val="24"/>
        </w:rPr>
      </w:pPr>
      <w:r w:rsidRPr="00F9718A">
        <w:rPr>
          <w:rFonts w:ascii="Ariel" w:hAnsi="Ariel" w:cs="Arial"/>
          <w:color w:val="000000"/>
          <w:sz w:val="24"/>
          <w:szCs w:val="24"/>
        </w:rPr>
        <w:t>By submitting this assignment, I confirm that this is my own work.</w:t>
      </w:r>
    </w:p>
    <w:p w:rsidR="00503D7E" w:rsidRPr="00F9718A" w:rsidRDefault="00503D7E" w:rsidP="00A851DA">
      <w:pPr>
        <w:autoSpaceDE w:val="0"/>
        <w:autoSpaceDN w:val="0"/>
        <w:adjustRightInd w:val="0"/>
        <w:spacing w:after="0" w:line="240" w:lineRule="auto"/>
        <w:rPr>
          <w:rFonts w:ascii="Ariel" w:hAnsi="Ariel" w:cs="Arial"/>
          <w:color w:val="000000"/>
          <w:sz w:val="24"/>
          <w:szCs w:val="24"/>
        </w:rPr>
      </w:pPr>
    </w:p>
    <w:p w:rsidR="00503D7E" w:rsidRPr="00F9718A" w:rsidRDefault="00503D7E" w:rsidP="00A851DA">
      <w:pPr>
        <w:autoSpaceDE w:val="0"/>
        <w:autoSpaceDN w:val="0"/>
        <w:adjustRightInd w:val="0"/>
        <w:spacing w:after="0" w:line="240" w:lineRule="auto"/>
        <w:rPr>
          <w:rFonts w:ascii="Ariel" w:hAnsi="Ariel" w:cs="Arial"/>
          <w:color w:val="000000"/>
          <w:sz w:val="24"/>
          <w:szCs w:val="24"/>
        </w:rPr>
      </w:pPr>
    </w:p>
    <w:p w:rsidR="00A851DA" w:rsidRPr="00F9718A" w:rsidRDefault="00A851DA" w:rsidP="00A851DA">
      <w:pPr>
        <w:autoSpaceDE w:val="0"/>
        <w:autoSpaceDN w:val="0"/>
        <w:adjustRightInd w:val="0"/>
        <w:spacing w:after="0" w:line="240" w:lineRule="auto"/>
        <w:rPr>
          <w:rFonts w:ascii="Ariel" w:hAnsi="Arie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F9718A" w:rsidTr="00405895">
        <w:tc>
          <w:tcPr>
            <w:tcW w:w="2310" w:type="dxa"/>
            <w:shd w:val="clear" w:color="auto" w:fill="D9D9D9" w:themeFill="background1" w:themeFillShade="D9"/>
          </w:tcPr>
          <w:p w:rsidR="00405895" w:rsidRPr="00F9718A" w:rsidRDefault="00405895" w:rsidP="00A851DA">
            <w:pPr>
              <w:rPr>
                <w:rFonts w:ascii="Ariel" w:hAnsi="Ariel" w:cs="Arial"/>
                <w:color w:val="000000"/>
                <w:sz w:val="24"/>
                <w:szCs w:val="24"/>
              </w:rPr>
            </w:pPr>
            <w:r w:rsidRPr="00F9718A">
              <w:rPr>
                <w:rFonts w:ascii="Ariel" w:hAnsi="Ariel" w:cs="Arial"/>
                <w:color w:val="000000"/>
                <w:sz w:val="24"/>
                <w:szCs w:val="24"/>
              </w:rPr>
              <w:t>Student Signature</w:t>
            </w:r>
          </w:p>
        </w:tc>
        <w:tc>
          <w:tcPr>
            <w:tcW w:w="4035" w:type="dxa"/>
          </w:tcPr>
          <w:p w:rsidR="00405895" w:rsidRPr="00F9718A" w:rsidRDefault="00365E06" w:rsidP="00A851DA">
            <w:pPr>
              <w:rPr>
                <w:rFonts w:ascii="Ariel" w:hAnsi="Ariel" w:cs="Arial"/>
                <w:color w:val="000000"/>
                <w:sz w:val="24"/>
                <w:szCs w:val="24"/>
              </w:rPr>
            </w:pPr>
            <w:r w:rsidRPr="00F9718A">
              <w:rPr>
                <w:rFonts w:ascii="Ariel" w:hAnsi="Ariel" w:cs="Arial"/>
                <w:color w:val="000000"/>
                <w:sz w:val="24"/>
                <w:szCs w:val="24"/>
              </w:rPr>
              <w:t>Georgina Mulwa</w:t>
            </w:r>
          </w:p>
        </w:tc>
        <w:tc>
          <w:tcPr>
            <w:tcW w:w="1276" w:type="dxa"/>
            <w:shd w:val="clear" w:color="auto" w:fill="D9D9D9" w:themeFill="background1" w:themeFillShade="D9"/>
          </w:tcPr>
          <w:p w:rsidR="00405895" w:rsidRPr="00F9718A" w:rsidRDefault="00405895" w:rsidP="00A851DA">
            <w:pPr>
              <w:rPr>
                <w:rFonts w:ascii="Ariel" w:hAnsi="Ariel" w:cs="Arial"/>
                <w:color w:val="000000"/>
                <w:sz w:val="24"/>
                <w:szCs w:val="24"/>
              </w:rPr>
            </w:pPr>
            <w:r w:rsidRPr="00F9718A">
              <w:rPr>
                <w:rFonts w:ascii="Ariel" w:hAnsi="Ariel" w:cs="Arial"/>
                <w:color w:val="000000"/>
                <w:sz w:val="24"/>
                <w:szCs w:val="24"/>
              </w:rPr>
              <w:t>Date</w:t>
            </w:r>
          </w:p>
        </w:tc>
        <w:tc>
          <w:tcPr>
            <w:tcW w:w="1621" w:type="dxa"/>
          </w:tcPr>
          <w:p w:rsidR="00405895" w:rsidRPr="00F9718A" w:rsidRDefault="00691BDD" w:rsidP="00A851DA">
            <w:pPr>
              <w:rPr>
                <w:rFonts w:ascii="Ariel" w:hAnsi="Ariel" w:cs="Arial"/>
                <w:color w:val="000000"/>
                <w:sz w:val="24"/>
                <w:szCs w:val="24"/>
              </w:rPr>
            </w:pPr>
            <w:r>
              <w:rPr>
                <w:rFonts w:ascii="Ariel" w:hAnsi="Ariel" w:cs="Arial"/>
                <w:color w:val="000000"/>
                <w:sz w:val="24"/>
                <w:szCs w:val="24"/>
              </w:rPr>
              <w:t>14</w:t>
            </w:r>
            <w:r w:rsidR="002135DC" w:rsidRPr="00F9718A">
              <w:rPr>
                <w:rFonts w:ascii="Ariel" w:hAnsi="Ariel" w:cs="Arial"/>
                <w:color w:val="000000"/>
                <w:sz w:val="24"/>
                <w:szCs w:val="24"/>
              </w:rPr>
              <w:t>/03/2016</w:t>
            </w:r>
          </w:p>
        </w:tc>
      </w:tr>
    </w:tbl>
    <w:p w:rsidR="00A851DA" w:rsidRDefault="00A851DA" w:rsidP="00A851DA">
      <w:pPr>
        <w:rPr>
          <w:rFonts w:ascii="Ariel" w:hAnsi="Ariel" w:cs="Arial"/>
          <w:color w:val="000000"/>
          <w:sz w:val="24"/>
          <w:szCs w:val="24"/>
        </w:rPr>
      </w:pPr>
    </w:p>
    <w:p w:rsidR="001D1D5E" w:rsidRPr="00F9718A" w:rsidRDefault="001D1D5E" w:rsidP="00A851DA">
      <w:pPr>
        <w:rPr>
          <w:rFonts w:ascii="Ariel" w:hAnsi="Ariel" w:cs="Arial"/>
          <w:color w:val="000000"/>
          <w:sz w:val="24"/>
          <w:szCs w:val="24"/>
        </w:rPr>
      </w:pPr>
    </w:p>
    <w:p w:rsidR="00A851DA" w:rsidRPr="00F9718A" w:rsidRDefault="00503D7E" w:rsidP="00503D7E">
      <w:pPr>
        <w:shd w:val="clear" w:color="auto" w:fill="D9D9D9" w:themeFill="background1" w:themeFillShade="D9"/>
        <w:rPr>
          <w:rFonts w:ascii="Ariel" w:hAnsi="Ariel" w:cs="Arial"/>
          <w:b/>
          <w:sz w:val="24"/>
          <w:szCs w:val="24"/>
        </w:rPr>
      </w:pPr>
      <w:r w:rsidRPr="00F9718A">
        <w:rPr>
          <w:rFonts w:ascii="Ariel" w:hAnsi="Arie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F9718A" w:rsidTr="00B0415E">
        <w:trPr>
          <w:trHeight w:val="249"/>
        </w:trPr>
        <w:tc>
          <w:tcPr>
            <w:tcW w:w="4621" w:type="dxa"/>
            <w:shd w:val="clear" w:color="auto" w:fill="D9D9D9" w:themeFill="background1" w:themeFillShade="D9"/>
          </w:tcPr>
          <w:p w:rsidR="00503D7E" w:rsidRPr="00F9718A" w:rsidRDefault="00503D7E" w:rsidP="00503D7E">
            <w:pPr>
              <w:rPr>
                <w:rFonts w:ascii="Ariel" w:hAnsi="Ariel" w:cs="Arial"/>
                <w:b/>
                <w:color w:val="002060"/>
                <w:sz w:val="24"/>
                <w:szCs w:val="24"/>
              </w:rPr>
            </w:pPr>
            <w:r w:rsidRPr="00F9718A">
              <w:rPr>
                <w:rFonts w:ascii="Ariel" w:hAnsi="Ariel" w:cs="Arial"/>
                <w:b/>
                <w:color w:val="002060"/>
                <w:sz w:val="24"/>
                <w:szCs w:val="24"/>
              </w:rPr>
              <w:t>Total Marks</w:t>
            </w:r>
          </w:p>
        </w:tc>
        <w:tc>
          <w:tcPr>
            <w:tcW w:w="4621" w:type="dxa"/>
          </w:tcPr>
          <w:p w:rsidR="00503D7E" w:rsidRPr="00F9718A" w:rsidRDefault="00503D7E" w:rsidP="00503D7E">
            <w:pPr>
              <w:rPr>
                <w:rFonts w:ascii="Ariel" w:hAnsi="Ariel" w:cs="Arial"/>
                <w:sz w:val="24"/>
                <w:szCs w:val="24"/>
              </w:rPr>
            </w:pPr>
          </w:p>
        </w:tc>
      </w:tr>
      <w:tr w:rsidR="00503D7E" w:rsidRPr="00F9718A" w:rsidTr="00B0415E">
        <w:tc>
          <w:tcPr>
            <w:tcW w:w="4621" w:type="dxa"/>
            <w:shd w:val="clear" w:color="auto" w:fill="D9D9D9" w:themeFill="background1" w:themeFillShade="D9"/>
          </w:tcPr>
          <w:p w:rsidR="00503D7E" w:rsidRPr="00F9718A" w:rsidRDefault="00503D7E" w:rsidP="00503D7E">
            <w:pPr>
              <w:rPr>
                <w:rFonts w:ascii="Ariel" w:hAnsi="Ariel" w:cs="Arial"/>
                <w:b/>
                <w:color w:val="002060"/>
                <w:sz w:val="24"/>
                <w:szCs w:val="24"/>
              </w:rPr>
            </w:pPr>
            <w:r w:rsidRPr="00F9718A">
              <w:rPr>
                <w:rFonts w:ascii="Ariel" w:hAnsi="Ariel" w:cs="Arial"/>
                <w:b/>
                <w:color w:val="002060"/>
                <w:sz w:val="24"/>
                <w:szCs w:val="24"/>
              </w:rPr>
              <w:t>Marks Obtained</w:t>
            </w:r>
          </w:p>
        </w:tc>
        <w:tc>
          <w:tcPr>
            <w:tcW w:w="4621" w:type="dxa"/>
          </w:tcPr>
          <w:p w:rsidR="00503D7E" w:rsidRPr="00F9718A" w:rsidRDefault="00503D7E" w:rsidP="00503D7E">
            <w:pPr>
              <w:rPr>
                <w:rFonts w:ascii="Ariel" w:hAnsi="Ariel" w:cs="Arial"/>
                <w:sz w:val="24"/>
                <w:szCs w:val="24"/>
              </w:rPr>
            </w:pPr>
          </w:p>
        </w:tc>
      </w:tr>
      <w:tr w:rsidR="00503D7E" w:rsidRPr="00F9718A" w:rsidTr="00B0415E">
        <w:tc>
          <w:tcPr>
            <w:tcW w:w="4621" w:type="dxa"/>
            <w:shd w:val="clear" w:color="auto" w:fill="D9D9D9" w:themeFill="background1" w:themeFillShade="D9"/>
          </w:tcPr>
          <w:p w:rsidR="00503D7E" w:rsidRPr="00F9718A" w:rsidRDefault="00B0415E" w:rsidP="00503D7E">
            <w:pPr>
              <w:rPr>
                <w:rFonts w:ascii="Ariel" w:hAnsi="Ariel" w:cs="Arial"/>
                <w:b/>
                <w:color w:val="002060"/>
                <w:sz w:val="24"/>
                <w:szCs w:val="24"/>
              </w:rPr>
            </w:pPr>
            <w:r w:rsidRPr="00F9718A">
              <w:rPr>
                <w:rFonts w:ascii="Ariel" w:hAnsi="Ariel" w:cs="Arial"/>
                <w:b/>
                <w:color w:val="002060"/>
                <w:sz w:val="24"/>
                <w:szCs w:val="24"/>
              </w:rPr>
              <w:t>Percentage / Grade</w:t>
            </w:r>
          </w:p>
        </w:tc>
        <w:tc>
          <w:tcPr>
            <w:tcW w:w="4621" w:type="dxa"/>
          </w:tcPr>
          <w:p w:rsidR="00503D7E" w:rsidRPr="00F9718A" w:rsidRDefault="00503D7E" w:rsidP="00503D7E">
            <w:pPr>
              <w:rPr>
                <w:rFonts w:ascii="Ariel" w:hAnsi="Ariel" w:cs="Arial"/>
                <w:sz w:val="24"/>
                <w:szCs w:val="24"/>
              </w:rPr>
            </w:pPr>
          </w:p>
        </w:tc>
      </w:tr>
    </w:tbl>
    <w:p w:rsidR="00A851DA" w:rsidRPr="00F9718A" w:rsidRDefault="00A851DA" w:rsidP="00503D7E">
      <w:pPr>
        <w:rPr>
          <w:rFonts w:ascii="Ariel" w:hAnsi="Ariel" w:cs="Arial"/>
          <w:sz w:val="24"/>
          <w:szCs w:val="24"/>
        </w:rPr>
      </w:pPr>
    </w:p>
    <w:sectPr w:rsidR="00A851DA" w:rsidRPr="00F9718A"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27B" w:rsidRDefault="00F6427B" w:rsidP="00CB4D0A">
      <w:pPr>
        <w:spacing w:after="0" w:line="240" w:lineRule="auto"/>
      </w:pPr>
      <w:r>
        <w:separator/>
      </w:r>
    </w:p>
  </w:endnote>
  <w:endnote w:type="continuationSeparator" w:id="0">
    <w:p w:rsidR="00F6427B" w:rsidRDefault="00F642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27B" w:rsidRDefault="00F6427B" w:rsidP="00CB4D0A">
      <w:pPr>
        <w:spacing w:after="0" w:line="240" w:lineRule="auto"/>
      </w:pPr>
      <w:r>
        <w:separator/>
      </w:r>
    </w:p>
  </w:footnote>
  <w:footnote w:type="continuationSeparator" w:id="0">
    <w:p w:rsidR="00F6427B" w:rsidRDefault="00F6427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365E06" w:rsidRDefault="00365E06">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06068C">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6068C">
          <w:rPr>
            <w:b/>
            <w:bCs/>
            <w:noProof/>
          </w:rPr>
          <w:t>4</w:t>
        </w:r>
        <w:r>
          <w:rPr>
            <w:b/>
            <w:bCs/>
            <w:sz w:val="24"/>
            <w:szCs w:val="24"/>
          </w:rPr>
          <w:fldChar w:fldCharType="end"/>
        </w:r>
      </w:p>
    </w:sdtContent>
  </w:sdt>
  <w:p w:rsidR="00365E06" w:rsidRDefault="00365E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55954"/>
    <w:multiLevelType w:val="hybridMultilevel"/>
    <w:tmpl w:val="6B503C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F2128FF"/>
    <w:multiLevelType w:val="hybridMultilevel"/>
    <w:tmpl w:val="D7240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F83F48"/>
    <w:multiLevelType w:val="hybridMultilevel"/>
    <w:tmpl w:val="BCF46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1712AA"/>
    <w:multiLevelType w:val="hybridMultilevel"/>
    <w:tmpl w:val="6D223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D94CC9"/>
    <w:multiLevelType w:val="hybridMultilevel"/>
    <w:tmpl w:val="FD52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0002FB"/>
    <w:multiLevelType w:val="hybridMultilevel"/>
    <w:tmpl w:val="0FD6D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9C30B9"/>
    <w:multiLevelType w:val="hybridMultilevel"/>
    <w:tmpl w:val="C5B659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EED298B"/>
    <w:multiLevelType w:val="hybridMultilevel"/>
    <w:tmpl w:val="DF1E0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320B77"/>
    <w:multiLevelType w:val="hybridMultilevel"/>
    <w:tmpl w:val="0E041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1771EF"/>
    <w:multiLevelType w:val="hybridMultilevel"/>
    <w:tmpl w:val="5EDED742"/>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0">
    <w:nsid w:val="31827EB4"/>
    <w:multiLevelType w:val="hybridMultilevel"/>
    <w:tmpl w:val="48405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DB2165"/>
    <w:multiLevelType w:val="hybridMultilevel"/>
    <w:tmpl w:val="2C1CA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5757F1"/>
    <w:multiLevelType w:val="hybridMultilevel"/>
    <w:tmpl w:val="0CF8F4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4AF1DC8"/>
    <w:multiLevelType w:val="hybridMultilevel"/>
    <w:tmpl w:val="56DA6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C62240"/>
    <w:multiLevelType w:val="hybridMultilevel"/>
    <w:tmpl w:val="40E29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6CE7C27"/>
    <w:multiLevelType w:val="hybridMultilevel"/>
    <w:tmpl w:val="A4C46B3A"/>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7">
    <w:nsid w:val="7E000E55"/>
    <w:multiLevelType w:val="hybridMultilevel"/>
    <w:tmpl w:val="06265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F856060"/>
    <w:multiLevelType w:val="hybridMultilevel"/>
    <w:tmpl w:val="3BD2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6"/>
  </w:num>
  <w:num w:numId="4">
    <w:abstractNumId w:val="7"/>
  </w:num>
  <w:num w:numId="5">
    <w:abstractNumId w:val="5"/>
  </w:num>
  <w:num w:numId="6">
    <w:abstractNumId w:val="12"/>
  </w:num>
  <w:num w:numId="7">
    <w:abstractNumId w:val="18"/>
  </w:num>
  <w:num w:numId="8">
    <w:abstractNumId w:val="11"/>
  </w:num>
  <w:num w:numId="9">
    <w:abstractNumId w:val="9"/>
  </w:num>
  <w:num w:numId="10">
    <w:abstractNumId w:val="0"/>
  </w:num>
  <w:num w:numId="11">
    <w:abstractNumId w:val="17"/>
  </w:num>
  <w:num w:numId="12">
    <w:abstractNumId w:val="6"/>
  </w:num>
  <w:num w:numId="13">
    <w:abstractNumId w:val="15"/>
  </w:num>
  <w:num w:numId="14">
    <w:abstractNumId w:val="3"/>
  </w:num>
  <w:num w:numId="15">
    <w:abstractNumId w:val="8"/>
  </w:num>
  <w:num w:numId="16">
    <w:abstractNumId w:val="1"/>
  </w:num>
  <w:num w:numId="17">
    <w:abstractNumId w:val="13"/>
  </w:num>
  <w:num w:numId="18">
    <w:abstractNumId w:val="10"/>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623"/>
    <w:rsid w:val="00040083"/>
    <w:rsid w:val="00055992"/>
    <w:rsid w:val="0006068C"/>
    <w:rsid w:val="000820E8"/>
    <w:rsid w:val="000C69AF"/>
    <w:rsid w:val="000E3088"/>
    <w:rsid w:val="000F7DC2"/>
    <w:rsid w:val="0011038C"/>
    <w:rsid w:val="001175EE"/>
    <w:rsid w:val="00131FD1"/>
    <w:rsid w:val="00144043"/>
    <w:rsid w:val="00144293"/>
    <w:rsid w:val="00156D14"/>
    <w:rsid w:val="00157CF6"/>
    <w:rsid w:val="00162FD7"/>
    <w:rsid w:val="00167392"/>
    <w:rsid w:val="00174D97"/>
    <w:rsid w:val="0017658D"/>
    <w:rsid w:val="00182416"/>
    <w:rsid w:val="00187EB4"/>
    <w:rsid w:val="001D1D5E"/>
    <w:rsid w:val="001F0481"/>
    <w:rsid w:val="00200C92"/>
    <w:rsid w:val="0020451E"/>
    <w:rsid w:val="00206B9D"/>
    <w:rsid w:val="00207704"/>
    <w:rsid w:val="002135DC"/>
    <w:rsid w:val="00220CB4"/>
    <w:rsid w:val="002247CF"/>
    <w:rsid w:val="0023259C"/>
    <w:rsid w:val="0024289B"/>
    <w:rsid w:val="002638EE"/>
    <w:rsid w:val="00274F9C"/>
    <w:rsid w:val="00295EAC"/>
    <w:rsid w:val="002B0BD7"/>
    <w:rsid w:val="002B2AD2"/>
    <w:rsid w:val="002B573D"/>
    <w:rsid w:val="002C2181"/>
    <w:rsid w:val="002C5CB2"/>
    <w:rsid w:val="002D150D"/>
    <w:rsid w:val="002E2246"/>
    <w:rsid w:val="002F779F"/>
    <w:rsid w:val="0032544C"/>
    <w:rsid w:val="0033102D"/>
    <w:rsid w:val="003340EA"/>
    <w:rsid w:val="00335FA7"/>
    <w:rsid w:val="00365E06"/>
    <w:rsid w:val="00371885"/>
    <w:rsid w:val="003A4793"/>
    <w:rsid w:val="003B2FE4"/>
    <w:rsid w:val="003D5ECC"/>
    <w:rsid w:val="003E00E7"/>
    <w:rsid w:val="003E2B87"/>
    <w:rsid w:val="00402786"/>
    <w:rsid w:val="00405895"/>
    <w:rsid w:val="004058DF"/>
    <w:rsid w:val="00410792"/>
    <w:rsid w:val="00423724"/>
    <w:rsid w:val="00443E6F"/>
    <w:rsid w:val="00451D2B"/>
    <w:rsid w:val="00483242"/>
    <w:rsid w:val="00486F1A"/>
    <w:rsid w:val="00490CB9"/>
    <w:rsid w:val="004916AE"/>
    <w:rsid w:val="004A2CE2"/>
    <w:rsid w:val="004B2634"/>
    <w:rsid w:val="004D51D7"/>
    <w:rsid w:val="004E3CDA"/>
    <w:rsid w:val="004F4B4D"/>
    <w:rsid w:val="005004BE"/>
    <w:rsid w:val="0050216D"/>
    <w:rsid w:val="00503D7E"/>
    <w:rsid w:val="005075C9"/>
    <w:rsid w:val="0050778F"/>
    <w:rsid w:val="0052369C"/>
    <w:rsid w:val="00527C11"/>
    <w:rsid w:val="00535F31"/>
    <w:rsid w:val="00540CEC"/>
    <w:rsid w:val="00550EE8"/>
    <w:rsid w:val="00574D64"/>
    <w:rsid w:val="00591365"/>
    <w:rsid w:val="005B31E4"/>
    <w:rsid w:val="005B6569"/>
    <w:rsid w:val="005F29DA"/>
    <w:rsid w:val="00600F39"/>
    <w:rsid w:val="006034F6"/>
    <w:rsid w:val="00607874"/>
    <w:rsid w:val="00607E77"/>
    <w:rsid w:val="00617BB3"/>
    <w:rsid w:val="00642007"/>
    <w:rsid w:val="00643556"/>
    <w:rsid w:val="00645CDD"/>
    <w:rsid w:val="006823A7"/>
    <w:rsid w:val="00687EE8"/>
    <w:rsid w:val="00691BDD"/>
    <w:rsid w:val="006B1604"/>
    <w:rsid w:val="006F523B"/>
    <w:rsid w:val="0070347F"/>
    <w:rsid w:val="0070678E"/>
    <w:rsid w:val="00740C2F"/>
    <w:rsid w:val="00744770"/>
    <w:rsid w:val="007502E2"/>
    <w:rsid w:val="00765451"/>
    <w:rsid w:val="00781984"/>
    <w:rsid w:val="007C5745"/>
    <w:rsid w:val="007D1F74"/>
    <w:rsid w:val="007E4D5C"/>
    <w:rsid w:val="007E7079"/>
    <w:rsid w:val="007F5A4A"/>
    <w:rsid w:val="0080002B"/>
    <w:rsid w:val="008036CD"/>
    <w:rsid w:val="00804414"/>
    <w:rsid w:val="00804B2E"/>
    <w:rsid w:val="00831C11"/>
    <w:rsid w:val="00882DFE"/>
    <w:rsid w:val="00890EF0"/>
    <w:rsid w:val="008A60B4"/>
    <w:rsid w:val="008B3C31"/>
    <w:rsid w:val="008B64FE"/>
    <w:rsid w:val="00921E6A"/>
    <w:rsid w:val="009304B7"/>
    <w:rsid w:val="00935BF7"/>
    <w:rsid w:val="00935D1A"/>
    <w:rsid w:val="0095442C"/>
    <w:rsid w:val="00983942"/>
    <w:rsid w:val="00993EB2"/>
    <w:rsid w:val="009A0E2E"/>
    <w:rsid w:val="009C37E0"/>
    <w:rsid w:val="009E41F4"/>
    <w:rsid w:val="009F4F96"/>
    <w:rsid w:val="00A14B66"/>
    <w:rsid w:val="00A25804"/>
    <w:rsid w:val="00A65CF7"/>
    <w:rsid w:val="00A73A2B"/>
    <w:rsid w:val="00A75D95"/>
    <w:rsid w:val="00A81AB4"/>
    <w:rsid w:val="00A851DA"/>
    <w:rsid w:val="00A9265F"/>
    <w:rsid w:val="00A93935"/>
    <w:rsid w:val="00AC7D5B"/>
    <w:rsid w:val="00AE1481"/>
    <w:rsid w:val="00B0415E"/>
    <w:rsid w:val="00B04678"/>
    <w:rsid w:val="00B2078B"/>
    <w:rsid w:val="00B209C8"/>
    <w:rsid w:val="00B378B5"/>
    <w:rsid w:val="00BA4354"/>
    <w:rsid w:val="00BA4EA7"/>
    <w:rsid w:val="00BB13DA"/>
    <w:rsid w:val="00BC1439"/>
    <w:rsid w:val="00BC46DF"/>
    <w:rsid w:val="00BD6AB8"/>
    <w:rsid w:val="00BF287A"/>
    <w:rsid w:val="00C03577"/>
    <w:rsid w:val="00C17D5B"/>
    <w:rsid w:val="00C27D9A"/>
    <w:rsid w:val="00C3327B"/>
    <w:rsid w:val="00C53029"/>
    <w:rsid w:val="00C553E2"/>
    <w:rsid w:val="00C62BAF"/>
    <w:rsid w:val="00C65FEA"/>
    <w:rsid w:val="00C85BF0"/>
    <w:rsid w:val="00C970E7"/>
    <w:rsid w:val="00CA0AC2"/>
    <w:rsid w:val="00CB4D0A"/>
    <w:rsid w:val="00CC2B8F"/>
    <w:rsid w:val="00CC2FB3"/>
    <w:rsid w:val="00CC575A"/>
    <w:rsid w:val="00CF123B"/>
    <w:rsid w:val="00CF160C"/>
    <w:rsid w:val="00D039AC"/>
    <w:rsid w:val="00D10EFD"/>
    <w:rsid w:val="00D11CD5"/>
    <w:rsid w:val="00D2207A"/>
    <w:rsid w:val="00D34208"/>
    <w:rsid w:val="00D415C9"/>
    <w:rsid w:val="00D427DE"/>
    <w:rsid w:val="00D53AD0"/>
    <w:rsid w:val="00D5587D"/>
    <w:rsid w:val="00D707CC"/>
    <w:rsid w:val="00D81B65"/>
    <w:rsid w:val="00D821FE"/>
    <w:rsid w:val="00DA6679"/>
    <w:rsid w:val="00DB0793"/>
    <w:rsid w:val="00DE34F5"/>
    <w:rsid w:val="00E00821"/>
    <w:rsid w:val="00E04DB4"/>
    <w:rsid w:val="00E15D95"/>
    <w:rsid w:val="00E16F08"/>
    <w:rsid w:val="00E30679"/>
    <w:rsid w:val="00E447E5"/>
    <w:rsid w:val="00E4597D"/>
    <w:rsid w:val="00E54832"/>
    <w:rsid w:val="00E56A90"/>
    <w:rsid w:val="00E641CC"/>
    <w:rsid w:val="00E82884"/>
    <w:rsid w:val="00E87963"/>
    <w:rsid w:val="00EA19C5"/>
    <w:rsid w:val="00EA30AB"/>
    <w:rsid w:val="00EB3925"/>
    <w:rsid w:val="00EE2F4B"/>
    <w:rsid w:val="00EF7CAC"/>
    <w:rsid w:val="00F2582C"/>
    <w:rsid w:val="00F6427B"/>
    <w:rsid w:val="00F6622D"/>
    <w:rsid w:val="00F96EB3"/>
    <w:rsid w:val="00F9718A"/>
    <w:rsid w:val="00FB2BF8"/>
    <w:rsid w:val="00FB4BC4"/>
    <w:rsid w:val="00FC49D7"/>
    <w:rsid w:val="00FD7535"/>
    <w:rsid w:val="00FE45E2"/>
    <w:rsid w:val="00FF3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088"/>
    <w:rPr>
      <w:lang w:val="en-GB"/>
    </w:rPr>
  </w:style>
  <w:style w:type="paragraph" w:styleId="Heading1">
    <w:name w:val="heading 1"/>
    <w:basedOn w:val="Normal"/>
    <w:next w:val="Normal"/>
    <w:link w:val="Heading1Char"/>
    <w:uiPriority w:val="9"/>
    <w:qFormat/>
    <w:rsid w:val="000E30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E30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E308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E308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E308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E308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E308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E3088"/>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E308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0E3088"/>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E30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E308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E308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E308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E308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E308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E308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E3088"/>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E308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E3088"/>
    <w:pPr>
      <w:spacing w:line="240" w:lineRule="auto"/>
    </w:pPr>
    <w:rPr>
      <w:b/>
      <w:bCs/>
      <w:color w:val="4F81BD" w:themeColor="accent1"/>
      <w:sz w:val="18"/>
      <w:szCs w:val="18"/>
    </w:rPr>
  </w:style>
  <w:style w:type="paragraph" w:styleId="Title">
    <w:name w:val="Title"/>
    <w:basedOn w:val="Normal"/>
    <w:next w:val="Normal"/>
    <w:link w:val="TitleChar"/>
    <w:uiPriority w:val="10"/>
    <w:qFormat/>
    <w:rsid w:val="000E30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E308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E308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E3088"/>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E3088"/>
    <w:rPr>
      <w:b/>
      <w:bCs/>
    </w:rPr>
  </w:style>
  <w:style w:type="character" w:styleId="Emphasis">
    <w:name w:val="Emphasis"/>
    <w:basedOn w:val="DefaultParagraphFont"/>
    <w:uiPriority w:val="20"/>
    <w:qFormat/>
    <w:rsid w:val="000E3088"/>
    <w:rPr>
      <w:i/>
      <w:iCs/>
    </w:rPr>
  </w:style>
  <w:style w:type="paragraph" w:styleId="NoSpacing">
    <w:name w:val="No Spacing"/>
    <w:uiPriority w:val="1"/>
    <w:qFormat/>
    <w:rsid w:val="000E3088"/>
    <w:pPr>
      <w:spacing w:after="0" w:line="240" w:lineRule="auto"/>
    </w:pPr>
  </w:style>
  <w:style w:type="paragraph" w:styleId="Quote">
    <w:name w:val="Quote"/>
    <w:basedOn w:val="Normal"/>
    <w:next w:val="Normal"/>
    <w:link w:val="QuoteChar"/>
    <w:uiPriority w:val="29"/>
    <w:qFormat/>
    <w:rsid w:val="000E3088"/>
    <w:rPr>
      <w:i/>
      <w:iCs/>
      <w:color w:val="000000" w:themeColor="text1"/>
    </w:rPr>
  </w:style>
  <w:style w:type="character" w:customStyle="1" w:styleId="QuoteChar">
    <w:name w:val="Quote Char"/>
    <w:basedOn w:val="DefaultParagraphFont"/>
    <w:link w:val="Quote"/>
    <w:uiPriority w:val="29"/>
    <w:rsid w:val="000E3088"/>
    <w:rPr>
      <w:i/>
      <w:iCs/>
      <w:color w:val="000000" w:themeColor="text1"/>
    </w:rPr>
  </w:style>
  <w:style w:type="paragraph" w:styleId="IntenseQuote">
    <w:name w:val="Intense Quote"/>
    <w:basedOn w:val="Normal"/>
    <w:next w:val="Normal"/>
    <w:link w:val="IntenseQuoteChar"/>
    <w:uiPriority w:val="30"/>
    <w:qFormat/>
    <w:rsid w:val="000E308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E3088"/>
    <w:rPr>
      <w:b/>
      <w:bCs/>
      <w:i/>
      <w:iCs/>
      <w:color w:val="4F81BD" w:themeColor="accent1"/>
    </w:rPr>
  </w:style>
  <w:style w:type="character" w:styleId="SubtleEmphasis">
    <w:name w:val="Subtle Emphasis"/>
    <w:basedOn w:val="DefaultParagraphFont"/>
    <w:uiPriority w:val="19"/>
    <w:qFormat/>
    <w:rsid w:val="000E3088"/>
    <w:rPr>
      <w:i/>
      <w:iCs/>
      <w:color w:val="808080" w:themeColor="text1" w:themeTint="7F"/>
    </w:rPr>
  </w:style>
  <w:style w:type="character" w:styleId="IntenseEmphasis">
    <w:name w:val="Intense Emphasis"/>
    <w:basedOn w:val="DefaultParagraphFont"/>
    <w:uiPriority w:val="21"/>
    <w:qFormat/>
    <w:rsid w:val="000E3088"/>
    <w:rPr>
      <w:b/>
      <w:bCs/>
      <w:i/>
      <w:iCs/>
      <w:color w:val="4F81BD" w:themeColor="accent1"/>
    </w:rPr>
  </w:style>
  <w:style w:type="character" w:styleId="SubtleReference">
    <w:name w:val="Subtle Reference"/>
    <w:basedOn w:val="DefaultParagraphFont"/>
    <w:uiPriority w:val="31"/>
    <w:qFormat/>
    <w:rsid w:val="000E3088"/>
    <w:rPr>
      <w:smallCaps/>
      <w:color w:val="C0504D" w:themeColor="accent2"/>
      <w:u w:val="single"/>
    </w:rPr>
  </w:style>
  <w:style w:type="character" w:styleId="IntenseReference">
    <w:name w:val="Intense Reference"/>
    <w:basedOn w:val="DefaultParagraphFont"/>
    <w:uiPriority w:val="32"/>
    <w:qFormat/>
    <w:rsid w:val="000E3088"/>
    <w:rPr>
      <w:b/>
      <w:bCs/>
      <w:smallCaps/>
      <w:color w:val="C0504D" w:themeColor="accent2"/>
      <w:spacing w:val="5"/>
      <w:u w:val="single"/>
    </w:rPr>
  </w:style>
  <w:style w:type="character" w:styleId="BookTitle">
    <w:name w:val="Book Title"/>
    <w:basedOn w:val="DefaultParagraphFont"/>
    <w:uiPriority w:val="33"/>
    <w:qFormat/>
    <w:rsid w:val="000E3088"/>
    <w:rPr>
      <w:b/>
      <w:bCs/>
      <w:smallCaps/>
      <w:spacing w:val="5"/>
    </w:rPr>
  </w:style>
  <w:style w:type="paragraph" w:styleId="TOCHeading">
    <w:name w:val="TOC Heading"/>
    <w:basedOn w:val="Heading1"/>
    <w:next w:val="Normal"/>
    <w:uiPriority w:val="39"/>
    <w:semiHidden/>
    <w:unhideWhenUsed/>
    <w:qFormat/>
    <w:rsid w:val="000E3088"/>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088"/>
    <w:rPr>
      <w:lang w:val="en-GB"/>
    </w:rPr>
  </w:style>
  <w:style w:type="paragraph" w:styleId="Heading1">
    <w:name w:val="heading 1"/>
    <w:basedOn w:val="Normal"/>
    <w:next w:val="Normal"/>
    <w:link w:val="Heading1Char"/>
    <w:uiPriority w:val="9"/>
    <w:qFormat/>
    <w:rsid w:val="000E30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E30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E308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E308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E308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E308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E308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E3088"/>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E308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0E3088"/>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E30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E308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E308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E308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E308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E308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E308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E3088"/>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E308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E3088"/>
    <w:pPr>
      <w:spacing w:line="240" w:lineRule="auto"/>
    </w:pPr>
    <w:rPr>
      <w:b/>
      <w:bCs/>
      <w:color w:val="4F81BD" w:themeColor="accent1"/>
      <w:sz w:val="18"/>
      <w:szCs w:val="18"/>
    </w:rPr>
  </w:style>
  <w:style w:type="paragraph" w:styleId="Title">
    <w:name w:val="Title"/>
    <w:basedOn w:val="Normal"/>
    <w:next w:val="Normal"/>
    <w:link w:val="TitleChar"/>
    <w:uiPriority w:val="10"/>
    <w:qFormat/>
    <w:rsid w:val="000E30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E308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E308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E3088"/>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E3088"/>
    <w:rPr>
      <w:b/>
      <w:bCs/>
    </w:rPr>
  </w:style>
  <w:style w:type="character" w:styleId="Emphasis">
    <w:name w:val="Emphasis"/>
    <w:basedOn w:val="DefaultParagraphFont"/>
    <w:uiPriority w:val="20"/>
    <w:qFormat/>
    <w:rsid w:val="000E3088"/>
    <w:rPr>
      <w:i/>
      <w:iCs/>
    </w:rPr>
  </w:style>
  <w:style w:type="paragraph" w:styleId="NoSpacing">
    <w:name w:val="No Spacing"/>
    <w:uiPriority w:val="1"/>
    <w:qFormat/>
    <w:rsid w:val="000E3088"/>
    <w:pPr>
      <w:spacing w:after="0" w:line="240" w:lineRule="auto"/>
    </w:pPr>
  </w:style>
  <w:style w:type="paragraph" w:styleId="Quote">
    <w:name w:val="Quote"/>
    <w:basedOn w:val="Normal"/>
    <w:next w:val="Normal"/>
    <w:link w:val="QuoteChar"/>
    <w:uiPriority w:val="29"/>
    <w:qFormat/>
    <w:rsid w:val="000E3088"/>
    <w:rPr>
      <w:i/>
      <w:iCs/>
      <w:color w:val="000000" w:themeColor="text1"/>
    </w:rPr>
  </w:style>
  <w:style w:type="character" w:customStyle="1" w:styleId="QuoteChar">
    <w:name w:val="Quote Char"/>
    <w:basedOn w:val="DefaultParagraphFont"/>
    <w:link w:val="Quote"/>
    <w:uiPriority w:val="29"/>
    <w:rsid w:val="000E3088"/>
    <w:rPr>
      <w:i/>
      <w:iCs/>
      <w:color w:val="000000" w:themeColor="text1"/>
    </w:rPr>
  </w:style>
  <w:style w:type="paragraph" w:styleId="IntenseQuote">
    <w:name w:val="Intense Quote"/>
    <w:basedOn w:val="Normal"/>
    <w:next w:val="Normal"/>
    <w:link w:val="IntenseQuoteChar"/>
    <w:uiPriority w:val="30"/>
    <w:qFormat/>
    <w:rsid w:val="000E308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E3088"/>
    <w:rPr>
      <w:b/>
      <w:bCs/>
      <w:i/>
      <w:iCs/>
      <w:color w:val="4F81BD" w:themeColor="accent1"/>
    </w:rPr>
  </w:style>
  <w:style w:type="character" w:styleId="SubtleEmphasis">
    <w:name w:val="Subtle Emphasis"/>
    <w:basedOn w:val="DefaultParagraphFont"/>
    <w:uiPriority w:val="19"/>
    <w:qFormat/>
    <w:rsid w:val="000E3088"/>
    <w:rPr>
      <w:i/>
      <w:iCs/>
      <w:color w:val="808080" w:themeColor="text1" w:themeTint="7F"/>
    </w:rPr>
  </w:style>
  <w:style w:type="character" w:styleId="IntenseEmphasis">
    <w:name w:val="Intense Emphasis"/>
    <w:basedOn w:val="DefaultParagraphFont"/>
    <w:uiPriority w:val="21"/>
    <w:qFormat/>
    <w:rsid w:val="000E3088"/>
    <w:rPr>
      <w:b/>
      <w:bCs/>
      <w:i/>
      <w:iCs/>
      <w:color w:val="4F81BD" w:themeColor="accent1"/>
    </w:rPr>
  </w:style>
  <w:style w:type="character" w:styleId="SubtleReference">
    <w:name w:val="Subtle Reference"/>
    <w:basedOn w:val="DefaultParagraphFont"/>
    <w:uiPriority w:val="31"/>
    <w:qFormat/>
    <w:rsid w:val="000E3088"/>
    <w:rPr>
      <w:smallCaps/>
      <w:color w:val="C0504D" w:themeColor="accent2"/>
      <w:u w:val="single"/>
    </w:rPr>
  </w:style>
  <w:style w:type="character" w:styleId="IntenseReference">
    <w:name w:val="Intense Reference"/>
    <w:basedOn w:val="DefaultParagraphFont"/>
    <w:uiPriority w:val="32"/>
    <w:qFormat/>
    <w:rsid w:val="000E3088"/>
    <w:rPr>
      <w:b/>
      <w:bCs/>
      <w:smallCaps/>
      <w:color w:val="C0504D" w:themeColor="accent2"/>
      <w:spacing w:val="5"/>
      <w:u w:val="single"/>
    </w:rPr>
  </w:style>
  <w:style w:type="character" w:styleId="BookTitle">
    <w:name w:val="Book Title"/>
    <w:basedOn w:val="DefaultParagraphFont"/>
    <w:uiPriority w:val="33"/>
    <w:qFormat/>
    <w:rsid w:val="000E3088"/>
    <w:rPr>
      <w:b/>
      <w:bCs/>
      <w:smallCaps/>
      <w:spacing w:val="5"/>
    </w:rPr>
  </w:style>
  <w:style w:type="paragraph" w:styleId="TOCHeading">
    <w:name w:val="TOC Heading"/>
    <w:basedOn w:val="Heading1"/>
    <w:next w:val="Normal"/>
    <w:uiPriority w:val="39"/>
    <w:semiHidden/>
    <w:unhideWhenUsed/>
    <w:qFormat/>
    <w:rsid w:val="000E308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E9A30-9EDD-41CE-936C-019482DC3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9749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2</cp:revision>
  <dcterms:created xsi:type="dcterms:W3CDTF">2016-03-15T11:40:00Z</dcterms:created>
  <dcterms:modified xsi:type="dcterms:W3CDTF">2016-03-15T11:40:00Z</dcterms:modified>
</cp:coreProperties>
</file>