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EA2AA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9D5EC81" wp14:editId="1EDEFD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7437D1" w14:textId="77777777" w:rsidR="00607874" w:rsidRDefault="009D3CC1" w:rsidP="00A851DA">
      <w:pPr>
        <w:rPr>
          <w:lang w:val="en-US"/>
        </w:rPr>
      </w:pPr>
      <w:r>
        <w:rPr>
          <w:noProof/>
          <w:lang w:val="en-US"/>
        </w:rPr>
        <mc:AlternateContent>
          <mc:Choice Requires="wps">
            <w:drawing>
              <wp:anchor distT="0" distB="0" distL="114300" distR="114300" simplePos="0" relativeHeight="251660288" behindDoc="0" locked="0" layoutInCell="1" allowOverlap="1" wp14:anchorId="6BC18BD3" wp14:editId="7B1E061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47B51C" w14:textId="77777777" w:rsidR="000C2F5F" w:rsidRDefault="000C2F5F" w:rsidP="00405895">
                            <w:pPr>
                              <w:jc w:val="center"/>
                              <w:rPr>
                                <w:b/>
                                <w:bCs/>
                                <w:color w:val="002060"/>
                                <w:sz w:val="44"/>
                                <w:szCs w:val="40"/>
                              </w:rPr>
                            </w:pPr>
                            <w:r>
                              <w:rPr>
                                <w:sz w:val="24"/>
                              </w:rPr>
                              <w:t xml:space="preserve">   </w:t>
                            </w:r>
                            <w:r>
                              <w:rPr>
                                <w:b/>
                                <w:bCs/>
                                <w:color w:val="002060"/>
                                <w:sz w:val="44"/>
                                <w:szCs w:val="40"/>
                              </w:rPr>
                              <w:t>Assignment Cover Sheet</w:t>
                            </w:r>
                          </w:p>
                          <w:p w14:paraId="74FBD5D9" w14:textId="77777777" w:rsidR="000C2F5F" w:rsidRDefault="000C2F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0A8E2844" w14:textId="77777777" w:rsidR="00607874" w:rsidRDefault="00607874" w:rsidP="00A851DA">
      <w:pPr>
        <w:rPr>
          <w:lang w:val="en-US"/>
        </w:rPr>
      </w:pPr>
    </w:p>
    <w:p w14:paraId="0AAB7C4B" w14:textId="77777777" w:rsidR="00607874" w:rsidRDefault="00607874" w:rsidP="00A851DA">
      <w:pPr>
        <w:rPr>
          <w:lang w:val="en-US"/>
        </w:rPr>
      </w:pPr>
    </w:p>
    <w:p w14:paraId="6FCBF69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CA302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F617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0BA419" w14:textId="04636E01" w:rsidR="00A851DA" w:rsidRPr="00B0415E" w:rsidRDefault="009D3CC1">
            <w:pPr>
              <w:pStyle w:val="Default"/>
              <w:rPr>
                <w:rFonts w:asciiTheme="minorHAnsi" w:hAnsiTheme="minorHAnsi"/>
              </w:rPr>
            </w:pPr>
            <w:r>
              <w:rPr>
                <w:rFonts w:asciiTheme="minorHAnsi" w:hAnsiTheme="minorHAnsi"/>
              </w:rPr>
              <w:t>Roschele</w:t>
            </w:r>
            <w:r w:rsidR="000C2F5F">
              <w:rPr>
                <w:rFonts w:asciiTheme="minorHAnsi" w:hAnsiTheme="minorHAnsi"/>
              </w:rPr>
              <w:t xml:space="preserve"> D.</w:t>
            </w:r>
            <w:r>
              <w:rPr>
                <w:rFonts w:asciiTheme="minorHAnsi" w:hAnsiTheme="minorHAnsi"/>
              </w:rPr>
              <w:t xml:space="preserve"> Zurbito</w:t>
            </w:r>
          </w:p>
        </w:tc>
      </w:tr>
      <w:tr w:rsidR="00A851DA" w:rsidRPr="00B0415E" w14:paraId="22D8C9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9F45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70FC3D7" w14:textId="77777777" w:rsidR="00A851DA" w:rsidRPr="00B0415E" w:rsidRDefault="009D3CC1">
            <w:pPr>
              <w:pStyle w:val="Default"/>
              <w:rPr>
                <w:rFonts w:asciiTheme="minorHAnsi" w:hAnsiTheme="minorHAnsi"/>
              </w:rPr>
            </w:pPr>
            <w:r>
              <w:rPr>
                <w:rFonts w:asciiTheme="minorHAnsi" w:hAnsiTheme="minorHAnsi"/>
              </w:rPr>
              <w:t>1334</w:t>
            </w:r>
          </w:p>
        </w:tc>
      </w:tr>
      <w:tr w:rsidR="00A851DA" w:rsidRPr="00B0415E" w14:paraId="7926D4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C473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867442" w14:textId="77777777" w:rsidR="00A851DA" w:rsidRPr="00B0415E" w:rsidRDefault="009D3CC1">
            <w:pPr>
              <w:pStyle w:val="Default"/>
              <w:rPr>
                <w:rFonts w:asciiTheme="minorHAnsi" w:hAnsiTheme="minorHAnsi"/>
              </w:rPr>
            </w:pPr>
            <w:r>
              <w:rPr>
                <w:rFonts w:asciiTheme="minorHAnsi" w:hAnsiTheme="minorHAnsi"/>
              </w:rPr>
              <w:t>Diploma in Diet and Nutrition</w:t>
            </w:r>
          </w:p>
        </w:tc>
      </w:tr>
      <w:tr w:rsidR="00A851DA" w:rsidRPr="00B0415E" w14:paraId="2DFB47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C77E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7FB2CE" w14:textId="77777777" w:rsidR="00A851DA" w:rsidRPr="00B0415E" w:rsidRDefault="009D3CC1">
            <w:r>
              <w:t>1</w:t>
            </w:r>
          </w:p>
        </w:tc>
      </w:tr>
    </w:tbl>
    <w:p w14:paraId="1C0326B1" w14:textId="77777777"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14:paraId="3F2C97F7" w14:textId="77777777" w:rsidTr="00CC2FB3">
        <w:tc>
          <w:tcPr>
            <w:tcW w:w="9242" w:type="dxa"/>
          </w:tcPr>
          <w:p w14:paraId="617AA28C" w14:textId="35E83A2E" w:rsidR="00170013" w:rsidRDefault="00170013" w:rsidP="00A851DA">
            <w:pPr>
              <w:rPr>
                <w:b/>
              </w:rPr>
            </w:pPr>
            <w:r>
              <w:rPr>
                <w:b/>
              </w:rPr>
              <w:t>Answers</w:t>
            </w:r>
            <w:r w:rsidR="00F44ABA">
              <w:rPr>
                <w:b/>
              </w:rPr>
              <w:t>:</w:t>
            </w:r>
          </w:p>
          <w:p w14:paraId="5BC21ACF" w14:textId="77777777" w:rsidR="00170013" w:rsidRDefault="00170013" w:rsidP="00A851DA">
            <w:pPr>
              <w:rPr>
                <w:b/>
              </w:rPr>
            </w:pPr>
          </w:p>
          <w:p w14:paraId="408B5CE1" w14:textId="77777777" w:rsidR="00170013" w:rsidRDefault="00170013" w:rsidP="00A851DA">
            <w:pPr>
              <w:rPr>
                <w:b/>
              </w:rPr>
            </w:pPr>
            <w:r>
              <w:rPr>
                <w:b/>
              </w:rPr>
              <w:t>Question 1</w:t>
            </w:r>
          </w:p>
          <w:p w14:paraId="3D76E9DF" w14:textId="77777777" w:rsidR="00170013" w:rsidRDefault="00170013" w:rsidP="00A851DA">
            <w:pPr>
              <w:rPr>
                <w:b/>
              </w:rPr>
            </w:pPr>
          </w:p>
          <w:p w14:paraId="3C8D20D5" w14:textId="08D909AD" w:rsidR="00170013" w:rsidRPr="00170013" w:rsidRDefault="00170013" w:rsidP="00170013">
            <w:pPr>
              <w:pStyle w:val="ListParagraph"/>
              <w:numPr>
                <w:ilvl w:val="0"/>
                <w:numId w:val="2"/>
              </w:numPr>
              <w:rPr>
                <w:b/>
              </w:rPr>
            </w:pPr>
            <w:r w:rsidRPr="00170013">
              <w:rPr>
                <w:b/>
              </w:rPr>
              <w:t>b – using nutrients</w:t>
            </w:r>
          </w:p>
          <w:p w14:paraId="160CA314" w14:textId="26F6DE32" w:rsidR="00170013" w:rsidRDefault="00170013" w:rsidP="00170013">
            <w:pPr>
              <w:pStyle w:val="ListParagraph"/>
              <w:numPr>
                <w:ilvl w:val="0"/>
                <w:numId w:val="2"/>
              </w:numPr>
              <w:rPr>
                <w:b/>
              </w:rPr>
            </w:pPr>
            <w:r>
              <w:rPr>
                <w:b/>
              </w:rPr>
              <w:t>c – growth, repair and general maintenance of the body</w:t>
            </w:r>
          </w:p>
          <w:p w14:paraId="67B6ECFE" w14:textId="64F2DB7E" w:rsidR="00170013" w:rsidRDefault="00170013" w:rsidP="00170013">
            <w:pPr>
              <w:pStyle w:val="ListParagraph"/>
              <w:numPr>
                <w:ilvl w:val="0"/>
                <w:numId w:val="2"/>
              </w:numPr>
              <w:rPr>
                <w:b/>
              </w:rPr>
            </w:pPr>
            <w:r>
              <w:rPr>
                <w:b/>
              </w:rPr>
              <w:t>a – a range of biochemical reactions</w:t>
            </w:r>
          </w:p>
          <w:p w14:paraId="53DB57F3" w14:textId="475723B4" w:rsidR="00170013" w:rsidRDefault="00170013" w:rsidP="00170013">
            <w:pPr>
              <w:pStyle w:val="ListParagraph"/>
              <w:numPr>
                <w:ilvl w:val="0"/>
                <w:numId w:val="2"/>
              </w:numPr>
              <w:rPr>
                <w:b/>
              </w:rPr>
            </w:pPr>
            <w:r>
              <w:rPr>
                <w:b/>
              </w:rPr>
              <w:t>a – 0.5 pounds</w:t>
            </w:r>
          </w:p>
          <w:p w14:paraId="75019983" w14:textId="56CC58EC" w:rsidR="00170013" w:rsidRDefault="00170013" w:rsidP="00170013">
            <w:pPr>
              <w:pStyle w:val="ListParagraph"/>
              <w:numPr>
                <w:ilvl w:val="0"/>
                <w:numId w:val="2"/>
              </w:numPr>
              <w:rPr>
                <w:b/>
              </w:rPr>
            </w:pPr>
            <w:r>
              <w:rPr>
                <w:b/>
              </w:rPr>
              <w:t>b – 4.2 KJ</w:t>
            </w:r>
          </w:p>
          <w:p w14:paraId="787C4154" w14:textId="09E9170E" w:rsidR="00170013" w:rsidRDefault="00170013" w:rsidP="00170013">
            <w:pPr>
              <w:pStyle w:val="ListParagraph"/>
              <w:numPr>
                <w:ilvl w:val="0"/>
                <w:numId w:val="2"/>
              </w:numPr>
              <w:rPr>
                <w:b/>
              </w:rPr>
            </w:pPr>
            <w:r>
              <w:rPr>
                <w:b/>
              </w:rPr>
              <w:t>b – basal metabolic rate (BMR)</w:t>
            </w:r>
          </w:p>
          <w:p w14:paraId="4E263520" w14:textId="30299F65" w:rsidR="00170013" w:rsidRDefault="00170013" w:rsidP="00170013">
            <w:pPr>
              <w:pStyle w:val="ListParagraph"/>
              <w:numPr>
                <w:ilvl w:val="0"/>
                <w:numId w:val="2"/>
              </w:numPr>
              <w:rPr>
                <w:b/>
              </w:rPr>
            </w:pPr>
            <w:r>
              <w:rPr>
                <w:b/>
              </w:rPr>
              <w:t>c – 18.5 – 25</w:t>
            </w:r>
          </w:p>
          <w:p w14:paraId="5FE9A362" w14:textId="483CF997" w:rsidR="00170013" w:rsidRDefault="00170013" w:rsidP="00170013">
            <w:pPr>
              <w:pStyle w:val="ListParagraph"/>
              <w:numPr>
                <w:ilvl w:val="0"/>
                <w:numId w:val="2"/>
              </w:numPr>
              <w:rPr>
                <w:b/>
              </w:rPr>
            </w:pPr>
            <w:r>
              <w:rPr>
                <w:b/>
              </w:rPr>
              <w:t>c – retain the same weight</w:t>
            </w:r>
          </w:p>
          <w:p w14:paraId="663FE4FA" w14:textId="2670352D" w:rsidR="00170013" w:rsidRDefault="00170013" w:rsidP="00170013">
            <w:pPr>
              <w:pStyle w:val="ListParagraph"/>
              <w:numPr>
                <w:ilvl w:val="0"/>
                <w:numId w:val="2"/>
              </w:numPr>
              <w:rPr>
                <w:b/>
              </w:rPr>
            </w:pPr>
            <w:r>
              <w:rPr>
                <w:b/>
              </w:rPr>
              <w:t>c – obese</w:t>
            </w:r>
          </w:p>
          <w:p w14:paraId="08770345" w14:textId="66DBBE78" w:rsidR="00170013" w:rsidRDefault="00170013" w:rsidP="00170013">
            <w:pPr>
              <w:pStyle w:val="ListParagraph"/>
              <w:numPr>
                <w:ilvl w:val="0"/>
                <w:numId w:val="2"/>
              </w:numPr>
              <w:rPr>
                <w:b/>
                <w:u w:val="single"/>
              </w:rPr>
            </w:pPr>
            <w:r>
              <w:rPr>
                <w:b/>
              </w:rPr>
              <w:t xml:space="preserve">BMI = </w:t>
            </w:r>
            <w:r w:rsidRPr="00170013">
              <w:rPr>
                <w:b/>
                <w:u w:val="single"/>
              </w:rPr>
              <w:t>weight /kg</w:t>
            </w:r>
          </w:p>
          <w:p w14:paraId="65652D00" w14:textId="2763D90B" w:rsidR="00170013" w:rsidRDefault="00170013" w:rsidP="00170013">
            <w:pPr>
              <w:pStyle w:val="ListParagraph"/>
              <w:ind w:left="1080"/>
              <w:rPr>
                <w:b/>
              </w:rPr>
            </w:pPr>
            <w:r>
              <w:rPr>
                <w:b/>
              </w:rPr>
              <w:t xml:space="preserve">            Height/m2</w:t>
            </w:r>
          </w:p>
          <w:p w14:paraId="3C8A4194" w14:textId="77777777" w:rsidR="00170013" w:rsidRPr="00170013" w:rsidRDefault="00170013" w:rsidP="00170013">
            <w:pPr>
              <w:pStyle w:val="ListParagraph"/>
              <w:ind w:left="1080"/>
              <w:rPr>
                <w:b/>
                <w:u w:val="single"/>
              </w:rPr>
            </w:pPr>
          </w:p>
          <w:p w14:paraId="31B30C98" w14:textId="62C02E2C" w:rsidR="00170013" w:rsidRDefault="00170013" w:rsidP="00170013">
            <w:pPr>
              <w:rPr>
                <w:b/>
              </w:rPr>
            </w:pPr>
            <w:r>
              <w:rPr>
                <w:b/>
              </w:rPr>
              <w:t>Question 2</w:t>
            </w:r>
          </w:p>
          <w:p w14:paraId="3CF6FF75" w14:textId="77777777" w:rsidR="00170013" w:rsidRDefault="00170013" w:rsidP="00170013">
            <w:pPr>
              <w:rPr>
                <w:b/>
              </w:rPr>
            </w:pPr>
          </w:p>
          <w:p w14:paraId="6AB2F5FB" w14:textId="3E44D4AD" w:rsidR="00170013" w:rsidRDefault="00170013" w:rsidP="00170013">
            <w:pPr>
              <w:pStyle w:val="ListParagraph"/>
              <w:numPr>
                <w:ilvl w:val="0"/>
                <w:numId w:val="3"/>
              </w:numPr>
              <w:rPr>
                <w:b/>
              </w:rPr>
            </w:pPr>
            <w:r>
              <w:rPr>
                <w:b/>
              </w:rPr>
              <w:t>Different people need different amount of energy. This depends on our basal metabolic rate (BMR), which measures the amount of energy we use to maintain the basic functions of the body, as well as our level of activity. Some activities use more energy than the others. The more active we are, the more energy our body uses up.</w:t>
            </w:r>
          </w:p>
          <w:p w14:paraId="719FBB53" w14:textId="738435D5" w:rsidR="00170013" w:rsidRDefault="00170013" w:rsidP="00170013">
            <w:pPr>
              <w:pStyle w:val="ListParagraph"/>
              <w:numPr>
                <w:ilvl w:val="0"/>
                <w:numId w:val="3"/>
              </w:numPr>
              <w:rPr>
                <w:b/>
              </w:rPr>
            </w:pPr>
            <w:r>
              <w:rPr>
                <w:b/>
              </w:rPr>
              <w:t xml:space="preserve">BMI is a measure that can allow us to check if we are a healthy weight for our height. It allows for natural variations in body shape, giving a healthy weight range for a particular height. Although useful for most people, BMI doesn’t work for everyone. </w:t>
            </w:r>
            <w:r w:rsidR="00E91F95">
              <w:rPr>
                <w:b/>
              </w:rPr>
              <w:t xml:space="preserve"> </w:t>
            </w:r>
            <w:bookmarkStart w:id="0" w:name="_GoBack"/>
            <w:bookmarkEnd w:id="0"/>
            <w:r>
              <w:rPr>
                <w:b/>
              </w:rPr>
              <w:t>It’s not suitable for young children or older people. It’s also not very useful if we have a high muscle bulk. The heavier muscles will push up the BMI measurement. To calculate BMI, take the weight (kg) and divide it by height (m). Then divide that number once again by height (m).</w:t>
            </w:r>
          </w:p>
          <w:p w14:paraId="4A42F09E" w14:textId="0515B84A" w:rsidR="00244F7A" w:rsidRDefault="00244F7A" w:rsidP="00170013">
            <w:pPr>
              <w:pStyle w:val="ListParagraph"/>
              <w:numPr>
                <w:ilvl w:val="0"/>
                <w:numId w:val="3"/>
              </w:numPr>
              <w:rPr>
                <w:b/>
              </w:rPr>
            </w:pPr>
            <w:r>
              <w:rPr>
                <w:b/>
              </w:rPr>
              <w:t>Whole foods are the edible parts of foods that are as close to their natural state as possible and are prepared in a way that retains enough nutritional value to be supportive of health.</w:t>
            </w:r>
          </w:p>
          <w:p w14:paraId="70FC83C8" w14:textId="77777777" w:rsidR="00E562E3" w:rsidRDefault="00E562E3" w:rsidP="00170013">
            <w:pPr>
              <w:pStyle w:val="ListParagraph"/>
              <w:numPr>
                <w:ilvl w:val="0"/>
                <w:numId w:val="3"/>
              </w:numPr>
              <w:rPr>
                <w:b/>
              </w:rPr>
            </w:pPr>
            <w:r>
              <w:rPr>
                <w:b/>
              </w:rPr>
              <w:t>Refined foods are those which have been processed so that most of their nutrients have been stripped away from them.</w:t>
            </w:r>
          </w:p>
          <w:p w14:paraId="22587749" w14:textId="77777777" w:rsidR="00E562E3" w:rsidRDefault="00E562E3" w:rsidP="00E562E3">
            <w:pPr>
              <w:pStyle w:val="ListParagraph"/>
              <w:ind w:left="1080"/>
              <w:rPr>
                <w:b/>
              </w:rPr>
            </w:pPr>
            <w:r>
              <w:rPr>
                <w:b/>
              </w:rPr>
              <w:t xml:space="preserve">No, not nutritious because refined food are actually nutrient thieves because in addition to not only providing nutrients they actually rob the body of its stored </w:t>
            </w:r>
            <w:r>
              <w:rPr>
                <w:b/>
              </w:rPr>
              <w:lastRenderedPageBreak/>
              <w:t>nutrients in order to make the energy it takes to digest them.</w:t>
            </w:r>
          </w:p>
          <w:p w14:paraId="75172234" w14:textId="0A7BC45F" w:rsidR="00CC2FB3" w:rsidRDefault="00E562E3" w:rsidP="00E562E3">
            <w:pPr>
              <w:pStyle w:val="ListParagraph"/>
              <w:numPr>
                <w:ilvl w:val="0"/>
                <w:numId w:val="3"/>
              </w:numPr>
              <w:rPr>
                <w:b/>
              </w:rPr>
            </w:pPr>
            <w:r>
              <w:rPr>
                <w:b/>
              </w:rPr>
              <w:t>Our Basal Metabolic Rate (or resting metabolic rate) is the minimum number of calories we need to burn to fuel essential bodily processes and keep our organs and tissues in working order – the process that continue as we sit quietly or lie asleep, such as breathing and the beating of our heart.</w:t>
            </w:r>
          </w:p>
          <w:p w14:paraId="49293260" w14:textId="1C769CEA" w:rsidR="00E562E3" w:rsidRDefault="00E562E3" w:rsidP="00E562E3">
            <w:pPr>
              <w:pStyle w:val="ListParagraph"/>
              <w:ind w:left="1080"/>
              <w:rPr>
                <w:b/>
              </w:rPr>
            </w:pPr>
            <w:r>
              <w:rPr>
                <w:b/>
              </w:rPr>
              <w:t>Further energy expenditure is necessary to carry out everyday activities beyond the energy required for the BMR; this is called the total energy expenditure (</w:t>
            </w:r>
            <w:r w:rsidR="006607EF">
              <w:rPr>
                <w:b/>
              </w:rPr>
              <w:t>TEE).</w:t>
            </w:r>
          </w:p>
          <w:p w14:paraId="501D0554" w14:textId="7728846A" w:rsidR="00F44ABA" w:rsidRDefault="00F44ABA" w:rsidP="00F44ABA">
            <w:pPr>
              <w:pStyle w:val="ListParagraph"/>
              <w:numPr>
                <w:ilvl w:val="0"/>
                <w:numId w:val="3"/>
              </w:numPr>
              <w:rPr>
                <w:b/>
              </w:rPr>
            </w:pPr>
            <w:r>
              <w:rPr>
                <w:b/>
              </w:rPr>
              <w:t xml:space="preserve">Micronutrients are required daily in small quantities – in milligrams (one thousandth of a gram) to micrograms (one millionth of a gram). They include vitamins and certain minerals that enable the body to use macronutrients. </w:t>
            </w:r>
          </w:p>
          <w:p w14:paraId="686CC181" w14:textId="05C070B8" w:rsidR="00F44ABA" w:rsidRDefault="00F44ABA" w:rsidP="00F44ABA">
            <w:pPr>
              <w:pStyle w:val="ListParagraph"/>
              <w:ind w:left="1080"/>
              <w:rPr>
                <w:b/>
              </w:rPr>
            </w:pPr>
            <w:r>
              <w:rPr>
                <w:b/>
              </w:rPr>
              <w:t>These minerals are called trace minerals because the body needs only very small amounts.</w:t>
            </w:r>
          </w:p>
          <w:p w14:paraId="04625451" w14:textId="77777777" w:rsidR="00F44ABA" w:rsidRPr="00F44ABA" w:rsidRDefault="00F44ABA" w:rsidP="00F44ABA">
            <w:pPr>
              <w:rPr>
                <w:b/>
              </w:rPr>
            </w:pPr>
          </w:p>
          <w:p w14:paraId="07CBCB1A" w14:textId="30E2EDF9" w:rsidR="00F44ABA" w:rsidRDefault="00F44ABA" w:rsidP="00F44ABA">
            <w:pPr>
              <w:rPr>
                <w:b/>
              </w:rPr>
            </w:pPr>
            <w:r>
              <w:rPr>
                <w:b/>
              </w:rPr>
              <w:t>Case Study</w:t>
            </w:r>
          </w:p>
          <w:p w14:paraId="303B541A" w14:textId="77777777" w:rsidR="00F44ABA" w:rsidRDefault="00F44ABA" w:rsidP="00F44ABA">
            <w:pPr>
              <w:rPr>
                <w:b/>
              </w:rPr>
            </w:pPr>
          </w:p>
          <w:p w14:paraId="652AB487" w14:textId="29C1A368" w:rsidR="00F44ABA" w:rsidRPr="00F44ABA" w:rsidRDefault="00F44ABA" w:rsidP="00F44ABA">
            <w:pPr>
              <w:pStyle w:val="ListParagraph"/>
              <w:numPr>
                <w:ilvl w:val="0"/>
                <w:numId w:val="5"/>
              </w:numPr>
              <w:rPr>
                <w:b/>
              </w:rPr>
            </w:pPr>
            <w:r w:rsidRPr="00F44ABA">
              <w:rPr>
                <w:b/>
              </w:rPr>
              <w:t>c – she is not drinking enough water</w:t>
            </w:r>
          </w:p>
          <w:p w14:paraId="2BFA204F" w14:textId="69C0D8E1" w:rsidR="00F44ABA" w:rsidRDefault="00F44ABA" w:rsidP="00F44ABA">
            <w:pPr>
              <w:pStyle w:val="ListParagraph"/>
              <w:numPr>
                <w:ilvl w:val="0"/>
                <w:numId w:val="5"/>
              </w:numPr>
              <w:rPr>
                <w:b/>
              </w:rPr>
            </w:pPr>
            <w:r>
              <w:rPr>
                <w:b/>
              </w:rPr>
              <w:t>c – dehydration</w:t>
            </w:r>
          </w:p>
          <w:p w14:paraId="736CF462" w14:textId="66F80590" w:rsidR="00F44ABA" w:rsidRPr="00F44ABA" w:rsidRDefault="00F44ABA" w:rsidP="00F44ABA">
            <w:pPr>
              <w:pStyle w:val="ListParagraph"/>
              <w:numPr>
                <w:ilvl w:val="0"/>
                <w:numId w:val="5"/>
              </w:numPr>
              <w:rPr>
                <w:b/>
              </w:rPr>
            </w:pPr>
            <w:r>
              <w:rPr>
                <w:b/>
              </w:rPr>
              <w:t>c – she should take 6 – 8 glasses of water daily</w:t>
            </w:r>
          </w:p>
          <w:p w14:paraId="745C17C7" w14:textId="77777777" w:rsidR="00F44ABA" w:rsidRPr="00F44ABA" w:rsidRDefault="00F44ABA" w:rsidP="00F44ABA">
            <w:pPr>
              <w:rPr>
                <w:b/>
              </w:rPr>
            </w:pPr>
          </w:p>
          <w:p w14:paraId="658303D0" w14:textId="77777777" w:rsidR="00CC2FB3" w:rsidRDefault="00CC2FB3" w:rsidP="00A851DA">
            <w:pPr>
              <w:rPr>
                <w:b/>
              </w:rPr>
            </w:pPr>
          </w:p>
          <w:p w14:paraId="43B984E8" w14:textId="77777777" w:rsidR="00CC2FB3" w:rsidRDefault="00CC2FB3" w:rsidP="00A851DA">
            <w:pPr>
              <w:rPr>
                <w:b/>
              </w:rPr>
            </w:pPr>
          </w:p>
        </w:tc>
      </w:tr>
      <w:tr w:rsidR="00170013" w14:paraId="64D4B5BE" w14:textId="77777777" w:rsidTr="00CC2FB3">
        <w:tc>
          <w:tcPr>
            <w:tcW w:w="9242" w:type="dxa"/>
          </w:tcPr>
          <w:p w14:paraId="7E6ADE07" w14:textId="77777777" w:rsidR="00170013" w:rsidRDefault="00170013" w:rsidP="00A851DA">
            <w:pPr>
              <w:rPr>
                <w:b/>
              </w:rPr>
            </w:pPr>
          </w:p>
        </w:tc>
      </w:tr>
    </w:tbl>
    <w:p w14:paraId="2CCEB6D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1496DB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01B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2E3B1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42862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C5409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F66A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F21284F" w14:textId="77777777" w:rsidTr="00405895">
        <w:tc>
          <w:tcPr>
            <w:tcW w:w="2310" w:type="dxa"/>
            <w:shd w:val="clear" w:color="auto" w:fill="D9D9D9" w:themeFill="background1" w:themeFillShade="D9"/>
          </w:tcPr>
          <w:p w14:paraId="3E71D62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03162E5" w14:textId="42D9A257" w:rsidR="00405895" w:rsidRPr="00B0415E" w:rsidRDefault="000C2F5F" w:rsidP="00A851DA">
            <w:pPr>
              <w:rPr>
                <w:rFonts w:cs="Bliss-Regular"/>
                <w:color w:val="000000"/>
              </w:rPr>
            </w:pPr>
            <w:r>
              <w:rPr>
                <w:rFonts w:cs="Bliss-Regular"/>
                <w:color w:val="000000"/>
              </w:rPr>
              <w:t>Roschele D. Zurbito</w:t>
            </w:r>
          </w:p>
        </w:tc>
        <w:tc>
          <w:tcPr>
            <w:tcW w:w="1276" w:type="dxa"/>
            <w:shd w:val="clear" w:color="auto" w:fill="D9D9D9" w:themeFill="background1" w:themeFillShade="D9"/>
          </w:tcPr>
          <w:p w14:paraId="71ABC50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5B29593" w14:textId="219C4DDA" w:rsidR="00405895" w:rsidRPr="00B0415E" w:rsidRDefault="000C2F5F" w:rsidP="00A851DA">
            <w:pPr>
              <w:rPr>
                <w:rFonts w:cs="Bliss-Regular"/>
                <w:color w:val="000000"/>
              </w:rPr>
            </w:pPr>
            <w:r>
              <w:rPr>
                <w:rFonts w:cs="Bliss-Regular"/>
                <w:color w:val="000000"/>
              </w:rPr>
              <w:t>17/02/2015</w:t>
            </w:r>
          </w:p>
        </w:tc>
      </w:tr>
    </w:tbl>
    <w:p w14:paraId="06141480" w14:textId="77777777" w:rsidR="00A851DA" w:rsidRPr="00B0415E" w:rsidRDefault="00A851DA" w:rsidP="00A851DA">
      <w:pPr>
        <w:rPr>
          <w:rFonts w:cs="Bliss-Regular"/>
          <w:color w:val="000000"/>
          <w:lang w:val="en-US"/>
        </w:rPr>
      </w:pPr>
    </w:p>
    <w:p w14:paraId="4B633603" w14:textId="77777777" w:rsidR="00A851DA" w:rsidRPr="00B0415E" w:rsidRDefault="00A851DA" w:rsidP="00A851DA">
      <w:pPr>
        <w:rPr>
          <w:rFonts w:cs="Bliss-Regular"/>
          <w:color w:val="000000"/>
          <w:lang w:val="en-US"/>
        </w:rPr>
      </w:pPr>
    </w:p>
    <w:p w14:paraId="381BDD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741EEC4" w14:textId="77777777" w:rsidTr="00B0415E">
        <w:trPr>
          <w:trHeight w:val="249"/>
        </w:trPr>
        <w:tc>
          <w:tcPr>
            <w:tcW w:w="4621" w:type="dxa"/>
            <w:shd w:val="clear" w:color="auto" w:fill="D9D9D9" w:themeFill="background1" w:themeFillShade="D9"/>
          </w:tcPr>
          <w:p w14:paraId="201974C4" w14:textId="77777777" w:rsidR="00503D7E" w:rsidRPr="00B0415E" w:rsidRDefault="00503D7E" w:rsidP="00503D7E">
            <w:pPr>
              <w:rPr>
                <w:b/>
                <w:color w:val="002060"/>
              </w:rPr>
            </w:pPr>
            <w:r w:rsidRPr="00B0415E">
              <w:rPr>
                <w:b/>
                <w:color w:val="002060"/>
              </w:rPr>
              <w:t>Total Marks</w:t>
            </w:r>
          </w:p>
        </w:tc>
        <w:tc>
          <w:tcPr>
            <w:tcW w:w="4621" w:type="dxa"/>
          </w:tcPr>
          <w:p w14:paraId="0BA154E1" w14:textId="77777777" w:rsidR="00503D7E" w:rsidRPr="00B0415E" w:rsidRDefault="00503D7E" w:rsidP="00503D7E">
            <w:pPr>
              <w:rPr>
                <w:rFonts w:cs="Times New Roman"/>
                <w:szCs w:val="32"/>
              </w:rPr>
            </w:pPr>
          </w:p>
        </w:tc>
      </w:tr>
      <w:tr w:rsidR="00503D7E" w:rsidRPr="00B0415E" w14:paraId="67E4FE75" w14:textId="77777777" w:rsidTr="00B0415E">
        <w:tc>
          <w:tcPr>
            <w:tcW w:w="4621" w:type="dxa"/>
            <w:shd w:val="clear" w:color="auto" w:fill="D9D9D9" w:themeFill="background1" w:themeFillShade="D9"/>
          </w:tcPr>
          <w:p w14:paraId="4771A36E" w14:textId="77777777" w:rsidR="00503D7E" w:rsidRPr="00B0415E" w:rsidRDefault="00503D7E" w:rsidP="00503D7E">
            <w:pPr>
              <w:rPr>
                <w:b/>
                <w:color w:val="002060"/>
              </w:rPr>
            </w:pPr>
            <w:r w:rsidRPr="00B0415E">
              <w:rPr>
                <w:b/>
                <w:color w:val="002060"/>
              </w:rPr>
              <w:t>Marks Obtained</w:t>
            </w:r>
          </w:p>
        </w:tc>
        <w:tc>
          <w:tcPr>
            <w:tcW w:w="4621" w:type="dxa"/>
          </w:tcPr>
          <w:p w14:paraId="6D977EB6" w14:textId="77777777" w:rsidR="00503D7E" w:rsidRPr="00B0415E" w:rsidRDefault="00503D7E" w:rsidP="00503D7E">
            <w:pPr>
              <w:rPr>
                <w:rFonts w:cs="Times New Roman"/>
                <w:szCs w:val="32"/>
              </w:rPr>
            </w:pPr>
          </w:p>
        </w:tc>
      </w:tr>
      <w:tr w:rsidR="00503D7E" w:rsidRPr="00B0415E" w14:paraId="49436779" w14:textId="77777777" w:rsidTr="00B0415E">
        <w:tc>
          <w:tcPr>
            <w:tcW w:w="4621" w:type="dxa"/>
            <w:shd w:val="clear" w:color="auto" w:fill="D9D9D9" w:themeFill="background1" w:themeFillShade="D9"/>
          </w:tcPr>
          <w:p w14:paraId="5702AF89" w14:textId="77777777" w:rsidR="00503D7E" w:rsidRPr="00B0415E" w:rsidRDefault="00B0415E" w:rsidP="00503D7E">
            <w:pPr>
              <w:rPr>
                <w:b/>
                <w:color w:val="002060"/>
              </w:rPr>
            </w:pPr>
            <w:r w:rsidRPr="00B0415E">
              <w:rPr>
                <w:b/>
                <w:color w:val="002060"/>
              </w:rPr>
              <w:t>Percentage / Grade</w:t>
            </w:r>
          </w:p>
        </w:tc>
        <w:tc>
          <w:tcPr>
            <w:tcW w:w="4621" w:type="dxa"/>
          </w:tcPr>
          <w:p w14:paraId="1D14FD3A" w14:textId="77777777" w:rsidR="00503D7E" w:rsidRPr="00B0415E" w:rsidRDefault="00503D7E" w:rsidP="00503D7E">
            <w:pPr>
              <w:rPr>
                <w:rFonts w:cs="Times New Roman"/>
                <w:szCs w:val="32"/>
              </w:rPr>
            </w:pPr>
          </w:p>
        </w:tc>
      </w:tr>
    </w:tbl>
    <w:p w14:paraId="39E558C9" w14:textId="77777777" w:rsidR="00A851DA" w:rsidRDefault="00A851DA" w:rsidP="00503D7E">
      <w:pPr>
        <w:rPr>
          <w:rFonts w:cs="Times New Roman"/>
          <w:sz w:val="24"/>
          <w:szCs w:val="32"/>
        </w:rPr>
      </w:pPr>
    </w:p>
    <w:p w14:paraId="2E8BE9F7" w14:textId="77777777" w:rsidR="00607874" w:rsidRDefault="00607874" w:rsidP="00503D7E">
      <w:pPr>
        <w:rPr>
          <w:rFonts w:cs="Times New Roman"/>
          <w:sz w:val="24"/>
          <w:szCs w:val="32"/>
        </w:rPr>
      </w:pPr>
    </w:p>
    <w:p w14:paraId="489B857E" w14:textId="77777777" w:rsidR="00607874" w:rsidRDefault="00607874" w:rsidP="00503D7E">
      <w:pPr>
        <w:rPr>
          <w:rFonts w:cs="Times New Roman"/>
          <w:sz w:val="24"/>
          <w:szCs w:val="32"/>
        </w:rPr>
      </w:pPr>
    </w:p>
    <w:p w14:paraId="115D07AC" w14:textId="77777777" w:rsidR="00607874" w:rsidRDefault="00607874" w:rsidP="00503D7E">
      <w:pPr>
        <w:rPr>
          <w:rFonts w:cs="Times New Roman"/>
          <w:sz w:val="24"/>
          <w:szCs w:val="32"/>
        </w:rPr>
      </w:pPr>
    </w:p>
    <w:p w14:paraId="38FBFD3E"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1926D" w14:textId="77777777" w:rsidR="000C2F5F" w:rsidRDefault="000C2F5F" w:rsidP="00CB4D0A">
      <w:pPr>
        <w:spacing w:after="0" w:line="240" w:lineRule="auto"/>
      </w:pPr>
      <w:r>
        <w:separator/>
      </w:r>
    </w:p>
  </w:endnote>
  <w:endnote w:type="continuationSeparator" w:id="0">
    <w:p w14:paraId="798C41DA" w14:textId="77777777" w:rsidR="000C2F5F" w:rsidRDefault="000C2F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CF560" w14:textId="77777777" w:rsidR="000C2F5F" w:rsidRDefault="000C2F5F" w:rsidP="00CB4D0A">
      <w:pPr>
        <w:spacing w:after="0" w:line="240" w:lineRule="auto"/>
      </w:pPr>
      <w:r>
        <w:separator/>
      </w:r>
    </w:p>
  </w:footnote>
  <w:footnote w:type="continuationSeparator" w:id="0">
    <w:p w14:paraId="6BA84C40" w14:textId="77777777" w:rsidR="000C2F5F" w:rsidRDefault="000C2F5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622A1"/>
    <w:multiLevelType w:val="hybridMultilevel"/>
    <w:tmpl w:val="B0DC605C"/>
    <w:lvl w:ilvl="0" w:tplc="CAEC3B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60775"/>
    <w:multiLevelType w:val="hybridMultilevel"/>
    <w:tmpl w:val="0CD6C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41B44"/>
    <w:multiLevelType w:val="hybridMultilevel"/>
    <w:tmpl w:val="B0DC605C"/>
    <w:lvl w:ilvl="0" w:tplc="CAEC3B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440BD5"/>
    <w:multiLevelType w:val="hybridMultilevel"/>
    <w:tmpl w:val="B0DC605C"/>
    <w:lvl w:ilvl="0" w:tplc="CAEC3B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2F5F"/>
    <w:rsid w:val="001175EE"/>
    <w:rsid w:val="00157CF6"/>
    <w:rsid w:val="00170013"/>
    <w:rsid w:val="00182416"/>
    <w:rsid w:val="00187EB4"/>
    <w:rsid w:val="001F0481"/>
    <w:rsid w:val="0020451E"/>
    <w:rsid w:val="00206B9D"/>
    <w:rsid w:val="0023259C"/>
    <w:rsid w:val="00244F7A"/>
    <w:rsid w:val="002923C8"/>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607EF"/>
    <w:rsid w:val="006823A7"/>
    <w:rsid w:val="0070347F"/>
    <w:rsid w:val="0070678E"/>
    <w:rsid w:val="00831C11"/>
    <w:rsid w:val="008A60B4"/>
    <w:rsid w:val="008B3C31"/>
    <w:rsid w:val="008B64FE"/>
    <w:rsid w:val="00935BF7"/>
    <w:rsid w:val="0095442C"/>
    <w:rsid w:val="00983942"/>
    <w:rsid w:val="009C37E0"/>
    <w:rsid w:val="009D3CC1"/>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2E3"/>
    <w:rsid w:val="00E56A90"/>
    <w:rsid w:val="00E641CC"/>
    <w:rsid w:val="00E91F95"/>
    <w:rsid w:val="00EA30AB"/>
    <w:rsid w:val="00EB3925"/>
    <w:rsid w:val="00F44ABA"/>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969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588BD-F2B2-FB4F-A838-3F50699D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448</Words>
  <Characters>2560</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Roschele Zurbito</cp:lastModifiedBy>
  <cp:revision>8</cp:revision>
  <cp:lastPrinted>2015-02-12T14:17:00Z</cp:lastPrinted>
  <dcterms:created xsi:type="dcterms:W3CDTF">2014-10-30T12:22:00Z</dcterms:created>
  <dcterms:modified xsi:type="dcterms:W3CDTF">2015-02-17T12:22:00Z</dcterms:modified>
</cp:coreProperties>
</file>