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8439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3C5F7C" w:rsidRDefault="003C5F7C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3C5F7C" w:rsidRDefault="003C5F7C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D25E26">
            <w:pPr>
              <w:pStyle w:val="Default"/>
              <w:rPr>
                <w:rFonts w:ascii="Arial" w:hAnsi="Arial" w:cs="Arial"/>
              </w:rPr>
            </w:pPr>
            <w:r w:rsidRPr="00914212">
              <w:rPr>
                <w:rFonts w:ascii="Arial" w:hAnsi="Arial" w:cs="Arial"/>
              </w:rPr>
              <w:t>Shamim Kirabira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14212" w:rsidRDefault="00F85E0E">
            <w:pPr>
              <w:pStyle w:val="Default"/>
              <w:rPr>
                <w:rFonts w:ascii="Arial" w:hAnsi="Arial" w:cs="Arial"/>
              </w:rPr>
            </w:pPr>
            <w:r w:rsidRPr="00914212">
              <w:rPr>
                <w:rFonts w:ascii="Arial" w:hAnsi="Arial" w:cs="Arial"/>
              </w:rPr>
              <w:t>1438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4F6B4D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</w:t>
            </w:r>
            <w:r w:rsidR="00E42B57">
              <w:rPr>
                <w:rFonts w:ascii="Arial" w:hAnsi="Arial" w:cs="Arial"/>
              </w:rPr>
              <w:t>loma</w:t>
            </w:r>
            <w:r w:rsidR="00F85E0E" w:rsidRPr="00914212">
              <w:rPr>
                <w:rFonts w:ascii="Arial" w:hAnsi="Arial" w:cs="Arial"/>
              </w:rPr>
              <w:t xml:space="preserve"> in Public Relations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F10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2607A" w:rsidRPr="00CC2FB3" w:rsidRDefault="007260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CC2FB3" w:rsidRPr="0005074C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F106DA" w:rsidP="000746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 is a positive effort towards maintaining cordial relationships with the working journalists in the press to win over their confidence.</w:t>
            </w:r>
          </w:p>
          <w:p w:rsidR="00F106DA" w:rsidRDefault="00F106DA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F106DA" w:rsidRDefault="004F6B4D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 w:rsidR="00F106DA">
              <w:rPr>
                <w:rFonts w:ascii="Arial" w:hAnsi="Arial" w:cs="Arial"/>
                <w:sz w:val="24"/>
                <w:szCs w:val="24"/>
              </w:rPr>
              <w:t xml:space="preserve"> sets the agenda for discussion and helps in the interpretation of events.</w:t>
            </w:r>
          </w:p>
          <w:p w:rsidR="004F6B4D" w:rsidRDefault="004F6B4D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4F6B4D" w:rsidRDefault="004F6B4D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 helps in the building of public opinion as it moulds the reader’s thinking.</w:t>
            </w:r>
          </w:p>
          <w:p w:rsidR="00616783" w:rsidRDefault="00616783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16783" w:rsidRDefault="00616783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 is a vehicle of information through which public relations practitioners transmit information to the desired target group</w:t>
            </w:r>
          </w:p>
          <w:p w:rsidR="00CC2A1D" w:rsidRDefault="00CC2A1D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C2A1D" w:rsidRDefault="00CC2A1D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 is also a weapon used to attract the public towards an idea or product.</w:t>
            </w:r>
          </w:p>
          <w:p w:rsidR="00F106DA" w:rsidRPr="000F0AD9" w:rsidRDefault="00F106DA" w:rsidP="000F0AD9">
            <w:pPr>
              <w:rPr>
                <w:rFonts w:ascii="Arial" w:hAnsi="Arial" w:cs="Arial"/>
                <w:sz w:val="24"/>
                <w:szCs w:val="24"/>
              </w:rPr>
            </w:pPr>
          </w:p>
          <w:p w:rsidR="00F106DA" w:rsidRDefault="00F106DA" w:rsidP="00F106D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E24BA" w:rsidRDefault="000F0AD9" w:rsidP="000746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Mass communication extends to a wide diverse population in different areas of the country.</w:t>
            </w:r>
            <w:r w:rsidR="00FC5FEE">
              <w:rPr>
                <w:rFonts w:ascii="Arial" w:hAnsi="Arial" w:cs="Arial"/>
                <w:sz w:val="24"/>
                <w:szCs w:val="24"/>
              </w:rPr>
              <w:t xml:space="preserve"> It involves high production of news materials to the target audience. For example, many copies of newspapers are printed to be distributed to a large population.</w:t>
            </w:r>
          </w:p>
          <w:p w:rsidR="000F0AD9" w:rsidRDefault="000F0AD9" w:rsidP="000F0AD9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53723D" w:rsidRPr="00446B91" w:rsidRDefault="000F0AD9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Mass communication employs highly technological and scientific means of communication. These include satellites, electronic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cameras among others.</w:t>
            </w:r>
          </w:p>
          <w:p w:rsidR="00184BFC" w:rsidRPr="00330D9B" w:rsidRDefault="00184BFC" w:rsidP="0053723D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184BFC" w:rsidRPr="00AC3D63" w:rsidRDefault="00AC3D63" w:rsidP="00446B9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AC3D63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>ultimedia approach is important because every medium is vital in its own way. One media would be suitable in conveying a message to a particular kind of audience depending on the content.</w:t>
            </w:r>
            <w:r w:rsidR="00FC4D9F">
              <w:rPr>
                <w:rFonts w:ascii="Arial" w:hAnsi="Arial" w:cs="Arial"/>
                <w:sz w:val="24"/>
                <w:szCs w:val="24"/>
              </w:rPr>
              <w:t xml:space="preserve"> If a message is meant to have a wider or national coverage, it is wise to use a radio because almost every home has one. However, due to the diversity of cultures and languages, </w:t>
            </w:r>
            <w:r w:rsidR="00E25A6F">
              <w:rPr>
                <w:rFonts w:ascii="Arial" w:hAnsi="Arial" w:cs="Arial"/>
                <w:sz w:val="24"/>
                <w:szCs w:val="24"/>
              </w:rPr>
              <w:t xml:space="preserve">there is </w:t>
            </w:r>
            <w:proofErr w:type="gramStart"/>
            <w:r w:rsidR="00E25A6F">
              <w:rPr>
                <w:rFonts w:ascii="Arial" w:hAnsi="Arial" w:cs="Arial"/>
                <w:sz w:val="24"/>
                <w:szCs w:val="24"/>
              </w:rPr>
              <w:t>need</w:t>
            </w:r>
            <w:proofErr w:type="gramEnd"/>
            <w:r w:rsidR="00E25A6F">
              <w:rPr>
                <w:rFonts w:ascii="Arial" w:hAnsi="Arial" w:cs="Arial"/>
                <w:sz w:val="24"/>
                <w:szCs w:val="24"/>
              </w:rPr>
              <w:t xml:space="preserve"> to utilize other medium like newspapers, magazines, films and documentaries among others. Oral transmission of messages is easily forgotten. Therefore, supplementing it with pictures may do better in preservation.</w:t>
            </w:r>
          </w:p>
          <w:p w:rsidR="000E4FFB" w:rsidRPr="000E4FFB" w:rsidRDefault="000E4FFB" w:rsidP="000E4FF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84BFC" w:rsidRDefault="00446B91" w:rsidP="00184BF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Credibility</w:t>
            </w:r>
          </w:p>
          <w:p w:rsidR="00446B91" w:rsidRDefault="00446B91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Content</w:t>
            </w:r>
          </w:p>
          <w:p w:rsidR="00446B91" w:rsidRDefault="00446B91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</w:t>
            </w:r>
          </w:p>
          <w:p w:rsidR="00446B91" w:rsidRDefault="00446B91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Clarity</w:t>
            </w:r>
          </w:p>
          <w:p w:rsidR="00446B91" w:rsidRDefault="00446B91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Continuity</w:t>
            </w:r>
          </w:p>
          <w:p w:rsidR="00446B91" w:rsidRDefault="00446B91" w:rsidP="00446B9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Channels of communication</w:t>
            </w:r>
          </w:p>
          <w:p w:rsidR="00184BFC" w:rsidRDefault="00446B91" w:rsidP="00DE6DF9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Capacity of the audience</w:t>
            </w:r>
          </w:p>
          <w:p w:rsidR="00DE6DF9" w:rsidRDefault="00DE6DF9" w:rsidP="00DE6DF9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DE6DF9" w:rsidRDefault="00E42B57" w:rsidP="00DE6DF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Visual media; which appeals to the eyes. It uses visual components to deliver the message. It includes; newspapers, magazines, photographs and pictures among others</w:t>
            </w:r>
          </w:p>
          <w:p w:rsidR="00D05781" w:rsidRDefault="00D05781" w:rsidP="00D0578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D05781" w:rsidRDefault="00D05781" w:rsidP="00D0578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media; which appeals to the sense of hearing. This media communication uses audio and voice recordings to deliver information to the intended public. They include; radio and tape recordings.</w:t>
            </w:r>
          </w:p>
          <w:p w:rsidR="00766378" w:rsidRPr="00766378" w:rsidRDefault="00766378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766378" w:rsidRDefault="00766378" w:rsidP="00766378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Audio-visual media. These appeal to both the senses of hearing and seeing. They use both the sound and visual component to deliver information to the intended public. They include; television and cinemas.</w:t>
            </w:r>
          </w:p>
          <w:p w:rsidR="00766378" w:rsidRDefault="00766378" w:rsidP="00766378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766378" w:rsidRPr="00AC3D63" w:rsidRDefault="00181C7A" w:rsidP="00AC3D63">
            <w:pPr>
              <w:ind w:left="1800"/>
              <w:rPr>
                <w:rFonts w:ascii="Arial" w:hAnsi="Arial" w:cs="Arial"/>
                <w:sz w:val="24"/>
                <w:szCs w:val="24"/>
              </w:rPr>
            </w:pPr>
            <w:r w:rsidRPr="00AC3D63">
              <w:rPr>
                <w:rFonts w:ascii="Arial" w:hAnsi="Arial" w:cs="Arial"/>
                <w:sz w:val="24"/>
                <w:szCs w:val="24"/>
              </w:rPr>
              <w:t>Information can be supplied to the media through press releases. Information is provided by way of press background; an informative report written in a simple style that provides data, statistics, past and progressing reports of events of an organization.</w:t>
            </w:r>
          </w:p>
          <w:p w:rsidR="00F179B0" w:rsidRDefault="00F179B0" w:rsidP="00F179B0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F179B0" w:rsidRDefault="00F179B0" w:rsidP="00F179B0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is also supplied at press conferences,</w:t>
            </w:r>
            <w:r w:rsidR="00A93A22">
              <w:rPr>
                <w:rFonts w:ascii="Arial" w:hAnsi="Arial" w:cs="Arial"/>
                <w:sz w:val="24"/>
                <w:szCs w:val="24"/>
              </w:rPr>
              <w:t xml:space="preserve"> tours and briefings. This is a face to face communication which provides an opportunity for the media to gather information, clarify doubts and raise issues instantly.</w:t>
            </w:r>
          </w:p>
          <w:p w:rsidR="00A93A22" w:rsidRDefault="00A93A22" w:rsidP="00F179B0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766378" w:rsidRDefault="00A93A22" w:rsidP="00763B2E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Creating situations in which media shows interest. Constant </w:t>
            </w:r>
            <w:r w:rsidR="00763B2E">
              <w:rPr>
                <w:rFonts w:ascii="Arial" w:hAnsi="Arial" w:cs="Arial"/>
                <w:sz w:val="24"/>
                <w:szCs w:val="24"/>
              </w:rPr>
              <w:t xml:space="preserve">interaction and building of confidence strengthens the relationship between Public relations personnel and the media. Therefore, through worthwhile ideas, Public relations personnel </w:t>
            </w:r>
            <w:r w:rsidR="00763B2E">
              <w:rPr>
                <w:rFonts w:ascii="Arial" w:hAnsi="Arial" w:cs="Arial"/>
                <w:sz w:val="24"/>
                <w:szCs w:val="24"/>
              </w:rPr>
              <w:lastRenderedPageBreak/>
              <w:t xml:space="preserve">can stimulate the media in carrying out editorials on a particular subject. </w:t>
            </w:r>
          </w:p>
          <w:p w:rsidR="00763B2E" w:rsidRPr="00763B2E" w:rsidRDefault="00763B2E" w:rsidP="00763B2E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766378" w:rsidRDefault="00766378" w:rsidP="00D0578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766378" w:rsidRDefault="00642876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Credibility is a major factor in maintaining and cultivating media relations. Public relations personnel therefore ought to provide</w:t>
            </w:r>
            <w:r w:rsidR="00956934">
              <w:rPr>
                <w:rFonts w:ascii="Arial" w:hAnsi="Arial" w:cs="Arial"/>
                <w:sz w:val="24"/>
                <w:szCs w:val="24"/>
              </w:rPr>
              <w:t xml:space="preserve"> authentic and timely information to the media.</w:t>
            </w:r>
          </w:p>
          <w:p w:rsidR="00956934" w:rsidRDefault="00956934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956934" w:rsidRDefault="00956934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personnel should be in position to critically appreciate media requirements. They should not therefore exaggerate, suppress stories or mislead reporters.</w:t>
            </w:r>
          </w:p>
          <w:p w:rsidR="00956934" w:rsidRDefault="00956934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956934" w:rsidRDefault="00956934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personnel should be able to employ understanding of media personnel. Understanding is a great component in communication, for it’s a staring power of yielding answers from all questions arising.</w:t>
            </w:r>
            <w:r w:rsidR="00606894">
              <w:rPr>
                <w:rFonts w:ascii="Arial" w:hAnsi="Arial" w:cs="Arial"/>
                <w:sz w:val="24"/>
                <w:szCs w:val="24"/>
              </w:rPr>
              <w:t xml:space="preserve"> It is therefore vital that public relations personnel are well informed with the organization’s policies, programs and structure of a media organization.</w:t>
            </w:r>
          </w:p>
          <w:p w:rsidR="00606894" w:rsidRDefault="00606894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606894" w:rsidRDefault="00606894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personnel should have knowledge of journalistic standards and ethics. They therefore need to be unambiguous and prompt while communicating with the media.</w:t>
            </w:r>
          </w:p>
          <w:p w:rsidR="00606894" w:rsidRDefault="00606894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606894" w:rsidRDefault="00606894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personnel should show understanding of the role and responsibility of journalists. They should therefore maintain absolute clarity of purpose and be accommodating to media enquiries.</w:t>
            </w:r>
          </w:p>
          <w:p w:rsidR="00A1644F" w:rsidRDefault="00A1644F" w:rsidP="00766378">
            <w:pPr>
              <w:rPr>
                <w:rFonts w:ascii="Arial" w:hAnsi="Arial" w:cs="Arial"/>
                <w:sz w:val="24"/>
                <w:szCs w:val="24"/>
              </w:rPr>
            </w:pPr>
          </w:p>
          <w:p w:rsidR="00A1644F" w:rsidRPr="00766378" w:rsidRDefault="00A1644F" w:rsidP="00766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Public relations personnel ought to create a social relationship with the media. Creating an informal relation creates rapport and acceptance by the media. It is therefore easy for the public relations personnel to </w:t>
            </w:r>
            <w:r w:rsidR="00AC3D63">
              <w:rPr>
                <w:rFonts w:ascii="Arial" w:hAnsi="Arial" w:cs="Arial"/>
                <w:sz w:val="24"/>
                <w:szCs w:val="24"/>
              </w:rPr>
              <w:t>project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organization, its policies and programs.</w:t>
            </w:r>
          </w:p>
          <w:p w:rsidR="00D05781" w:rsidRPr="00D05781" w:rsidRDefault="00D05781" w:rsidP="00D05781">
            <w:pPr>
              <w:rPr>
                <w:rFonts w:ascii="Arial" w:hAnsi="Arial" w:cs="Arial"/>
                <w:sz w:val="24"/>
                <w:szCs w:val="24"/>
              </w:rPr>
            </w:pPr>
          </w:p>
          <w:p w:rsidR="00184BFC" w:rsidRDefault="00184BFC" w:rsidP="00184BFC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184BFC" w:rsidRPr="00184BFC" w:rsidRDefault="00184BFC" w:rsidP="00184BFC">
            <w:pPr>
              <w:rPr>
                <w:rFonts w:ascii="Arial" w:hAnsi="Arial" w:cs="Arial"/>
                <w:sz w:val="24"/>
                <w:szCs w:val="24"/>
              </w:rPr>
            </w:pPr>
          </w:p>
          <w:p w:rsidR="0016358E" w:rsidRDefault="0016358E" w:rsidP="00784E70">
            <w:pPr>
              <w:rPr>
                <w:rFonts w:ascii="Arial" w:hAnsi="Arial" w:cs="Arial"/>
                <w:sz w:val="24"/>
                <w:szCs w:val="24"/>
              </w:rPr>
            </w:pPr>
          </w:p>
          <w:p w:rsidR="0016358E" w:rsidRDefault="0016358E" w:rsidP="00784E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14212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Shamim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Kirabira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B2F6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25/07</w:t>
            </w:r>
            <w:bookmarkStart w:id="0" w:name="_GoBack"/>
            <w:bookmarkEnd w:id="0"/>
            <w:r w:rsidR="00914212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393" w:rsidRDefault="00684393" w:rsidP="00CB4D0A">
      <w:pPr>
        <w:spacing w:after="0" w:line="240" w:lineRule="auto"/>
      </w:pPr>
      <w:r>
        <w:separator/>
      </w:r>
    </w:p>
  </w:endnote>
  <w:endnote w:type="continuationSeparator" w:id="0">
    <w:p w:rsidR="00684393" w:rsidRDefault="0068439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393" w:rsidRDefault="00684393" w:rsidP="00CB4D0A">
      <w:pPr>
        <w:spacing w:after="0" w:line="240" w:lineRule="auto"/>
      </w:pPr>
      <w:r>
        <w:separator/>
      </w:r>
    </w:p>
  </w:footnote>
  <w:footnote w:type="continuationSeparator" w:id="0">
    <w:p w:rsidR="00684393" w:rsidRDefault="0068439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86B78"/>
    <w:multiLevelType w:val="hybridMultilevel"/>
    <w:tmpl w:val="5BF898C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C6116CD"/>
    <w:multiLevelType w:val="hybridMultilevel"/>
    <w:tmpl w:val="3B488D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53598"/>
    <w:multiLevelType w:val="hybridMultilevel"/>
    <w:tmpl w:val="8F62416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C9463C"/>
    <w:multiLevelType w:val="hybridMultilevel"/>
    <w:tmpl w:val="29AE75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0172B"/>
    <w:multiLevelType w:val="hybridMultilevel"/>
    <w:tmpl w:val="16B8148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1DDF3970"/>
    <w:multiLevelType w:val="hybridMultilevel"/>
    <w:tmpl w:val="8C9A702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9754FC"/>
    <w:multiLevelType w:val="hybridMultilevel"/>
    <w:tmpl w:val="0B30707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7191D"/>
    <w:multiLevelType w:val="hybridMultilevel"/>
    <w:tmpl w:val="645824D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EA25DE9"/>
    <w:multiLevelType w:val="hybridMultilevel"/>
    <w:tmpl w:val="E1680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5232E"/>
    <w:multiLevelType w:val="hybridMultilevel"/>
    <w:tmpl w:val="3A2C06B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C76E83"/>
    <w:multiLevelType w:val="hybridMultilevel"/>
    <w:tmpl w:val="95BCDF40"/>
    <w:lvl w:ilvl="0" w:tplc="1CC27D90">
      <w:start w:val="1"/>
      <w:numFmt w:val="upperRoman"/>
      <w:lvlText w:val="%1."/>
      <w:lvlJc w:val="right"/>
      <w:pPr>
        <w:ind w:left="216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62232EE6"/>
    <w:multiLevelType w:val="hybridMultilevel"/>
    <w:tmpl w:val="702E0416"/>
    <w:lvl w:ilvl="0" w:tplc="08090013">
      <w:start w:val="1"/>
      <w:numFmt w:val="upp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64820D5D"/>
    <w:multiLevelType w:val="hybridMultilevel"/>
    <w:tmpl w:val="D4FA21D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CB6BB2"/>
    <w:multiLevelType w:val="hybridMultilevel"/>
    <w:tmpl w:val="BC687A7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257F1A"/>
    <w:multiLevelType w:val="hybridMultilevel"/>
    <w:tmpl w:val="F0A6A9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C093A"/>
    <w:multiLevelType w:val="hybridMultilevel"/>
    <w:tmpl w:val="482AE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8"/>
  </w:num>
  <w:num w:numId="5">
    <w:abstractNumId w:val="16"/>
  </w:num>
  <w:num w:numId="6">
    <w:abstractNumId w:val="3"/>
  </w:num>
  <w:num w:numId="7">
    <w:abstractNumId w:val="5"/>
  </w:num>
  <w:num w:numId="8">
    <w:abstractNumId w:val="13"/>
  </w:num>
  <w:num w:numId="9">
    <w:abstractNumId w:val="2"/>
  </w:num>
  <w:num w:numId="10">
    <w:abstractNumId w:val="0"/>
  </w:num>
  <w:num w:numId="11">
    <w:abstractNumId w:val="10"/>
  </w:num>
  <w:num w:numId="12">
    <w:abstractNumId w:val="7"/>
  </w:num>
  <w:num w:numId="13">
    <w:abstractNumId w:val="11"/>
  </w:num>
  <w:num w:numId="14">
    <w:abstractNumId w:val="14"/>
  </w:num>
  <w:num w:numId="15">
    <w:abstractNumId w:val="6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5F2"/>
    <w:rsid w:val="000158F9"/>
    <w:rsid w:val="000269C0"/>
    <w:rsid w:val="00035CDD"/>
    <w:rsid w:val="00040083"/>
    <w:rsid w:val="0005074C"/>
    <w:rsid w:val="00055992"/>
    <w:rsid w:val="000746F5"/>
    <w:rsid w:val="000820E8"/>
    <w:rsid w:val="000A0488"/>
    <w:rsid w:val="000A0BE7"/>
    <w:rsid w:val="000A37BC"/>
    <w:rsid w:val="000E4FFB"/>
    <w:rsid w:val="000F0AD9"/>
    <w:rsid w:val="001175EE"/>
    <w:rsid w:val="0013393D"/>
    <w:rsid w:val="00157CF6"/>
    <w:rsid w:val="00161639"/>
    <w:rsid w:val="0016358E"/>
    <w:rsid w:val="001779D0"/>
    <w:rsid w:val="00181C7A"/>
    <w:rsid w:val="00182416"/>
    <w:rsid w:val="00184BFC"/>
    <w:rsid w:val="00187EB4"/>
    <w:rsid w:val="001B33C5"/>
    <w:rsid w:val="001F0481"/>
    <w:rsid w:val="00200C92"/>
    <w:rsid w:val="0020451E"/>
    <w:rsid w:val="00206B9D"/>
    <w:rsid w:val="0023259C"/>
    <w:rsid w:val="002847D0"/>
    <w:rsid w:val="002B0BD7"/>
    <w:rsid w:val="002B573D"/>
    <w:rsid w:val="002C5CB2"/>
    <w:rsid w:val="002F3FA4"/>
    <w:rsid w:val="002F779F"/>
    <w:rsid w:val="003045B0"/>
    <w:rsid w:val="00330D9B"/>
    <w:rsid w:val="003365F7"/>
    <w:rsid w:val="00371885"/>
    <w:rsid w:val="003812DA"/>
    <w:rsid w:val="003A5FA8"/>
    <w:rsid w:val="003C55EF"/>
    <w:rsid w:val="003C5F7C"/>
    <w:rsid w:val="003E2B28"/>
    <w:rsid w:val="003E2B87"/>
    <w:rsid w:val="00402786"/>
    <w:rsid w:val="00405895"/>
    <w:rsid w:val="004058DF"/>
    <w:rsid w:val="004360D7"/>
    <w:rsid w:val="00443E6F"/>
    <w:rsid w:val="00446B91"/>
    <w:rsid w:val="00481E15"/>
    <w:rsid w:val="00486F1A"/>
    <w:rsid w:val="00490CB9"/>
    <w:rsid w:val="004A2CE2"/>
    <w:rsid w:val="004C69E1"/>
    <w:rsid w:val="004E3CDA"/>
    <w:rsid w:val="004F4B4D"/>
    <w:rsid w:val="004F6B4D"/>
    <w:rsid w:val="0050216D"/>
    <w:rsid w:val="00503D7E"/>
    <w:rsid w:val="0050778F"/>
    <w:rsid w:val="00527C11"/>
    <w:rsid w:val="00535F31"/>
    <w:rsid w:val="0053723D"/>
    <w:rsid w:val="00562F77"/>
    <w:rsid w:val="005658B3"/>
    <w:rsid w:val="00570BBF"/>
    <w:rsid w:val="00574D64"/>
    <w:rsid w:val="00591365"/>
    <w:rsid w:val="005943B6"/>
    <w:rsid w:val="005B0470"/>
    <w:rsid w:val="005B31E4"/>
    <w:rsid w:val="006034F6"/>
    <w:rsid w:val="00606894"/>
    <w:rsid w:val="00607874"/>
    <w:rsid w:val="00607E77"/>
    <w:rsid w:val="00616783"/>
    <w:rsid w:val="00617BB3"/>
    <w:rsid w:val="00642876"/>
    <w:rsid w:val="00645CDD"/>
    <w:rsid w:val="006762E3"/>
    <w:rsid w:val="006823A7"/>
    <w:rsid w:val="00684393"/>
    <w:rsid w:val="00687EE8"/>
    <w:rsid w:val="006A5993"/>
    <w:rsid w:val="0070347F"/>
    <w:rsid w:val="0070678E"/>
    <w:rsid w:val="00722956"/>
    <w:rsid w:val="0072607A"/>
    <w:rsid w:val="00763B2E"/>
    <w:rsid w:val="00766378"/>
    <w:rsid w:val="00784E70"/>
    <w:rsid w:val="00831C11"/>
    <w:rsid w:val="008804C2"/>
    <w:rsid w:val="008A60B4"/>
    <w:rsid w:val="008A768D"/>
    <w:rsid w:val="008B3C31"/>
    <w:rsid w:val="008B64FE"/>
    <w:rsid w:val="008C51B0"/>
    <w:rsid w:val="008E7F6F"/>
    <w:rsid w:val="00905D9C"/>
    <w:rsid w:val="00914212"/>
    <w:rsid w:val="009214D3"/>
    <w:rsid w:val="00924B9E"/>
    <w:rsid w:val="00935BF7"/>
    <w:rsid w:val="009477EC"/>
    <w:rsid w:val="0095442C"/>
    <w:rsid w:val="00956298"/>
    <w:rsid w:val="00956934"/>
    <w:rsid w:val="00983942"/>
    <w:rsid w:val="00984BAE"/>
    <w:rsid w:val="00995E8C"/>
    <w:rsid w:val="009B4B84"/>
    <w:rsid w:val="009C37E0"/>
    <w:rsid w:val="009C4EB5"/>
    <w:rsid w:val="009E41F4"/>
    <w:rsid w:val="00A036F5"/>
    <w:rsid w:val="00A14B66"/>
    <w:rsid w:val="00A1644F"/>
    <w:rsid w:val="00A43179"/>
    <w:rsid w:val="00A653C2"/>
    <w:rsid w:val="00A65CF7"/>
    <w:rsid w:val="00A81AB4"/>
    <w:rsid w:val="00A851DA"/>
    <w:rsid w:val="00A93A22"/>
    <w:rsid w:val="00AC3D63"/>
    <w:rsid w:val="00AC7D5B"/>
    <w:rsid w:val="00AE1481"/>
    <w:rsid w:val="00AF727B"/>
    <w:rsid w:val="00B0415E"/>
    <w:rsid w:val="00B04678"/>
    <w:rsid w:val="00B272F0"/>
    <w:rsid w:val="00B35A99"/>
    <w:rsid w:val="00B83580"/>
    <w:rsid w:val="00BC46DF"/>
    <w:rsid w:val="00C03577"/>
    <w:rsid w:val="00C16C95"/>
    <w:rsid w:val="00C479B0"/>
    <w:rsid w:val="00C53029"/>
    <w:rsid w:val="00C65FEA"/>
    <w:rsid w:val="00CA0AC2"/>
    <w:rsid w:val="00CB2F67"/>
    <w:rsid w:val="00CB4D0A"/>
    <w:rsid w:val="00CC24D0"/>
    <w:rsid w:val="00CC2A1D"/>
    <w:rsid w:val="00CC2FB3"/>
    <w:rsid w:val="00CC575A"/>
    <w:rsid w:val="00CE24BA"/>
    <w:rsid w:val="00CE71C0"/>
    <w:rsid w:val="00CF123B"/>
    <w:rsid w:val="00D039AC"/>
    <w:rsid w:val="00D05781"/>
    <w:rsid w:val="00D25E26"/>
    <w:rsid w:val="00D27FDE"/>
    <w:rsid w:val="00D427DE"/>
    <w:rsid w:val="00D52021"/>
    <w:rsid w:val="00D5587D"/>
    <w:rsid w:val="00D60F80"/>
    <w:rsid w:val="00D707CC"/>
    <w:rsid w:val="00D821FE"/>
    <w:rsid w:val="00D905A7"/>
    <w:rsid w:val="00DA1E16"/>
    <w:rsid w:val="00DA5DF2"/>
    <w:rsid w:val="00DB0793"/>
    <w:rsid w:val="00DE4047"/>
    <w:rsid w:val="00DE6DF9"/>
    <w:rsid w:val="00E00821"/>
    <w:rsid w:val="00E04DB4"/>
    <w:rsid w:val="00E25A6F"/>
    <w:rsid w:val="00E30679"/>
    <w:rsid w:val="00E34467"/>
    <w:rsid w:val="00E4208C"/>
    <w:rsid w:val="00E42B57"/>
    <w:rsid w:val="00E4597D"/>
    <w:rsid w:val="00E545C5"/>
    <w:rsid w:val="00E54832"/>
    <w:rsid w:val="00E56A90"/>
    <w:rsid w:val="00E641CC"/>
    <w:rsid w:val="00E674BF"/>
    <w:rsid w:val="00E763B9"/>
    <w:rsid w:val="00E76D32"/>
    <w:rsid w:val="00EA30AB"/>
    <w:rsid w:val="00EB3925"/>
    <w:rsid w:val="00F078F9"/>
    <w:rsid w:val="00F106DA"/>
    <w:rsid w:val="00F179B0"/>
    <w:rsid w:val="00F268C2"/>
    <w:rsid w:val="00F85E0E"/>
    <w:rsid w:val="00F96EB3"/>
    <w:rsid w:val="00FB3A3E"/>
    <w:rsid w:val="00FC4D9F"/>
    <w:rsid w:val="00FC5FE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BF01-AFD9-486A-B5A9-96C8E500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SHAMIM KIRABIRA</cp:lastModifiedBy>
  <cp:revision>18</cp:revision>
  <dcterms:created xsi:type="dcterms:W3CDTF">2015-07-11T19:01:00Z</dcterms:created>
  <dcterms:modified xsi:type="dcterms:W3CDTF">2015-07-24T20:40:00Z</dcterms:modified>
</cp:coreProperties>
</file>