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E47B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A1967">
            <w:pPr>
              <w:pStyle w:val="Default"/>
              <w:rPr>
                <w:rFonts w:asciiTheme="minorHAnsi" w:hAnsiTheme="minorHAnsi"/>
              </w:rPr>
            </w:pPr>
            <w:r>
              <w:rPr>
                <w:rFonts w:asciiTheme="minorHAnsi" w:hAnsiTheme="minorHAnsi"/>
              </w:rPr>
              <w:t>Ashutosh Ramchurn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A1967">
            <w:pPr>
              <w:pStyle w:val="Default"/>
              <w:rPr>
                <w:rFonts w:asciiTheme="minorHAnsi" w:hAnsiTheme="minorHAnsi"/>
              </w:rPr>
            </w:pPr>
            <w:r>
              <w:rPr>
                <w:rFonts w:asciiTheme="minorHAnsi" w:hAnsiTheme="minorHAnsi"/>
              </w:rPr>
              <w:t>1469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A1967">
            <w:pPr>
              <w:pStyle w:val="Default"/>
              <w:rPr>
                <w:rFonts w:asciiTheme="minorHAnsi" w:hAnsiTheme="minorHAnsi"/>
              </w:rPr>
            </w:pPr>
            <w:r>
              <w:rPr>
                <w:rFonts w:asciiTheme="minorHAnsi" w:hAnsiTheme="minorHAnsi"/>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77F9">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6047DA" w:rsidRDefault="006047DA" w:rsidP="00F03002">
            <w:pPr>
              <w:spacing w:line="360" w:lineRule="auto"/>
              <w:jc w:val="both"/>
              <w:rPr>
                <w:rFonts w:ascii="Arial" w:hAnsi="Arial" w:cs="Arial"/>
              </w:rPr>
            </w:pPr>
          </w:p>
          <w:p w:rsidR="00F03002" w:rsidRDefault="00F03002" w:rsidP="00F03002">
            <w:pPr>
              <w:spacing w:line="360" w:lineRule="auto"/>
              <w:jc w:val="both"/>
              <w:rPr>
                <w:rFonts w:ascii="Arial" w:hAnsi="Arial" w:cs="Arial"/>
              </w:rPr>
            </w:pPr>
            <w:r>
              <w:rPr>
                <w:rFonts w:ascii="Arial" w:hAnsi="Arial" w:cs="Arial"/>
              </w:rPr>
              <w:t>ASSESSMENT 3</w:t>
            </w:r>
          </w:p>
          <w:p w:rsidR="00F03002" w:rsidRDefault="00F03002" w:rsidP="00F03002">
            <w:pPr>
              <w:spacing w:line="360" w:lineRule="auto"/>
              <w:jc w:val="both"/>
              <w:rPr>
                <w:rFonts w:ascii="Arial" w:hAnsi="Arial" w:cs="Arial"/>
              </w:rPr>
            </w:pPr>
            <w:r>
              <w:rPr>
                <w:rFonts w:ascii="Arial" w:hAnsi="Arial" w:cs="Arial"/>
              </w:rPr>
              <w:t>QUESTION 1 (14 marks)</w:t>
            </w:r>
          </w:p>
          <w:p w:rsidR="00F03002" w:rsidRDefault="00F03002" w:rsidP="00F03002">
            <w:pPr>
              <w:pStyle w:val="ListParagraph"/>
              <w:numPr>
                <w:ilvl w:val="0"/>
                <w:numId w:val="4"/>
              </w:numPr>
              <w:spacing w:line="360" w:lineRule="auto"/>
              <w:jc w:val="both"/>
              <w:rPr>
                <w:rFonts w:ascii="Arial" w:hAnsi="Arial" w:cs="Arial"/>
              </w:rPr>
            </w:pPr>
            <w:r>
              <w:rPr>
                <w:rFonts w:ascii="Arial" w:hAnsi="Arial" w:cs="Arial"/>
              </w:rPr>
              <w:t xml:space="preserve">You are an investigative officer, how would you differentiate between high and low level thieves? </w:t>
            </w:r>
          </w:p>
          <w:p w:rsidR="006047DA" w:rsidRDefault="006047DA" w:rsidP="006047DA">
            <w:pPr>
              <w:pStyle w:val="ListParagraph"/>
              <w:spacing w:line="360" w:lineRule="auto"/>
              <w:jc w:val="both"/>
              <w:rPr>
                <w:rFonts w:ascii="Arial" w:hAnsi="Arial" w:cs="Arial"/>
              </w:rPr>
            </w:pPr>
          </w:p>
          <w:p w:rsidR="00F03002" w:rsidRDefault="00F03002" w:rsidP="00F03002">
            <w:pPr>
              <w:spacing w:line="360" w:lineRule="auto"/>
              <w:jc w:val="both"/>
              <w:rPr>
                <w:rFonts w:ascii="Arial" w:hAnsi="Arial" w:cs="Arial"/>
              </w:rPr>
            </w:pPr>
            <w:r>
              <w:rPr>
                <w:rFonts w:ascii="Arial" w:hAnsi="Arial" w:cs="Arial"/>
              </w:rPr>
              <w:t xml:space="preserve">A concrete margin should be drawn when targeting high and low level thieves. Firstly high level thieves are normally titled as senior ones, that is, employees who are attributed significant levels of responsibilities and highly trusted. An example could be a financial controller who has inherited power to act, delegate and exercise. High level thieves are usually responsible in implementing internal controls within an organization and are also the ones who supersede it since they are also aware of the weaknesses associated. The statistics indeed speak for themselves as according to the Association of Certified Fraud Examiners (ACFE) in 2008, the figures for fraud executives reached around £834,000 and that for managers around £150,000. Also a series of characteristics were attributed from the ACFE to high level fraudsters, that is,(i) They tend to have a longer employment history with the company as compared to the average worker (ii) They usually earn more and are among the highest income earners within the company (iii) They are more preferably males (iv) They tend to be over 60 years old (v) They possess good qualifications, skills, knowledge and expertise (vi) They tend to form discrete agreements with other people of their same </w:t>
            </w:r>
            <w:r>
              <w:rPr>
                <w:rFonts w:ascii="Arial" w:hAnsi="Arial" w:cs="Arial"/>
              </w:rPr>
              <w:lastRenderedPageBreak/>
              <w:t>calibers (vii) They also tend to target people who are “clean”.</w:t>
            </w:r>
          </w:p>
          <w:p w:rsidR="006047DA" w:rsidRDefault="006047DA" w:rsidP="00F03002">
            <w:pPr>
              <w:spacing w:line="360" w:lineRule="auto"/>
              <w:jc w:val="both"/>
              <w:rPr>
                <w:rFonts w:ascii="Arial" w:hAnsi="Arial" w:cs="Arial"/>
              </w:rPr>
            </w:pPr>
          </w:p>
          <w:p w:rsidR="00F03002" w:rsidRDefault="00F03002" w:rsidP="00F03002">
            <w:pPr>
              <w:spacing w:line="360" w:lineRule="auto"/>
              <w:jc w:val="both"/>
              <w:rPr>
                <w:rFonts w:ascii="Arial" w:hAnsi="Arial" w:cs="Arial"/>
              </w:rPr>
            </w:pPr>
            <w:r>
              <w:rPr>
                <w:rFonts w:ascii="Arial" w:hAnsi="Arial" w:cs="Arial"/>
              </w:rPr>
              <w:t>On the other hand low level thieves are often title as junior ones, that is, employees who are not involved in senior decision making, do not have authority to influence decisions or to delegate. They normally work under a senior employee. Moreover an interesting statistic from the ACFE showed that the number of frauds for low level thieves is much greater than that of the higher level ones since the amount of workers in low level positions is greater than high level positions. Statistics even demonstrated that the average employee tend to commit fraud amounting around £70,000. Also the ACFE even listed a series of characteristics for low level thieves namely: (i) They tend to have the same length of working experience as compared to high level thieves (ii) They are among the lowest income earners within a company (iii) They can be either males or females (iv) They tend to be aged between 40 and 50 years old (v) They do possess strong educational background (vi) They tend to be alienated and avoid peer contact (vi) They are also people who do not have a history with fraud charges.</w:t>
            </w:r>
          </w:p>
          <w:p w:rsidR="00F03002" w:rsidRDefault="00F03002" w:rsidP="00F03002">
            <w:pPr>
              <w:spacing w:line="360" w:lineRule="auto"/>
              <w:jc w:val="both"/>
              <w:rPr>
                <w:rFonts w:ascii="Arial" w:hAnsi="Arial" w:cs="Arial"/>
              </w:rPr>
            </w:pPr>
          </w:p>
          <w:p w:rsidR="00F03002" w:rsidRDefault="00F03002" w:rsidP="00F03002">
            <w:pPr>
              <w:numPr>
                <w:ilvl w:val="0"/>
                <w:numId w:val="4"/>
              </w:numPr>
              <w:spacing w:line="360" w:lineRule="auto"/>
              <w:jc w:val="both"/>
              <w:rPr>
                <w:rFonts w:ascii="Arial" w:hAnsi="Arial" w:cs="Arial"/>
              </w:rPr>
            </w:pPr>
            <w:r>
              <w:rPr>
                <w:rFonts w:ascii="Arial" w:hAnsi="Arial" w:cs="Arial"/>
              </w:rPr>
              <w:t>Give the profile of a typical criminal who commit the most expensive fraud.</w:t>
            </w:r>
          </w:p>
          <w:p w:rsidR="00F03002" w:rsidRDefault="007E47B5" w:rsidP="00F03002">
            <w:pPr>
              <w:spacing w:line="360" w:lineRule="auto"/>
              <w:jc w:val="both"/>
              <w:rPr>
                <w:rFonts w:ascii="Arial" w:hAnsi="Arial" w:cs="Arial"/>
              </w:rPr>
            </w:pPr>
            <w:r w:rsidRPr="007E47B5">
              <w:rPr>
                <w:noProof/>
                <w:lang w:val="en-GB"/>
              </w:rPr>
              <w:pict>
                <v:shape id="_x0000_s1029" type="#_x0000_t202" style="position:absolute;left:0;text-align:left;margin-left:-2.25pt;margin-top:361.6pt;width:146.25pt;height:20.15pt;z-index:251663360">
                  <v:textbox>
                    <w:txbxContent>
                      <w:p w:rsidR="00F03002" w:rsidRPr="00AF7B55" w:rsidRDefault="00F03002" w:rsidP="00F03002">
                        <w:pPr>
                          <w:jc w:val="center"/>
                          <w:rPr>
                            <w:rFonts w:ascii="Arial" w:hAnsi="Arial" w:cs="Arial"/>
                            <w:i/>
                          </w:rPr>
                        </w:pPr>
                        <w:r w:rsidRPr="00AF7B55">
                          <w:rPr>
                            <w:rFonts w:ascii="Arial" w:hAnsi="Arial" w:cs="Arial"/>
                            <w:i/>
                          </w:rPr>
                          <w:t>Bernie Madoff</w:t>
                        </w:r>
                        <w:r>
                          <w:rPr>
                            <w:rFonts w:ascii="Arial" w:hAnsi="Arial" w:cs="Arial"/>
                            <w:i/>
                          </w:rPr>
                          <w:t xml:space="preserve"> 2008</w:t>
                        </w:r>
                      </w:p>
                      <w:p w:rsidR="00F03002" w:rsidRPr="00713A49" w:rsidRDefault="00F03002" w:rsidP="00F03002"/>
                    </w:txbxContent>
                  </v:textbox>
                </v:shape>
              </w:pict>
            </w:r>
            <w:r w:rsidR="00F03002">
              <w:rPr>
                <w:noProof/>
              </w:rPr>
              <w:drawing>
                <wp:anchor distT="0" distB="0" distL="114300" distR="114300" simplePos="0" relativeHeight="251662336" behindDoc="1" locked="0" layoutInCell="1" allowOverlap="1">
                  <wp:simplePos x="0" y="0"/>
                  <wp:positionH relativeFrom="column">
                    <wp:posOffset>-28575</wp:posOffset>
                  </wp:positionH>
                  <wp:positionV relativeFrom="paragraph">
                    <wp:posOffset>2690495</wp:posOffset>
                  </wp:positionV>
                  <wp:extent cx="1901825" cy="1901825"/>
                  <wp:effectExtent l="19050" t="0" r="3175" b="0"/>
                  <wp:wrapThrough wrapText="bothSides">
                    <wp:wrapPolygon edited="0">
                      <wp:start x="-216" y="0"/>
                      <wp:lineTo x="-216" y="21420"/>
                      <wp:lineTo x="21636" y="21420"/>
                      <wp:lineTo x="21636" y="0"/>
                      <wp:lineTo x="-216" y="0"/>
                    </wp:wrapPolygon>
                  </wp:wrapThrough>
                  <wp:docPr id="4" name="Picture 4"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s"/>
                          <pic:cNvPicPr>
                            <a:picLocks noChangeAspect="1" noChangeArrowheads="1"/>
                          </pic:cNvPicPr>
                        </pic:nvPicPr>
                        <pic:blipFill>
                          <a:blip r:embed="rId9" cstate="print"/>
                          <a:srcRect/>
                          <a:stretch>
                            <a:fillRect/>
                          </a:stretch>
                        </pic:blipFill>
                        <pic:spPr bwMode="auto">
                          <a:xfrm>
                            <a:off x="0" y="0"/>
                            <a:ext cx="1901825" cy="1901825"/>
                          </a:xfrm>
                          <a:prstGeom prst="rect">
                            <a:avLst/>
                          </a:prstGeom>
                          <a:noFill/>
                          <a:ln w="9525">
                            <a:noFill/>
                            <a:miter lim="800000"/>
                            <a:headEnd/>
                            <a:tailEnd/>
                          </a:ln>
                        </pic:spPr>
                      </pic:pic>
                    </a:graphicData>
                  </a:graphic>
                </wp:anchor>
              </w:drawing>
            </w:r>
            <w:r w:rsidR="00F03002">
              <w:rPr>
                <w:rFonts w:ascii="Arial" w:hAnsi="Arial" w:cs="Arial"/>
              </w:rPr>
              <w:t xml:space="preserve">Individuals who commit an expensive fraud are normally labeled as high level thieves. This implies that the person has to occupy a senior position within the organization. Also the latter should be greatly trusted by his subordinates. In other words he should be perceived as being honest. Further the person should be a high income earner and play an influential role in decisions making. It is more likely that the person is of male gender rather than a female one. A high job status within the company’s hierarchy also implies that the latter should possess strong educational background with skills, expertise and knowledge; such fraudsters indeed tend to be aged over 50 years old and they will always appear psychosomatically fit. Other affiliated characteristics would be that the person should not be indicted of fraud charges at all and should be well aware of the strengths and weaknesses of the company’s internal controls. An expensive fraud is also synonymous of a white-collar fraud. A concrete example would be the Bernie Madoff scandal (2008).  Bernie Madoff owner of Bernard L. Madoff Investment Securities LLC misled investors to an astonishing approximate amount of $64 billion which was known as the largest Ponzi scheme ever. In fact investors were compensated from their own investments rather than from the company’s profits. Therefore Bernie Madoff does possess the traits of a high level thief and his expensive </w:t>
            </w:r>
            <w:r w:rsidR="00F03002">
              <w:rPr>
                <w:rFonts w:ascii="Arial" w:hAnsi="Arial" w:cs="Arial"/>
              </w:rPr>
              <w:lastRenderedPageBreak/>
              <w:t>fraud can surely be characterized as a white-collar crime. He was aged 70 years old when he was indicted of fraud charges and he looked psychologically fit (see picture).</w:t>
            </w:r>
          </w:p>
          <w:p w:rsidR="00F03002" w:rsidRDefault="00F03002" w:rsidP="00F03002">
            <w:pPr>
              <w:spacing w:line="360" w:lineRule="auto"/>
              <w:jc w:val="both"/>
              <w:rPr>
                <w:rFonts w:ascii="Arial" w:hAnsi="Arial" w:cs="Arial"/>
              </w:rPr>
            </w:pPr>
          </w:p>
          <w:p w:rsidR="00F03002" w:rsidRDefault="00F03002" w:rsidP="00F03002">
            <w:pPr>
              <w:numPr>
                <w:ilvl w:val="0"/>
                <w:numId w:val="4"/>
              </w:numPr>
              <w:spacing w:line="360" w:lineRule="auto"/>
              <w:jc w:val="both"/>
              <w:rPr>
                <w:rFonts w:ascii="Arial" w:hAnsi="Arial" w:cs="Arial"/>
              </w:rPr>
            </w:pPr>
            <w:r>
              <w:rPr>
                <w:rFonts w:ascii="Arial" w:hAnsi="Arial" w:cs="Arial"/>
              </w:rPr>
              <w:t>Define the term ‘calculating criminals’.</w:t>
            </w:r>
          </w:p>
          <w:p w:rsidR="00F03002" w:rsidRDefault="00F03002" w:rsidP="00F03002">
            <w:pPr>
              <w:spacing w:line="360" w:lineRule="auto"/>
              <w:jc w:val="both"/>
              <w:rPr>
                <w:rFonts w:ascii="Arial" w:hAnsi="Arial" w:cs="Arial"/>
              </w:rPr>
            </w:pPr>
            <w:r>
              <w:rPr>
                <w:rFonts w:ascii="Arial" w:hAnsi="Arial" w:cs="Arial"/>
              </w:rPr>
              <w:t xml:space="preserve">These criminals are often labeled as predators and are reputed for being high intellectual people; their records are repeatedly highlighted with frauds charges. Besides such criminals have no remorse in whatever they are doing and once they have made up their minds into committing a fraud whether big or small, they will execute their plan at any cost despite the number of assessed obstacles. It can be said that it is the risk that could foil their plans that motivates them to repeat their attempts again and again. The 1993 study on Wall Street insider trading scandals revealed that calculating criminals are motivated by “an external locus of control”. </w:t>
            </w:r>
            <w:r w:rsidRPr="006911C0">
              <w:rPr>
                <w:rFonts w:ascii="Arial" w:hAnsi="Arial" w:cs="Arial"/>
              </w:rPr>
              <w:t>"A locus of control orientation is a belief about whether the outcomes of our actions are contingent on what we do (internal control orientation) or on events outside our personal control</w:t>
            </w:r>
            <w:r>
              <w:rPr>
                <w:rFonts w:ascii="Arial" w:hAnsi="Arial" w:cs="Arial"/>
              </w:rPr>
              <w:t xml:space="preserve"> (external control orientation)</w:t>
            </w:r>
            <w:r w:rsidRPr="006911C0">
              <w:rPr>
                <w:rFonts w:ascii="Arial" w:hAnsi="Arial" w:cs="Arial"/>
              </w:rPr>
              <w:t>" (Zimbardo, 1985)</w:t>
            </w:r>
            <w:r>
              <w:rPr>
                <w:rFonts w:ascii="Arial" w:hAnsi="Arial" w:cs="Arial"/>
              </w:rPr>
              <w:t xml:space="preserve">. Normally such fraudsters lack self-assurance and dignity as they do not believe in their own efforts to promote their success. In fact they acknowledge their success due to luckiness. Therefore in complicated situations calculating criminals are doomed to failure and are greatly vulnerable. </w:t>
            </w:r>
          </w:p>
          <w:p w:rsidR="00F03002" w:rsidRDefault="00F03002" w:rsidP="00F03002">
            <w:pPr>
              <w:spacing w:line="360" w:lineRule="auto"/>
              <w:jc w:val="both"/>
              <w:rPr>
                <w:rFonts w:ascii="Arial" w:hAnsi="Arial" w:cs="Arial"/>
              </w:rPr>
            </w:pPr>
          </w:p>
          <w:p w:rsidR="00F03002" w:rsidRDefault="00F03002" w:rsidP="00F03002">
            <w:pPr>
              <w:numPr>
                <w:ilvl w:val="0"/>
                <w:numId w:val="4"/>
              </w:numPr>
              <w:spacing w:line="360" w:lineRule="auto"/>
              <w:jc w:val="both"/>
              <w:rPr>
                <w:rFonts w:ascii="Arial" w:hAnsi="Arial" w:cs="Arial"/>
              </w:rPr>
            </w:pPr>
            <w:r>
              <w:rPr>
                <w:rFonts w:ascii="Arial" w:hAnsi="Arial" w:cs="Arial"/>
              </w:rPr>
              <w:t>What is the main difference between situation dependent criminals and power brokers?</w:t>
            </w:r>
          </w:p>
          <w:p w:rsidR="006047DA" w:rsidRDefault="006047DA" w:rsidP="006047DA">
            <w:pPr>
              <w:spacing w:line="360" w:lineRule="auto"/>
              <w:ind w:left="720"/>
              <w:jc w:val="both"/>
              <w:rPr>
                <w:rFonts w:ascii="Arial" w:hAnsi="Arial" w:cs="Arial"/>
              </w:rPr>
            </w:pPr>
          </w:p>
          <w:p w:rsidR="00F03002" w:rsidRDefault="00F03002" w:rsidP="00F03002">
            <w:pPr>
              <w:spacing w:line="360" w:lineRule="auto"/>
              <w:jc w:val="both"/>
              <w:rPr>
                <w:rFonts w:ascii="Arial" w:hAnsi="Arial" w:cs="Arial"/>
              </w:rPr>
            </w:pPr>
            <w:r>
              <w:rPr>
                <w:rFonts w:ascii="Arial" w:hAnsi="Arial" w:cs="Arial"/>
              </w:rPr>
              <w:t xml:space="preserve">Situation dependent criminals are characterized as being simple people who are not motivated in harming others in the first place but they often blame situations that have made them become like this. In fact they do not want to harm people deliberately. Situation dependent criminals are also associated with white-collar criminals, that is, due to their exemplary behavior and polite manners, they are the least suspected. However it is criminals of this type that commit white-collar crimes. </w:t>
            </w:r>
          </w:p>
          <w:p w:rsidR="006047DA" w:rsidRDefault="006047DA" w:rsidP="00F03002">
            <w:pPr>
              <w:spacing w:line="360" w:lineRule="auto"/>
              <w:jc w:val="both"/>
              <w:rPr>
                <w:rFonts w:ascii="Arial" w:hAnsi="Arial" w:cs="Arial"/>
              </w:rPr>
            </w:pPr>
          </w:p>
          <w:p w:rsidR="00F03002" w:rsidRDefault="00F03002" w:rsidP="00F03002">
            <w:pPr>
              <w:spacing w:line="360" w:lineRule="auto"/>
              <w:jc w:val="both"/>
              <w:rPr>
                <w:rFonts w:ascii="Arial" w:hAnsi="Arial" w:cs="Arial"/>
              </w:rPr>
            </w:pPr>
            <w:r>
              <w:rPr>
                <w:rFonts w:ascii="Arial" w:hAnsi="Arial" w:cs="Arial"/>
              </w:rPr>
              <w:t xml:space="preserve">On the other hand power brokers are also known as the modern criminals, that is, they have both the characteristics of situation dependent criminals and calculating criminals. However their way of operation and aims are completely different. Moreover their end result is likely to cause great losses for many people though initially they did not intend to do this. People who form part of this category of criminal are normally business leaders. An example is the Enron scandal (2001) whereby CEO Jeff Skilling bribed and ordered auditors from Arthur and Andersen to manipulate balance sheet figures so that investors would still invest money into the company. Initially during his nomination, Jeff Skilling never imagined such thing would happen as he always wished for the success of his company and shareholders. However </w:t>
            </w:r>
            <w:r>
              <w:rPr>
                <w:rFonts w:ascii="Arial" w:hAnsi="Arial" w:cs="Arial"/>
              </w:rPr>
              <w:lastRenderedPageBreak/>
              <w:t>things got worse when there were high levels of debts and circumstances pushed him to commit such fraud.</w:t>
            </w:r>
          </w:p>
          <w:p w:rsidR="00F03002" w:rsidRDefault="00F03002" w:rsidP="00F03002">
            <w:pPr>
              <w:spacing w:line="360" w:lineRule="auto"/>
              <w:jc w:val="both"/>
              <w:rPr>
                <w:rFonts w:ascii="Arial" w:hAnsi="Arial" w:cs="Arial"/>
              </w:rPr>
            </w:pPr>
          </w:p>
          <w:p w:rsidR="00F03002" w:rsidRDefault="00F03002" w:rsidP="00F03002">
            <w:pPr>
              <w:spacing w:line="360" w:lineRule="auto"/>
              <w:jc w:val="both"/>
              <w:rPr>
                <w:rFonts w:ascii="Arial" w:hAnsi="Arial" w:cs="Arial"/>
              </w:rPr>
            </w:pPr>
          </w:p>
          <w:p w:rsidR="00F03002" w:rsidRDefault="00F03002" w:rsidP="00F03002">
            <w:pPr>
              <w:numPr>
                <w:ilvl w:val="0"/>
                <w:numId w:val="4"/>
              </w:numPr>
              <w:spacing w:line="360" w:lineRule="auto"/>
              <w:jc w:val="both"/>
              <w:rPr>
                <w:rFonts w:ascii="Arial" w:hAnsi="Arial" w:cs="Arial"/>
              </w:rPr>
            </w:pPr>
            <w:r>
              <w:rPr>
                <w:rFonts w:ascii="Arial" w:hAnsi="Arial" w:cs="Arial"/>
              </w:rPr>
              <w:t>What are the three situations that are usually present in fraud cases according to the fraud triangle?</w:t>
            </w:r>
          </w:p>
          <w:p w:rsidR="00F03002" w:rsidRDefault="00F03002" w:rsidP="00F03002">
            <w:pPr>
              <w:spacing w:line="360" w:lineRule="auto"/>
              <w:jc w:val="both"/>
              <w:rPr>
                <w:rFonts w:ascii="Arial" w:hAnsi="Arial" w:cs="Arial"/>
              </w:rPr>
            </w:pPr>
            <w:r>
              <w:rPr>
                <w:rFonts w:ascii="Arial" w:hAnsi="Arial" w:cs="Arial"/>
              </w:rPr>
              <w:t>The three likely situations present in fraud cases are namely: (i) Pressure (ii) Opportunity and (iii) Rationalization.</w:t>
            </w:r>
          </w:p>
          <w:p w:rsidR="006047DA" w:rsidRDefault="006047DA" w:rsidP="00F03002">
            <w:pPr>
              <w:spacing w:line="360" w:lineRule="auto"/>
              <w:jc w:val="both"/>
              <w:rPr>
                <w:rFonts w:ascii="Arial" w:hAnsi="Arial" w:cs="Arial"/>
              </w:rPr>
            </w:pPr>
          </w:p>
          <w:p w:rsidR="00F03002" w:rsidRDefault="00F03002" w:rsidP="00F03002">
            <w:pPr>
              <w:spacing w:line="360" w:lineRule="auto"/>
              <w:jc w:val="both"/>
              <w:rPr>
                <w:rFonts w:ascii="Arial" w:hAnsi="Arial" w:cs="Arial"/>
              </w:rPr>
            </w:pPr>
            <w:r>
              <w:rPr>
                <w:rFonts w:ascii="Arial" w:hAnsi="Arial" w:cs="Arial"/>
              </w:rPr>
              <w:t>Firstly pressure is a decisive factor that can provoke a person into committing a fraud. Pressure may come in the form of finance, personal or may stem from the person’s working environment. The latter may be facing finance problems such as huge debts or earning a small salary that cannot satisfy his family needs. Also personal pressures may include drug or gambling addictions. Further the person may also feel rejected in his work environment among his peers or among his superiors. Therefore pressure can surely force a person to commit fraud.</w:t>
            </w:r>
          </w:p>
          <w:p w:rsidR="006047DA" w:rsidRDefault="006047DA" w:rsidP="00F03002">
            <w:pPr>
              <w:spacing w:line="360" w:lineRule="auto"/>
              <w:jc w:val="both"/>
              <w:rPr>
                <w:rFonts w:ascii="Arial" w:hAnsi="Arial" w:cs="Arial"/>
              </w:rPr>
            </w:pPr>
          </w:p>
          <w:p w:rsidR="00F03002" w:rsidRDefault="00F03002" w:rsidP="00F03002">
            <w:pPr>
              <w:spacing w:line="360" w:lineRule="auto"/>
              <w:jc w:val="both"/>
              <w:rPr>
                <w:rFonts w:ascii="Arial" w:hAnsi="Arial" w:cs="Arial"/>
              </w:rPr>
            </w:pPr>
            <w:r>
              <w:rPr>
                <w:rFonts w:ascii="Arial" w:hAnsi="Arial" w:cs="Arial"/>
              </w:rPr>
              <w:t>Secondly another factor that leads to fraud is opportunity. Sometimes when a person is greatly trusted from his superiors or subordinates the latter may later seize this opportunity to breach that trust and commit a fraud. In his mind, he may think that since he is trusted, there is less chance of detection and hence the matter will be easily concealed. Also there may be companies whose internal controls are weak whereby the loopholes can be easily exploited. Hence this may also lead to a fraud situation.</w:t>
            </w:r>
          </w:p>
          <w:p w:rsidR="006047DA" w:rsidRDefault="006047DA" w:rsidP="00F03002">
            <w:pPr>
              <w:spacing w:line="360" w:lineRule="auto"/>
              <w:jc w:val="both"/>
              <w:rPr>
                <w:rFonts w:ascii="Arial" w:hAnsi="Arial" w:cs="Arial"/>
              </w:rPr>
            </w:pPr>
          </w:p>
          <w:p w:rsidR="00F03002" w:rsidRDefault="00F03002" w:rsidP="00F03002">
            <w:pPr>
              <w:spacing w:line="360" w:lineRule="auto"/>
              <w:jc w:val="both"/>
              <w:rPr>
                <w:rFonts w:ascii="Arial" w:hAnsi="Arial" w:cs="Arial"/>
              </w:rPr>
            </w:pPr>
            <w:r>
              <w:rPr>
                <w:rFonts w:ascii="Arial" w:hAnsi="Arial" w:cs="Arial"/>
              </w:rPr>
              <w:t>The last factor is known as rationalization. There may be difficult situations whereby individuals will be facing financial or personal pressures and will be greatly tempted to commit frauds. They may rationalize by saying common phrases such as “”If management is doing it, so why can’t I?” or “I’m doing it only for my family”. However an individual may develop moral codes. These codes will normally prevent a person from committing a fraud, for instance misuse of company’s assets.</w:t>
            </w:r>
          </w:p>
          <w:p w:rsidR="00F03002" w:rsidRDefault="00F03002" w:rsidP="00F03002">
            <w:pPr>
              <w:spacing w:line="360" w:lineRule="auto"/>
              <w:jc w:val="both"/>
              <w:rPr>
                <w:rFonts w:ascii="Arial" w:hAnsi="Arial" w:cs="Arial"/>
              </w:rPr>
            </w:pPr>
          </w:p>
          <w:p w:rsidR="00F03002" w:rsidRDefault="00F03002" w:rsidP="00F03002">
            <w:pPr>
              <w:numPr>
                <w:ilvl w:val="0"/>
                <w:numId w:val="4"/>
              </w:numPr>
              <w:spacing w:line="360" w:lineRule="auto"/>
              <w:jc w:val="both"/>
              <w:rPr>
                <w:rFonts w:ascii="Arial" w:hAnsi="Arial" w:cs="Arial"/>
              </w:rPr>
            </w:pPr>
            <w:r>
              <w:rPr>
                <w:rFonts w:ascii="Arial" w:hAnsi="Arial" w:cs="Arial"/>
              </w:rPr>
              <w:t>Briefly describe the Gwynn Nettler’s perception about employees lying, cheating and stealing.</w:t>
            </w:r>
          </w:p>
          <w:p w:rsidR="006047DA" w:rsidRDefault="006047DA" w:rsidP="006047DA">
            <w:pPr>
              <w:spacing w:line="360" w:lineRule="auto"/>
              <w:ind w:left="720"/>
              <w:jc w:val="both"/>
              <w:rPr>
                <w:rFonts w:ascii="Arial" w:hAnsi="Arial" w:cs="Arial"/>
              </w:rPr>
            </w:pPr>
          </w:p>
          <w:p w:rsidR="00F03002" w:rsidRDefault="00F03002" w:rsidP="00F03002">
            <w:pPr>
              <w:spacing w:line="360" w:lineRule="auto"/>
              <w:jc w:val="both"/>
              <w:rPr>
                <w:rFonts w:ascii="Arial" w:hAnsi="Arial" w:cs="Arial"/>
              </w:rPr>
            </w:pPr>
            <w:r>
              <w:rPr>
                <w:rFonts w:ascii="Arial" w:hAnsi="Arial" w:cs="Arial"/>
              </w:rPr>
              <w:t xml:space="preserve">Gwynn Nettler has shared several opinions on fraud employees. She believed that individuals that are prone to deception in their lives are the ones that are mostly tempted to cheat, e.g. an employee may have been working hard during odd hours so that he is eligible </w:t>
            </w:r>
            <w:r>
              <w:rPr>
                <w:rFonts w:ascii="Arial" w:hAnsi="Arial" w:cs="Arial"/>
              </w:rPr>
              <w:lastRenderedPageBreak/>
              <w:t xml:space="preserve">for a promotion. However his colleague who has not been working on the same rhythm is promoted instead. Therefore the employee may feel deceived and robbed and he may be tempted to cheat later since he lost respect for his company. Apart from office conflicts, social problems can also tempt an employee to cheat, e.g. someone who is having huge debts or an employee who sees others possessing proper houses or cars can be tempted since the latter can never afford such luxuries. There are also situations where employees degrade themselves, that is, they never give themselves a chance to self-actualize, e.g. being appointed the manager of their company. Therefore this may demotivate the employee to work harder and to commit a fraud instead. Also companies normally wait before electing someone for an important post as the board will have to be consulted and potential candidates will have to be spotted. These procedures usually take time but there are employees who tend to be irritated as they tend to precipitate; such employees are often characterized as self-centered, that is, they don’t see the hard work of others but only bother about their efforts. These employees are often the one who can mislead the company. </w:t>
            </w:r>
          </w:p>
          <w:p w:rsidR="006047DA" w:rsidRDefault="006047DA" w:rsidP="00F03002">
            <w:pPr>
              <w:spacing w:line="360" w:lineRule="auto"/>
              <w:jc w:val="both"/>
              <w:rPr>
                <w:rFonts w:ascii="Arial" w:hAnsi="Arial" w:cs="Arial"/>
              </w:rPr>
            </w:pPr>
          </w:p>
          <w:p w:rsidR="00F03002" w:rsidRDefault="00F03002" w:rsidP="00F03002">
            <w:pPr>
              <w:spacing w:line="360" w:lineRule="auto"/>
              <w:jc w:val="both"/>
              <w:rPr>
                <w:rFonts w:ascii="Arial" w:hAnsi="Arial" w:cs="Arial"/>
              </w:rPr>
            </w:pPr>
            <w:r>
              <w:rPr>
                <w:rFonts w:ascii="Arial" w:hAnsi="Arial" w:cs="Arial"/>
              </w:rPr>
              <w:t>On the other hand Gwynn Nettler also specified that employees who think of fraud as a trap are the ones who are less tempted as they do not want their reputation to be at stake or suffer imprisonment. Moreover they can still be categorized as fraud potentials but with fewer probabilities. In terms of income earners, Gwynn stated that the middle and upper class earners are less prone to frauds as compared to lower income earners and the latter clearly draws an intelligence level margin between these income earners. Normally lower income earners will cheat since they are less intelligent and they believe that committing a fraud is an effortless act. However Gwynn also highlighted that such people are faced with much stress and pressure. In fact low income earners are often faced with financial problems. Gwynn finally concluded by claiming that all of these mentioned factors are often associated with three situations namely: personal, organizational and external. It is these three stated situations that explain why employees are tempted to deceive.</w:t>
            </w:r>
          </w:p>
          <w:p w:rsidR="00F03002" w:rsidRDefault="00F03002" w:rsidP="00F03002">
            <w:pPr>
              <w:spacing w:line="360" w:lineRule="auto"/>
              <w:jc w:val="both"/>
              <w:rPr>
                <w:rFonts w:ascii="Arial" w:hAnsi="Arial" w:cs="Arial"/>
              </w:rPr>
            </w:pPr>
          </w:p>
          <w:p w:rsidR="00F03002" w:rsidRDefault="00F03002" w:rsidP="00F03002">
            <w:pPr>
              <w:numPr>
                <w:ilvl w:val="0"/>
                <w:numId w:val="4"/>
              </w:numPr>
              <w:spacing w:line="360" w:lineRule="auto"/>
              <w:jc w:val="both"/>
              <w:rPr>
                <w:rFonts w:ascii="Arial" w:hAnsi="Arial" w:cs="Arial"/>
              </w:rPr>
            </w:pPr>
            <w:r>
              <w:rPr>
                <w:rFonts w:ascii="Arial" w:hAnsi="Arial" w:cs="Arial"/>
              </w:rPr>
              <w:t xml:space="preserve">What are the typical motivations for a white collar criminal which persuade him to commit fraud? </w:t>
            </w:r>
          </w:p>
          <w:p w:rsidR="006047DA" w:rsidRDefault="006047DA" w:rsidP="006047DA">
            <w:pPr>
              <w:spacing w:line="360" w:lineRule="auto"/>
              <w:ind w:left="720"/>
              <w:jc w:val="both"/>
              <w:rPr>
                <w:rFonts w:ascii="Arial" w:hAnsi="Arial" w:cs="Arial"/>
              </w:rPr>
            </w:pPr>
          </w:p>
          <w:p w:rsidR="00F03002" w:rsidRDefault="00F03002" w:rsidP="00F03002">
            <w:pPr>
              <w:spacing w:line="360" w:lineRule="auto"/>
              <w:jc w:val="both"/>
              <w:rPr>
                <w:rFonts w:ascii="Arial" w:hAnsi="Arial" w:cs="Arial"/>
              </w:rPr>
            </w:pPr>
            <w:r>
              <w:rPr>
                <w:rFonts w:ascii="Arial" w:hAnsi="Arial" w:cs="Arial"/>
              </w:rPr>
              <w:t xml:space="preserve">Bernie Madoff, Ken Lay (Enron) or even Bernie Ebbers (Worldcom) can be all categorized as white-collar criminals. An amazing thing is that how could they steal such massive amounts despite already possessing a lot of money. What are their motivations to steal more and more? The Madoff scandal amounted to approximately $63 million. People might question themselves about this enormous amount of money and why did Bernie Madoff continue to acquire more money. Firstly the ability to steal more without being caught is the </w:t>
            </w:r>
            <w:r>
              <w:rPr>
                <w:rFonts w:ascii="Arial" w:hAnsi="Arial" w:cs="Arial"/>
              </w:rPr>
              <w:lastRenderedPageBreak/>
              <w:t>stimulating factor that encourages such fraudsters to deceive. Also these fraudsters also capitalized on the fact that they run big organizations and they will easily be able to trick their shareholders due to the enforced trust. Further these fraudsters have often been labeled as obsessive, that is, they want more and more money and will continue their deception despite having already gained more.</w:t>
            </w:r>
          </w:p>
          <w:p w:rsidR="006047DA" w:rsidRDefault="006047DA" w:rsidP="00F03002">
            <w:pPr>
              <w:spacing w:line="360" w:lineRule="auto"/>
              <w:jc w:val="both"/>
              <w:rPr>
                <w:rFonts w:ascii="Arial" w:hAnsi="Arial" w:cs="Arial"/>
              </w:rPr>
            </w:pPr>
          </w:p>
          <w:p w:rsidR="00F03002" w:rsidRDefault="00F03002" w:rsidP="00F03002">
            <w:pPr>
              <w:spacing w:line="360" w:lineRule="auto"/>
              <w:jc w:val="both"/>
              <w:rPr>
                <w:rFonts w:ascii="Arial" w:hAnsi="Arial" w:cs="Arial"/>
              </w:rPr>
            </w:pPr>
            <w:r>
              <w:rPr>
                <w:rFonts w:ascii="Arial" w:hAnsi="Arial" w:cs="Arial"/>
              </w:rPr>
              <w:t>There are situations whereby the work conditions of employees are really terrible and they may be dissatisfied with what was promised at first. Hence this may provoke an employee to steal. A common problem is that employees do not differentiate social and office life, that is, they often curse their social life, i.e. Bad childhood and revert to office life as a scapegoat. In other words, due to their poor financial conditions, they will commit frauds in their workplaces. Therefore the morals and ethics for these employees tend to be poor if not enforced properly. This is a frustrating problem in today’s working environment.</w:t>
            </w:r>
          </w:p>
          <w:p w:rsidR="00F03002" w:rsidRDefault="00F03002" w:rsidP="00F03002">
            <w:pPr>
              <w:spacing w:line="360" w:lineRule="auto"/>
              <w:jc w:val="both"/>
              <w:rPr>
                <w:rFonts w:ascii="Arial" w:hAnsi="Arial" w:cs="Arial"/>
              </w:rPr>
            </w:pPr>
            <w:r>
              <w:rPr>
                <w:rFonts w:ascii="Arial" w:hAnsi="Arial" w:cs="Arial"/>
              </w:rPr>
              <w:t>Lastly a worrying problem about scandals such as Madoff, Enron or Tyco is that the aftermath will lead to more and more employees into fraud schemes. This will even tempt employees with no criminal records since they might believe that if such big bosses are doing it, then why they would not do it. Hence loopholes in internal controls would be excessively exploited and trusts will indeed be breached.</w:t>
            </w:r>
          </w:p>
          <w:p w:rsidR="00F03002" w:rsidRDefault="00F03002" w:rsidP="00F03002">
            <w:pPr>
              <w:spacing w:line="360" w:lineRule="auto"/>
              <w:jc w:val="both"/>
              <w:rPr>
                <w:rFonts w:ascii="Arial" w:hAnsi="Arial" w:cs="Arial"/>
              </w:rPr>
            </w:pPr>
          </w:p>
          <w:p w:rsidR="00F03002" w:rsidRDefault="00F03002" w:rsidP="00F03002">
            <w:pPr>
              <w:spacing w:line="360" w:lineRule="auto"/>
              <w:jc w:val="both"/>
              <w:rPr>
                <w:rFonts w:ascii="Arial" w:hAnsi="Arial" w:cs="Arial"/>
              </w:rPr>
            </w:pPr>
            <w:r>
              <w:rPr>
                <w:rFonts w:ascii="Arial" w:hAnsi="Arial" w:cs="Arial"/>
              </w:rPr>
              <w:t>QUESTION 2 (5 Marks)</w:t>
            </w:r>
          </w:p>
          <w:p w:rsidR="00F03002" w:rsidRDefault="00F03002" w:rsidP="00F03002">
            <w:pPr>
              <w:spacing w:line="360" w:lineRule="auto"/>
              <w:jc w:val="both"/>
              <w:rPr>
                <w:rFonts w:ascii="Arial" w:hAnsi="Arial" w:cs="Arial"/>
              </w:rPr>
            </w:pPr>
            <w:r>
              <w:rPr>
                <w:rFonts w:ascii="Arial" w:hAnsi="Arial" w:cs="Arial"/>
              </w:rPr>
              <w:t>‘</w:t>
            </w:r>
            <w:r w:rsidRPr="00D3040D">
              <w:rPr>
                <w:rFonts w:ascii="Arial" w:hAnsi="Arial" w:cs="Arial"/>
              </w:rPr>
              <w:t>The profile of a white collar or blue collar criminal is different from other typical street</w:t>
            </w:r>
            <w:r>
              <w:rPr>
                <w:rFonts w:ascii="Arial" w:hAnsi="Arial" w:cs="Arial"/>
              </w:rPr>
              <w:t xml:space="preserve"> criminal.’ Discuss.</w:t>
            </w:r>
          </w:p>
          <w:p w:rsidR="006047DA" w:rsidRDefault="006047DA" w:rsidP="00F03002">
            <w:pPr>
              <w:spacing w:line="360" w:lineRule="auto"/>
              <w:jc w:val="both"/>
              <w:rPr>
                <w:rFonts w:ascii="Arial" w:hAnsi="Arial" w:cs="Arial"/>
              </w:rPr>
            </w:pPr>
          </w:p>
          <w:p w:rsidR="00F03002" w:rsidRDefault="00F03002" w:rsidP="00F03002">
            <w:pPr>
              <w:spacing w:line="360" w:lineRule="auto"/>
              <w:jc w:val="both"/>
              <w:rPr>
                <w:rFonts w:ascii="Arial" w:hAnsi="Arial" w:cs="Arial"/>
              </w:rPr>
            </w:pPr>
            <w:r>
              <w:rPr>
                <w:rFonts w:ascii="Arial" w:hAnsi="Arial" w:cs="Arial"/>
              </w:rPr>
              <w:t>Sociologist Edwin Sutherland (1939) summarized white collar crime as a crime committed by an individual who has a great social reputation in terms of his profession. On the other hand a blue collar crime can be defined as a crime that is committed from people of inferior social category. The term ‘blue collar’ can be traced back to the 20’s whereby American workers, e.g. Laborers or construction workers were titled to it since they had to perform labor-intensive jobs. Due to the disordered nature of their jobs, they could wear blue uniforms protecting them from dirtiness. In fact such criminals do not have the same amount of resources as the white collar ones such as salary levels or work conditions. On the contrary, a street crime refers to crimes that are committed in public places such as pick-pocketing or mugging. Street crimes usually involve more use of violence as compared to blue-collar crimes. Also street criminals usually have a tendency to wear masks to hide their identities.</w:t>
            </w:r>
          </w:p>
          <w:p w:rsidR="00F03002" w:rsidRDefault="00F03002" w:rsidP="00F03002">
            <w:pPr>
              <w:spacing w:line="360" w:lineRule="auto"/>
              <w:jc w:val="both"/>
              <w:rPr>
                <w:rFonts w:ascii="Arial" w:hAnsi="Arial" w:cs="Arial"/>
              </w:rPr>
            </w:pPr>
            <w:r>
              <w:rPr>
                <w:rFonts w:ascii="Arial" w:hAnsi="Arial" w:cs="Arial"/>
              </w:rPr>
              <w:t xml:space="preserve">A white-collar criminal will not involve the use of violence to achieve his financial gain since the latter does not want to harm others. However the main weapon of a white-collar criminal is the way his will rationalize his act. Rationalization has become a useful scapegoat for </w:t>
            </w:r>
            <w:r>
              <w:rPr>
                <w:rFonts w:ascii="Arial" w:hAnsi="Arial" w:cs="Arial"/>
              </w:rPr>
              <w:lastRenderedPageBreak/>
              <w:t>many white-collar criminals nowadays; this involves famous phrases such as “I don’t earn enough money to cover my monthly expenses” or “I was only borrowing”. Another distinguishing profile characteristic of a white-collar criminal is his high class. An interesting fact is that these criminals do not usually have criminal records such as Bernie Madoff, Bernie Debbers (Worldcom) or Ken Lay (Enron). White-collar criminals do not physically harm and compared to blue-collar criminals and street criminals but they do economically harm. The Enron scandal resulted in the closure of a well-recognized accountancy firm known as Arthur and Andersen which in turn resulted into many people losing their jobs. The Bernie Madoff scandal had even more repercussions since it happened during the American Financial Crisis.</w:t>
            </w:r>
          </w:p>
          <w:p w:rsidR="006047DA" w:rsidRDefault="006047DA" w:rsidP="00F03002">
            <w:pPr>
              <w:spacing w:line="360" w:lineRule="auto"/>
              <w:jc w:val="both"/>
              <w:rPr>
                <w:rFonts w:ascii="Arial" w:hAnsi="Arial" w:cs="Arial"/>
              </w:rPr>
            </w:pPr>
          </w:p>
          <w:p w:rsidR="00F03002" w:rsidRDefault="00F03002" w:rsidP="00F03002">
            <w:pPr>
              <w:spacing w:line="360" w:lineRule="auto"/>
              <w:jc w:val="both"/>
              <w:rPr>
                <w:rFonts w:ascii="Arial" w:hAnsi="Arial" w:cs="Arial"/>
              </w:rPr>
            </w:pPr>
            <w:r>
              <w:rPr>
                <w:rFonts w:ascii="Arial" w:hAnsi="Arial" w:cs="Arial"/>
              </w:rPr>
              <w:t xml:space="preserve">Blue-collar criminals and street criminals have certain similarities though they may differ into the ways they are committed. Normally both types of these criminals come from the same background, that is, not a financial sound one.  They don’t have the same amount of resources as compared to white-collar criminals and they will want to harm others to achieve their financial gains. They also do not possess proper educational background and some of them may even be unemployed. However street criminals tend to resort to more violence to achieve their financial gain as compared to blue-collar criminals. </w:t>
            </w:r>
          </w:p>
          <w:p w:rsidR="00F03002" w:rsidRDefault="00F03002" w:rsidP="00F03002">
            <w:pPr>
              <w:spacing w:line="360" w:lineRule="auto"/>
              <w:jc w:val="both"/>
              <w:rPr>
                <w:rFonts w:ascii="Arial" w:hAnsi="Arial" w:cs="Arial"/>
              </w:rPr>
            </w:pPr>
          </w:p>
          <w:p w:rsidR="00F03002" w:rsidRDefault="00F03002" w:rsidP="00F03002">
            <w:pPr>
              <w:spacing w:line="360" w:lineRule="auto"/>
              <w:jc w:val="both"/>
              <w:rPr>
                <w:rFonts w:ascii="Arial" w:hAnsi="Arial" w:cs="Arial"/>
              </w:rPr>
            </w:pPr>
            <w:r>
              <w:rPr>
                <w:rFonts w:ascii="Arial" w:hAnsi="Arial" w:cs="Arial"/>
              </w:rPr>
              <w:t>QUESTION 3</w:t>
            </w:r>
            <w:r>
              <w:rPr>
                <w:rFonts w:ascii="Arial" w:hAnsi="Arial" w:cs="Arial"/>
              </w:rPr>
              <w:tab/>
            </w:r>
          </w:p>
          <w:p w:rsidR="00F03002" w:rsidRDefault="00F03002" w:rsidP="00F03002">
            <w:pPr>
              <w:spacing w:line="360" w:lineRule="auto"/>
              <w:jc w:val="both"/>
              <w:rPr>
                <w:rFonts w:ascii="Arial" w:hAnsi="Arial" w:cs="Arial"/>
              </w:rPr>
            </w:pPr>
            <w:r>
              <w:rPr>
                <w:rFonts w:ascii="Arial" w:hAnsi="Arial" w:cs="Arial"/>
              </w:rPr>
              <w:t>“Fraud is most common in organiz</w:t>
            </w:r>
            <w:r w:rsidRPr="0031127C">
              <w:rPr>
                <w:rFonts w:ascii="Arial" w:hAnsi="Arial" w:cs="Arial"/>
              </w:rPr>
              <w:t>ations that have no controls, no trust, no ethical values, no</w:t>
            </w:r>
            <w:r>
              <w:rPr>
                <w:rFonts w:ascii="Arial" w:hAnsi="Arial" w:cs="Arial"/>
              </w:rPr>
              <w:t xml:space="preserve"> profits</w:t>
            </w:r>
            <w:r w:rsidRPr="0031127C">
              <w:rPr>
                <w:rFonts w:ascii="Arial" w:hAnsi="Arial" w:cs="Arial"/>
              </w:rPr>
              <w:t>, and no prospect.” Discuss</w:t>
            </w:r>
            <w:r>
              <w:rPr>
                <w:rFonts w:ascii="Arial" w:hAnsi="Arial" w:cs="Arial"/>
              </w:rPr>
              <w:t>. (5 Marks)</w:t>
            </w:r>
          </w:p>
          <w:p w:rsidR="006047DA" w:rsidRDefault="006047DA" w:rsidP="00F03002">
            <w:pPr>
              <w:spacing w:line="360" w:lineRule="auto"/>
              <w:jc w:val="both"/>
              <w:rPr>
                <w:rFonts w:ascii="Arial" w:hAnsi="Arial" w:cs="Arial"/>
              </w:rPr>
            </w:pPr>
          </w:p>
          <w:p w:rsidR="00F03002" w:rsidRDefault="00F03002" w:rsidP="00F03002">
            <w:pPr>
              <w:spacing w:line="360" w:lineRule="auto"/>
              <w:jc w:val="both"/>
              <w:rPr>
                <w:rFonts w:ascii="Arial" w:hAnsi="Arial" w:cs="Arial"/>
              </w:rPr>
            </w:pPr>
            <w:r>
              <w:rPr>
                <w:rFonts w:ascii="Arial" w:hAnsi="Arial" w:cs="Arial"/>
              </w:rPr>
              <w:t>It is obvious that organizations having weaker controls and no ethical codes are prone to frauds. In fact employees will find it easier to exploit these weaker controls to commit frauds. Further employees that have not been briefed about ethical codes or if the organization does not itself possess a code of ethics, its employees will be committing frauds. Indeed an organization with weaker controls such will lead to tempting opportunities as explained in the fraud triangle such as financial statement fraud or misappropriation of assets. An intriguing figure as report by the ACFE in 2014 claimed that an organization normally loses 5 percent of its profits due to frauds each year. Global loss in 2013 was estimated around $3.7 million.</w:t>
            </w:r>
          </w:p>
          <w:p w:rsidR="00F03002" w:rsidRDefault="00F03002" w:rsidP="00F03002">
            <w:pPr>
              <w:spacing w:line="360" w:lineRule="auto"/>
              <w:jc w:val="both"/>
              <w:rPr>
                <w:rFonts w:ascii="Arial" w:hAnsi="Arial" w:cs="Arial"/>
              </w:rPr>
            </w:pPr>
            <w:r>
              <w:rPr>
                <w:rFonts w:ascii="Arial" w:hAnsi="Arial" w:cs="Arial"/>
              </w:rPr>
              <w:t xml:space="preserve">However what is more intriguing is that even companies with controls, code of ethics and massive amounts of profits earned each year are the victims of frauds. Despite having strong controls, that is, having their accounts audited independently, frauds still occur in these companies. A concrete example would again be the Enron scandal whereby the auditors of Arthur and Andersen were bribed to make figure look appealing and they were also asked to conceal the massive figures of debts for Enron Corporation (2001) by its </w:t>
            </w:r>
            <w:r>
              <w:rPr>
                <w:rFonts w:ascii="Arial" w:hAnsi="Arial" w:cs="Arial"/>
              </w:rPr>
              <w:lastRenderedPageBreak/>
              <w:t>CEOs. Also Enron Corporation surely had its own code of ethics which it transmitted to all its staffs and newcomers. Enron Corporation was also considered to be USA’s seventh largest publicly-held corporation and it was definitely a prospective company, yet its bankruptcy might have modernized the fraud world. Following the Enron Scandal, other frauds scandals emerged such as the Bernie Madoff scandal (2008), Lehman Brothers scandal (2008) and AIG (2005). These companies did possess strong codes of ethics and robust controls but still it proved to be inefficient.</w:t>
            </w:r>
          </w:p>
          <w:p w:rsidR="006047DA" w:rsidRDefault="006047DA" w:rsidP="00F03002">
            <w:pPr>
              <w:spacing w:line="360" w:lineRule="auto"/>
              <w:jc w:val="both"/>
              <w:rPr>
                <w:rFonts w:ascii="Arial" w:hAnsi="Arial" w:cs="Arial"/>
              </w:rPr>
            </w:pPr>
          </w:p>
          <w:p w:rsidR="00F03002" w:rsidRDefault="00F03002" w:rsidP="00F03002">
            <w:pPr>
              <w:spacing w:line="360" w:lineRule="auto"/>
              <w:jc w:val="both"/>
              <w:rPr>
                <w:rFonts w:ascii="Arial" w:hAnsi="Arial" w:cs="Arial"/>
              </w:rPr>
            </w:pPr>
            <w:r>
              <w:rPr>
                <w:rFonts w:ascii="Arial" w:hAnsi="Arial" w:cs="Arial"/>
              </w:rPr>
              <w:t xml:space="preserve">Indeed to combat frauds, controls should still need to be put in place such as the Sarbanes-Oxley Act (2002) just after the Enron scandal (2008). External audits should be conducted for the purpose of good governance but it is auditors that need to be trained more regularly. They should be reminded of the ACCA code of ethics and should understand the mind of fraudsters. In fact auditors should select for specific transactions to investigate, develop effective judgments and demonstrate professional skepticism. In fact the integrity of auditors should be preserved to prevent bribery and corruption to occur. Regular contacts should be maintained with the ACCA and it is advisable for companies to rotate their external auditors to promote the independence aspect. Also anti-fraud programs should be created such as strong whistle-blowing procedures and regular management reviews that should be done. </w:t>
            </w:r>
          </w:p>
          <w:p w:rsidR="00F03002" w:rsidRDefault="00F03002" w:rsidP="00F03002">
            <w:pPr>
              <w:spacing w:line="360" w:lineRule="auto"/>
              <w:jc w:val="both"/>
              <w:rPr>
                <w:rFonts w:ascii="Arial" w:hAnsi="Arial" w:cs="Arial"/>
              </w:rPr>
            </w:pPr>
            <w:r>
              <w:rPr>
                <w:rFonts w:ascii="Arial" w:hAnsi="Arial" w:cs="Arial"/>
              </w:rPr>
              <w:t>Companies should promote an anti-fraud culture so that its workers will be embedded into it. Of course, this anti-fraud culture should be in line with a company’s culture as if it focuses too much on an anti-fraud culture, it may face more frauds. External auditors should demonstrate their integrity and skepticism while performing their work. It should be remembered that people can be characterized as social animals and their actions are measured by the environment into which they are working as well its culture. In fact workers should be encouraged to report fraudulent activities, should be trained on how to detect frauds and how to report it.</w:t>
            </w:r>
          </w:p>
          <w:p w:rsidR="00F03002" w:rsidRDefault="00F03002" w:rsidP="00F03002">
            <w:pPr>
              <w:spacing w:line="360" w:lineRule="auto"/>
              <w:jc w:val="both"/>
              <w:rPr>
                <w:rFonts w:ascii="Arial" w:hAnsi="Arial" w:cs="Arial"/>
              </w:rPr>
            </w:pPr>
          </w:p>
          <w:p w:rsidR="00F03002" w:rsidRPr="005E5AA2" w:rsidRDefault="00F03002" w:rsidP="00F03002">
            <w:pPr>
              <w:spacing w:line="360" w:lineRule="auto"/>
              <w:jc w:val="both"/>
              <w:rPr>
                <w:rFonts w:ascii="Arial" w:hAnsi="Arial" w:cs="Arial"/>
              </w:rPr>
            </w:pPr>
            <w:r>
              <w:rPr>
                <w:rFonts w:ascii="Arial" w:hAnsi="Arial" w:cs="Arial"/>
              </w:rPr>
              <w:t>CASE STUDY</w:t>
            </w:r>
          </w:p>
          <w:p w:rsidR="00F03002" w:rsidRDefault="00F03002" w:rsidP="00F03002">
            <w:pPr>
              <w:spacing w:line="360" w:lineRule="auto"/>
              <w:jc w:val="both"/>
              <w:rPr>
                <w:rFonts w:ascii="Arial" w:hAnsi="Arial" w:cs="Arial"/>
              </w:rPr>
            </w:pPr>
            <w:r w:rsidRPr="005E5AA2">
              <w:rPr>
                <w:rFonts w:ascii="Arial" w:hAnsi="Arial" w:cs="Arial"/>
              </w:rPr>
              <w:t>The accounts of a trader were under tax investigation by the local tax office. He had recently</w:t>
            </w:r>
            <w:r>
              <w:rPr>
                <w:rFonts w:ascii="Arial" w:hAnsi="Arial" w:cs="Arial"/>
              </w:rPr>
              <w:t xml:space="preserve"> </w:t>
            </w:r>
            <w:r w:rsidRPr="005E5AA2">
              <w:rPr>
                <w:rFonts w:ascii="Arial" w:hAnsi="Arial" w:cs="Arial"/>
              </w:rPr>
              <w:t>begun selling and fitting kitchens using recycled materials, including pine dressers and</w:t>
            </w:r>
            <w:r>
              <w:rPr>
                <w:rFonts w:ascii="Arial" w:hAnsi="Arial" w:cs="Arial"/>
              </w:rPr>
              <w:t xml:space="preserve"> </w:t>
            </w:r>
            <w:r w:rsidRPr="005E5AA2">
              <w:rPr>
                <w:rFonts w:ascii="Arial" w:hAnsi="Arial" w:cs="Arial"/>
              </w:rPr>
              <w:t>cupboards, and the new website he had created to support the new service displayed some</w:t>
            </w:r>
            <w:r>
              <w:rPr>
                <w:rFonts w:ascii="Arial" w:hAnsi="Arial" w:cs="Arial"/>
              </w:rPr>
              <w:t xml:space="preserve"> </w:t>
            </w:r>
            <w:r w:rsidRPr="005E5AA2">
              <w:rPr>
                <w:rFonts w:ascii="Arial" w:hAnsi="Arial" w:cs="Arial"/>
              </w:rPr>
              <w:t>very impressive photographic results of his work.</w:t>
            </w:r>
            <w:r>
              <w:rPr>
                <w:rFonts w:ascii="Arial" w:hAnsi="Arial" w:cs="Arial"/>
              </w:rPr>
              <w:t xml:space="preserve"> </w:t>
            </w:r>
            <w:r w:rsidRPr="005E5AA2">
              <w:rPr>
                <w:rFonts w:ascii="Arial" w:hAnsi="Arial" w:cs="Arial"/>
              </w:rPr>
              <w:t>The tax inspector (as part of her tax investigation into the accounts which had been submitted</w:t>
            </w:r>
            <w:r>
              <w:rPr>
                <w:rFonts w:ascii="Arial" w:hAnsi="Arial" w:cs="Arial"/>
              </w:rPr>
              <w:t xml:space="preserve"> </w:t>
            </w:r>
            <w:r w:rsidRPr="005E5AA2">
              <w:rPr>
                <w:rFonts w:ascii="Arial" w:hAnsi="Arial" w:cs="Arial"/>
              </w:rPr>
              <w:t>for the new business) had looked at the website and used the photographs to produce a costing</w:t>
            </w:r>
            <w:r>
              <w:rPr>
                <w:rFonts w:ascii="Arial" w:hAnsi="Arial" w:cs="Arial"/>
              </w:rPr>
              <w:t xml:space="preserve"> </w:t>
            </w:r>
            <w:r w:rsidRPr="005E5AA2">
              <w:rPr>
                <w:rFonts w:ascii="Arial" w:hAnsi="Arial" w:cs="Arial"/>
              </w:rPr>
              <w:t>exercise. It showed that, even based on a reasonable assumption that only four kitchens had</w:t>
            </w:r>
            <w:r>
              <w:rPr>
                <w:rFonts w:ascii="Arial" w:hAnsi="Arial" w:cs="Arial"/>
              </w:rPr>
              <w:t xml:space="preserve"> </w:t>
            </w:r>
            <w:r w:rsidRPr="005E5AA2">
              <w:rPr>
                <w:rFonts w:ascii="Arial" w:hAnsi="Arial" w:cs="Arial"/>
              </w:rPr>
              <w:t>been sold and fitted during the period, a far higher profit than that which had been declared</w:t>
            </w:r>
            <w:r>
              <w:rPr>
                <w:rFonts w:ascii="Arial" w:hAnsi="Arial" w:cs="Arial"/>
              </w:rPr>
              <w:t xml:space="preserve"> </w:t>
            </w:r>
            <w:r w:rsidRPr="005E5AA2">
              <w:rPr>
                <w:rFonts w:ascii="Arial" w:hAnsi="Arial" w:cs="Arial"/>
              </w:rPr>
              <w:t>would have been generated. She had therefore begun an investigation into the business’s and</w:t>
            </w:r>
            <w:r>
              <w:rPr>
                <w:rFonts w:ascii="Arial" w:hAnsi="Arial" w:cs="Arial"/>
              </w:rPr>
              <w:t xml:space="preserve"> </w:t>
            </w:r>
            <w:r w:rsidRPr="005E5AA2">
              <w:rPr>
                <w:rFonts w:ascii="Arial" w:hAnsi="Arial" w:cs="Arial"/>
              </w:rPr>
              <w:t xml:space="preserve">the trader’s </w:t>
            </w:r>
            <w:r w:rsidRPr="005E5AA2">
              <w:rPr>
                <w:rFonts w:ascii="Arial" w:hAnsi="Arial" w:cs="Arial"/>
              </w:rPr>
              <w:lastRenderedPageBreak/>
              <w:t>financial affairs. Forensic expert was instructed to assist the trader in the enquiry.</w:t>
            </w:r>
            <w:r>
              <w:rPr>
                <w:rFonts w:ascii="Arial" w:hAnsi="Arial" w:cs="Arial"/>
              </w:rPr>
              <w:t xml:space="preserve"> </w:t>
            </w:r>
            <w:r w:rsidRPr="005E5AA2">
              <w:rPr>
                <w:rFonts w:ascii="Arial" w:hAnsi="Arial" w:cs="Arial"/>
              </w:rPr>
              <w:t>Having reviewed the papers and met with the inspector the expert quickly established that the</w:t>
            </w:r>
            <w:r>
              <w:rPr>
                <w:rFonts w:ascii="Arial" w:hAnsi="Arial" w:cs="Arial"/>
              </w:rPr>
              <w:t xml:space="preserve"> </w:t>
            </w:r>
            <w:r w:rsidRPr="005E5AA2">
              <w:rPr>
                <w:rFonts w:ascii="Arial" w:hAnsi="Arial" w:cs="Arial"/>
              </w:rPr>
              <w:t>key to the investigation were the photographs on the trader’s website. He interviewed the</w:t>
            </w:r>
            <w:r>
              <w:rPr>
                <w:rFonts w:ascii="Arial" w:hAnsi="Arial" w:cs="Arial"/>
              </w:rPr>
              <w:t xml:space="preserve"> </w:t>
            </w:r>
            <w:r w:rsidRPr="005E5AA2">
              <w:rPr>
                <w:rFonts w:ascii="Arial" w:hAnsi="Arial" w:cs="Arial"/>
              </w:rPr>
              <w:t>trader who explained that he had not actually sold or fitted any kitchens during the period but</w:t>
            </w:r>
            <w:r>
              <w:rPr>
                <w:rFonts w:ascii="Arial" w:hAnsi="Arial" w:cs="Arial"/>
              </w:rPr>
              <w:t xml:space="preserve"> </w:t>
            </w:r>
            <w:r w:rsidRPr="005E5AA2">
              <w:rPr>
                <w:rFonts w:ascii="Arial" w:hAnsi="Arial" w:cs="Arial"/>
              </w:rPr>
              <w:t>had used photographs from books and magazines to give the impression on his website that he</w:t>
            </w:r>
            <w:r>
              <w:rPr>
                <w:rFonts w:ascii="Arial" w:hAnsi="Arial" w:cs="Arial"/>
              </w:rPr>
              <w:t xml:space="preserve"> </w:t>
            </w:r>
            <w:r w:rsidRPr="005E5AA2">
              <w:rPr>
                <w:rFonts w:ascii="Arial" w:hAnsi="Arial" w:cs="Arial"/>
              </w:rPr>
              <w:t>had experience of fitting luxury kitchens. After meeting with the trader, the forensic expert was</w:t>
            </w:r>
            <w:r>
              <w:rPr>
                <w:rFonts w:ascii="Arial" w:hAnsi="Arial" w:cs="Arial"/>
              </w:rPr>
              <w:t xml:space="preserve"> </w:t>
            </w:r>
            <w:r w:rsidRPr="005E5AA2">
              <w:rPr>
                <w:rFonts w:ascii="Arial" w:hAnsi="Arial" w:cs="Arial"/>
              </w:rPr>
              <w:t>fully convinced that the trader was right in his statement.</w:t>
            </w:r>
          </w:p>
          <w:p w:rsidR="00F03002" w:rsidRDefault="00F03002" w:rsidP="00F03002">
            <w:pPr>
              <w:jc w:val="both"/>
              <w:rPr>
                <w:rFonts w:ascii="Arial" w:hAnsi="Arial" w:cs="Arial"/>
              </w:rPr>
            </w:pPr>
          </w:p>
          <w:p w:rsidR="00F03002" w:rsidRDefault="00F03002" w:rsidP="00F03002">
            <w:pPr>
              <w:jc w:val="both"/>
              <w:rPr>
                <w:rFonts w:ascii="Arial" w:hAnsi="Arial" w:cs="Arial"/>
              </w:rPr>
            </w:pPr>
            <w:r w:rsidRPr="005E5AA2">
              <w:rPr>
                <w:rFonts w:ascii="Arial" w:hAnsi="Arial" w:cs="Arial"/>
              </w:rPr>
              <w:t>Keeping in view the above case, please answer the following questions:</w:t>
            </w:r>
          </w:p>
          <w:p w:rsidR="00F03002" w:rsidRDefault="00F03002" w:rsidP="00F03002">
            <w:pPr>
              <w:pStyle w:val="ListParagraph"/>
              <w:numPr>
                <w:ilvl w:val="0"/>
                <w:numId w:val="7"/>
              </w:numPr>
              <w:jc w:val="both"/>
              <w:rPr>
                <w:rFonts w:ascii="Arial" w:hAnsi="Arial" w:cs="Arial"/>
              </w:rPr>
            </w:pPr>
            <w:r w:rsidRPr="00F03002">
              <w:rPr>
                <w:rFonts w:ascii="Arial" w:hAnsi="Arial" w:cs="Arial"/>
              </w:rPr>
              <w:t>If the trader has actually committed the crime, what kind of crime it is?</w:t>
            </w:r>
          </w:p>
          <w:p w:rsidR="00F03002" w:rsidRDefault="00F03002" w:rsidP="00F03002">
            <w:pPr>
              <w:pStyle w:val="ListParagraph"/>
              <w:jc w:val="both"/>
              <w:rPr>
                <w:rFonts w:ascii="Arial" w:hAnsi="Arial" w:cs="Arial"/>
              </w:rPr>
            </w:pPr>
          </w:p>
          <w:p w:rsidR="00F03002" w:rsidRPr="00F03002" w:rsidRDefault="00F03002" w:rsidP="00F03002">
            <w:pPr>
              <w:pStyle w:val="ListParagraph"/>
              <w:numPr>
                <w:ilvl w:val="0"/>
                <w:numId w:val="7"/>
              </w:numPr>
              <w:jc w:val="both"/>
              <w:rPr>
                <w:rFonts w:ascii="Arial" w:hAnsi="Arial" w:cs="Arial"/>
              </w:rPr>
            </w:pPr>
            <w:r w:rsidRPr="005E5AA2">
              <w:rPr>
                <w:rFonts w:ascii="Arial" w:hAnsi="Arial" w:cs="Arial"/>
              </w:rPr>
              <w:t>How can forensic expert</w:t>
            </w:r>
            <w:r>
              <w:rPr>
                <w:rFonts w:ascii="Arial" w:hAnsi="Arial" w:cs="Arial"/>
              </w:rPr>
              <w:t xml:space="preserve">s </w:t>
            </w:r>
            <w:r w:rsidRPr="005E5AA2">
              <w:rPr>
                <w:rFonts w:ascii="Arial" w:hAnsi="Arial" w:cs="Arial"/>
              </w:rPr>
              <w:t>investigate the case properly when</w:t>
            </w:r>
            <w:r>
              <w:rPr>
                <w:rFonts w:ascii="Arial" w:hAnsi="Arial" w:cs="Arial"/>
              </w:rPr>
              <w:t xml:space="preserve"> the</w:t>
            </w:r>
            <w:r w:rsidRPr="005E5AA2">
              <w:rPr>
                <w:rFonts w:ascii="Arial" w:hAnsi="Arial" w:cs="Arial"/>
              </w:rPr>
              <w:t xml:space="preserve"> trader could have sold the</w:t>
            </w:r>
            <w:r>
              <w:rPr>
                <w:rFonts w:ascii="Arial" w:hAnsi="Arial" w:cs="Arial"/>
              </w:rPr>
              <w:t xml:space="preserve"> </w:t>
            </w:r>
            <w:r w:rsidRPr="005E5AA2">
              <w:rPr>
                <w:rFonts w:ascii="Arial" w:hAnsi="Arial" w:cs="Arial"/>
              </w:rPr>
              <w:t>goods without generating any invoices or on cash?</w:t>
            </w:r>
          </w:p>
          <w:p w:rsidR="00F03002" w:rsidRDefault="00F03002" w:rsidP="00F03002">
            <w:pPr>
              <w:jc w:val="both"/>
              <w:rPr>
                <w:rFonts w:ascii="Arial" w:hAnsi="Arial" w:cs="Arial"/>
              </w:rPr>
            </w:pPr>
          </w:p>
          <w:p w:rsidR="00F03002" w:rsidRDefault="00F03002" w:rsidP="00F03002">
            <w:pPr>
              <w:numPr>
                <w:ilvl w:val="0"/>
                <w:numId w:val="5"/>
              </w:numPr>
              <w:spacing w:line="360" w:lineRule="auto"/>
              <w:jc w:val="both"/>
              <w:rPr>
                <w:rFonts w:ascii="Arial" w:hAnsi="Arial" w:cs="Arial"/>
              </w:rPr>
            </w:pPr>
            <w:r>
              <w:rPr>
                <w:rFonts w:ascii="Arial" w:hAnsi="Arial" w:cs="Arial"/>
              </w:rPr>
              <w:t>There are certain facts that need to be taken into consideration before labeling the crime. Firstly the tax inspector claimed that based on a realistic supposition, the trader had under-declared his income since the profits evaluated by the tax inspector were much higher than what was submitted to the tax authorities. Also the traders had never sold and delivery any kitchen since he personally confessed that he purposely extracted pictures from kitchen books to convince potential buyers to believe that he had proper skills to build such luxurious kitchen as shown on his website. Therefore the trader’s crime is tax evasion. The trader is intentionally faked the nature of his transaction to the tax authorities with the aim of lessening his tax accountability.</w:t>
            </w:r>
          </w:p>
          <w:p w:rsidR="00F03002" w:rsidRDefault="00F03002" w:rsidP="00F03002">
            <w:pPr>
              <w:spacing w:line="360" w:lineRule="auto"/>
              <w:ind w:left="720"/>
              <w:jc w:val="both"/>
              <w:rPr>
                <w:rFonts w:ascii="Arial" w:hAnsi="Arial" w:cs="Arial"/>
              </w:rPr>
            </w:pPr>
          </w:p>
          <w:p w:rsidR="00F03002" w:rsidRDefault="00F03002" w:rsidP="00F03002">
            <w:pPr>
              <w:numPr>
                <w:ilvl w:val="0"/>
                <w:numId w:val="5"/>
              </w:numPr>
              <w:spacing w:line="360" w:lineRule="auto"/>
              <w:jc w:val="both"/>
              <w:rPr>
                <w:rFonts w:ascii="Arial" w:hAnsi="Arial" w:cs="Arial"/>
              </w:rPr>
            </w:pPr>
            <w:r>
              <w:rPr>
                <w:rFonts w:ascii="Arial" w:hAnsi="Arial" w:cs="Arial"/>
              </w:rPr>
              <w:t>This could have been possible if forensic experts interviewed the trader himself. This is part of the evidence gathering process. During the interview, the trader acknowledged that he did not sold any kitchen fittings at all but he was only trying to convince people that he had the required skills to build luxurious the same way as the photos were shown in his website. Also it could be that the trader was lying during the interview and that he had been selling kitchen fittings with no invoices and chose to under-declare his income. Therefore forensic experts should proceed to analyzing the trader’s bank account and the nature of his transactions. Normally the cost of a kitchen and its fittings is a significant amount; therefore from this forensic experts could trace the nature of significant amounts that the trader put into his bank accounts.</w:t>
            </w:r>
          </w:p>
          <w:p w:rsidR="00F03002" w:rsidRDefault="00F03002" w:rsidP="00F03002">
            <w:pPr>
              <w:pStyle w:val="ListParagraph"/>
              <w:rPr>
                <w:rFonts w:ascii="Arial" w:hAnsi="Arial" w:cs="Arial"/>
              </w:rPr>
            </w:pPr>
          </w:p>
          <w:p w:rsidR="00F03002" w:rsidRDefault="00F03002" w:rsidP="00F03002">
            <w:pPr>
              <w:pStyle w:val="ListParagraph"/>
              <w:rPr>
                <w:rFonts w:ascii="Arial" w:hAnsi="Arial" w:cs="Arial"/>
              </w:rPr>
            </w:pPr>
          </w:p>
          <w:p w:rsidR="00F03002" w:rsidRDefault="00F03002" w:rsidP="00F03002">
            <w:pPr>
              <w:pStyle w:val="ListParagraph"/>
              <w:rPr>
                <w:rFonts w:ascii="Arial" w:hAnsi="Arial" w:cs="Arial"/>
              </w:rPr>
            </w:pPr>
          </w:p>
          <w:p w:rsidR="00F03002" w:rsidRDefault="00F03002" w:rsidP="00F03002">
            <w:pPr>
              <w:spacing w:line="360" w:lineRule="auto"/>
              <w:ind w:left="720"/>
              <w:jc w:val="both"/>
              <w:rPr>
                <w:rFonts w:ascii="Arial" w:hAnsi="Arial" w:cs="Arial"/>
              </w:rPr>
            </w:pPr>
          </w:p>
          <w:p w:rsidR="00F03002" w:rsidRDefault="00F03002" w:rsidP="00F03002">
            <w:pPr>
              <w:spacing w:line="360" w:lineRule="auto"/>
              <w:jc w:val="both"/>
              <w:rPr>
                <w:rFonts w:ascii="Arial" w:hAnsi="Arial" w:cs="Arial"/>
              </w:rPr>
            </w:pPr>
          </w:p>
          <w:p w:rsidR="00F03002" w:rsidRDefault="00F03002" w:rsidP="00D177F9">
            <w:pPr>
              <w:jc w:val="center"/>
              <w:rPr>
                <w:rFonts w:ascii="Arial" w:hAnsi="Arial" w:cs="Arial"/>
              </w:rPr>
            </w:pPr>
            <w:r>
              <w:rPr>
                <w:rFonts w:ascii="Arial" w:hAnsi="Arial" w:cs="Arial"/>
              </w:rPr>
              <w:t>REFERENCES</w:t>
            </w:r>
          </w:p>
          <w:p w:rsidR="00F03002" w:rsidRPr="003C2165" w:rsidRDefault="00F03002" w:rsidP="00F03002">
            <w:pPr>
              <w:numPr>
                <w:ilvl w:val="0"/>
                <w:numId w:val="6"/>
              </w:numPr>
              <w:jc w:val="both"/>
              <w:rPr>
                <w:rFonts w:ascii="Arial" w:hAnsi="Arial" w:cs="Arial"/>
                <w:sz w:val="28"/>
              </w:rPr>
            </w:pPr>
            <w:r w:rsidRPr="00DD4C40">
              <w:rPr>
                <w:rFonts w:ascii="Arial" w:hAnsi="Arial" w:cs="Arial"/>
                <w:color w:val="333333"/>
                <w:szCs w:val="18"/>
                <w:shd w:val="clear" w:color="auto" w:fill="EFEFEF"/>
              </w:rPr>
              <w:t>FRAUD FILES FORENSIC - Accounting blog. 2011.</w:t>
            </w:r>
            <w:r w:rsidRPr="00DD4C40">
              <w:rPr>
                <w:rStyle w:val="apple-converted-space"/>
                <w:rFonts w:ascii="Arial" w:hAnsi="Arial" w:cs="Arial"/>
                <w:color w:val="333333"/>
                <w:szCs w:val="18"/>
                <w:shd w:val="clear" w:color="auto" w:fill="EFEFEF"/>
              </w:rPr>
              <w:t> </w:t>
            </w:r>
            <w:r w:rsidRPr="00DD4C40">
              <w:rPr>
                <w:rStyle w:val="Emphasis"/>
                <w:rFonts w:ascii="Arial" w:hAnsi="Arial" w:cs="Arial"/>
                <w:color w:val="333333"/>
                <w:szCs w:val="18"/>
                <w:bdr w:val="none" w:sz="0" w:space="0" w:color="auto" w:frame="1"/>
                <w:shd w:val="clear" w:color="auto" w:fill="EFEFEF"/>
              </w:rPr>
              <w:t>DEFENDING TAX FRAUD CASES – EXPERT FINANCIAL ANALYSIS REQUIRED</w:t>
            </w:r>
            <w:r w:rsidRPr="00DD4C40">
              <w:rPr>
                <w:rFonts w:ascii="Arial" w:hAnsi="Arial" w:cs="Arial"/>
                <w:color w:val="333333"/>
                <w:szCs w:val="18"/>
                <w:shd w:val="clear" w:color="auto" w:fill="EFEFEF"/>
              </w:rPr>
              <w:t>. [ONLINE] Available at:</w:t>
            </w:r>
            <w:hyperlink r:id="rId10" w:history="1">
              <w:r w:rsidRPr="00DD4C40">
                <w:rPr>
                  <w:rStyle w:val="Hyperlink"/>
                  <w:rFonts w:ascii="Arial" w:hAnsi="Arial" w:cs="Arial"/>
                  <w:szCs w:val="18"/>
                  <w:bdr w:val="none" w:sz="0" w:space="0" w:color="auto" w:frame="1"/>
                  <w:shd w:val="clear" w:color="auto" w:fill="EFEFEF"/>
                </w:rPr>
                <w:t>http://www.sequenceinc.com/fraudfiles/2011/05/defending-tax-fraud-cases-%E2%80%93-expert-financial-analysis-required/</w:t>
              </w:r>
            </w:hyperlink>
            <w:r w:rsidRPr="00DD4C40">
              <w:rPr>
                <w:rFonts w:ascii="Arial" w:hAnsi="Arial" w:cs="Arial"/>
                <w:color w:val="333333"/>
                <w:szCs w:val="18"/>
                <w:shd w:val="clear" w:color="auto" w:fill="EFEFEF"/>
              </w:rPr>
              <w:t>. [Accessed 21 August 15].</w:t>
            </w:r>
          </w:p>
          <w:p w:rsidR="00F03002" w:rsidRPr="00DD4C40" w:rsidRDefault="00F03002" w:rsidP="00F03002">
            <w:pPr>
              <w:ind w:left="720"/>
              <w:jc w:val="both"/>
              <w:rPr>
                <w:rFonts w:ascii="Arial" w:hAnsi="Arial" w:cs="Arial"/>
                <w:sz w:val="28"/>
              </w:rPr>
            </w:pPr>
          </w:p>
          <w:p w:rsidR="00F03002" w:rsidRPr="003C2165" w:rsidRDefault="00F03002" w:rsidP="00F03002">
            <w:pPr>
              <w:numPr>
                <w:ilvl w:val="0"/>
                <w:numId w:val="6"/>
              </w:numPr>
              <w:jc w:val="both"/>
              <w:rPr>
                <w:rFonts w:ascii="Arial" w:hAnsi="Arial" w:cs="Arial"/>
              </w:rPr>
            </w:pPr>
            <w:r w:rsidRPr="003C2165">
              <w:rPr>
                <w:rFonts w:ascii="Arial" w:hAnsi="Arial" w:cs="Arial"/>
                <w:color w:val="333333"/>
                <w:shd w:val="clear" w:color="auto" w:fill="EFEFEF"/>
              </w:rPr>
              <w:t>FORBES/BUSINESS. 2013.</w:t>
            </w:r>
            <w:r w:rsidRPr="003C2165">
              <w:rPr>
                <w:rStyle w:val="apple-converted-space"/>
                <w:rFonts w:ascii="Arial" w:hAnsi="Arial" w:cs="Arial"/>
                <w:color w:val="333333"/>
                <w:shd w:val="clear" w:color="auto" w:fill="EFEFEF"/>
              </w:rPr>
              <w:t> </w:t>
            </w:r>
            <w:r w:rsidRPr="003C2165">
              <w:rPr>
                <w:rStyle w:val="Emphasis"/>
                <w:rFonts w:ascii="Arial" w:hAnsi="Arial" w:cs="Arial"/>
                <w:color w:val="333333"/>
                <w:bdr w:val="none" w:sz="0" w:space="0" w:color="auto" w:frame="1"/>
                <w:shd w:val="clear" w:color="auto" w:fill="EFEFEF"/>
              </w:rPr>
              <w:t>Enron, Ethics And Today's Corporate Values</w:t>
            </w:r>
            <w:r w:rsidRPr="003C2165">
              <w:rPr>
                <w:rFonts w:ascii="Arial" w:hAnsi="Arial" w:cs="Arial"/>
                <w:color w:val="333333"/>
                <w:shd w:val="clear" w:color="auto" w:fill="EFEFEF"/>
              </w:rPr>
              <w:t>. [ONLINE] Available at:</w:t>
            </w:r>
            <w:hyperlink r:id="rId11" w:history="1">
              <w:r w:rsidRPr="003C2165">
                <w:rPr>
                  <w:rStyle w:val="Hyperlink"/>
                  <w:rFonts w:ascii="Arial" w:hAnsi="Arial" w:cs="Arial"/>
                  <w:bdr w:val="none" w:sz="0" w:space="0" w:color="auto" w:frame="1"/>
                  <w:shd w:val="clear" w:color="auto" w:fill="EFEFEF"/>
                </w:rPr>
                <w:t>http://www.forbes.com/sites/kensilverstein/2013/05/14/enron-ethics-and-todays-corporate-values/</w:t>
              </w:r>
            </w:hyperlink>
            <w:r w:rsidRPr="003C2165">
              <w:rPr>
                <w:rFonts w:ascii="Arial" w:hAnsi="Arial" w:cs="Arial"/>
                <w:color w:val="333333"/>
                <w:shd w:val="clear" w:color="auto" w:fill="EFEFEF"/>
              </w:rPr>
              <w:t>. [Accessed 21 August 15].</w:t>
            </w:r>
          </w:p>
          <w:p w:rsidR="00F03002" w:rsidRDefault="00F03002" w:rsidP="00F03002">
            <w:pPr>
              <w:pStyle w:val="ListParagraph"/>
              <w:rPr>
                <w:rFonts w:ascii="Arial" w:hAnsi="Arial" w:cs="Arial"/>
              </w:rPr>
            </w:pPr>
          </w:p>
          <w:p w:rsidR="00F03002" w:rsidRPr="00CE29A6" w:rsidRDefault="00F03002" w:rsidP="00F03002">
            <w:pPr>
              <w:numPr>
                <w:ilvl w:val="0"/>
                <w:numId w:val="6"/>
              </w:numPr>
              <w:jc w:val="both"/>
              <w:rPr>
                <w:rFonts w:ascii="Arial" w:hAnsi="Arial" w:cs="Arial"/>
              </w:rPr>
            </w:pPr>
            <w:r w:rsidRPr="00CE29A6">
              <w:rPr>
                <w:rFonts w:ascii="Arial" w:hAnsi="Arial" w:cs="Arial"/>
                <w:color w:val="333333"/>
                <w:shd w:val="clear" w:color="auto" w:fill="EFEFEF"/>
              </w:rPr>
              <w:t>Business Ethics - The magazine of corporate responsibility. 2014.</w:t>
            </w:r>
            <w:r w:rsidRPr="00CE29A6">
              <w:rPr>
                <w:rStyle w:val="apple-converted-space"/>
                <w:rFonts w:ascii="Arial" w:hAnsi="Arial" w:cs="Arial"/>
                <w:color w:val="333333"/>
                <w:shd w:val="clear" w:color="auto" w:fill="EFEFEF"/>
              </w:rPr>
              <w:t> </w:t>
            </w:r>
            <w:r w:rsidRPr="00CE29A6">
              <w:rPr>
                <w:rStyle w:val="Emphasis"/>
                <w:rFonts w:ascii="Arial" w:hAnsi="Arial" w:cs="Arial"/>
                <w:color w:val="333333"/>
                <w:bdr w:val="none" w:sz="0" w:space="0" w:color="auto" w:frame="1"/>
                <w:shd w:val="clear" w:color="auto" w:fill="EFEFEF"/>
              </w:rPr>
              <w:t>Business Fraud: Culture Is the Culprit</w:t>
            </w:r>
            <w:r w:rsidRPr="00CE29A6">
              <w:rPr>
                <w:rFonts w:ascii="Arial" w:hAnsi="Arial" w:cs="Arial"/>
                <w:color w:val="333333"/>
                <w:shd w:val="clear" w:color="auto" w:fill="EFEFEF"/>
              </w:rPr>
              <w:t>. [ONLINE] Available at:</w:t>
            </w:r>
            <w:r w:rsidRPr="00CE29A6">
              <w:rPr>
                <w:rStyle w:val="apple-converted-space"/>
                <w:rFonts w:ascii="Arial" w:hAnsi="Arial" w:cs="Arial"/>
                <w:color w:val="333333"/>
                <w:shd w:val="clear" w:color="auto" w:fill="EFEFEF"/>
              </w:rPr>
              <w:t> </w:t>
            </w:r>
            <w:hyperlink r:id="rId12" w:history="1">
              <w:r w:rsidRPr="00CE29A6">
                <w:rPr>
                  <w:rStyle w:val="Hyperlink"/>
                  <w:rFonts w:ascii="Arial" w:hAnsi="Arial" w:cs="Arial"/>
                  <w:bdr w:val="none" w:sz="0" w:space="0" w:color="auto" w:frame="1"/>
                  <w:shd w:val="clear" w:color="auto" w:fill="EFEFEF"/>
                </w:rPr>
                <w:t>http://business-ethics.com/2014/09/23/1840-business-fraud-culture-is-the-culprit/</w:t>
              </w:r>
            </w:hyperlink>
            <w:r w:rsidRPr="00CE29A6">
              <w:rPr>
                <w:rFonts w:ascii="Arial" w:hAnsi="Arial" w:cs="Arial"/>
                <w:color w:val="333333"/>
                <w:shd w:val="clear" w:color="auto" w:fill="EFEFEF"/>
              </w:rPr>
              <w:t>. [Accessed 23 August 15].</w:t>
            </w:r>
          </w:p>
          <w:p w:rsidR="00F03002" w:rsidRDefault="00F03002" w:rsidP="00F03002">
            <w:pPr>
              <w:pStyle w:val="ListParagraph"/>
              <w:rPr>
                <w:rFonts w:ascii="Arial" w:hAnsi="Arial" w:cs="Arial"/>
              </w:rPr>
            </w:pPr>
          </w:p>
          <w:p w:rsidR="00F03002" w:rsidRPr="000E4027" w:rsidRDefault="00F03002" w:rsidP="00F03002">
            <w:pPr>
              <w:numPr>
                <w:ilvl w:val="0"/>
                <w:numId w:val="6"/>
              </w:numPr>
              <w:jc w:val="both"/>
              <w:rPr>
                <w:rFonts w:ascii="Arial" w:hAnsi="Arial" w:cs="Arial"/>
              </w:rPr>
            </w:pPr>
            <w:r w:rsidRPr="000E4027">
              <w:rPr>
                <w:rFonts w:ascii="Arial" w:hAnsi="Arial" w:cs="Arial"/>
                <w:color w:val="333333"/>
                <w:shd w:val="clear" w:color="auto" w:fill="EFEFEF"/>
              </w:rPr>
              <w:t>HENDRICKSON AND SEREEBUTRA, LLC. 2012.</w:t>
            </w:r>
            <w:r w:rsidRPr="000E4027">
              <w:rPr>
                <w:rStyle w:val="apple-converted-space"/>
                <w:rFonts w:ascii="Arial" w:hAnsi="Arial" w:cs="Arial"/>
                <w:color w:val="333333"/>
                <w:shd w:val="clear" w:color="auto" w:fill="EFEFEF"/>
              </w:rPr>
              <w:t> </w:t>
            </w:r>
            <w:r w:rsidRPr="000E4027">
              <w:rPr>
                <w:rStyle w:val="Emphasis"/>
                <w:rFonts w:ascii="Arial" w:hAnsi="Arial" w:cs="Arial"/>
                <w:color w:val="333333"/>
                <w:bdr w:val="none" w:sz="0" w:space="0" w:color="auto" w:frame="1"/>
                <w:shd w:val="clear" w:color="auto" w:fill="EFEFEF"/>
              </w:rPr>
              <w:t>DIFFERENCE BETWEEN BLUE COLLAR AND WHITE COLLAR CRIMES</w:t>
            </w:r>
            <w:r w:rsidRPr="000E4027">
              <w:rPr>
                <w:rFonts w:ascii="Arial" w:hAnsi="Arial" w:cs="Arial"/>
                <w:color w:val="333333"/>
                <w:shd w:val="clear" w:color="auto" w:fill="EFEFEF"/>
              </w:rPr>
              <w:t>. [ONLINE] Available at:</w:t>
            </w:r>
            <w:r w:rsidRPr="000E4027">
              <w:rPr>
                <w:rStyle w:val="apple-converted-space"/>
                <w:rFonts w:ascii="Arial" w:hAnsi="Arial" w:cs="Arial"/>
                <w:color w:val="333333"/>
                <w:shd w:val="clear" w:color="auto" w:fill="EFEFEF"/>
              </w:rPr>
              <w:t> </w:t>
            </w:r>
            <w:hyperlink r:id="rId13" w:history="1">
              <w:r w:rsidRPr="000E4027">
                <w:rPr>
                  <w:rStyle w:val="Hyperlink"/>
                  <w:rFonts w:ascii="Arial" w:hAnsi="Arial" w:cs="Arial"/>
                  <w:bdr w:val="none" w:sz="0" w:space="0" w:color="auto" w:frame="1"/>
                  <w:shd w:val="clear" w:color="auto" w:fill="EFEFEF"/>
                </w:rPr>
                <w:t>http://www.criminallawfirmmarietta.com/Criminal-Defense-Blog/2012/November/Difference-Between-Blue-Collar-and-White-Collar-.aspx</w:t>
              </w:r>
            </w:hyperlink>
            <w:r w:rsidRPr="000E4027">
              <w:rPr>
                <w:rFonts w:ascii="Arial" w:hAnsi="Arial" w:cs="Arial"/>
                <w:color w:val="333333"/>
                <w:shd w:val="clear" w:color="auto" w:fill="EFEFEF"/>
              </w:rPr>
              <w:t>. [Accessed 24 August 15].</w:t>
            </w:r>
          </w:p>
          <w:p w:rsidR="00F03002" w:rsidRDefault="00F03002" w:rsidP="00F03002">
            <w:pPr>
              <w:pStyle w:val="ListParagraph"/>
              <w:rPr>
                <w:rFonts w:ascii="Arial" w:hAnsi="Arial" w:cs="Arial"/>
              </w:rPr>
            </w:pPr>
          </w:p>
          <w:p w:rsidR="00F03002" w:rsidRPr="000E4027" w:rsidRDefault="00F03002" w:rsidP="00F03002">
            <w:pPr>
              <w:numPr>
                <w:ilvl w:val="0"/>
                <w:numId w:val="6"/>
              </w:numPr>
              <w:jc w:val="both"/>
              <w:rPr>
                <w:rFonts w:ascii="Arial" w:hAnsi="Arial" w:cs="Arial"/>
                <w:sz w:val="28"/>
              </w:rPr>
            </w:pPr>
            <w:r w:rsidRPr="000E4027">
              <w:rPr>
                <w:rFonts w:ascii="Arial" w:hAnsi="Arial" w:cs="Arial"/>
                <w:color w:val="333333"/>
                <w:szCs w:val="18"/>
                <w:shd w:val="clear" w:color="auto" w:fill="EFEFEF"/>
              </w:rPr>
              <w:t>Study.com. 2015.</w:t>
            </w:r>
            <w:r w:rsidRPr="000E4027">
              <w:rPr>
                <w:rStyle w:val="apple-converted-space"/>
                <w:rFonts w:ascii="Arial" w:hAnsi="Arial" w:cs="Arial"/>
                <w:color w:val="333333"/>
                <w:szCs w:val="18"/>
                <w:shd w:val="clear" w:color="auto" w:fill="EFEFEF"/>
              </w:rPr>
              <w:t> </w:t>
            </w:r>
            <w:r w:rsidRPr="000E4027">
              <w:rPr>
                <w:rStyle w:val="Emphasis"/>
                <w:rFonts w:ascii="Arial" w:hAnsi="Arial" w:cs="Arial"/>
                <w:color w:val="333333"/>
                <w:szCs w:val="18"/>
                <w:bdr w:val="none" w:sz="0" w:space="0" w:color="auto" w:frame="1"/>
                <w:shd w:val="clear" w:color="auto" w:fill="EFEFEF"/>
              </w:rPr>
              <w:t>Blue-Collar Crime: Definition, Statistics &amp; Examples</w:t>
            </w:r>
            <w:r w:rsidRPr="000E4027">
              <w:rPr>
                <w:rFonts w:ascii="Arial" w:hAnsi="Arial" w:cs="Arial"/>
                <w:color w:val="333333"/>
                <w:szCs w:val="18"/>
                <w:shd w:val="clear" w:color="auto" w:fill="EFEFEF"/>
              </w:rPr>
              <w:t>. [ONLINE] Available at:</w:t>
            </w:r>
            <w:hyperlink r:id="rId14" w:history="1">
              <w:r w:rsidRPr="000E4027">
                <w:rPr>
                  <w:rStyle w:val="Hyperlink"/>
                  <w:rFonts w:ascii="Arial" w:hAnsi="Arial" w:cs="Arial"/>
                  <w:szCs w:val="18"/>
                  <w:bdr w:val="none" w:sz="0" w:space="0" w:color="auto" w:frame="1"/>
                  <w:shd w:val="clear" w:color="auto" w:fill="EFEFEF"/>
                </w:rPr>
                <w:t>http://study.com/academy/lesson/blue-collar-crime-definition-statistics-examples.html</w:t>
              </w:r>
            </w:hyperlink>
            <w:r w:rsidRPr="000E4027">
              <w:rPr>
                <w:rFonts w:ascii="Arial" w:hAnsi="Arial" w:cs="Arial"/>
                <w:color w:val="333333"/>
                <w:szCs w:val="18"/>
                <w:shd w:val="clear" w:color="auto" w:fill="EFEFEF"/>
              </w:rPr>
              <w:t>. [Accessed 24 August 15].</w:t>
            </w:r>
          </w:p>
          <w:p w:rsidR="00F03002" w:rsidRDefault="00F03002" w:rsidP="00F03002">
            <w:pPr>
              <w:pStyle w:val="ListParagraph"/>
              <w:rPr>
                <w:rFonts w:ascii="Arial" w:hAnsi="Arial" w:cs="Arial"/>
                <w:sz w:val="28"/>
              </w:rPr>
            </w:pPr>
          </w:p>
          <w:p w:rsidR="00F03002" w:rsidRDefault="00F03002" w:rsidP="00F03002">
            <w:pPr>
              <w:rPr>
                <w:b/>
              </w:rPr>
            </w:pPr>
            <w:r w:rsidRPr="00826AA2">
              <w:rPr>
                <w:rFonts w:ascii="Arial" w:hAnsi="Arial" w:cs="Arial"/>
                <w:color w:val="333333"/>
                <w:shd w:val="clear" w:color="auto" w:fill="EFEFEF"/>
              </w:rPr>
              <w:t>ACFE - Association Of Fraud Examiners. 2015.</w:t>
            </w:r>
            <w:r w:rsidRPr="00826AA2">
              <w:rPr>
                <w:rStyle w:val="apple-converted-space"/>
                <w:rFonts w:ascii="Arial" w:hAnsi="Arial" w:cs="Arial"/>
                <w:color w:val="333333"/>
                <w:shd w:val="clear" w:color="auto" w:fill="EFEFEF"/>
              </w:rPr>
              <w:t> </w:t>
            </w:r>
            <w:r w:rsidRPr="00826AA2">
              <w:rPr>
                <w:rStyle w:val="Emphasis"/>
                <w:rFonts w:ascii="Arial" w:hAnsi="Arial" w:cs="Arial"/>
                <w:color w:val="333333"/>
                <w:bdr w:val="none" w:sz="0" w:space="0" w:color="auto" w:frame="1"/>
                <w:shd w:val="clear" w:color="auto" w:fill="EFEFEF"/>
              </w:rPr>
              <w:t>The Fraud Triangle</w:t>
            </w:r>
            <w:r w:rsidRPr="00826AA2">
              <w:rPr>
                <w:rFonts w:ascii="Arial" w:hAnsi="Arial" w:cs="Arial"/>
                <w:color w:val="333333"/>
                <w:shd w:val="clear" w:color="auto" w:fill="EFEFEF"/>
              </w:rPr>
              <w:t>. [ONLINE] Available at:</w:t>
            </w:r>
            <w:hyperlink r:id="rId15" w:history="1">
              <w:r w:rsidRPr="00826AA2">
                <w:rPr>
                  <w:rStyle w:val="Hyperlink"/>
                  <w:rFonts w:ascii="Arial" w:hAnsi="Arial" w:cs="Arial"/>
                  <w:bdr w:val="none" w:sz="0" w:space="0" w:color="auto" w:frame="1"/>
                  <w:shd w:val="clear" w:color="auto" w:fill="EFEFEF"/>
                </w:rPr>
                <w:t>http://www.acfe.com/fraud-triangle.aspx</w:t>
              </w:r>
            </w:hyperlink>
            <w:r w:rsidRPr="00826AA2">
              <w:rPr>
                <w:rFonts w:ascii="Arial" w:hAnsi="Arial" w:cs="Arial"/>
                <w:color w:val="333333"/>
                <w:shd w:val="clear" w:color="auto" w:fill="EFEFEF"/>
              </w:rPr>
              <w:t>. [Accessed 25 August</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A5626" w:rsidP="00A851DA">
            <w:pPr>
              <w:rPr>
                <w:rFonts w:cs="Bliss-Regular"/>
                <w:color w:val="000000"/>
              </w:rPr>
            </w:pPr>
            <w:r>
              <w:rPr>
                <w:rFonts w:cs="Bliss-Regular"/>
                <w:color w:val="000000"/>
              </w:rPr>
              <w:t>A.R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03002" w:rsidP="00A851DA">
            <w:pPr>
              <w:rPr>
                <w:rFonts w:cs="Bliss-Regular"/>
                <w:color w:val="000000"/>
              </w:rPr>
            </w:pPr>
            <w:r>
              <w:rPr>
                <w:rFonts w:cs="Bliss-Regular"/>
                <w:color w:val="000000"/>
              </w:rPr>
              <w:t>25/08</w:t>
            </w:r>
            <w:r w:rsidR="007A1967">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5AE8" w:rsidRDefault="002B5AE8" w:rsidP="00CB4D0A">
      <w:pPr>
        <w:spacing w:after="0" w:line="240" w:lineRule="auto"/>
      </w:pPr>
      <w:r>
        <w:separator/>
      </w:r>
    </w:p>
  </w:endnote>
  <w:endnote w:type="continuationSeparator" w:id="0">
    <w:p w:rsidR="002B5AE8" w:rsidRDefault="002B5AE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5AE8" w:rsidRDefault="002B5AE8" w:rsidP="00CB4D0A">
      <w:pPr>
        <w:spacing w:after="0" w:line="240" w:lineRule="auto"/>
      </w:pPr>
      <w:r>
        <w:separator/>
      </w:r>
    </w:p>
  </w:footnote>
  <w:footnote w:type="continuationSeparator" w:id="0">
    <w:p w:rsidR="002B5AE8" w:rsidRDefault="002B5AE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971262"/>
    <w:multiLevelType w:val="hybridMultilevel"/>
    <w:tmpl w:val="7C1A56E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D317421"/>
    <w:multiLevelType w:val="hybridMultilevel"/>
    <w:tmpl w:val="5FDAC24C"/>
    <w:lvl w:ilvl="0" w:tplc="C14AE23E">
      <w:start w:val="1"/>
      <w:numFmt w:val="decimal"/>
      <w:lvlText w:val="%1."/>
      <w:lvlJc w:val="left"/>
      <w:pPr>
        <w:ind w:left="1440" w:hanging="360"/>
      </w:pPr>
      <w:rPr>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01E6469"/>
    <w:multiLevelType w:val="hybridMultilevel"/>
    <w:tmpl w:val="7576BB40"/>
    <w:lvl w:ilvl="0" w:tplc="526C67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1E304EA"/>
    <w:multiLevelType w:val="hybridMultilevel"/>
    <w:tmpl w:val="7A50F07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33E0F69"/>
    <w:multiLevelType w:val="hybridMultilevel"/>
    <w:tmpl w:val="1F82143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9AB6197"/>
    <w:multiLevelType w:val="hybridMultilevel"/>
    <w:tmpl w:val="94D4EBE6"/>
    <w:lvl w:ilvl="0" w:tplc="3774C9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0"/>
  </w:num>
  <w:num w:numId="5">
    <w:abstractNumId w:val="3"/>
  </w:num>
  <w:num w:numId="6">
    <w:abstractNumId w:val="5"/>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A7308"/>
    <w:rsid w:val="001F0481"/>
    <w:rsid w:val="00200C92"/>
    <w:rsid w:val="0020451E"/>
    <w:rsid w:val="00206B9D"/>
    <w:rsid w:val="0023259C"/>
    <w:rsid w:val="002B0BD7"/>
    <w:rsid w:val="002B573D"/>
    <w:rsid w:val="002B5AE8"/>
    <w:rsid w:val="002C5CB2"/>
    <w:rsid w:val="002F779F"/>
    <w:rsid w:val="00360B8B"/>
    <w:rsid w:val="00371885"/>
    <w:rsid w:val="003E2B87"/>
    <w:rsid w:val="00402786"/>
    <w:rsid w:val="00405895"/>
    <w:rsid w:val="004058DF"/>
    <w:rsid w:val="00415B07"/>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47DA"/>
    <w:rsid w:val="00607874"/>
    <w:rsid w:val="00607E77"/>
    <w:rsid w:val="00617BB3"/>
    <w:rsid w:val="00645CDD"/>
    <w:rsid w:val="006823A7"/>
    <w:rsid w:val="00687EE8"/>
    <w:rsid w:val="0070347F"/>
    <w:rsid w:val="0070678E"/>
    <w:rsid w:val="007A1967"/>
    <w:rsid w:val="007E47B5"/>
    <w:rsid w:val="007F146C"/>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A5626"/>
    <w:rsid w:val="00CB4D0A"/>
    <w:rsid w:val="00CC2FB3"/>
    <w:rsid w:val="00CC575A"/>
    <w:rsid w:val="00CF123B"/>
    <w:rsid w:val="00D039AC"/>
    <w:rsid w:val="00D177F9"/>
    <w:rsid w:val="00D427DE"/>
    <w:rsid w:val="00D5587D"/>
    <w:rsid w:val="00D707CC"/>
    <w:rsid w:val="00D821FE"/>
    <w:rsid w:val="00DB0793"/>
    <w:rsid w:val="00E00821"/>
    <w:rsid w:val="00E04DB4"/>
    <w:rsid w:val="00E30679"/>
    <w:rsid w:val="00E4597D"/>
    <w:rsid w:val="00E54832"/>
    <w:rsid w:val="00E56A90"/>
    <w:rsid w:val="00E641CC"/>
    <w:rsid w:val="00E92B68"/>
    <w:rsid w:val="00EA30AB"/>
    <w:rsid w:val="00EB3925"/>
    <w:rsid w:val="00F03002"/>
    <w:rsid w:val="00F2003B"/>
    <w:rsid w:val="00F56949"/>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E92B68"/>
  </w:style>
  <w:style w:type="character" w:styleId="Hyperlink">
    <w:name w:val="Hyperlink"/>
    <w:basedOn w:val="DefaultParagraphFont"/>
    <w:uiPriority w:val="99"/>
    <w:unhideWhenUsed/>
    <w:rsid w:val="00E92B68"/>
    <w:rPr>
      <w:color w:val="0000FF"/>
      <w:u w:val="single"/>
    </w:rPr>
  </w:style>
  <w:style w:type="character" w:styleId="Emphasis">
    <w:name w:val="Emphasis"/>
    <w:basedOn w:val="DefaultParagraphFont"/>
    <w:uiPriority w:val="20"/>
    <w:qFormat/>
    <w:rsid w:val="00E92B68"/>
    <w:rPr>
      <w:i/>
      <w:iC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riminallawfirmmarietta.com/Criminal-Defense-Blog/2012/November/Difference-Between-Blue-Collar-and-White-Collar-.asp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business-ethics.com/2014/09/23/1840-business-fraud-culture-is-the-culpri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orbes.com/sites/kensilverstein/2013/05/14/enron-ethics-and-todays-corporate-values/" TargetMode="External"/><Relationship Id="rId5" Type="http://schemas.openxmlformats.org/officeDocument/2006/relationships/webSettings" Target="webSettings.xml"/><Relationship Id="rId15" Type="http://schemas.openxmlformats.org/officeDocument/2006/relationships/hyperlink" Target="http://www.acfe.com/fraud-triangle.aspx" TargetMode="External"/><Relationship Id="rId10" Type="http://schemas.openxmlformats.org/officeDocument/2006/relationships/hyperlink" Target="http://www.sequenceinc.com/fraudfiles/2011/05/defending-tax-fraud-cases-%E2%80%93-expert-financial-analysis-required/"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tudy.com/academy/lesson/blue-collar-crime-definition-statistics-exampl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8690EC-A5BA-458B-A6EC-7C2D5095B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3872</Words>
  <Characters>22076</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4</cp:revision>
  <dcterms:created xsi:type="dcterms:W3CDTF">2015-08-25T17:24:00Z</dcterms:created>
  <dcterms:modified xsi:type="dcterms:W3CDTF">2015-08-25T17:25:00Z</dcterms:modified>
</cp:coreProperties>
</file>