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4F7C">
            <w:pPr>
              <w:pStyle w:val="Default"/>
              <w:rPr>
                <w:rFonts w:asciiTheme="minorHAnsi" w:hAnsiTheme="minorHAnsi"/>
              </w:rPr>
            </w:pPr>
            <w:r>
              <w:rPr>
                <w:rFonts w:asciiTheme="minorHAnsi" w:hAnsiTheme="minorHAnsi"/>
              </w:rPr>
              <w:t xml:space="preserve">Dai </w:t>
            </w:r>
            <w:proofErr w:type="spellStart"/>
            <w:r>
              <w:rPr>
                <w:rFonts w:asciiTheme="minorHAnsi" w:hAnsiTheme="minorHAnsi"/>
              </w:rPr>
              <w:t>Wenbi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4F7C">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4F7C">
            <w:pPr>
              <w:pStyle w:val="Default"/>
              <w:rPr>
                <w:rFonts w:asciiTheme="minorHAnsi" w:hAnsiTheme="minorHAnsi"/>
              </w:rPr>
            </w:pPr>
            <w:r>
              <w:rPr>
                <w:rFonts w:asciiTheme="minorHAnsi" w:hAnsiTheme="minorHAnsi"/>
              </w:rPr>
              <w:t>Diploma of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10C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EF4F7C" w:rsidRDefault="00EF4F7C"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4F7C" w:rsidP="00A851DA">
            <w:pPr>
              <w:rPr>
                <w:rFonts w:cs="Bliss-Regular"/>
                <w:color w:val="000000"/>
              </w:rPr>
            </w:pPr>
            <w:r>
              <w:rPr>
                <w:rFonts w:cs="Bliss-Regular"/>
                <w:color w:val="000000"/>
              </w:rPr>
              <w:t xml:space="preserve">Dai </w:t>
            </w:r>
            <w:proofErr w:type="spellStart"/>
            <w:r>
              <w:rPr>
                <w:rFonts w:cs="Bliss-Regular"/>
                <w:color w:val="000000"/>
              </w:rPr>
              <w:t>Wenbi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10CC" w:rsidP="009310CC">
            <w:pPr>
              <w:rPr>
                <w:rFonts w:cs="Bliss-Regular"/>
                <w:color w:val="000000"/>
              </w:rPr>
            </w:pPr>
            <w:r>
              <w:rPr>
                <w:rFonts w:cs="Bliss-Regular"/>
                <w:color w:val="000000"/>
              </w:rPr>
              <w:t>14</w:t>
            </w:r>
            <w:r w:rsidR="00EF4F7C">
              <w:rPr>
                <w:rFonts w:cs="Bliss-Regular"/>
                <w:color w:val="000000"/>
              </w:rPr>
              <w:t>/1</w:t>
            </w:r>
            <w:r>
              <w:rPr>
                <w:rFonts w:cs="Bliss-Regular"/>
                <w:color w:val="000000"/>
              </w:rPr>
              <w:t>1</w:t>
            </w:r>
            <w:r w:rsidR="00EF4F7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907DFC" w:rsidRDefault="00907DFC" w:rsidP="009310CC">
      <w:pPr>
        <w:rPr>
          <w:rFonts w:cs="Times New Roman"/>
          <w:sz w:val="24"/>
          <w:szCs w:val="32"/>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lastRenderedPageBreak/>
        <w:t xml:space="preserve">Q1. </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a) What do you understand by subsidiary books?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In double entry system, all daily transactions are recorded in journal before recording in ledger. It is very difficult for big companies to record all business transactions in one journal and post to one ledger. Therefore, most of big companies divide the journal into few journals so call subsidiary books. Each subsidiary book only record the transactions in a chronological order which has similar nature. Subsidiary books include purchase day book, sales day book, purchase returns book, sales returns book, cash book etc.</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b) What are the advantages of Subsidiary books?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1) Assign separate books to different accounting personnel, accounting efficiency increase. And meanwhile avoid different personnel record similar types of transactions.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2) If there is errors in trial balance, separate books helps account to find out the error easily.</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3) Because each person is assigned to a particular book, the person fully responsible for any fraud in the book. And since the person concentrate on the particular book, there is less chances of frauds and errors.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4) It is easy to trace detailed information and do checking by each other.</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5) It helps to install internal checking system.</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c) Define purchase and sale book.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Purchase book is a book which record original entry of purchases. Cash purchases are not entered due to all cash purchases should be entered in cash book. Each transaction is recorded by continues invoice number. Account will generate the sum of purchase at the end of each month and recorded on the credit. Meanwhile, purchase </w:t>
      </w:r>
      <w:r w:rsidRPr="00F40A94">
        <w:rPr>
          <w:rFonts w:ascii="Arial" w:hAnsi="Arial" w:cs="Arial"/>
          <w:sz w:val="24"/>
          <w:szCs w:val="24"/>
        </w:rPr>
        <w:lastRenderedPageBreak/>
        <w:t xml:space="preserve">book will written up daily upon invoices received. Purchase book records product’s name, quantity, price, </w:t>
      </w:r>
      <w:proofErr w:type="gramStart"/>
      <w:r w:rsidRPr="00F40A94">
        <w:rPr>
          <w:rFonts w:ascii="Arial" w:hAnsi="Arial" w:cs="Arial"/>
          <w:sz w:val="24"/>
          <w:szCs w:val="24"/>
        </w:rPr>
        <w:t>amount</w:t>
      </w:r>
      <w:proofErr w:type="gramEnd"/>
      <w:r w:rsidRPr="00F40A94">
        <w:rPr>
          <w:rFonts w:ascii="Arial" w:hAnsi="Arial" w:cs="Arial"/>
          <w:sz w:val="24"/>
          <w:szCs w:val="24"/>
        </w:rPr>
        <w:t xml:space="preserve"> and maintained on the basis of invoice, </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Sales book is a ledger which is recorded the important detailed data for each credit transaction to a customer. Such as name of customer, invoice number, invoice date and amount. Sales transaction is recorded to the sales book daily base on customer invoices. And then these sales transaction transfer into sales ledger. Sales book is only used in manual accounting system not computerized accounting system.</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d) What is journal?</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A journal is a record of financial transactions in order by date. In a manually accounting system, there are few kinds of journals such as sales journal, purchase journal, cash receipt journal, cash payment journal and general journal. In computerized accounting system, when sales or vendor invoice data is entered, checks are written, the recording and posting of transactions will occur automatically. </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e) What is petty cash book?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Petty cash book is a ledger kept with petty cash amount which are small expensed like parking fee etc. The petty cash expensed are sorted by date. Petty cash book used in manual accounting system.  </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Petty cash has two kinds of entries, debit cash received and credit cash paid. Those credits include payments for meals, office supplies, flowers etc. Normally all debits and credits are recorded in single column in petty cash book with cash balance in the right side column. This format is the best way to monitor the current remaining amount of the petty cash.</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f) What are the different kinds of Subsidiary books?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Purchase day book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lastRenderedPageBreak/>
        <w:t>Purchase day book is a book to record credit purchase of goods which is commodities and services deal by company in daily activities. Purchase day book is not record cash purchase and any purchase of assets. Purchase day book includes columns such as date, particulars, invoice number, amount and so forth.</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Sales day book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Sales day book is a book to record credit sales of goods and services deal by company. Which is not record cash sales and any assets sales. Sales day book includes columns such as date, particulars, invoice number, amount and so forth.</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Purchase returns book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Purchase returns book is a book to record transactions of goods returned to the supplier when purchase on credit. Purchase returns book include columns like date, particulars, debit note number, amount and so forth.</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Sales returns book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Sales returns book is a book to records transactions of goods returned by customer which sold on credit. Sales returns books include columns like date, particulars, debit note number, amount and so forth.</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Bills receivable books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Bills receivable book is a book to record the bills received from customer for credit sales. This book include columns such as date of receipt, drawer, </w:t>
      </w:r>
      <w:proofErr w:type="gramStart"/>
      <w:r w:rsidRPr="00F40A94">
        <w:rPr>
          <w:rFonts w:ascii="Arial" w:hAnsi="Arial" w:cs="Arial"/>
          <w:sz w:val="24"/>
          <w:szCs w:val="24"/>
        </w:rPr>
        <w:t>acceptor</w:t>
      </w:r>
      <w:proofErr w:type="gramEnd"/>
      <w:r w:rsidRPr="00F40A94">
        <w:rPr>
          <w:rFonts w:ascii="Arial" w:hAnsi="Arial" w:cs="Arial"/>
          <w:sz w:val="24"/>
          <w:szCs w:val="24"/>
        </w:rPr>
        <w:t>, date of bill, due date, amount and so forth.</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Bills payable books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Bills payable book is a book to record the bill given to supplier for credit purchase. This book include columns such as date of acceptance, giver, </w:t>
      </w:r>
      <w:proofErr w:type="gramStart"/>
      <w:r w:rsidRPr="00F40A94">
        <w:rPr>
          <w:rFonts w:ascii="Arial" w:hAnsi="Arial" w:cs="Arial"/>
          <w:sz w:val="24"/>
          <w:szCs w:val="24"/>
        </w:rPr>
        <w:t>payee</w:t>
      </w:r>
      <w:proofErr w:type="gramEnd"/>
      <w:r w:rsidRPr="00F40A94">
        <w:rPr>
          <w:rFonts w:ascii="Arial" w:hAnsi="Arial" w:cs="Arial"/>
          <w:sz w:val="24"/>
          <w:szCs w:val="24"/>
        </w:rPr>
        <w:t>, date of bill, due date, amount and so forth.</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Cash book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Cash book is a book to record cash receipts and payments. Cash book consists of Cash Account and Bank Account. Any increase in Cash or Bank Account is debited to </w:t>
      </w:r>
      <w:r w:rsidRPr="00F40A94">
        <w:rPr>
          <w:rFonts w:ascii="Arial" w:hAnsi="Arial" w:cs="Arial"/>
          <w:sz w:val="24"/>
          <w:szCs w:val="24"/>
        </w:rPr>
        <w:lastRenderedPageBreak/>
        <w:t>the account. Any decrease in Cash or Bank account is credited to the account. Cash Book always shows a debit balance.</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g) What do you mean by Cash book?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Cash book is a journal involves all cash receipts and payments such as cash deposits and withdrawals and so forth. All transactions in the cash book will be posted into general ledger. Cash book follows the rules of actual account which credit decreasing of dealing value and debit increasing of assets value. Cash book has two parts, cash disbursement journal and cash receipts journal. Cash book records all cash payments, cash payable and operating expenses.  Cash receipts journal records all cash receipts, cash receivable and cash sales.</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h) What are the kinds of Cash books?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Due to different nature of business, cash book has different forms as follows: </w:t>
      </w:r>
    </w:p>
    <w:p w:rsidR="009310CC" w:rsidRPr="00413E75" w:rsidRDefault="009310CC" w:rsidP="00413E75">
      <w:pPr>
        <w:pStyle w:val="ListParagraph"/>
        <w:numPr>
          <w:ilvl w:val="0"/>
          <w:numId w:val="2"/>
        </w:numPr>
        <w:spacing w:line="360" w:lineRule="auto"/>
        <w:jc w:val="both"/>
        <w:rPr>
          <w:rFonts w:ascii="Arial" w:hAnsi="Arial" w:cs="Arial"/>
          <w:sz w:val="24"/>
          <w:szCs w:val="24"/>
        </w:rPr>
      </w:pPr>
      <w:r w:rsidRPr="00413E75">
        <w:rPr>
          <w:rFonts w:ascii="Arial" w:hAnsi="Arial" w:cs="Arial"/>
          <w:sz w:val="24"/>
          <w:szCs w:val="24"/>
        </w:rPr>
        <w:t xml:space="preserve">Simple Cash book which is a simple form of cash book. </w:t>
      </w:r>
    </w:p>
    <w:p w:rsidR="009310CC" w:rsidRPr="00413E75" w:rsidRDefault="009310CC" w:rsidP="00413E75">
      <w:pPr>
        <w:pStyle w:val="ListParagraph"/>
        <w:numPr>
          <w:ilvl w:val="0"/>
          <w:numId w:val="2"/>
        </w:numPr>
        <w:spacing w:line="360" w:lineRule="auto"/>
        <w:jc w:val="both"/>
        <w:rPr>
          <w:rFonts w:ascii="Arial" w:hAnsi="Arial" w:cs="Arial"/>
          <w:sz w:val="24"/>
          <w:szCs w:val="24"/>
        </w:rPr>
      </w:pPr>
      <w:r w:rsidRPr="00413E75">
        <w:rPr>
          <w:rFonts w:ascii="Arial" w:hAnsi="Arial" w:cs="Arial"/>
          <w:sz w:val="24"/>
          <w:szCs w:val="24"/>
        </w:rPr>
        <w:t>Two column cash book which has two columns like cash column and discount column.</w:t>
      </w:r>
    </w:p>
    <w:p w:rsidR="009310CC" w:rsidRPr="00413E75" w:rsidRDefault="009310CC" w:rsidP="00413E75">
      <w:pPr>
        <w:pStyle w:val="ListParagraph"/>
        <w:numPr>
          <w:ilvl w:val="0"/>
          <w:numId w:val="2"/>
        </w:numPr>
        <w:spacing w:line="360" w:lineRule="auto"/>
        <w:jc w:val="both"/>
        <w:rPr>
          <w:rFonts w:ascii="Arial" w:hAnsi="Arial" w:cs="Arial"/>
          <w:sz w:val="24"/>
          <w:szCs w:val="24"/>
        </w:rPr>
      </w:pPr>
      <w:r w:rsidRPr="00413E75">
        <w:rPr>
          <w:rFonts w:ascii="Arial" w:hAnsi="Arial" w:cs="Arial"/>
          <w:sz w:val="24"/>
          <w:szCs w:val="24"/>
        </w:rPr>
        <w:t>Three column cash book which has three columns like bank column, cash column and discount column.</w:t>
      </w:r>
    </w:p>
    <w:p w:rsidR="009310CC" w:rsidRPr="00413E75" w:rsidRDefault="009310CC" w:rsidP="00413E75">
      <w:pPr>
        <w:pStyle w:val="ListParagraph"/>
        <w:numPr>
          <w:ilvl w:val="0"/>
          <w:numId w:val="2"/>
        </w:numPr>
        <w:spacing w:line="360" w:lineRule="auto"/>
        <w:jc w:val="both"/>
        <w:rPr>
          <w:rFonts w:ascii="Arial" w:hAnsi="Arial" w:cs="Arial"/>
          <w:sz w:val="24"/>
          <w:szCs w:val="24"/>
        </w:rPr>
      </w:pPr>
      <w:bookmarkStart w:id="0" w:name="_GoBack"/>
      <w:bookmarkEnd w:id="0"/>
      <w:r w:rsidRPr="00413E75">
        <w:rPr>
          <w:rFonts w:ascii="Arial" w:hAnsi="Arial" w:cs="Arial"/>
          <w:sz w:val="24"/>
          <w:szCs w:val="24"/>
        </w:rPr>
        <w:t>Petty cash book is a book to record petty cash expenses of day to day business activities.</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proofErr w:type="spellStart"/>
      <w:r w:rsidRPr="00F40A94">
        <w:rPr>
          <w:rFonts w:ascii="Arial" w:hAnsi="Arial" w:cs="Arial"/>
          <w:sz w:val="24"/>
          <w:szCs w:val="24"/>
        </w:rPr>
        <w:t>i</w:t>
      </w:r>
      <w:proofErr w:type="spellEnd"/>
      <w:r w:rsidRPr="00F40A94">
        <w:rPr>
          <w:rFonts w:ascii="Arial" w:hAnsi="Arial" w:cs="Arial"/>
          <w:sz w:val="24"/>
          <w:szCs w:val="24"/>
        </w:rPr>
        <w:t>) Define trade discount and cash discounts.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Trade discount is the amount that a manufacturer reduces the retail price of commodity and sells to a reseller instead of end user. The reseller sells to end user with full retail price to get profit on price difference. The trade discount can be a specific amount reduction from retail price or a percentage discount. The trade discount may be increase if the end user increase the purchase quantity. If the reseller plans to establish a new distribution channel, he may also automatic increase trade discount. </w:t>
      </w:r>
      <w:r w:rsidRPr="00F40A94">
        <w:rPr>
          <w:rFonts w:ascii="Arial" w:hAnsi="Arial" w:cs="Arial"/>
          <w:sz w:val="24"/>
          <w:szCs w:val="24"/>
        </w:rPr>
        <w:lastRenderedPageBreak/>
        <w:t xml:space="preserve">Seller will only record revenue in the amount which invoiced to reseller but not record trade discount. If the seller record retail price together with trade discount, which will be create a high gross sales amount in the income statement and mislead financial reports. </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Cash discount is reduction amount of an invoice that seller allows the buyer. Buyer need to pay the invoice amount earlier than due date of the invoice to get the discount. Seller offer cash discount to get earlier cash from buyer and increase running of cash flow. Cash discount is normally a percentage of the total amount and a specific amount. In cash discount recording, debit cash account for the amount paid, debit sales discount expense account for discount amount, credit account receivable for invoice being paid.</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j) Distinguish between trade discount and cash discount.</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1) Trade discount is issued on deduction of list price of the products. Cash discount is issued on deduction of payable amount of debtor.  </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2) Trade discount aims on increasing sales in large quantity. Cash discount aims to get quick payment before invoice due date.</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3) Trade discount gives to all customers. Cash account gives to customer which makes cash payment for purchase.</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4) Trade discount as deduction which is shown on invoice. Cash discount as deduction which not shown on invoice.</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5) There is no entry will be recorded in trade discount but cash discount will be recorded in both vendor and buyer’s day book.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6) Trade discount is given due to large quantity of purchase. Cash discount is give due to fast payment not quantity of purchase.</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7) There is no need to give cash discount with trade discount. But after trade discount is given still can give cash discount.</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lastRenderedPageBreak/>
        <w:t>Q2. What is ledger account? Explain with illustrations.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Ledger account is an account which summarize all transactions occurred in an entity. Ledger includes general ledger and subsidiary ledgers. General ledger used to aggregate information for financial reports of business. Which can be done manually or by accounting software automatically. Subsidiary set of ledgers may be summarize into a general ledger. A general ledger has debit and credit columns, total debit balance must match total credit balance. If not balance, account must find out the errors and correct until balance of debit and credit. General ledger records assets, liabilities, equity, revenue, expenses, earnings, profit and loss of business. All transactions are recorded in general ledger. The transaction volume of general ledger is large, therefore transactions are shunted off to subsidiary ledger. Accounts in general ledger are assigned unique number, and the number may range from three digit code to a complex number. Beside of general and subsidiary ledgers account, there are few more ledgers account as follows: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Balance sheet ledger account which records asset, liability, equity and finally generate to financial statement. Balance brought down is the opening balance which shows at the start of the accounting period. </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Accounts Income statement ledger accounts which records incomes and expenditures. When expense increase, the expense ledger account will be debited. The corresponding credit entry will be make in the cash ledger. The amount of expense will be charged to the income statement.  Difference from balance sheet ledger accounts, no balance brought down or carried forward. Meanwhile, income statement ledger is closed each accounting period end with the balancing figure representing the charge to income statement. </w:t>
      </w:r>
    </w:p>
    <w:p w:rsidR="009310CC" w:rsidRPr="00F40A94" w:rsidRDefault="009310CC" w:rsidP="00F40A94">
      <w:pPr>
        <w:spacing w:line="360" w:lineRule="auto"/>
        <w:jc w:val="both"/>
        <w:rPr>
          <w:rFonts w:ascii="Arial" w:hAnsi="Arial" w:cs="Arial"/>
          <w:sz w:val="24"/>
          <w:szCs w:val="24"/>
        </w:rPr>
      </w:pP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Q3. Explain the advantages of subsidiary books.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Saving of Clerical Labour:</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 xml:space="preserve">Transactions such as credit purchase, credit sales, cash transactions and so forth are recorded through different individual journals and no need to give narration. For instance, recording transaction in purchase day book saved half of the labour in </w:t>
      </w:r>
      <w:r w:rsidRPr="00F40A94">
        <w:rPr>
          <w:rFonts w:ascii="Arial" w:hAnsi="Arial" w:cs="Arial"/>
          <w:sz w:val="24"/>
          <w:szCs w:val="24"/>
        </w:rPr>
        <w:lastRenderedPageBreak/>
        <w:t>postings. The total of the book is to be debited to the purchase account. Only personal accounts of supplier are credited.</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Division of Clerical Work:</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Since using different individual journal to record transactions of each type, separate division of clerks handle different type of transaction and which speed up the recording of daily transactions.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Minimizes Frauds:</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Subsidiary book helps minimizing errors and easy for account detecting frauds through internal checking system.</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Facilitates Further Reference:</w:t>
      </w:r>
    </w:p>
    <w:p w:rsidR="009310CC" w:rsidRPr="00F40A94" w:rsidRDefault="009310CC" w:rsidP="00F40A94">
      <w:pPr>
        <w:spacing w:line="360" w:lineRule="auto"/>
        <w:jc w:val="both"/>
        <w:rPr>
          <w:rFonts w:ascii="Arial" w:hAnsi="Arial" w:cs="Arial"/>
          <w:sz w:val="24"/>
          <w:szCs w:val="24"/>
        </w:rPr>
      </w:pPr>
      <w:r w:rsidRPr="00F40A94">
        <w:rPr>
          <w:rFonts w:ascii="Arial" w:hAnsi="Arial" w:cs="Arial"/>
          <w:sz w:val="24"/>
          <w:szCs w:val="24"/>
        </w:rPr>
        <w:t>Since transactions of similar nature are grouped in one separate book, the further reference to each particular records is facilitated.</w:t>
      </w:r>
    </w:p>
    <w:sectPr w:rsidR="009310CC" w:rsidRPr="00F40A9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4B2" w:rsidRDefault="000264B2" w:rsidP="00CB4D0A">
      <w:pPr>
        <w:spacing w:after="0" w:line="240" w:lineRule="auto"/>
      </w:pPr>
      <w:r>
        <w:separator/>
      </w:r>
    </w:p>
  </w:endnote>
  <w:endnote w:type="continuationSeparator" w:id="0">
    <w:p w:rsidR="000264B2" w:rsidRDefault="000264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4B2" w:rsidRDefault="000264B2" w:rsidP="00CB4D0A">
      <w:pPr>
        <w:spacing w:after="0" w:line="240" w:lineRule="auto"/>
      </w:pPr>
      <w:r>
        <w:separator/>
      </w:r>
    </w:p>
  </w:footnote>
  <w:footnote w:type="continuationSeparator" w:id="0">
    <w:p w:rsidR="000264B2" w:rsidRDefault="000264B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251" w:rsidRPr="00805251" w:rsidRDefault="00805251" w:rsidP="00805251">
    <w:pPr>
      <w:pStyle w:val="Header"/>
      <w:jc w:val="right"/>
      <w:rPr>
        <w:lang w:val="en-SG"/>
      </w:rPr>
    </w:pPr>
    <w:r>
      <w:rPr>
        <w:lang w:val="en-SG"/>
      </w:rPr>
      <w:t xml:space="preserve">Dai </w:t>
    </w:r>
    <w:proofErr w:type="spellStart"/>
    <w:r>
      <w:rPr>
        <w:lang w:val="en-SG"/>
      </w:rPr>
      <w:t>Wenbi</w:t>
    </w:r>
    <w:proofErr w:type="spellEnd"/>
    <w:r>
      <w:rPr>
        <w:lang w:val="en-SG"/>
      </w:rPr>
      <w:t xml:space="preserve">      1575     Assignment </w:t>
    </w:r>
    <w:r w:rsidR="009310CC">
      <w:rPr>
        <w:lang w:val="en-SG"/>
      </w:rPr>
      <w:t>4</w:t>
    </w:r>
    <w:r>
      <w:rPr>
        <w:lang w:val="en-SG"/>
      </w:rPr>
      <w:t xml:space="preserve">   Page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580283"/>
    <w:multiLevelType w:val="hybridMultilevel"/>
    <w:tmpl w:val="66E4BF94"/>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64B2"/>
    <w:rsid w:val="00035CDD"/>
    <w:rsid w:val="00040083"/>
    <w:rsid w:val="00055992"/>
    <w:rsid w:val="000820E8"/>
    <w:rsid w:val="001175EE"/>
    <w:rsid w:val="00141825"/>
    <w:rsid w:val="00157CF6"/>
    <w:rsid w:val="00182416"/>
    <w:rsid w:val="00187EB4"/>
    <w:rsid w:val="001F0481"/>
    <w:rsid w:val="00200C92"/>
    <w:rsid w:val="0020451E"/>
    <w:rsid w:val="00206B9D"/>
    <w:rsid w:val="0023259C"/>
    <w:rsid w:val="002B0BD7"/>
    <w:rsid w:val="002B573D"/>
    <w:rsid w:val="002C5CB2"/>
    <w:rsid w:val="002D1012"/>
    <w:rsid w:val="002F779F"/>
    <w:rsid w:val="00371885"/>
    <w:rsid w:val="003E2B87"/>
    <w:rsid w:val="00402786"/>
    <w:rsid w:val="00405895"/>
    <w:rsid w:val="004058DF"/>
    <w:rsid w:val="00413E75"/>
    <w:rsid w:val="00443E6F"/>
    <w:rsid w:val="00486F1A"/>
    <w:rsid w:val="00490CB9"/>
    <w:rsid w:val="004A2CE2"/>
    <w:rsid w:val="004E3CDA"/>
    <w:rsid w:val="004F4B4D"/>
    <w:rsid w:val="0050216D"/>
    <w:rsid w:val="00503D7E"/>
    <w:rsid w:val="0050778F"/>
    <w:rsid w:val="00527C11"/>
    <w:rsid w:val="00535F31"/>
    <w:rsid w:val="00574D64"/>
    <w:rsid w:val="00591365"/>
    <w:rsid w:val="005A7B7F"/>
    <w:rsid w:val="005B31E4"/>
    <w:rsid w:val="006034F6"/>
    <w:rsid w:val="00607874"/>
    <w:rsid w:val="00607E77"/>
    <w:rsid w:val="00617BB3"/>
    <w:rsid w:val="00645CDD"/>
    <w:rsid w:val="006823A7"/>
    <w:rsid w:val="00687EE8"/>
    <w:rsid w:val="0070347F"/>
    <w:rsid w:val="0070678E"/>
    <w:rsid w:val="00805251"/>
    <w:rsid w:val="00831C11"/>
    <w:rsid w:val="008A60B4"/>
    <w:rsid w:val="008B3C31"/>
    <w:rsid w:val="008B64FE"/>
    <w:rsid w:val="00907DFC"/>
    <w:rsid w:val="009310C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4F7C"/>
    <w:rsid w:val="00F40A9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F6502-0647-4FC6-B03D-078BA1C71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1765</Words>
  <Characters>10065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weihang wei</cp:lastModifiedBy>
  <cp:revision>4</cp:revision>
  <dcterms:created xsi:type="dcterms:W3CDTF">2015-11-14T15:07:00Z</dcterms:created>
  <dcterms:modified xsi:type="dcterms:W3CDTF">2015-11-14T15:10:00Z</dcterms:modified>
</cp:coreProperties>
</file>