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C6D6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7B5B">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C34FE" w:rsidRPr="00C30740" w:rsidRDefault="00FC34FE" w:rsidP="00FC34FE">
            <w:pPr>
              <w:tabs>
                <w:tab w:val="left" w:pos="567"/>
                <w:tab w:val="left" w:pos="709"/>
              </w:tabs>
              <w:rPr>
                <w:rFonts w:asciiTheme="majorHAnsi" w:hAnsiTheme="majorHAnsi"/>
                <w:b/>
                <w:sz w:val="18"/>
                <w:szCs w:val="18"/>
                <w:lang w:val="en-GB"/>
              </w:rPr>
            </w:pPr>
            <w:r>
              <w:rPr>
                <w:rFonts w:asciiTheme="majorHAnsi" w:hAnsiTheme="majorHAnsi"/>
                <w:b/>
                <w:sz w:val="18"/>
                <w:szCs w:val="18"/>
                <w:lang w:val="en-GB"/>
              </w:rPr>
              <w:tab/>
            </w:r>
          </w:p>
          <w:p w:rsidR="006A7B5B" w:rsidRDefault="006A7B5B" w:rsidP="006A7B5B">
            <w:pPr>
              <w:jc w:val="both"/>
            </w:pPr>
          </w:p>
          <w:p w:rsidR="006A7B5B" w:rsidRDefault="006A7B5B" w:rsidP="006A7B5B">
            <w:pPr>
              <w:ind w:left="2127" w:right="-57" w:firstLine="709"/>
              <w:jc w:val="both"/>
              <w:rPr>
                <w:rFonts w:asciiTheme="majorHAnsi" w:hAnsiTheme="majorHAnsi"/>
                <w:b/>
                <w:sz w:val="32"/>
                <w:szCs w:val="32"/>
                <w:lang w:val="en-GB"/>
              </w:rPr>
            </w:pPr>
            <w:r>
              <w:rPr>
                <w:rFonts w:asciiTheme="majorHAnsi" w:hAnsiTheme="majorHAnsi"/>
                <w:b/>
                <w:sz w:val="32"/>
                <w:szCs w:val="32"/>
                <w:lang w:val="en-GB"/>
              </w:rPr>
              <w:t>Assignment 6</w:t>
            </w:r>
          </w:p>
          <w:p w:rsidR="006A7B5B" w:rsidRPr="00346C7A" w:rsidRDefault="006A7B5B" w:rsidP="006A7B5B">
            <w:pPr>
              <w:ind w:left="2127" w:right="-57" w:firstLine="709"/>
              <w:jc w:val="both"/>
              <w:rPr>
                <w:rFonts w:asciiTheme="majorHAnsi" w:hAnsiTheme="majorHAnsi"/>
                <w:b/>
                <w:sz w:val="32"/>
                <w:szCs w:val="32"/>
                <w:lang w:val="en-GB"/>
              </w:rPr>
            </w:pPr>
          </w:p>
          <w:p w:rsidR="006A7B5B" w:rsidRPr="00F443F1" w:rsidRDefault="006A7B5B" w:rsidP="006A7B5B">
            <w:pPr>
              <w:pStyle w:val="ListParagraph"/>
              <w:numPr>
                <w:ilvl w:val="0"/>
                <w:numId w:val="4"/>
              </w:numPr>
              <w:ind w:right="142"/>
              <w:jc w:val="both"/>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6A7B5B" w:rsidRDefault="006A7B5B" w:rsidP="006A7B5B">
            <w:pPr>
              <w:ind w:right="142"/>
              <w:jc w:val="both"/>
              <w:rPr>
                <w:rFonts w:asciiTheme="majorHAnsi" w:hAnsiTheme="majorHAnsi"/>
                <w:b/>
                <w:sz w:val="18"/>
                <w:szCs w:val="18"/>
                <w:lang w:val="en-GB"/>
              </w:rPr>
            </w:pPr>
          </w:p>
          <w:p w:rsidR="006A7B5B" w:rsidRDefault="006A7B5B" w:rsidP="006A7B5B">
            <w:pPr>
              <w:ind w:left="493" w:right="142"/>
              <w:jc w:val="both"/>
              <w:rPr>
                <w:rFonts w:asciiTheme="majorHAnsi" w:hAnsiTheme="majorHAnsi"/>
                <w:b/>
                <w:sz w:val="18"/>
                <w:szCs w:val="18"/>
                <w:lang w:val="en-GB"/>
              </w:rPr>
            </w:pPr>
          </w:p>
          <w:p w:rsidR="006A7B5B" w:rsidRDefault="006A7B5B" w:rsidP="006A7B5B">
            <w:pPr>
              <w:ind w:left="493" w:right="142"/>
              <w:jc w:val="both"/>
              <w:rPr>
                <w:rFonts w:asciiTheme="majorHAnsi" w:hAnsiTheme="majorHAnsi"/>
                <w:b/>
                <w:sz w:val="18"/>
                <w:szCs w:val="18"/>
                <w:lang w:val="en-GB"/>
              </w:rPr>
            </w:pPr>
            <w:r>
              <w:rPr>
                <w:rFonts w:asciiTheme="majorHAnsi" w:hAnsiTheme="majorHAnsi"/>
                <w:b/>
                <w:sz w:val="18"/>
                <w:szCs w:val="18"/>
                <w:lang w:val="en-GB"/>
              </w:rPr>
              <w:t xml:space="preserve">I. </w:t>
            </w:r>
            <w:r w:rsidRPr="007A0901">
              <w:rPr>
                <w:rFonts w:asciiTheme="majorHAnsi" w:hAnsiTheme="majorHAnsi"/>
                <w:b/>
                <w:sz w:val="18"/>
                <w:szCs w:val="18"/>
                <w:lang w:val="en-GB"/>
              </w:rPr>
              <w:t>What do you understand by equipment planning '?</w:t>
            </w:r>
          </w:p>
          <w:p w:rsidR="006A7B5B" w:rsidRDefault="006A7B5B" w:rsidP="006A7B5B">
            <w:pPr>
              <w:ind w:left="493" w:right="142"/>
              <w:jc w:val="both"/>
              <w:rPr>
                <w:rFonts w:asciiTheme="majorHAnsi" w:hAnsiTheme="majorHAnsi"/>
                <w:b/>
                <w:sz w:val="18"/>
                <w:szCs w:val="18"/>
                <w:lang w:val="en-GB"/>
              </w:rPr>
            </w:pPr>
          </w:p>
          <w:p w:rsidR="006A7B5B" w:rsidRDefault="006A7B5B" w:rsidP="006A7B5B">
            <w:pPr>
              <w:ind w:left="493" w:right="142"/>
              <w:jc w:val="both"/>
              <w:rPr>
                <w:rFonts w:asciiTheme="majorHAnsi" w:hAnsiTheme="majorHAnsi"/>
                <w:b/>
                <w:sz w:val="18"/>
                <w:szCs w:val="18"/>
                <w:lang w:val="en-GB"/>
              </w:rPr>
            </w:pPr>
          </w:p>
          <w:p w:rsidR="006A7B5B" w:rsidRDefault="006A7B5B" w:rsidP="006A7B5B">
            <w:pPr>
              <w:ind w:left="493"/>
              <w:jc w:val="both"/>
              <w:rPr>
                <w:rFonts w:asciiTheme="majorHAnsi" w:hAnsiTheme="majorHAnsi"/>
                <w:sz w:val="18"/>
                <w:szCs w:val="18"/>
                <w:lang w:val="en-GB"/>
              </w:rPr>
            </w:pPr>
            <w:r>
              <w:rPr>
                <w:rFonts w:asciiTheme="majorHAnsi" w:hAnsiTheme="majorHAnsi"/>
                <w:sz w:val="18"/>
                <w:szCs w:val="18"/>
                <w:lang w:val="en-GB"/>
              </w:rPr>
              <w:t xml:space="preserve">The planning and selection of equipment to be utilised on a project plays an important part in the overall outcome of the project; e.g. commercial performance, quality of construction and overall efficiency. This must be studied carefully from preliminary stages. </w:t>
            </w:r>
          </w:p>
          <w:p w:rsidR="006A7B5B" w:rsidRDefault="006A7B5B" w:rsidP="006A7B5B">
            <w:pPr>
              <w:ind w:left="493"/>
              <w:jc w:val="both"/>
              <w:rPr>
                <w:rFonts w:asciiTheme="majorHAnsi" w:hAnsiTheme="majorHAnsi"/>
                <w:sz w:val="18"/>
                <w:szCs w:val="18"/>
                <w:lang w:val="en-GB"/>
              </w:rPr>
            </w:pPr>
          </w:p>
          <w:p w:rsidR="006A7B5B" w:rsidRDefault="006A7B5B" w:rsidP="006A7B5B">
            <w:pPr>
              <w:ind w:left="493"/>
              <w:jc w:val="both"/>
              <w:rPr>
                <w:rFonts w:asciiTheme="majorHAnsi" w:hAnsiTheme="majorHAnsi"/>
                <w:sz w:val="18"/>
                <w:szCs w:val="18"/>
                <w:lang w:val="en-GB"/>
              </w:rPr>
            </w:pPr>
            <w:r>
              <w:rPr>
                <w:rFonts w:asciiTheme="majorHAnsi" w:hAnsiTheme="majorHAnsi"/>
                <w:sz w:val="18"/>
                <w:szCs w:val="18"/>
                <w:lang w:val="en-GB"/>
              </w:rPr>
              <w:t>Safety regulations must be taken into consideration when selecting any equipment;</w:t>
            </w:r>
          </w:p>
          <w:p w:rsidR="006A7B5B" w:rsidRDefault="006A7B5B" w:rsidP="006A7B5B">
            <w:pPr>
              <w:ind w:left="493"/>
              <w:jc w:val="both"/>
              <w:rPr>
                <w:rFonts w:asciiTheme="majorHAnsi" w:hAnsiTheme="majorHAnsi"/>
                <w:sz w:val="18"/>
                <w:szCs w:val="18"/>
                <w:lang w:val="en-GB"/>
              </w:rPr>
            </w:pPr>
          </w:p>
          <w:p w:rsidR="006A7B5B" w:rsidRDefault="006A7B5B" w:rsidP="006A7B5B">
            <w:pPr>
              <w:pStyle w:val="ListParagraph"/>
              <w:numPr>
                <w:ilvl w:val="0"/>
                <w:numId w:val="6"/>
              </w:numPr>
              <w:jc w:val="both"/>
              <w:rPr>
                <w:rFonts w:asciiTheme="majorHAnsi" w:hAnsiTheme="majorHAnsi"/>
                <w:sz w:val="18"/>
                <w:szCs w:val="18"/>
                <w:lang w:val="en-GB"/>
              </w:rPr>
            </w:pPr>
            <w:r>
              <w:rPr>
                <w:rFonts w:asciiTheme="majorHAnsi" w:hAnsiTheme="majorHAnsi"/>
                <w:sz w:val="18"/>
                <w:szCs w:val="18"/>
                <w:lang w:val="en-GB"/>
              </w:rPr>
              <w:t>PUWER (Provision and Use of Work Equipment Regulations)</w:t>
            </w:r>
          </w:p>
          <w:p w:rsidR="006A7B5B" w:rsidRDefault="006A7B5B" w:rsidP="006A7B5B">
            <w:pPr>
              <w:pStyle w:val="ListParagraph"/>
              <w:numPr>
                <w:ilvl w:val="0"/>
                <w:numId w:val="6"/>
              </w:numPr>
              <w:jc w:val="both"/>
              <w:rPr>
                <w:rFonts w:asciiTheme="majorHAnsi" w:hAnsiTheme="majorHAnsi"/>
                <w:sz w:val="18"/>
                <w:szCs w:val="18"/>
                <w:lang w:val="en-GB"/>
              </w:rPr>
            </w:pPr>
            <w:r>
              <w:rPr>
                <w:rFonts w:asciiTheme="majorHAnsi" w:hAnsiTheme="majorHAnsi"/>
                <w:sz w:val="18"/>
                <w:szCs w:val="18"/>
                <w:lang w:val="en-GB"/>
              </w:rPr>
              <w:t>LOLER (Lifting Operations and Lifting Equipment Regulations)</w:t>
            </w:r>
          </w:p>
          <w:p w:rsidR="006A7B5B" w:rsidRDefault="006A7B5B" w:rsidP="006A7B5B">
            <w:pPr>
              <w:pStyle w:val="ListParagraph"/>
              <w:numPr>
                <w:ilvl w:val="0"/>
                <w:numId w:val="6"/>
              </w:numPr>
              <w:jc w:val="both"/>
              <w:rPr>
                <w:rFonts w:asciiTheme="majorHAnsi" w:hAnsiTheme="majorHAnsi"/>
                <w:sz w:val="18"/>
                <w:szCs w:val="18"/>
                <w:lang w:val="en-GB"/>
              </w:rPr>
            </w:pPr>
            <w:r>
              <w:rPr>
                <w:rFonts w:asciiTheme="majorHAnsi" w:hAnsiTheme="majorHAnsi"/>
                <w:sz w:val="18"/>
                <w:szCs w:val="18"/>
                <w:lang w:val="en-GB"/>
              </w:rPr>
              <w:t>PSSR (Pressure Systems Safety Regulations)</w:t>
            </w:r>
          </w:p>
          <w:p w:rsidR="006A7B5B" w:rsidRPr="00110D8C" w:rsidRDefault="006A7B5B" w:rsidP="006A7B5B">
            <w:pPr>
              <w:pStyle w:val="ListParagraph"/>
              <w:numPr>
                <w:ilvl w:val="0"/>
                <w:numId w:val="6"/>
              </w:numPr>
              <w:jc w:val="both"/>
              <w:rPr>
                <w:rFonts w:asciiTheme="majorHAnsi" w:hAnsiTheme="majorHAnsi"/>
                <w:sz w:val="18"/>
                <w:szCs w:val="18"/>
                <w:lang w:val="en-GB"/>
              </w:rPr>
            </w:pPr>
            <w:r>
              <w:rPr>
                <w:rFonts w:asciiTheme="majorHAnsi" w:hAnsiTheme="majorHAnsi"/>
                <w:sz w:val="18"/>
                <w:szCs w:val="18"/>
                <w:lang w:val="en-GB"/>
              </w:rPr>
              <w:t>PPE (Personnel Protective Equipment)</w:t>
            </w:r>
          </w:p>
          <w:p w:rsidR="006A7B5B" w:rsidRDefault="006A7B5B" w:rsidP="006A7B5B">
            <w:pPr>
              <w:ind w:left="493"/>
              <w:jc w:val="both"/>
              <w:rPr>
                <w:rFonts w:asciiTheme="majorHAnsi" w:hAnsiTheme="majorHAnsi"/>
                <w:sz w:val="18"/>
                <w:szCs w:val="18"/>
                <w:lang w:val="en-GB"/>
              </w:rPr>
            </w:pPr>
          </w:p>
          <w:p w:rsidR="006A7B5B" w:rsidRPr="00110D8C" w:rsidRDefault="006A7B5B" w:rsidP="006A7B5B">
            <w:pPr>
              <w:ind w:left="493"/>
              <w:jc w:val="both"/>
              <w:rPr>
                <w:rFonts w:asciiTheme="majorHAnsi" w:hAnsiTheme="majorHAnsi"/>
                <w:sz w:val="18"/>
                <w:szCs w:val="18"/>
                <w:lang w:val="en-GB"/>
              </w:rPr>
            </w:pPr>
            <w:r>
              <w:rPr>
                <w:rFonts w:asciiTheme="majorHAnsi" w:hAnsiTheme="majorHAnsi"/>
                <w:sz w:val="18"/>
                <w:szCs w:val="18"/>
                <w:lang w:val="en-GB"/>
              </w:rPr>
              <w:t>An operational plan must be implemented displaying each work task to be undertaken in detail. This will provide the necessary information to enable the works to be undertaken with the correct equipment, by a skilled operative and with the correct safety regulations applied.</w:t>
            </w:r>
          </w:p>
          <w:p w:rsidR="006A7B5B" w:rsidRDefault="006A7B5B" w:rsidP="006A7B5B">
            <w:pPr>
              <w:ind w:left="493"/>
              <w:jc w:val="both"/>
              <w:rPr>
                <w:rFonts w:asciiTheme="majorHAnsi" w:hAnsiTheme="majorHAnsi"/>
                <w:sz w:val="18"/>
                <w:szCs w:val="18"/>
                <w:lang w:val="en-GB"/>
              </w:rPr>
            </w:pPr>
          </w:p>
          <w:p w:rsidR="006A7B5B" w:rsidRDefault="006A7B5B" w:rsidP="006A7B5B">
            <w:pPr>
              <w:ind w:left="493"/>
              <w:jc w:val="both"/>
              <w:rPr>
                <w:rFonts w:asciiTheme="majorHAnsi" w:hAnsiTheme="majorHAnsi"/>
                <w:sz w:val="18"/>
                <w:szCs w:val="18"/>
                <w:lang w:val="en-GB"/>
              </w:rPr>
            </w:pPr>
            <w:r>
              <w:rPr>
                <w:rFonts w:asciiTheme="majorHAnsi" w:hAnsiTheme="majorHAnsi"/>
                <w:sz w:val="18"/>
                <w:szCs w:val="18"/>
                <w:lang w:val="en-GB"/>
              </w:rPr>
              <w:t>The selection of equipment should be based on performance; research must be implemented to decide which equipment will comply with the performance criteria relative to each activity.</w:t>
            </w:r>
          </w:p>
          <w:p w:rsidR="006A7B5B" w:rsidRDefault="006A7B5B" w:rsidP="006A7B5B">
            <w:pPr>
              <w:ind w:left="493"/>
              <w:jc w:val="both"/>
              <w:rPr>
                <w:rFonts w:asciiTheme="majorHAnsi" w:hAnsiTheme="majorHAnsi"/>
                <w:sz w:val="18"/>
                <w:szCs w:val="18"/>
                <w:lang w:val="en-GB"/>
              </w:rPr>
            </w:pPr>
          </w:p>
          <w:p w:rsidR="006A7B5B" w:rsidRDefault="006A7B5B" w:rsidP="006A7B5B">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Earth moving equipment</w:t>
            </w:r>
          </w:p>
          <w:p w:rsidR="006A7B5B" w:rsidRDefault="006A7B5B" w:rsidP="006A7B5B">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Material handling equipment</w:t>
            </w:r>
          </w:p>
          <w:p w:rsidR="006A7B5B" w:rsidRDefault="006A7B5B" w:rsidP="006A7B5B">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Cranes, hoisting and lifting equipment</w:t>
            </w:r>
          </w:p>
          <w:p w:rsidR="006A7B5B" w:rsidRDefault="006A7B5B" w:rsidP="006A7B5B">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Concrete equipment</w:t>
            </w:r>
          </w:p>
          <w:p w:rsidR="006A7B5B" w:rsidRDefault="006A7B5B" w:rsidP="006A7B5B">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Auxiliary equipment</w:t>
            </w:r>
          </w:p>
          <w:p w:rsidR="006A7B5B" w:rsidRPr="00A53D19" w:rsidRDefault="006A7B5B" w:rsidP="006A7B5B">
            <w:pPr>
              <w:pStyle w:val="ListParagraph"/>
              <w:numPr>
                <w:ilvl w:val="0"/>
                <w:numId w:val="5"/>
              </w:numPr>
              <w:jc w:val="both"/>
              <w:rPr>
                <w:rFonts w:asciiTheme="majorHAnsi" w:hAnsiTheme="majorHAnsi"/>
                <w:sz w:val="18"/>
                <w:szCs w:val="18"/>
                <w:lang w:val="en-GB"/>
              </w:rPr>
            </w:pPr>
            <w:r>
              <w:rPr>
                <w:rFonts w:asciiTheme="majorHAnsi" w:hAnsiTheme="majorHAnsi"/>
                <w:sz w:val="18"/>
                <w:szCs w:val="18"/>
                <w:lang w:val="en-GB"/>
              </w:rPr>
              <w:t>Portable machines</w:t>
            </w:r>
          </w:p>
          <w:p w:rsidR="006A7B5B" w:rsidRDefault="006A7B5B" w:rsidP="006A7B5B">
            <w:pPr>
              <w:ind w:left="493"/>
              <w:jc w:val="both"/>
              <w:rPr>
                <w:rFonts w:asciiTheme="majorHAnsi" w:hAnsiTheme="majorHAnsi"/>
                <w:b/>
                <w:sz w:val="18"/>
                <w:szCs w:val="18"/>
                <w:lang w:val="en-GB"/>
              </w:rPr>
            </w:pPr>
          </w:p>
          <w:p w:rsidR="00CC6D6A" w:rsidRDefault="00CC6D6A" w:rsidP="006A7B5B">
            <w:pPr>
              <w:ind w:left="493"/>
              <w:jc w:val="both"/>
              <w:rPr>
                <w:rFonts w:asciiTheme="majorHAnsi" w:hAnsiTheme="majorHAnsi"/>
                <w:sz w:val="18"/>
                <w:szCs w:val="18"/>
                <w:lang w:val="en-GB"/>
              </w:rPr>
            </w:pPr>
          </w:p>
          <w:p w:rsidR="006A7B5B" w:rsidRPr="00DE0353" w:rsidRDefault="006A7B5B" w:rsidP="006A7B5B">
            <w:pPr>
              <w:ind w:left="493"/>
              <w:jc w:val="both"/>
              <w:rPr>
                <w:rFonts w:asciiTheme="majorHAnsi" w:hAnsiTheme="majorHAnsi"/>
                <w:sz w:val="18"/>
                <w:szCs w:val="18"/>
                <w:lang w:val="en-GB"/>
              </w:rPr>
            </w:pPr>
            <w:r>
              <w:rPr>
                <w:rFonts w:asciiTheme="majorHAnsi" w:hAnsiTheme="majorHAnsi"/>
                <w:sz w:val="18"/>
                <w:szCs w:val="18"/>
                <w:lang w:val="en-GB"/>
              </w:rPr>
              <w:t>The planning team must be highly competent to make the correct decision when choosing equipment; they must also be skilled with analytic technics such as critical path method (CPM) to enable them to assign equipment to each activity correctly.</w:t>
            </w:r>
          </w:p>
          <w:p w:rsidR="006A7B5B" w:rsidRDefault="006A7B5B" w:rsidP="006A7B5B">
            <w:pPr>
              <w:ind w:left="703" w:hanging="210"/>
              <w:jc w:val="both"/>
              <w:outlineLvl w:val="0"/>
              <w:rPr>
                <w:rFonts w:asciiTheme="majorHAnsi" w:hAnsiTheme="majorHAnsi"/>
                <w:b/>
                <w:sz w:val="18"/>
                <w:szCs w:val="18"/>
                <w:lang w:val="en-GB"/>
              </w:rPr>
            </w:pPr>
          </w:p>
          <w:p w:rsidR="00CC6D6A" w:rsidRDefault="00CC6D6A" w:rsidP="006A7B5B">
            <w:pPr>
              <w:ind w:left="703" w:hanging="210"/>
              <w:jc w:val="both"/>
              <w:outlineLvl w:val="0"/>
              <w:rPr>
                <w:rFonts w:asciiTheme="majorHAnsi" w:hAnsiTheme="majorHAnsi"/>
                <w:b/>
                <w:sz w:val="18"/>
                <w:szCs w:val="18"/>
                <w:lang w:val="en-GB"/>
              </w:rPr>
            </w:pPr>
          </w:p>
          <w:p w:rsidR="00CC6D6A" w:rsidRDefault="00CC6D6A" w:rsidP="006A7B5B">
            <w:pPr>
              <w:ind w:left="703" w:hanging="210"/>
              <w:jc w:val="both"/>
              <w:outlineLvl w:val="0"/>
              <w:rPr>
                <w:rFonts w:asciiTheme="majorHAnsi" w:hAnsiTheme="majorHAnsi"/>
                <w:b/>
                <w:sz w:val="18"/>
                <w:szCs w:val="18"/>
                <w:lang w:val="en-GB"/>
              </w:rPr>
            </w:pPr>
          </w:p>
          <w:p w:rsidR="006A7B5B" w:rsidRDefault="006A7B5B" w:rsidP="006A7B5B">
            <w:pPr>
              <w:ind w:left="703" w:hanging="210"/>
              <w:jc w:val="both"/>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502B89">
              <w:rPr>
                <w:rFonts w:asciiTheme="majorHAnsi" w:hAnsiTheme="majorHAnsi"/>
                <w:b/>
                <w:sz w:val="18"/>
                <w:szCs w:val="18"/>
                <w:lang w:val="en-GB"/>
              </w:rPr>
              <w:t>What is the primary requirement of scheduling any project?</w:t>
            </w:r>
          </w:p>
          <w:p w:rsidR="006A7B5B" w:rsidRDefault="006A7B5B" w:rsidP="006A7B5B">
            <w:pPr>
              <w:ind w:left="703" w:hanging="210"/>
              <w:jc w:val="both"/>
              <w:outlineLvl w:val="0"/>
              <w:rPr>
                <w:rFonts w:asciiTheme="majorHAnsi" w:hAnsiTheme="majorHAnsi"/>
                <w:b/>
                <w:sz w:val="18"/>
                <w:szCs w:val="18"/>
                <w:lang w:val="en-GB"/>
              </w:rPr>
            </w:pPr>
          </w:p>
          <w:p w:rsidR="006A7B5B" w:rsidRDefault="006A7B5B" w:rsidP="006A7B5B">
            <w:pPr>
              <w:tabs>
                <w:tab w:val="left" w:pos="567"/>
                <w:tab w:val="left" w:pos="709"/>
              </w:tabs>
              <w:ind w:left="493"/>
              <w:jc w:val="both"/>
              <w:rPr>
                <w:rFonts w:asciiTheme="majorHAnsi" w:hAnsiTheme="majorHAnsi"/>
                <w:sz w:val="18"/>
                <w:szCs w:val="18"/>
                <w:lang w:val="en-GB"/>
              </w:rPr>
            </w:pPr>
            <w:r>
              <w:rPr>
                <w:rFonts w:asciiTheme="majorHAnsi" w:hAnsiTheme="majorHAnsi"/>
                <w:sz w:val="18"/>
                <w:szCs w:val="18"/>
                <w:lang w:val="en-GB"/>
              </w:rPr>
              <w:t>The correct scheduling of any project correctly is essential and can determine its success or failure. The project team should work together to create an effective and efficient schedule covering all aspects of the work. This process will affect the overall finances of a project as constraints will require managers to schedule resources, equipment, and material effectively.</w:t>
            </w:r>
          </w:p>
          <w:p w:rsidR="006A7B5B" w:rsidRDefault="006A7B5B" w:rsidP="006A7B5B">
            <w:pPr>
              <w:tabs>
                <w:tab w:val="left" w:pos="567"/>
                <w:tab w:val="left" w:pos="709"/>
              </w:tabs>
              <w:ind w:left="493"/>
              <w:jc w:val="both"/>
              <w:rPr>
                <w:rFonts w:asciiTheme="majorHAnsi" w:hAnsiTheme="majorHAnsi"/>
                <w:sz w:val="18"/>
                <w:szCs w:val="18"/>
                <w:lang w:val="en-GB"/>
              </w:rPr>
            </w:pPr>
          </w:p>
          <w:p w:rsidR="006A7B5B" w:rsidRDefault="006A7B5B" w:rsidP="006A7B5B">
            <w:pPr>
              <w:tabs>
                <w:tab w:val="left" w:pos="567"/>
                <w:tab w:val="left" w:pos="709"/>
              </w:tabs>
              <w:ind w:left="493"/>
              <w:jc w:val="both"/>
              <w:rPr>
                <w:rFonts w:asciiTheme="majorHAnsi" w:hAnsiTheme="majorHAnsi"/>
                <w:sz w:val="18"/>
                <w:szCs w:val="18"/>
                <w:lang w:val="en-GB"/>
              </w:rPr>
            </w:pPr>
            <w:r>
              <w:rPr>
                <w:rFonts w:asciiTheme="majorHAnsi" w:hAnsiTheme="majorHAnsi"/>
                <w:sz w:val="18"/>
                <w:szCs w:val="18"/>
                <w:lang w:val="en-GB"/>
              </w:rPr>
              <w:t xml:space="preserve">When preparing the overall project delivery schedule the planner would potentially consider the following – </w:t>
            </w:r>
          </w:p>
          <w:p w:rsidR="006A7B5B" w:rsidRDefault="006A7B5B" w:rsidP="006A7B5B">
            <w:pPr>
              <w:tabs>
                <w:tab w:val="left" w:pos="567"/>
                <w:tab w:val="left" w:pos="709"/>
              </w:tabs>
              <w:ind w:left="493"/>
              <w:jc w:val="both"/>
              <w:rPr>
                <w:rFonts w:asciiTheme="majorHAnsi" w:hAnsiTheme="majorHAnsi"/>
                <w:sz w:val="18"/>
                <w:szCs w:val="18"/>
                <w:lang w:val="en-GB"/>
              </w:rPr>
            </w:pPr>
          </w:p>
          <w:p w:rsidR="006A7B5B" w:rsidRPr="00FF54CB"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w:t>
            </w:r>
            <w:r>
              <w:rPr>
                <w:rFonts w:asciiTheme="majorHAnsi" w:hAnsiTheme="majorHAnsi"/>
                <w:sz w:val="18"/>
                <w:szCs w:val="18"/>
                <w:lang w:val="en-GB"/>
              </w:rPr>
              <w:tab/>
            </w:r>
            <w:r w:rsidRPr="00FF54CB">
              <w:rPr>
                <w:rFonts w:asciiTheme="majorHAnsi" w:hAnsiTheme="majorHAnsi"/>
                <w:sz w:val="18"/>
                <w:szCs w:val="18"/>
                <w:lang w:val="en-GB"/>
              </w:rPr>
              <w:t xml:space="preserve">The </w:t>
            </w:r>
            <w:r>
              <w:rPr>
                <w:rFonts w:asciiTheme="majorHAnsi" w:hAnsiTheme="majorHAnsi"/>
                <w:sz w:val="18"/>
                <w:szCs w:val="18"/>
                <w:lang w:val="en-GB"/>
              </w:rPr>
              <w:t>employer’s</w:t>
            </w:r>
            <w:r w:rsidRPr="00FF54CB">
              <w:rPr>
                <w:rFonts w:asciiTheme="majorHAnsi" w:hAnsiTheme="majorHAnsi"/>
                <w:sz w:val="18"/>
                <w:szCs w:val="18"/>
                <w:lang w:val="en-GB"/>
              </w:rPr>
              <w:t xml:space="preserve"> requirements</w:t>
            </w:r>
          </w:p>
          <w:p w:rsidR="006A7B5B" w:rsidRPr="00FF54CB"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2.</w:t>
            </w:r>
            <w:r>
              <w:rPr>
                <w:rFonts w:asciiTheme="majorHAnsi" w:hAnsiTheme="majorHAnsi"/>
                <w:sz w:val="18"/>
                <w:szCs w:val="18"/>
                <w:lang w:val="en-GB"/>
              </w:rPr>
              <w:tab/>
            </w:r>
            <w:r w:rsidRPr="00FF54CB">
              <w:rPr>
                <w:rFonts w:asciiTheme="majorHAnsi" w:hAnsiTheme="majorHAnsi"/>
                <w:sz w:val="18"/>
                <w:szCs w:val="18"/>
                <w:lang w:val="en-GB"/>
              </w:rPr>
              <w:t>Design</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3.</w:t>
            </w:r>
            <w:r w:rsidRPr="00C40686">
              <w:rPr>
                <w:rFonts w:asciiTheme="majorHAnsi" w:hAnsiTheme="majorHAnsi"/>
                <w:sz w:val="18"/>
                <w:szCs w:val="18"/>
                <w:lang w:val="en-GB"/>
              </w:rPr>
              <w:tab/>
              <w:t>CDM (Construction Design Management) specific to the project</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4.</w:t>
            </w:r>
            <w:r w:rsidRPr="00C40686">
              <w:rPr>
                <w:rFonts w:asciiTheme="majorHAnsi" w:hAnsiTheme="majorHAnsi"/>
                <w:sz w:val="18"/>
                <w:szCs w:val="18"/>
                <w:lang w:val="en-GB"/>
              </w:rPr>
              <w:tab/>
              <w:t>Coordination of all interfaces (architectural, structural, M.E + PH Building Services)</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5.</w:t>
            </w:r>
            <w:r w:rsidRPr="00C40686">
              <w:rPr>
                <w:rFonts w:asciiTheme="majorHAnsi" w:hAnsiTheme="majorHAnsi"/>
                <w:sz w:val="18"/>
                <w:szCs w:val="18"/>
                <w:lang w:val="en-GB"/>
              </w:rPr>
              <w:tab/>
              <w:t>Environmental impact study</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6.</w:t>
            </w:r>
            <w:r w:rsidRPr="00C40686">
              <w:rPr>
                <w:rFonts w:asciiTheme="majorHAnsi" w:hAnsiTheme="majorHAnsi"/>
                <w:sz w:val="18"/>
                <w:szCs w:val="18"/>
                <w:lang w:val="en-GB"/>
              </w:rPr>
              <w:tab/>
              <w:t xml:space="preserve">Liaison with the local community </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7.</w:t>
            </w:r>
            <w:r w:rsidRPr="00C40686">
              <w:rPr>
                <w:rFonts w:asciiTheme="majorHAnsi" w:hAnsiTheme="majorHAnsi"/>
                <w:sz w:val="18"/>
                <w:szCs w:val="18"/>
                <w:lang w:val="en-GB"/>
              </w:rPr>
              <w:t xml:space="preserve">    </w:t>
            </w:r>
            <w:r w:rsidRPr="00C40686">
              <w:rPr>
                <w:rFonts w:asciiTheme="majorHAnsi" w:hAnsiTheme="majorHAnsi"/>
                <w:sz w:val="18"/>
                <w:szCs w:val="18"/>
                <w:lang w:val="en-GB"/>
              </w:rPr>
              <w:tab/>
              <w:t>Selection of plant &amp; equipment for construction</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8.</w:t>
            </w:r>
            <w:r w:rsidRPr="00C40686">
              <w:rPr>
                <w:rFonts w:asciiTheme="majorHAnsi" w:hAnsiTheme="majorHAnsi"/>
                <w:sz w:val="18"/>
                <w:szCs w:val="18"/>
                <w:lang w:val="en-GB"/>
              </w:rPr>
              <w:tab/>
              <w:t>Offsite manufacture and assembly of components</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9.</w:t>
            </w:r>
            <w:r w:rsidRPr="00C40686">
              <w:rPr>
                <w:rFonts w:asciiTheme="majorHAnsi" w:hAnsiTheme="majorHAnsi"/>
                <w:sz w:val="18"/>
                <w:szCs w:val="18"/>
                <w:lang w:val="en-GB"/>
              </w:rPr>
              <w:tab/>
              <w:t>3D &amp; B.I.M (Building Information Modelling)</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10.</w:t>
            </w:r>
            <w:r w:rsidRPr="00C40686">
              <w:rPr>
                <w:rFonts w:asciiTheme="majorHAnsi" w:hAnsiTheme="majorHAnsi"/>
                <w:sz w:val="18"/>
                <w:szCs w:val="18"/>
                <w:lang w:val="en-GB"/>
              </w:rPr>
              <w:tab/>
              <w:t>Logistics</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11.</w:t>
            </w:r>
            <w:r w:rsidRPr="00C40686">
              <w:rPr>
                <w:rFonts w:asciiTheme="majorHAnsi" w:hAnsiTheme="majorHAnsi"/>
                <w:sz w:val="18"/>
                <w:szCs w:val="18"/>
                <w:lang w:val="en-GB"/>
              </w:rPr>
              <w:tab/>
              <w:t xml:space="preserve">Site setup (perimeter hoarding, offices, </w:t>
            </w:r>
            <w:r>
              <w:rPr>
                <w:rFonts w:asciiTheme="majorHAnsi" w:hAnsiTheme="majorHAnsi"/>
                <w:sz w:val="18"/>
                <w:szCs w:val="18"/>
                <w:lang w:val="en-GB"/>
              </w:rPr>
              <w:t>welfare and storage buildings</w:t>
            </w:r>
            <w:r w:rsidRPr="00C40686">
              <w:rPr>
                <w:rFonts w:asciiTheme="majorHAnsi" w:hAnsiTheme="majorHAnsi"/>
                <w:sz w:val="18"/>
                <w:szCs w:val="18"/>
                <w:lang w:val="en-GB"/>
              </w:rPr>
              <w:t>)</w:t>
            </w:r>
          </w:p>
          <w:p w:rsidR="006A7B5B"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12.</w:t>
            </w:r>
            <w:r w:rsidRPr="00C40686">
              <w:rPr>
                <w:rFonts w:asciiTheme="majorHAnsi" w:hAnsiTheme="majorHAnsi"/>
                <w:sz w:val="18"/>
                <w:szCs w:val="18"/>
                <w:lang w:val="en-GB"/>
              </w:rPr>
              <w:tab/>
              <w:t>Offsite testing of equipment</w:t>
            </w:r>
          </w:p>
          <w:p w:rsidR="006A7B5B"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13</w:t>
            </w:r>
            <w:r>
              <w:rPr>
                <w:rFonts w:asciiTheme="majorHAnsi" w:hAnsiTheme="majorHAnsi"/>
                <w:sz w:val="18"/>
                <w:szCs w:val="18"/>
                <w:lang w:val="en-GB"/>
              </w:rPr>
              <w:tab/>
              <w:t>Utilities + incoming supplies</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14</w:t>
            </w:r>
            <w:r>
              <w:rPr>
                <w:rFonts w:asciiTheme="majorHAnsi" w:hAnsiTheme="majorHAnsi"/>
                <w:sz w:val="18"/>
                <w:szCs w:val="18"/>
                <w:lang w:val="en-GB"/>
              </w:rPr>
              <w:tab/>
              <w:t>Selection of (Mechanical + Electrical services) Plant &amp; Equipment</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15.</w:t>
            </w:r>
            <w:r w:rsidRPr="00C40686">
              <w:rPr>
                <w:rFonts w:asciiTheme="majorHAnsi" w:hAnsiTheme="majorHAnsi"/>
                <w:sz w:val="18"/>
                <w:szCs w:val="18"/>
                <w:lang w:val="en-GB"/>
              </w:rPr>
              <w:tab/>
              <w:t>Delivery and installation of equipment (cranes, hoists)</w:t>
            </w:r>
          </w:p>
          <w:p w:rsidR="006A7B5B" w:rsidRPr="00C40686"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16.</w:t>
            </w:r>
            <w:r w:rsidRPr="00C40686">
              <w:rPr>
                <w:rFonts w:asciiTheme="majorHAnsi" w:hAnsiTheme="majorHAnsi"/>
                <w:sz w:val="18"/>
                <w:szCs w:val="18"/>
                <w:lang w:val="en-GB"/>
              </w:rPr>
              <w:tab/>
              <w:t>Construction sequence – interfaces</w:t>
            </w:r>
          </w:p>
          <w:p w:rsidR="006A7B5B" w:rsidRDefault="006A7B5B" w:rsidP="006A7B5B">
            <w:pPr>
              <w:pStyle w:val="ListParagraph"/>
              <w:numPr>
                <w:ilvl w:val="0"/>
                <w:numId w:val="1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Excavation/foundations</w:t>
            </w:r>
          </w:p>
          <w:p w:rsidR="006A7B5B" w:rsidRPr="006A7B5B" w:rsidRDefault="006A7B5B" w:rsidP="006A7B5B">
            <w:pPr>
              <w:pStyle w:val="ListParagraph"/>
              <w:numPr>
                <w:ilvl w:val="0"/>
                <w:numId w:val="1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Drainage</w:t>
            </w:r>
          </w:p>
          <w:p w:rsidR="006A7B5B" w:rsidRDefault="006A7B5B" w:rsidP="006A7B5B">
            <w:pPr>
              <w:pStyle w:val="ListParagraph"/>
              <w:numPr>
                <w:ilvl w:val="0"/>
                <w:numId w:val="1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Frame work</w:t>
            </w:r>
          </w:p>
          <w:p w:rsidR="006A7B5B" w:rsidRDefault="006A7B5B" w:rsidP="006A7B5B">
            <w:pPr>
              <w:pStyle w:val="ListParagraph"/>
              <w:numPr>
                <w:ilvl w:val="0"/>
                <w:numId w:val="1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Build sequence (internal fit out, e.tc.)</w:t>
            </w:r>
          </w:p>
          <w:p w:rsidR="006A7B5B" w:rsidRDefault="006A7B5B" w:rsidP="006A7B5B">
            <w:pPr>
              <w:pStyle w:val="ListParagraph"/>
              <w:numPr>
                <w:ilvl w:val="0"/>
                <w:numId w:val="1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Envelope</w:t>
            </w:r>
          </w:p>
          <w:p w:rsidR="006A7B5B" w:rsidRDefault="006A7B5B" w:rsidP="006A7B5B">
            <w:pPr>
              <w:pStyle w:val="ListParagraph"/>
              <w:numPr>
                <w:ilvl w:val="0"/>
                <w:numId w:val="1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Building services (mechanical, electrical, HVAC, etc)</w:t>
            </w:r>
          </w:p>
          <w:p w:rsidR="006A7B5B" w:rsidRDefault="006A7B5B" w:rsidP="006A7B5B">
            <w:pPr>
              <w:pStyle w:val="ListParagraph"/>
              <w:numPr>
                <w:ilvl w:val="0"/>
                <w:numId w:val="15"/>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Inspection &amp; Testing of all works and phases (internal &amp; external)</w:t>
            </w:r>
          </w:p>
          <w:p w:rsidR="006A7B5B" w:rsidRPr="00115905"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17</w:t>
            </w:r>
            <w:r>
              <w:rPr>
                <w:rFonts w:asciiTheme="majorHAnsi" w:hAnsiTheme="majorHAnsi"/>
                <w:sz w:val="18"/>
                <w:szCs w:val="18"/>
                <w:lang w:val="en-GB"/>
              </w:rPr>
              <w:tab/>
              <w:t>Post completion liaisons</w:t>
            </w:r>
          </w:p>
          <w:p w:rsidR="006A7B5B" w:rsidRPr="00265D00"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18.</w:t>
            </w:r>
            <w:r w:rsidRPr="00265D00">
              <w:rPr>
                <w:rFonts w:asciiTheme="majorHAnsi" w:hAnsiTheme="majorHAnsi"/>
                <w:sz w:val="18"/>
                <w:szCs w:val="18"/>
                <w:lang w:val="en-GB"/>
              </w:rPr>
              <w:tab/>
              <w:t>External works (landscaping, paths)</w:t>
            </w:r>
          </w:p>
          <w:p w:rsidR="006A7B5B"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19.</w:t>
            </w:r>
            <w:r w:rsidRPr="00265D00">
              <w:rPr>
                <w:rFonts w:asciiTheme="majorHAnsi" w:hAnsiTheme="majorHAnsi"/>
                <w:sz w:val="18"/>
                <w:szCs w:val="18"/>
                <w:lang w:val="en-GB"/>
              </w:rPr>
              <w:tab/>
              <w:t>Commissioning</w:t>
            </w:r>
          </w:p>
          <w:p w:rsidR="006A7B5B" w:rsidRPr="00265D00" w:rsidRDefault="006A7B5B" w:rsidP="006A7B5B">
            <w:p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b/>
            </w:r>
            <w:r>
              <w:rPr>
                <w:rFonts w:asciiTheme="majorHAnsi" w:hAnsiTheme="majorHAnsi"/>
                <w:sz w:val="18"/>
                <w:szCs w:val="18"/>
                <w:lang w:val="en-GB"/>
              </w:rPr>
              <w:tab/>
              <w:t>20.</w:t>
            </w:r>
            <w:r>
              <w:rPr>
                <w:rFonts w:asciiTheme="majorHAnsi" w:hAnsiTheme="majorHAnsi"/>
                <w:sz w:val="18"/>
                <w:szCs w:val="18"/>
                <w:lang w:val="en-GB"/>
              </w:rPr>
              <w:tab/>
              <w:t>Handover</w:t>
            </w:r>
          </w:p>
          <w:p w:rsidR="006A7B5B" w:rsidRDefault="006A7B5B" w:rsidP="006A7B5B">
            <w:pPr>
              <w:tabs>
                <w:tab w:val="left" w:pos="567"/>
                <w:tab w:val="left" w:pos="709"/>
              </w:tabs>
              <w:ind w:left="493"/>
              <w:jc w:val="both"/>
              <w:rPr>
                <w:rFonts w:asciiTheme="majorHAnsi" w:hAnsiTheme="majorHAnsi"/>
                <w:sz w:val="18"/>
                <w:szCs w:val="18"/>
                <w:lang w:val="en-GB"/>
              </w:rPr>
            </w:pPr>
          </w:p>
          <w:p w:rsidR="006A7B5B" w:rsidRDefault="006A7B5B" w:rsidP="006A7B5B">
            <w:pPr>
              <w:tabs>
                <w:tab w:val="left" w:pos="567"/>
                <w:tab w:val="left" w:pos="709"/>
              </w:tabs>
              <w:ind w:left="493"/>
              <w:jc w:val="both"/>
              <w:rPr>
                <w:sz w:val="18"/>
                <w:szCs w:val="18"/>
                <w:lang w:val="en-GB"/>
              </w:rPr>
            </w:pPr>
          </w:p>
          <w:p w:rsidR="006A7B5B" w:rsidRDefault="006A7B5B" w:rsidP="006A7B5B">
            <w:pPr>
              <w:tabs>
                <w:tab w:val="left" w:pos="567"/>
                <w:tab w:val="left" w:pos="709"/>
              </w:tabs>
              <w:ind w:left="567"/>
              <w:jc w:val="both"/>
              <w:rPr>
                <w:sz w:val="18"/>
                <w:szCs w:val="18"/>
                <w:lang w:val="en-GB"/>
              </w:rPr>
            </w:pPr>
            <w:r>
              <w:rPr>
                <w:sz w:val="18"/>
                <w:szCs w:val="18"/>
                <w:lang w:val="en-GB"/>
              </w:rPr>
              <w:t>Any project</w:t>
            </w:r>
            <w:r w:rsidRPr="0061695A">
              <w:rPr>
                <w:sz w:val="18"/>
                <w:szCs w:val="18"/>
                <w:lang w:val="en-GB"/>
              </w:rPr>
              <w:t xml:space="preserve"> </w:t>
            </w:r>
            <w:r>
              <w:rPr>
                <w:sz w:val="18"/>
                <w:szCs w:val="18"/>
                <w:lang w:val="en-GB"/>
              </w:rPr>
              <w:t>should if planned and managed correctly be completed on schedule</w:t>
            </w:r>
            <w:r w:rsidRPr="0061695A">
              <w:rPr>
                <w:sz w:val="18"/>
                <w:szCs w:val="18"/>
                <w:lang w:val="en-GB"/>
              </w:rPr>
              <w:t xml:space="preserve">; </w:t>
            </w:r>
            <w:r>
              <w:rPr>
                <w:sz w:val="18"/>
                <w:szCs w:val="18"/>
                <w:lang w:val="en-GB"/>
              </w:rPr>
              <w:t xml:space="preserve">managers should consider </w:t>
            </w:r>
            <w:r w:rsidRPr="0061695A">
              <w:rPr>
                <w:sz w:val="18"/>
                <w:szCs w:val="18"/>
                <w:lang w:val="en-GB"/>
              </w:rPr>
              <w:t>set</w:t>
            </w:r>
            <w:r>
              <w:rPr>
                <w:sz w:val="18"/>
                <w:szCs w:val="18"/>
                <w:lang w:val="en-GB"/>
              </w:rPr>
              <w:t>ting</w:t>
            </w:r>
            <w:r w:rsidRPr="0061695A">
              <w:rPr>
                <w:sz w:val="18"/>
                <w:szCs w:val="18"/>
                <w:lang w:val="en-GB"/>
              </w:rPr>
              <w:t xml:space="preserve"> realistic time frames, assign resources appropriately and manage quality to decrease</w:t>
            </w:r>
            <w:r>
              <w:rPr>
                <w:sz w:val="18"/>
                <w:szCs w:val="18"/>
                <w:lang w:val="en-GB"/>
              </w:rPr>
              <w:t xml:space="preserve"> product errors. This will result</w:t>
            </w:r>
            <w:r w:rsidRPr="0061695A">
              <w:rPr>
                <w:sz w:val="18"/>
                <w:szCs w:val="18"/>
                <w:lang w:val="en-GB"/>
              </w:rPr>
              <w:t xml:space="preserve"> in reduced costs and increased customer satisfaction. Important factors include financial, documentation, management and quality assurance.</w:t>
            </w:r>
            <w:r>
              <w:rPr>
                <w:sz w:val="18"/>
                <w:szCs w:val="18"/>
                <w:lang w:val="en-GB"/>
              </w:rPr>
              <w:t xml:space="preserve"> Creating a comprehensive work breakdown structure (WBS) allows you to create a chart that lists all project tasks, shows dependencies and milestones.</w:t>
            </w:r>
          </w:p>
          <w:p w:rsidR="006A7B5B" w:rsidRDefault="006A7B5B" w:rsidP="006A7B5B">
            <w:pPr>
              <w:tabs>
                <w:tab w:val="left" w:pos="567"/>
                <w:tab w:val="left" w:pos="709"/>
              </w:tabs>
              <w:ind w:left="567"/>
              <w:jc w:val="both"/>
              <w:rPr>
                <w:sz w:val="18"/>
                <w:szCs w:val="18"/>
                <w:lang w:val="en-GB"/>
              </w:rPr>
            </w:pPr>
          </w:p>
          <w:p w:rsidR="006A7B5B" w:rsidRDefault="006A7B5B" w:rsidP="006A7B5B">
            <w:pPr>
              <w:tabs>
                <w:tab w:val="left" w:pos="567"/>
                <w:tab w:val="left" w:pos="709"/>
              </w:tabs>
              <w:ind w:left="567"/>
              <w:jc w:val="both"/>
              <w:rPr>
                <w:sz w:val="18"/>
                <w:szCs w:val="18"/>
                <w:lang w:val="en-GB"/>
              </w:rPr>
            </w:pPr>
            <w:r>
              <w:rPr>
                <w:sz w:val="18"/>
                <w:szCs w:val="18"/>
                <w:lang w:val="en-GB"/>
              </w:rPr>
              <w:t xml:space="preserve"> Management should conduct regular meetings to acquire status reports; project schedules are checked and updated continuously in these meetings to assure no misunderstandings with team members. This will ensure that work is conducted correctly from one process to the next and each member of the team knows what has to be accomplished, by whom and by when. </w:t>
            </w: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sz w:val="18"/>
                <w:szCs w:val="18"/>
                <w:lang w:val="en-GB"/>
              </w:rPr>
            </w:pPr>
          </w:p>
          <w:p w:rsidR="006A7B5B" w:rsidRDefault="006A7B5B" w:rsidP="006A7B5B">
            <w:pPr>
              <w:tabs>
                <w:tab w:val="left" w:pos="567"/>
                <w:tab w:val="left" w:pos="709"/>
              </w:tabs>
              <w:jc w:val="both"/>
              <w:rPr>
                <w:rFonts w:asciiTheme="majorHAnsi" w:hAnsiTheme="majorHAnsi"/>
                <w:b/>
                <w:sz w:val="18"/>
                <w:szCs w:val="18"/>
                <w:lang w:val="en-GB"/>
              </w:rPr>
            </w:pPr>
            <w:r>
              <w:rPr>
                <w:sz w:val="18"/>
                <w:szCs w:val="18"/>
                <w:lang w:val="en-GB"/>
              </w:rPr>
              <w:tab/>
            </w: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w:t>
            </w:r>
            <w:r w:rsidRPr="00427D9E">
              <w:rPr>
                <w:rFonts w:asciiTheme="majorHAnsi" w:hAnsiTheme="majorHAnsi"/>
                <w:b/>
                <w:sz w:val="18"/>
                <w:szCs w:val="18"/>
                <w:lang w:val="en-GB"/>
              </w:rPr>
              <w:t>What are the hire-purchase options available to a contractor?</w:t>
            </w:r>
          </w:p>
          <w:p w:rsidR="006A7B5B" w:rsidRDefault="006A7B5B" w:rsidP="006A7B5B">
            <w:pPr>
              <w:tabs>
                <w:tab w:val="left" w:pos="567"/>
                <w:tab w:val="left" w:pos="709"/>
              </w:tabs>
              <w:jc w:val="both"/>
              <w:rPr>
                <w:rFonts w:asciiTheme="majorHAnsi" w:hAnsiTheme="majorHAnsi"/>
                <w:b/>
                <w:sz w:val="18"/>
                <w:szCs w:val="18"/>
                <w:lang w:val="en-GB"/>
              </w:rPr>
            </w:pPr>
          </w:p>
          <w:p w:rsidR="006A7B5B" w:rsidRDefault="006A7B5B" w:rsidP="006A7B5B">
            <w:pPr>
              <w:tabs>
                <w:tab w:val="left" w:pos="567"/>
                <w:tab w:val="left" w:pos="709"/>
              </w:tabs>
              <w:jc w:val="both"/>
              <w:rPr>
                <w:rFonts w:asciiTheme="majorHAnsi" w:hAnsiTheme="majorHAnsi"/>
                <w:b/>
                <w:sz w:val="18"/>
                <w:szCs w:val="18"/>
                <w:lang w:val="en-GB"/>
              </w:rPr>
            </w:pPr>
          </w:p>
          <w:p w:rsidR="006A7B5B" w:rsidRDefault="006A7B5B" w:rsidP="006A7B5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 xml:space="preserve">When contractors need more equipment to undertake a specific work task consideration must be made to decide which option will be more cost effective for the purpose in which it will be used. A cost analysis for the equipment will need to be undertaken to establish viability. </w:t>
            </w:r>
          </w:p>
          <w:p w:rsidR="006A7B5B" w:rsidRDefault="006A7B5B" w:rsidP="006A7B5B">
            <w:pPr>
              <w:tabs>
                <w:tab w:val="left" w:pos="567"/>
                <w:tab w:val="left" w:pos="709"/>
              </w:tabs>
              <w:ind w:left="567"/>
              <w:jc w:val="both"/>
              <w:rPr>
                <w:rFonts w:asciiTheme="majorHAnsi" w:hAnsiTheme="majorHAnsi"/>
                <w:sz w:val="18"/>
                <w:szCs w:val="18"/>
                <w:lang w:val="en-GB"/>
              </w:rPr>
            </w:pPr>
          </w:p>
          <w:p w:rsidR="006A7B5B" w:rsidRDefault="006A7B5B" w:rsidP="006A7B5B">
            <w:pPr>
              <w:tabs>
                <w:tab w:val="left" w:pos="567"/>
                <w:tab w:val="left" w:pos="709"/>
              </w:tabs>
              <w:ind w:left="567"/>
              <w:jc w:val="both"/>
              <w:rPr>
                <w:rFonts w:asciiTheme="majorHAnsi" w:hAnsiTheme="majorHAnsi"/>
                <w:sz w:val="18"/>
                <w:szCs w:val="18"/>
                <w:lang w:val="en-GB"/>
              </w:rPr>
            </w:pPr>
          </w:p>
          <w:p w:rsidR="006A7B5B" w:rsidRDefault="006A7B5B" w:rsidP="006A7B5B">
            <w:pPr>
              <w:tabs>
                <w:tab w:val="left" w:pos="567"/>
                <w:tab w:val="left" w:pos="709"/>
              </w:tabs>
              <w:ind w:left="567"/>
              <w:jc w:val="both"/>
              <w:rPr>
                <w:rFonts w:asciiTheme="majorHAnsi" w:hAnsiTheme="majorHAnsi"/>
                <w:sz w:val="18"/>
                <w:szCs w:val="18"/>
                <w:lang w:val="en-GB"/>
              </w:rPr>
            </w:pPr>
            <w:r>
              <w:rPr>
                <w:rFonts w:asciiTheme="majorHAnsi" w:hAnsiTheme="majorHAnsi"/>
                <w:sz w:val="18"/>
                <w:szCs w:val="18"/>
                <w:lang w:val="en-GB"/>
              </w:rPr>
              <w:t>Options:-</w:t>
            </w:r>
          </w:p>
          <w:p w:rsidR="006A7B5B" w:rsidRDefault="006A7B5B" w:rsidP="006A7B5B">
            <w:pPr>
              <w:tabs>
                <w:tab w:val="left" w:pos="567"/>
                <w:tab w:val="left" w:pos="709"/>
              </w:tabs>
              <w:ind w:left="567"/>
              <w:jc w:val="both"/>
              <w:rPr>
                <w:rFonts w:asciiTheme="majorHAnsi" w:hAnsiTheme="majorHAnsi"/>
                <w:sz w:val="18"/>
                <w:szCs w:val="18"/>
                <w:lang w:val="en-GB"/>
              </w:rPr>
            </w:pPr>
          </w:p>
          <w:p w:rsidR="006A7B5B" w:rsidRDefault="006A7B5B" w:rsidP="006A7B5B">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Purchase Equipment</w:t>
            </w:r>
            <w:bookmarkStart w:id="0" w:name="_GoBack"/>
            <w:bookmarkEnd w:id="0"/>
          </w:p>
          <w:p w:rsidR="006A7B5B" w:rsidRDefault="006A7B5B" w:rsidP="006A7B5B">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Rent with option of purchase</w:t>
            </w:r>
          </w:p>
          <w:p w:rsidR="006A7B5B" w:rsidRPr="00CD3650" w:rsidRDefault="006A7B5B" w:rsidP="006A7B5B">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Leasing equipment</w:t>
            </w:r>
          </w:p>
          <w:p w:rsidR="006A7B5B" w:rsidRDefault="006A7B5B" w:rsidP="006A7B5B">
            <w:pPr>
              <w:tabs>
                <w:tab w:val="left" w:pos="567"/>
                <w:tab w:val="left" w:pos="709"/>
              </w:tabs>
              <w:jc w:val="both"/>
              <w:rPr>
                <w:rFonts w:asciiTheme="majorHAnsi" w:hAnsiTheme="majorHAnsi"/>
                <w:b/>
                <w:sz w:val="18"/>
                <w:szCs w:val="18"/>
                <w:lang w:val="en-GB"/>
              </w:rPr>
            </w:pPr>
          </w:p>
          <w:p w:rsidR="006A7B5B" w:rsidRDefault="006A7B5B" w:rsidP="006A7B5B">
            <w:pPr>
              <w:tabs>
                <w:tab w:val="left" w:pos="567"/>
                <w:tab w:val="left" w:pos="709"/>
              </w:tabs>
              <w:jc w:val="both"/>
              <w:rPr>
                <w:rFonts w:asciiTheme="majorHAnsi" w:hAnsiTheme="majorHAnsi"/>
                <w:b/>
                <w:sz w:val="18"/>
                <w:szCs w:val="18"/>
                <w:lang w:val="en-GB"/>
              </w:rPr>
            </w:pPr>
          </w:p>
          <w:p w:rsidR="006A7B5B" w:rsidRDefault="006A7B5B" w:rsidP="006A7B5B">
            <w:pPr>
              <w:tabs>
                <w:tab w:val="left" w:pos="567"/>
                <w:tab w:val="left" w:pos="709"/>
              </w:tabs>
              <w:ind w:left="567" w:hanging="567"/>
              <w:jc w:val="both"/>
              <w:rPr>
                <w:rFonts w:asciiTheme="majorHAnsi" w:hAnsiTheme="majorHAnsi"/>
                <w:sz w:val="18"/>
                <w:szCs w:val="18"/>
                <w:lang w:val="en-GB"/>
              </w:rPr>
            </w:pPr>
            <w:r>
              <w:rPr>
                <w:rFonts w:asciiTheme="majorHAnsi" w:hAnsiTheme="majorHAnsi"/>
                <w:b/>
                <w:sz w:val="18"/>
                <w:szCs w:val="18"/>
                <w:lang w:val="en-GB"/>
              </w:rPr>
              <w:tab/>
            </w:r>
            <w:r w:rsidRPr="00CC6D6A">
              <w:rPr>
                <w:rFonts w:asciiTheme="majorHAnsi" w:hAnsiTheme="majorHAnsi"/>
                <w:sz w:val="18"/>
                <w:szCs w:val="18"/>
                <w:lang w:val="en-GB"/>
              </w:rPr>
              <w:t>Purchasing the equipment</w:t>
            </w:r>
            <w:r>
              <w:rPr>
                <w:rFonts w:asciiTheme="majorHAnsi" w:hAnsiTheme="majorHAnsi"/>
                <w:sz w:val="18"/>
                <w:szCs w:val="18"/>
                <w:lang w:val="en-GB"/>
              </w:rPr>
              <w:t xml:space="preserve"> in general is more cost effective when large projects are concerned, as the equipment will be used regularly as opposed to smaller projects where it may lay idle for long periods of time, furthermore the contractor may be considering utilising the equipment on future projects which makes purchase an advantage. Availability of purchased equipment will be constant and should be functional when necessary. As the equipment is owned by the contractor this should guarantee the good mechanical condition and function.</w:t>
            </w:r>
          </w:p>
          <w:p w:rsidR="006A7B5B" w:rsidRDefault="006A7B5B" w:rsidP="006A7B5B">
            <w:pPr>
              <w:tabs>
                <w:tab w:val="left" w:pos="567"/>
                <w:tab w:val="left" w:pos="709"/>
              </w:tabs>
              <w:ind w:left="567"/>
              <w:jc w:val="both"/>
              <w:rPr>
                <w:rFonts w:asciiTheme="majorHAnsi" w:hAnsiTheme="majorHAnsi"/>
                <w:sz w:val="18"/>
                <w:szCs w:val="18"/>
                <w:lang w:val="en-GB"/>
              </w:rPr>
            </w:pPr>
          </w:p>
          <w:p w:rsidR="006A7B5B" w:rsidRDefault="006A7B5B" w:rsidP="006A7B5B">
            <w:pPr>
              <w:tabs>
                <w:tab w:val="left" w:pos="567"/>
                <w:tab w:val="left" w:pos="709"/>
              </w:tabs>
              <w:ind w:left="567"/>
              <w:jc w:val="both"/>
              <w:rPr>
                <w:rFonts w:asciiTheme="majorHAnsi" w:hAnsiTheme="majorHAnsi"/>
                <w:sz w:val="18"/>
                <w:szCs w:val="18"/>
                <w:lang w:val="en-GB"/>
              </w:rPr>
            </w:pPr>
          </w:p>
          <w:p w:rsidR="006A7B5B" w:rsidRDefault="006A7B5B" w:rsidP="006A7B5B">
            <w:pPr>
              <w:tabs>
                <w:tab w:val="left" w:pos="567"/>
                <w:tab w:val="left" w:pos="709"/>
              </w:tabs>
              <w:ind w:left="567"/>
              <w:jc w:val="both"/>
              <w:rPr>
                <w:rFonts w:asciiTheme="majorHAnsi" w:hAnsiTheme="majorHAnsi"/>
                <w:sz w:val="18"/>
                <w:szCs w:val="18"/>
                <w:lang w:val="en-GB"/>
              </w:rPr>
            </w:pPr>
            <w:r w:rsidRPr="00CC6D6A">
              <w:rPr>
                <w:rFonts w:asciiTheme="majorHAnsi" w:hAnsiTheme="majorHAnsi"/>
                <w:sz w:val="18"/>
                <w:szCs w:val="18"/>
                <w:lang w:val="en-GB"/>
              </w:rPr>
              <w:t>Rent with the option to purchase</w:t>
            </w:r>
            <w:r>
              <w:rPr>
                <w:rFonts w:asciiTheme="majorHAnsi" w:hAnsiTheme="majorHAnsi"/>
                <w:sz w:val="18"/>
                <w:szCs w:val="18"/>
                <w:lang w:val="en-GB"/>
              </w:rPr>
              <w:t xml:space="preserve"> the equipment; this option could be a good way of updating equipment without significant upfront expenditure, maintenance fees or storage difficulties</w:t>
            </w:r>
            <w:r w:rsidRPr="00A07A56">
              <w:rPr>
                <w:sz w:val="18"/>
                <w:szCs w:val="18"/>
                <w:lang w:val="en-GB"/>
              </w:rPr>
              <w:t>.</w:t>
            </w:r>
            <w:r>
              <w:rPr>
                <w:sz w:val="18"/>
                <w:szCs w:val="18"/>
                <w:lang w:val="en-GB"/>
              </w:rPr>
              <w:t xml:space="preserve"> If for example the contractor rents an earth mover for 6 months but as work progresses the need to rent will be for a further 6 months then h</w:t>
            </w:r>
            <w:r>
              <w:rPr>
                <w:rFonts w:asciiTheme="majorHAnsi" w:hAnsiTheme="majorHAnsi"/>
                <w:sz w:val="18"/>
                <w:szCs w:val="18"/>
                <w:lang w:val="en-GB"/>
              </w:rPr>
              <w:t>aving chosen this option</w:t>
            </w:r>
            <w:r w:rsidRPr="00A07A56">
              <w:rPr>
                <w:rFonts w:asciiTheme="majorHAnsi" w:hAnsiTheme="majorHAnsi"/>
                <w:sz w:val="18"/>
                <w:szCs w:val="18"/>
                <w:lang w:val="en-GB"/>
              </w:rPr>
              <w:t xml:space="preserve"> means you can purchase your rental </w:t>
            </w:r>
            <w:r>
              <w:rPr>
                <w:rFonts w:asciiTheme="majorHAnsi" w:hAnsiTheme="majorHAnsi"/>
                <w:sz w:val="18"/>
                <w:szCs w:val="18"/>
                <w:lang w:val="en-GB"/>
              </w:rPr>
              <w:t>equipment</w:t>
            </w:r>
            <w:r w:rsidRPr="00A07A56">
              <w:rPr>
                <w:rFonts w:asciiTheme="majorHAnsi" w:hAnsiTheme="majorHAnsi"/>
                <w:sz w:val="18"/>
                <w:szCs w:val="18"/>
                <w:lang w:val="en-GB"/>
              </w:rPr>
              <w:t xml:space="preserve"> and get credit for a large portion of wha</w:t>
            </w:r>
            <w:r>
              <w:rPr>
                <w:rFonts w:asciiTheme="majorHAnsi" w:hAnsiTheme="majorHAnsi"/>
                <w:sz w:val="18"/>
                <w:szCs w:val="18"/>
                <w:lang w:val="en-GB"/>
              </w:rPr>
              <w:t xml:space="preserve">t you’ve already paid in rental, </w:t>
            </w:r>
            <w:r w:rsidRPr="00A07A56">
              <w:rPr>
                <w:rFonts w:asciiTheme="majorHAnsi" w:hAnsiTheme="majorHAnsi"/>
                <w:sz w:val="18"/>
                <w:szCs w:val="18"/>
                <w:lang w:val="en-GB"/>
              </w:rPr>
              <w:t>ultimately saving you money and giving you a long-term investment.</w:t>
            </w:r>
          </w:p>
          <w:p w:rsidR="006A7B5B" w:rsidRDefault="006A7B5B" w:rsidP="006A7B5B">
            <w:pPr>
              <w:tabs>
                <w:tab w:val="left" w:pos="567"/>
                <w:tab w:val="left" w:pos="709"/>
              </w:tabs>
              <w:ind w:left="567"/>
              <w:jc w:val="both"/>
              <w:rPr>
                <w:rFonts w:asciiTheme="majorHAnsi" w:hAnsiTheme="majorHAnsi"/>
                <w:sz w:val="18"/>
                <w:szCs w:val="18"/>
                <w:lang w:val="en-GB"/>
              </w:rPr>
            </w:pPr>
          </w:p>
          <w:p w:rsidR="006A7B5B" w:rsidRDefault="006A7B5B" w:rsidP="006A7B5B">
            <w:pPr>
              <w:tabs>
                <w:tab w:val="left" w:pos="567"/>
                <w:tab w:val="left" w:pos="709"/>
              </w:tabs>
              <w:ind w:left="567"/>
              <w:jc w:val="both"/>
              <w:rPr>
                <w:rFonts w:asciiTheme="majorHAnsi" w:hAnsiTheme="majorHAnsi"/>
                <w:sz w:val="18"/>
                <w:szCs w:val="18"/>
                <w:lang w:val="en-GB"/>
              </w:rPr>
            </w:pPr>
          </w:p>
          <w:p w:rsidR="006A7B5B" w:rsidRDefault="006A7B5B" w:rsidP="006A7B5B">
            <w:pPr>
              <w:tabs>
                <w:tab w:val="left" w:pos="567"/>
                <w:tab w:val="left" w:pos="709"/>
              </w:tabs>
              <w:ind w:left="567"/>
              <w:jc w:val="both"/>
              <w:rPr>
                <w:rFonts w:asciiTheme="majorHAnsi" w:hAnsiTheme="majorHAnsi"/>
                <w:sz w:val="18"/>
                <w:szCs w:val="18"/>
                <w:lang w:val="en-GB"/>
              </w:rPr>
            </w:pPr>
            <w:r w:rsidRPr="00CC6D6A">
              <w:rPr>
                <w:rFonts w:asciiTheme="majorHAnsi" w:hAnsiTheme="majorHAnsi"/>
                <w:sz w:val="18"/>
                <w:szCs w:val="18"/>
                <w:lang w:val="en-GB"/>
              </w:rPr>
              <w:t>Leasing equipment</w:t>
            </w:r>
            <w:r>
              <w:rPr>
                <w:rFonts w:asciiTheme="majorHAnsi" w:hAnsiTheme="majorHAnsi"/>
                <w:b/>
                <w:sz w:val="18"/>
                <w:szCs w:val="18"/>
                <w:lang w:val="en-GB"/>
              </w:rPr>
              <w:t xml:space="preserve">; </w:t>
            </w:r>
            <w:r>
              <w:rPr>
                <w:rFonts w:asciiTheme="majorHAnsi" w:hAnsiTheme="majorHAnsi"/>
                <w:sz w:val="18"/>
                <w:szCs w:val="18"/>
                <w:lang w:val="en-GB"/>
              </w:rPr>
              <w:t>this method is used mostly on smaller projects or for contractors who need equipment for a short period of time.</w:t>
            </w:r>
            <w:r>
              <w:rPr>
                <w:rFonts w:asciiTheme="majorHAnsi" w:hAnsiTheme="majorHAnsi"/>
                <w:b/>
                <w:sz w:val="18"/>
                <w:szCs w:val="18"/>
                <w:lang w:val="en-GB"/>
              </w:rPr>
              <w:t xml:space="preserve">  </w:t>
            </w:r>
            <w:r>
              <w:rPr>
                <w:rFonts w:asciiTheme="majorHAnsi" w:hAnsiTheme="majorHAnsi"/>
                <w:sz w:val="18"/>
                <w:szCs w:val="18"/>
                <w:lang w:val="en-GB"/>
              </w:rPr>
              <w:t>It will enable contractors to acquire necessary machinery without the need to use capital funds or acquire large bank loans; this will enable funds to be redirected to other areas where they are needed more. Other advantages for leasing consist of not having maintenance, storage or transportation concerns as this liability falls on the lessor.</w:t>
            </w:r>
          </w:p>
          <w:p w:rsidR="006A7B5B" w:rsidRDefault="006A7B5B" w:rsidP="006A7B5B">
            <w:pPr>
              <w:tabs>
                <w:tab w:val="left" w:pos="567"/>
                <w:tab w:val="left" w:pos="709"/>
              </w:tabs>
              <w:ind w:left="567" w:hanging="567"/>
              <w:jc w:val="both"/>
              <w:rPr>
                <w:rFonts w:asciiTheme="majorHAnsi" w:hAnsiTheme="majorHAnsi"/>
                <w:sz w:val="18"/>
                <w:szCs w:val="18"/>
                <w:lang w:val="en-GB"/>
              </w:rPr>
            </w:pPr>
          </w:p>
          <w:p w:rsidR="006A7B5B" w:rsidRDefault="006A7B5B" w:rsidP="006A7B5B">
            <w:pPr>
              <w:tabs>
                <w:tab w:val="left" w:pos="567"/>
                <w:tab w:val="left" w:pos="709"/>
              </w:tabs>
              <w:jc w:val="both"/>
              <w:rPr>
                <w:rFonts w:asciiTheme="majorHAnsi" w:hAnsiTheme="majorHAnsi"/>
                <w:sz w:val="18"/>
                <w:szCs w:val="18"/>
                <w:lang w:val="en-GB"/>
              </w:rPr>
            </w:pPr>
          </w:p>
          <w:p w:rsidR="006A7B5B" w:rsidRDefault="006A7B5B" w:rsidP="006A7B5B">
            <w:pPr>
              <w:jc w:val="both"/>
              <w:rPr>
                <w:rFonts w:asciiTheme="majorHAnsi" w:hAnsiTheme="majorHAnsi"/>
                <w:b/>
                <w:sz w:val="18"/>
                <w:szCs w:val="18"/>
                <w:lang w:val="en-GB"/>
              </w:rPr>
            </w:pPr>
          </w:p>
          <w:p w:rsidR="006A7B5B" w:rsidRDefault="006A7B5B" w:rsidP="006A7B5B">
            <w:pPr>
              <w:ind w:firstLine="709"/>
              <w:jc w:val="both"/>
              <w:rPr>
                <w:rFonts w:asciiTheme="majorHAnsi" w:hAnsiTheme="majorHAnsi"/>
                <w:b/>
                <w:sz w:val="18"/>
                <w:szCs w:val="18"/>
                <w:lang w:val="en-GB"/>
              </w:rPr>
            </w:pPr>
            <w:r>
              <w:rPr>
                <w:rFonts w:asciiTheme="majorHAnsi" w:hAnsiTheme="majorHAnsi"/>
                <w:b/>
                <w:sz w:val="18"/>
                <w:szCs w:val="18"/>
                <w:lang w:val="en-GB"/>
              </w:rPr>
              <w:t xml:space="preserve">IV </w:t>
            </w:r>
            <w:r w:rsidRPr="0075528C">
              <w:rPr>
                <w:rFonts w:asciiTheme="majorHAnsi" w:hAnsiTheme="majorHAnsi"/>
                <w:b/>
                <w:sz w:val="18"/>
                <w:szCs w:val="18"/>
                <w:lang w:val="en-GB"/>
              </w:rPr>
              <w:t>Why is a proper plant layout important?</w:t>
            </w:r>
          </w:p>
          <w:p w:rsidR="00CC6D6A" w:rsidRPr="007C44C2" w:rsidRDefault="00CC6D6A" w:rsidP="006A7B5B">
            <w:pPr>
              <w:ind w:firstLine="709"/>
              <w:jc w:val="both"/>
              <w:rPr>
                <w:rFonts w:asciiTheme="majorHAnsi" w:hAnsiTheme="majorHAnsi"/>
                <w:b/>
                <w:sz w:val="18"/>
                <w:szCs w:val="18"/>
                <w:lang w:val="en-GB"/>
              </w:rPr>
            </w:pPr>
          </w:p>
          <w:p w:rsidR="006A7B5B" w:rsidRDefault="006A7B5B" w:rsidP="006A7B5B">
            <w:pPr>
              <w:ind w:left="709"/>
              <w:jc w:val="both"/>
              <w:rPr>
                <w:rFonts w:asciiTheme="majorHAnsi" w:hAnsiTheme="majorHAnsi"/>
                <w:sz w:val="18"/>
                <w:szCs w:val="18"/>
                <w:lang w:val="en-GB"/>
              </w:rPr>
            </w:pPr>
            <w:r>
              <w:rPr>
                <w:rFonts w:asciiTheme="majorHAnsi" w:hAnsiTheme="majorHAnsi"/>
                <w:sz w:val="18"/>
                <w:szCs w:val="18"/>
                <w:lang w:val="en-GB"/>
              </w:rPr>
              <w:t>Plant layouts (site logistics plan) are prepared to enable a site to function safely, efficiently and to correct work regulations. The main items which are included in a site plan are:-</w:t>
            </w:r>
          </w:p>
          <w:p w:rsidR="006A7B5B" w:rsidRDefault="006A7B5B" w:rsidP="006A7B5B">
            <w:pPr>
              <w:ind w:left="709"/>
              <w:jc w:val="both"/>
              <w:rPr>
                <w:rFonts w:asciiTheme="majorHAnsi" w:hAnsiTheme="majorHAnsi"/>
                <w:sz w:val="18"/>
                <w:szCs w:val="18"/>
                <w:lang w:val="en-GB"/>
              </w:rPr>
            </w:pPr>
          </w:p>
          <w:p w:rsidR="006A7B5B" w:rsidRPr="00563B74" w:rsidRDefault="006A7B5B" w:rsidP="006A7B5B">
            <w:pPr>
              <w:pStyle w:val="ListParagraph"/>
              <w:numPr>
                <w:ilvl w:val="0"/>
                <w:numId w:val="8"/>
              </w:numPr>
              <w:jc w:val="both"/>
              <w:rPr>
                <w:sz w:val="18"/>
                <w:szCs w:val="18"/>
                <w:lang w:val="en-GB"/>
              </w:rPr>
            </w:pPr>
            <w:r w:rsidRPr="00563B74">
              <w:rPr>
                <w:sz w:val="18"/>
                <w:szCs w:val="18"/>
                <w:lang w:val="en-GB"/>
              </w:rPr>
              <w:t>build</w:t>
            </w:r>
            <w:r>
              <w:rPr>
                <w:sz w:val="18"/>
                <w:szCs w:val="18"/>
                <w:lang w:val="en-GB"/>
              </w:rPr>
              <w:t>ing/structure to be built</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main equipment</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auxiliary plants, yards and workshops</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material storage buildings</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offices</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sanitary/welfare rooms and buildings</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temporary roads</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electric power supply</w:t>
            </w:r>
          </w:p>
          <w:p w:rsidR="006A7B5B"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water supply</w:t>
            </w:r>
          </w:p>
          <w:p w:rsidR="006A7B5B" w:rsidRPr="00563B74" w:rsidRDefault="006A7B5B" w:rsidP="006A7B5B">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assembly point</w:t>
            </w: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r>
              <w:rPr>
                <w:rFonts w:asciiTheme="majorHAnsi" w:hAnsiTheme="majorHAnsi"/>
                <w:sz w:val="18"/>
                <w:szCs w:val="18"/>
                <w:lang w:val="en-GB"/>
              </w:rPr>
              <w:t xml:space="preserve">A well designed layout will allow integration of labour forces, materials and equipment and enable them to work effectively. Movement of materials around the site should be avoided where possible; materials should be located at close proximity to where it will be required and not in an area where construction will continue at a further date. Parking for vehicles should be placed near the entrance gate; this preventing site personnel driving on the site premises. </w:t>
            </w: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r>
              <w:rPr>
                <w:rFonts w:asciiTheme="majorHAnsi" w:hAnsiTheme="majorHAnsi"/>
                <w:sz w:val="18"/>
                <w:szCs w:val="18"/>
                <w:lang w:val="en-GB"/>
              </w:rPr>
              <w:t>It will be necessary to maximise the space available correctly insuring adequate space is designated for lifting equipment such as; hoists and cranes. Good security measures and good visibility are essential for a plant layout. Small scale models of the site can be created to check the validity of actual layout and equipment, these models can serve as a guide to obtaining critical information previously overlooked at layout design phase. Consideration must be given for different types of materials and the safety requirements necessary; e.g. chemicals, fuels, gasses or explosives.</w:t>
            </w:r>
          </w:p>
          <w:p w:rsidR="006A7B5B" w:rsidRDefault="006A7B5B" w:rsidP="006A7B5B">
            <w:pPr>
              <w:ind w:left="709"/>
              <w:jc w:val="both"/>
              <w:rPr>
                <w:rFonts w:asciiTheme="majorHAnsi" w:hAnsiTheme="majorHAnsi"/>
                <w:sz w:val="18"/>
                <w:szCs w:val="18"/>
                <w:lang w:val="en-GB"/>
              </w:rPr>
            </w:pPr>
          </w:p>
          <w:p w:rsidR="006A7B5B" w:rsidRDefault="006A7B5B" w:rsidP="006A7B5B">
            <w:pPr>
              <w:jc w:val="both"/>
              <w:rPr>
                <w:rFonts w:asciiTheme="majorHAnsi" w:hAnsiTheme="majorHAnsi"/>
                <w:sz w:val="18"/>
                <w:szCs w:val="18"/>
                <w:lang w:val="en-GB"/>
              </w:rPr>
            </w:pPr>
          </w:p>
          <w:p w:rsidR="006A7B5B" w:rsidRPr="00AA3571"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b/>
                <w:sz w:val="18"/>
                <w:szCs w:val="18"/>
                <w:lang w:val="en-GB"/>
              </w:rPr>
            </w:pPr>
            <w:r>
              <w:rPr>
                <w:rFonts w:asciiTheme="majorHAnsi" w:hAnsiTheme="majorHAnsi"/>
                <w:b/>
                <w:sz w:val="18"/>
                <w:szCs w:val="18"/>
                <w:lang w:val="en-GB"/>
              </w:rPr>
              <w:t xml:space="preserve">V   </w:t>
            </w:r>
            <w:r w:rsidRPr="001A1D42">
              <w:rPr>
                <w:rFonts w:asciiTheme="majorHAnsi" w:hAnsiTheme="majorHAnsi"/>
                <w:b/>
                <w:sz w:val="18"/>
                <w:szCs w:val="18"/>
                <w:lang w:val="en-GB"/>
              </w:rPr>
              <w:t>What are the disadvantages of purchasing equipment as compared to renting it?</w:t>
            </w:r>
          </w:p>
          <w:p w:rsidR="006A7B5B" w:rsidRDefault="006A7B5B" w:rsidP="006A7B5B">
            <w:pPr>
              <w:ind w:left="709"/>
              <w:jc w:val="both"/>
              <w:rPr>
                <w:rFonts w:asciiTheme="majorHAnsi" w:hAnsiTheme="majorHAnsi"/>
                <w:b/>
                <w:sz w:val="18"/>
                <w:szCs w:val="18"/>
                <w:lang w:val="en-GB"/>
              </w:rPr>
            </w:pPr>
          </w:p>
          <w:p w:rsidR="006A7B5B" w:rsidRDefault="006A7B5B" w:rsidP="006A7B5B">
            <w:pPr>
              <w:ind w:left="709"/>
              <w:jc w:val="both"/>
              <w:rPr>
                <w:rFonts w:asciiTheme="majorHAnsi" w:hAnsiTheme="majorHAnsi"/>
                <w:sz w:val="18"/>
                <w:szCs w:val="18"/>
                <w:lang w:val="en-GB"/>
              </w:rPr>
            </w:pPr>
            <w:r>
              <w:rPr>
                <w:rFonts w:asciiTheme="majorHAnsi" w:hAnsiTheme="majorHAnsi"/>
                <w:sz w:val="18"/>
                <w:szCs w:val="18"/>
                <w:lang w:val="en-GB"/>
              </w:rPr>
              <w:t>In some cases the option of purchasing the equipment is nonviable as the initial cost can be very excessive, opting for a large loan from a bank and paying monthly payments is an option but creditors will probably require at least 15% beforehand. Loans from banks also tie up lines of credit which could be destined to other items of importance for site functionality. The equipment must be operational the maximum amount of time possible so work availability should be on going. The equipment after a few years will become technically out dated; a decision by the owner must be made to fix or repair any damaged parts which shall be very costly and may leave the owner with a heavy burden of broken equipment that they are unable to fix, furthermore consideration should be made for storing the equipment or trying to sell on to a third party keeping in mind depreciation (+/-20% per year).</w:t>
            </w:r>
          </w:p>
          <w:p w:rsidR="00CC6D6A" w:rsidRDefault="00CC6D6A"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r>
              <w:rPr>
                <w:rFonts w:asciiTheme="majorHAnsi" w:hAnsiTheme="majorHAnsi"/>
                <w:sz w:val="18"/>
                <w:szCs w:val="18"/>
                <w:lang w:val="en-GB"/>
              </w:rPr>
              <w:t>Renting the equipment to many contractors is a more feasible option especially for small companies whom may use the equipment for short periods of time. When renting equipment contractors will be provided with the latest cost effective machinery on the market this will insure fuel efficiency and emission control. Contractors will be able to take on many different types of jobs without having to make large investments utilising capital funds. Renting offers many of the same benefits as leasing but with a few distinct differences:-</w:t>
            </w:r>
          </w:p>
          <w:p w:rsidR="006A7B5B" w:rsidRDefault="006A7B5B" w:rsidP="006A7B5B">
            <w:pPr>
              <w:ind w:left="709"/>
              <w:jc w:val="both"/>
              <w:rPr>
                <w:rFonts w:asciiTheme="majorHAnsi" w:hAnsiTheme="majorHAnsi"/>
                <w:sz w:val="18"/>
                <w:szCs w:val="18"/>
                <w:lang w:val="en-GB"/>
              </w:rPr>
            </w:pPr>
          </w:p>
          <w:p w:rsidR="006A7B5B" w:rsidRDefault="006A7B5B" w:rsidP="006A7B5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Total flexibility with contract rent periods</w:t>
            </w:r>
          </w:p>
          <w:p w:rsidR="006A7B5B" w:rsidRDefault="006A7B5B" w:rsidP="006A7B5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 xml:space="preserve">Maintenance provisions </w:t>
            </w:r>
          </w:p>
          <w:p w:rsidR="006A7B5B" w:rsidRDefault="006A7B5B" w:rsidP="006A7B5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Customer satisfaction (equipment can be returned to the rental company if not satisfied)</w:t>
            </w:r>
          </w:p>
          <w:p w:rsidR="006A7B5B" w:rsidRPr="009E6FC2" w:rsidRDefault="006A7B5B" w:rsidP="006A7B5B">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Not held to a long term commitment</w:t>
            </w:r>
          </w:p>
          <w:p w:rsidR="006A7B5B" w:rsidRDefault="006A7B5B"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r>
              <w:rPr>
                <w:rFonts w:asciiTheme="majorHAnsi" w:hAnsiTheme="majorHAnsi"/>
                <w:sz w:val="18"/>
                <w:szCs w:val="18"/>
                <w:lang w:val="en-GB"/>
              </w:rPr>
              <w:t>A contractor will be able to avoid the cost of insuring any equipment as this will be included in the rental fee, a reduction in administration work will also be probable as renting will simplify the contractors budgeting and accounting requirements as there will be only one invoice to account for, rental expenses can be deducted as a business expense.</w:t>
            </w:r>
          </w:p>
          <w:p w:rsidR="00CC6D6A" w:rsidRDefault="00CC6D6A" w:rsidP="006A7B5B">
            <w:pPr>
              <w:ind w:left="709"/>
              <w:jc w:val="both"/>
              <w:rPr>
                <w:rFonts w:asciiTheme="majorHAnsi" w:hAnsiTheme="majorHAnsi"/>
                <w:sz w:val="18"/>
                <w:szCs w:val="18"/>
                <w:lang w:val="en-GB"/>
              </w:rPr>
            </w:pPr>
          </w:p>
          <w:p w:rsidR="006A7B5B" w:rsidRDefault="006A7B5B" w:rsidP="006A7B5B">
            <w:pPr>
              <w:ind w:left="709"/>
              <w:jc w:val="both"/>
              <w:rPr>
                <w:rFonts w:asciiTheme="majorHAnsi" w:hAnsiTheme="majorHAnsi"/>
                <w:sz w:val="18"/>
                <w:szCs w:val="18"/>
                <w:lang w:val="en-GB"/>
              </w:rPr>
            </w:pPr>
          </w:p>
          <w:p w:rsidR="006A7B5B" w:rsidRPr="00D42FE3" w:rsidRDefault="006A7B5B" w:rsidP="006A7B5B">
            <w:pPr>
              <w:ind w:left="709"/>
              <w:jc w:val="both"/>
              <w:rPr>
                <w:rFonts w:asciiTheme="majorHAnsi" w:hAnsiTheme="majorHAnsi"/>
                <w:sz w:val="18"/>
                <w:szCs w:val="18"/>
                <w:lang w:val="en-GB"/>
              </w:rPr>
            </w:pPr>
          </w:p>
          <w:p w:rsidR="006A7B5B" w:rsidRDefault="006A7B5B" w:rsidP="006A7B5B">
            <w:pPr>
              <w:ind w:left="709"/>
              <w:rPr>
                <w:rFonts w:asciiTheme="majorHAnsi" w:hAnsiTheme="majorHAnsi"/>
                <w:b/>
                <w:sz w:val="18"/>
                <w:szCs w:val="18"/>
                <w:lang w:val="en-GB"/>
              </w:rPr>
            </w:pPr>
            <w:r>
              <w:rPr>
                <w:rFonts w:asciiTheme="majorHAnsi" w:hAnsiTheme="majorHAnsi"/>
                <w:b/>
                <w:sz w:val="18"/>
                <w:szCs w:val="18"/>
                <w:lang w:val="en-GB"/>
              </w:rPr>
              <w:t xml:space="preserve">2.  </w:t>
            </w:r>
            <w:r w:rsidRPr="00DC647E">
              <w:rPr>
                <w:rFonts w:asciiTheme="majorHAnsi" w:hAnsiTheme="majorHAnsi"/>
                <w:b/>
                <w:sz w:val="18"/>
                <w:szCs w:val="18"/>
                <w:lang w:val="en-GB"/>
              </w:rPr>
              <w:t xml:space="preserve"> </w:t>
            </w:r>
            <w:r w:rsidRPr="000642E5">
              <w:rPr>
                <w:rFonts w:asciiTheme="majorHAnsi" w:hAnsiTheme="majorHAnsi"/>
                <w:b/>
                <w:sz w:val="18"/>
                <w:szCs w:val="18"/>
                <w:lang w:val="en-GB"/>
              </w:rPr>
              <w:t>What factors affect the cost of the owning and operating construction equipment</w:t>
            </w:r>
            <w:r>
              <w:rPr>
                <w:rFonts w:asciiTheme="majorHAnsi" w:hAnsiTheme="majorHAnsi"/>
                <w:b/>
                <w:sz w:val="18"/>
                <w:szCs w:val="18"/>
                <w:lang w:val="en-GB"/>
              </w:rPr>
              <w:t>?</w:t>
            </w:r>
          </w:p>
          <w:p w:rsidR="006A7B5B" w:rsidRDefault="006A7B5B" w:rsidP="006A7B5B">
            <w:pPr>
              <w:ind w:left="709"/>
              <w:rPr>
                <w:rFonts w:asciiTheme="majorHAnsi" w:hAnsiTheme="majorHAnsi"/>
                <w:b/>
                <w:sz w:val="18"/>
                <w:szCs w:val="18"/>
                <w:lang w:val="en-GB"/>
              </w:rPr>
            </w:pPr>
          </w:p>
          <w:p w:rsidR="006A7B5B" w:rsidRDefault="006A7B5B" w:rsidP="006A7B5B">
            <w:pPr>
              <w:ind w:left="709"/>
              <w:rPr>
                <w:rFonts w:eastAsia="Times New Roman" w:cs="Times New Roman"/>
                <w:sz w:val="18"/>
                <w:szCs w:val="18"/>
                <w:lang w:val="en-GB"/>
              </w:rPr>
            </w:pPr>
            <w:r>
              <w:rPr>
                <w:rFonts w:asciiTheme="majorHAnsi" w:hAnsiTheme="majorHAnsi"/>
                <w:sz w:val="18"/>
                <w:szCs w:val="18"/>
                <w:lang w:val="en-GB"/>
              </w:rPr>
              <w:t xml:space="preserve">The owning and operating of heavy equipment can have substantial costs involved; a cost analysis must be assessed prior to purchase. </w:t>
            </w:r>
            <w:r w:rsidRPr="00ED034E">
              <w:rPr>
                <w:rFonts w:eastAsia="Times New Roman" w:cs="Times New Roman"/>
                <w:sz w:val="18"/>
                <w:szCs w:val="18"/>
                <w:lang w:val="en-GB"/>
              </w:rPr>
              <w:t>When it is necessary to estimate the cost of owning and operating construction equipment prior</w:t>
            </w:r>
            <w:r>
              <w:rPr>
                <w:rFonts w:eastAsia="Times New Roman" w:cs="Times New Roman"/>
                <w:sz w:val="18"/>
                <w:szCs w:val="18"/>
                <w:lang w:val="en-GB"/>
              </w:rPr>
              <w:t xml:space="preserve"> to purchasing it, cost records</w:t>
            </w:r>
            <w:r w:rsidRPr="00ED034E">
              <w:rPr>
                <w:rFonts w:eastAsia="Times New Roman" w:cs="Times New Roman"/>
                <w:sz w:val="18"/>
                <w:szCs w:val="18"/>
                <w:lang w:val="en-GB"/>
              </w:rPr>
              <w:t xml:space="preserve"> based on past performance </w:t>
            </w:r>
            <w:r>
              <w:rPr>
                <w:rFonts w:eastAsia="Times New Roman" w:cs="Times New Roman"/>
                <w:sz w:val="18"/>
                <w:szCs w:val="18"/>
                <w:lang w:val="en-GB"/>
              </w:rPr>
              <w:t>of a similar piece of equipment could be used but this in general is not accurate as work conditions and facilities will not be the same</w:t>
            </w:r>
            <w:r w:rsidRPr="00ED034E">
              <w:rPr>
                <w:rFonts w:eastAsia="Times New Roman" w:cs="Times New Roman"/>
                <w:sz w:val="18"/>
                <w:szCs w:val="18"/>
                <w:lang w:val="en-GB"/>
              </w:rPr>
              <w:t xml:space="preserve"> therefore the following costs </w:t>
            </w:r>
            <w:r>
              <w:rPr>
                <w:rFonts w:eastAsia="Times New Roman" w:cs="Times New Roman"/>
                <w:sz w:val="18"/>
                <w:szCs w:val="18"/>
                <w:lang w:val="en-GB"/>
              </w:rPr>
              <w:t>should be considered:-</w:t>
            </w:r>
          </w:p>
          <w:p w:rsidR="006A7B5B" w:rsidRDefault="006A7B5B" w:rsidP="006A7B5B">
            <w:pPr>
              <w:ind w:left="709"/>
              <w:rPr>
                <w:rFonts w:eastAsia="Times New Roman" w:cs="Times New Roman"/>
                <w:sz w:val="18"/>
                <w:szCs w:val="18"/>
                <w:lang w:val="en-GB"/>
              </w:rPr>
            </w:pPr>
          </w:p>
          <w:p w:rsidR="006A7B5B" w:rsidRDefault="006A7B5B" w:rsidP="006A7B5B">
            <w:pPr>
              <w:pStyle w:val="ListParagraph"/>
              <w:numPr>
                <w:ilvl w:val="0"/>
                <w:numId w:val="10"/>
              </w:numPr>
              <w:rPr>
                <w:rFonts w:eastAsia="Times New Roman"/>
                <w:sz w:val="18"/>
                <w:szCs w:val="18"/>
                <w:lang w:val="en-GB"/>
              </w:rPr>
            </w:pPr>
            <w:r>
              <w:rPr>
                <w:rFonts w:eastAsia="Times New Roman"/>
                <w:sz w:val="18"/>
                <w:szCs w:val="18"/>
                <w:lang w:val="en-GB"/>
              </w:rPr>
              <w:t>The initial cost of equipment</w:t>
            </w:r>
          </w:p>
          <w:p w:rsidR="006A7B5B" w:rsidRDefault="006A7B5B" w:rsidP="006A7B5B">
            <w:pPr>
              <w:pStyle w:val="ListParagraph"/>
              <w:numPr>
                <w:ilvl w:val="0"/>
                <w:numId w:val="10"/>
              </w:numPr>
              <w:rPr>
                <w:rFonts w:eastAsia="Times New Roman"/>
                <w:sz w:val="18"/>
                <w:szCs w:val="18"/>
                <w:lang w:val="en-GB"/>
              </w:rPr>
            </w:pPr>
            <w:r>
              <w:rPr>
                <w:rFonts w:eastAsia="Times New Roman"/>
                <w:sz w:val="18"/>
                <w:szCs w:val="18"/>
                <w:lang w:val="en-GB"/>
              </w:rPr>
              <w:t>The severity under which the equipment is used</w:t>
            </w:r>
          </w:p>
          <w:p w:rsidR="006A7B5B" w:rsidRDefault="006A7B5B" w:rsidP="006A7B5B">
            <w:pPr>
              <w:pStyle w:val="ListParagraph"/>
              <w:numPr>
                <w:ilvl w:val="0"/>
                <w:numId w:val="10"/>
              </w:numPr>
              <w:rPr>
                <w:rFonts w:eastAsia="Times New Roman"/>
                <w:sz w:val="18"/>
                <w:szCs w:val="18"/>
                <w:lang w:val="en-GB"/>
              </w:rPr>
            </w:pPr>
            <w:r>
              <w:rPr>
                <w:rFonts w:eastAsia="Times New Roman"/>
                <w:sz w:val="18"/>
                <w:szCs w:val="18"/>
                <w:lang w:val="en-GB"/>
              </w:rPr>
              <w:t>The number of hours that it will be utilised per year</w:t>
            </w:r>
          </w:p>
          <w:p w:rsidR="006A7B5B" w:rsidRDefault="006A7B5B" w:rsidP="006A7B5B">
            <w:pPr>
              <w:pStyle w:val="ListParagraph"/>
              <w:numPr>
                <w:ilvl w:val="0"/>
                <w:numId w:val="10"/>
              </w:numPr>
              <w:rPr>
                <w:rFonts w:eastAsia="Times New Roman"/>
                <w:sz w:val="18"/>
                <w:szCs w:val="18"/>
                <w:lang w:val="en-GB"/>
              </w:rPr>
            </w:pPr>
            <w:r>
              <w:rPr>
                <w:rFonts w:eastAsia="Times New Roman"/>
                <w:sz w:val="18"/>
                <w:szCs w:val="18"/>
                <w:lang w:val="en-GB"/>
              </w:rPr>
              <w:t>The number of years the equipment will be utilised</w:t>
            </w:r>
          </w:p>
          <w:p w:rsidR="006A7B5B" w:rsidRDefault="006A7B5B" w:rsidP="006A7B5B">
            <w:pPr>
              <w:pStyle w:val="ListParagraph"/>
              <w:numPr>
                <w:ilvl w:val="0"/>
                <w:numId w:val="10"/>
              </w:numPr>
              <w:rPr>
                <w:rFonts w:eastAsia="Times New Roman"/>
                <w:sz w:val="18"/>
                <w:szCs w:val="18"/>
                <w:lang w:val="en-GB"/>
              </w:rPr>
            </w:pPr>
            <w:r>
              <w:rPr>
                <w:rFonts w:eastAsia="Times New Roman"/>
                <w:sz w:val="18"/>
                <w:szCs w:val="18"/>
                <w:lang w:val="en-GB"/>
              </w:rPr>
              <w:t>The condition in which it will be maintained</w:t>
            </w:r>
          </w:p>
          <w:p w:rsidR="006A7B5B" w:rsidRDefault="006A7B5B" w:rsidP="006A7B5B">
            <w:pPr>
              <w:pStyle w:val="ListParagraph"/>
              <w:numPr>
                <w:ilvl w:val="0"/>
                <w:numId w:val="10"/>
              </w:numPr>
              <w:rPr>
                <w:rFonts w:eastAsia="Times New Roman"/>
                <w:sz w:val="18"/>
                <w:szCs w:val="18"/>
                <w:lang w:val="en-GB"/>
              </w:rPr>
            </w:pPr>
            <w:r>
              <w:rPr>
                <w:rFonts w:eastAsia="Times New Roman"/>
                <w:sz w:val="18"/>
                <w:szCs w:val="18"/>
                <w:lang w:val="en-GB"/>
              </w:rPr>
              <w:t>The demand for used equipment when time arrives to sell off</w:t>
            </w:r>
          </w:p>
          <w:p w:rsidR="006A7B5B" w:rsidRPr="00ED034E" w:rsidRDefault="006A7B5B" w:rsidP="006A7B5B">
            <w:pPr>
              <w:pStyle w:val="ListParagraph"/>
              <w:numPr>
                <w:ilvl w:val="0"/>
                <w:numId w:val="10"/>
              </w:numPr>
              <w:rPr>
                <w:rFonts w:eastAsia="Times New Roman"/>
                <w:sz w:val="18"/>
                <w:szCs w:val="18"/>
                <w:lang w:val="en-GB"/>
              </w:rPr>
            </w:pPr>
            <w:r>
              <w:rPr>
                <w:rFonts w:eastAsia="Times New Roman"/>
                <w:sz w:val="18"/>
                <w:szCs w:val="18"/>
                <w:lang w:val="en-GB"/>
              </w:rPr>
              <w:t>Depreciation values</w:t>
            </w: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CC6D6A">
            <w:pPr>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r>
              <w:rPr>
                <w:rFonts w:asciiTheme="majorHAnsi" w:hAnsiTheme="majorHAnsi"/>
                <w:sz w:val="18"/>
                <w:szCs w:val="18"/>
                <w:lang w:val="en-GB"/>
              </w:rPr>
              <w:t xml:space="preserve"> Over time the equipment will lose value from continual use, this is known as depreciation. This lose must be recovered over the life cycle of the equipment.</w:t>
            </w: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r>
              <w:rPr>
                <w:rFonts w:asciiTheme="majorHAnsi" w:hAnsiTheme="majorHAnsi"/>
                <w:sz w:val="18"/>
                <w:szCs w:val="18"/>
                <w:lang w:val="en-GB"/>
              </w:rPr>
              <w:t>Example of depreciation;</w:t>
            </w:r>
          </w:p>
          <w:p w:rsidR="006A7B5B" w:rsidRDefault="006A7B5B" w:rsidP="006A7B5B">
            <w:pPr>
              <w:ind w:left="709"/>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r>
              <w:rPr>
                <w:rFonts w:asciiTheme="majorHAnsi" w:hAnsiTheme="majorHAnsi"/>
                <w:sz w:val="18"/>
                <w:szCs w:val="18"/>
                <w:lang w:val="en-GB"/>
              </w:rPr>
              <w:t>Cost of equipment</w:t>
            </w:r>
            <w:r>
              <w:rPr>
                <w:rFonts w:asciiTheme="majorHAnsi" w:hAnsiTheme="majorHAnsi"/>
                <w:sz w:val="18"/>
                <w:szCs w:val="18"/>
                <w:lang w:val="en-GB"/>
              </w:rPr>
              <w:tab/>
            </w:r>
            <w:r>
              <w:rPr>
                <w:rFonts w:asciiTheme="majorHAnsi" w:hAnsiTheme="majorHAnsi"/>
                <w:sz w:val="18"/>
                <w:szCs w:val="18"/>
                <w:lang w:val="en-GB"/>
              </w:rPr>
              <w:tab/>
              <w:t>80,000</w:t>
            </w:r>
          </w:p>
          <w:p w:rsidR="006A7B5B" w:rsidRDefault="006A7B5B" w:rsidP="006A7B5B">
            <w:pPr>
              <w:ind w:left="709"/>
              <w:rPr>
                <w:rFonts w:asciiTheme="majorHAnsi" w:hAnsiTheme="majorHAnsi"/>
                <w:sz w:val="18"/>
                <w:szCs w:val="18"/>
                <w:lang w:val="en-GB"/>
              </w:rPr>
            </w:pPr>
            <w:r>
              <w:rPr>
                <w:rFonts w:asciiTheme="majorHAnsi" w:hAnsiTheme="majorHAnsi"/>
                <w:sz w:val="18"/>
                <w:szCs w:val="18"/>
                <w:lang w:val="en-GB"/>
              </w:rPr>
              <w:t>Residual value</w:t>
            </w:r>
            <w:r>
              <w:rPr>
                <w:rFonts w:asciiTheme="majorHAnsi" w:hAnsiTheme="majorHAnsi"/>
                <w:sz w:val="18"/>
                <w:szCs w:val="18"/>
                <w:lang w:val="en-GB"/>
              </w:rPr>
              <w:tab/>
            </w:r>
            <w:r>
              <w:rPr>
                <w:rFonts w:asciiTheme="majorHAnsi" w:hAnsiTheme="majorHAnsi"/>
                <w:sz w:val="18"/>
                <w:szCs w:val="18"/>
                <w:lang w:val="en-GB"/>
              </w:rPr>
              <w:tab/>
              <w:t>8,000</w:t>
            </w:r>
          </w:p>
          <w:p w:rsidR="006A7B5B" w:rsidRDefault="006A7B5B" w:rsidP="006A7B5B">
            <w:pPr>
              <w:ind w:left="709"/>
              <w:rPr>
                <w:rFonts w:asciiTheme="majorHAnsi" w:hAnsiTheme="majorHAnsi"/>
                <w:sz w:val="18"/>
                <w:szCs w:val="18"/>
                <w:lang w:val="en-GB"/>
              </w:rPr>
            </w:pPr>
            <w:r>
              <w:rPr>
                <w:rFonts w:asciiTheme="majorHAnsi" w:hAnsiTheme="majorHAnsi"/>
                <w:sz w:val="18"/>
                <w:szCs w:val="18"/>
                <w:lang w:val="en-GB"/>
              </w:rPr>
              <w:t>Years utilised</w:t>
            </w:r>
            <w:r>
              <w:rPr>
                <w:rFonts w:asciiTheme="majorHAnsi" w:hAnsiTheme="majorHAnsi"/>
                <w:sz w:val="18"/>
                <w:szCs w:val="18"/>
                <w:lang w:val="en-GB"/>
              </w:rPr>
              <w:tab/>
            </w:r>
            <w:r>
              <w:rPr>
                <w:rFonts w:asciiTheme="majorHAnsi" w:hAnsiTheme="majorHAnsi"/>
                <w:sz w:val="18"/>
                <w:szCs w:val="18"/>
                <w:lang w:val="en-GB"/>
              </w:rPr>
              <w:tab/>
              <w:t>5</w:t>
            </w:r>
          </w:p>
          <w:p w:rsidR="006A7B5B" w:rsidRDefault="006A7B5B" w:rsidP="006A7B5B">
            <w:pPr>
              <w:ind w:left="709"/>
              <w:rPr>
                <w:rFonts w:asciiTheme="majorHAnsi" w:hAnsiTheme="majorHAnsi"/>
                <w:sz w:val="18"/>
                <w:szCs w:val="18"/>
                <w:lang w:val="en-GB"/>
              </w:rPr>
            </w:pPr>
            <w:r>
              <w:rPr>
                <w:rFonts w:asciiTheme="majorHAnsi" w:hAnsiTheme="majorHAnsi"/>
                <w:sz w:val="18"/>
                <w:szCs w:val="18"/>
                <w:lang w:val="en-GB"/>
              </w:rPr>
              <w:t xml:space="preserve">Depreciation Total = </w:t>
            </w:r>
            <w:r>
              <w:rPr>
                <w:rFonts w:asciiTheme="majorHAnsi" w:hAnsiTheme="majorHAnsi"/>
                <w:sz w:val="18"/>
                <w:szCs w:val="18"/>
                <w:lang w:val="en-GB"/>
              </w:rPr>
              <w:tab/>
              <w:t xml:space="preserve">80,000 – 8,000 = </w:t>
            </w:r>
            <w:r>
              <w:rPr>
                <w:rFonts w:asciiTheme="majorHAnsi" w:hAnsiTheme="majorHAnsi"/>
                <w:b/>
                <w:sz w:val="18"/>
                <w:szCs w:val="18"/>
                <w:lang w:val="en-GB"/>
              </w:rPr>
              <w:t>72</w:t>
            </w:r>
            <w:r w:rsidRPr="00CD4734">
              <w:rPr>
                <w:rFonts w:asciiTheme="majorHAnsi" w:hAnsiTheme="majorHAnsi"/>
                <w:b/>
                <w:sz w:val="18"/>
                <w:szCs w:val="18"/>
                <w:lang w:val="en-GB"/>
              </w:rPr>
              <w:t>,000</w:t>
            </w:r>
          </w:p>
          <w:p w:rsidR="006A7B5B" w:rsidRDefault="006A7B5B" w:rsidP="006A7B5B">
            <w:pPr>
              <w:ind w:left="709"/>
              <w:rPr>
                <w:rFonts w:asciiTheme="majorHAnsi" w:hAnsiTheme="majorHAnsi"/>
                <w:b/>
                <w:sz w:val="18"/>
                <w:szCs w:val="18"/>
                <w:lang w:val="en-GB"/>
              </w:rPr>
            </w:pPr>
            <w:r>
              <w:rPr>
                <w:rFonts w:asciiTheme="majorHAnsi" w:hAnsiTheme="majorHAnsi"/>
                <w:sz w:val="18"/>
                <w:szCs w:val="18"/>
                <w:lang w:val="en-GB"/>
              </w:rPr>
              <w:t>Annual Depreciation =</w:t>
            </w:r>
            <w:r>
              <w:rPr>
                <w:rFonts w:asciiTheme="majorHAnsi" w:hAnsiTheme="majorHAnsi"/>
                <w:sz w:val="18"/>
                <w:szCs w:val="18"/>
                <w:lang w:val="en-GB"/>
              </w:rPr>
              <w:tab/>
              <w:t xml:space="preserve">72,000 / 5 = </w:t>
            </w:r>
            <w:r>
              <w:rPr>
                <w:rFonts w:asciiTheme="majorHAnsi" w:hAnsiTheme="majorHAnsi"/>
                <w:b/>
                <w:sz w:val="18"/>
                <w:szCs w:val="18"/>
                <w:lang w:val="en-GB"/>
              </w:rPr>
              <w:t>14,4</w:t>
            </w:r>
            <w:r w:rsidRPr="00CD4734">
              <w:rPr>
                <w:rFonts w:asciiTheme="majorHAnsi" w:hAnsiTheme="majorHAnsi"/>
                <w:b/>
                <w:sz w:val="18"/>
                <w:szCs w:val="18"/>
                <w:lang w:val="en-GB"/>
              </w:rPr>
              <w:t>00</w:t>
            </w:r>
          </w:p>
          <w:p w:rsidR="006A7B5B" w:rsidRDefault="006A7B5B" w:rsidP="006A7B5B">
            <w:pPr>
              <w:ind w:left="709"/>
              <w:rPr>
                <w:rFonts w:asciiTheme="majorHAnsi" w:hAnsiTheme="majorHAnsi"/>
                <w:sz w:val="18"/>
                <w:szCs w:val="18"/>
                <w:lang w:val="en-GB"/>
              </w:rPr>
            </w:pPr>
          </w:p>
          <w:p w:rsidR="006A7B5B" w:rsidRDefault="006A7B5B" w:rsidP="006A7B5B">
            <w:pPr>
              <w:rPr>
                <w:rFonts w:asciiTheme="majorHAnsi" w:hAnsiTheme="majorHAnsi"/>
                <w:sz w:val="18"/>
                <w:szCs w:val="18"/>
                <w:lang w:val="en-GB"/>
              </w:rPr>
            </w:pPr>
          </w:p>
          <w:p w:rsidR="006A7B5B" w:rsidRDefault="006A7B5B" w:rsidP="006A7B5B">
            <w:pPr>
              <w:ind w:left="709"/>
              <w:rPr>
                <w:rFonts w:asciiTheme="majorHAnsi" w:hAnsiTheme="majorHAnsi"/>
                <w:sz w:val="18"/>
                <w:szCs w:val="18"/>
                <w:lang w:val="en-GB"/>
              </w:rPr>
            </w:pPr>
            <w:r>
              <w:rPr>
                <w:rFonts w:asciiTheme="majorHAnsi" w:hAnsiTheme="majorHAnsi"/>
                <w:sz w:val="18"/>
                <w:szCs w:val="18"/>
                <w:lang w:val="en-GB"/>
              </w:rPr>
              <w:t>Owning equipment also involves investment costs which contain:-</w:t>
            </w:r>
          </w:p>
          <w:p w:rsidR="006A7B5B" w:rsidRDefault="006A7B5B" w:rsidP="006A7B5B">
            <w:pPr>
              <w:ind w:left="709"/>
              <w:rPr>
                <w:rFonts w:asciiTheme="majorHAnsi" w:hAnsiTheme="majorHAnsi"/>
                <w:sz w:val="18"/>
                <w:szCs w:val="18"/>
                <w:lang w:val="en-GB"/>
              </w:rPr>
            </w:pPr>
          </w:p>
          <w:p w:rsidR="006A7B5B" w:rsidRDefault="006A7B5B" w:rsidP="006A7B5B">
            <w:pPr>
              <w:pStyle w:val="ListParagraph"/>
              <w:numPr>
                <w:ilvl w:val="0"/>
                <w:numId w:val="11"/>
              </w:numPr>
              <w:rPr>
                <w:rFonts w:asciiTheme="majorHAnsi" w:hAnsiTheme="majorHAnsi"/>
                <w:sz w:val="18"/>
                <w:szCs w:val="18"/>
                <w:lang w:val="en-GB"/>
              </w:rPr>
            </w:pPr>
            <w:r>
              <w:rPr>
                <w:rFonts w:asciiTheme="majorHAnsi" w:hAnsiTheme="majorHAnsi"/>
                <w:sz w:val="18"/>
                <w:szCs w:val="18"/>
                <w:lang w:val="en-GB"/>
              </w:rPr>
              <w:t>Interest rates on initial investment</w:t>
            </w:r>
          </w:p>
          <w:p w:rsidR="006A7B5B" w:rsidRDefault="006A7B5B" w:rsidP="006A7B5B">
            <w:pPr>
              <w:pStyle w:val="ListParagraph"/>
              <w:numPr>
                <w:ilvl w:val="0"/>
                <w:numId w:val="11"/>
              </w:numPr>
              <w:rPr>
                <w:rFonts w:asciiTheme="majorHAnsi" w:hAnsiTheme="majorHAnsi"/>
                <w:sz w:val="18"/>
                <w:szCs w:val="18"/>
                <w:lang w:val="en-GB"/>
              </w:rPr>
            </w:pPr>
            <w:r>
              <w:rPr>
                <w:rFonts w:asciiTheme="majorHAnsi" w:hAnsiTheme="majorHAnsi"/>
                <w:sz w:val="18"/>
                <w:szCs w:val="18"/>
                <w:lang w:val="en-GB"/>
              </w:rPr>
              <w:t>Taxes</w:t>
            </w:r>
          </w:p>
          <w:p w:rsidR="006A7B5B" w:rsidRDefault="006A7B5B" w:rsidP="006A7B5B">
            <w:pPr>
              <w:pStyle w:val="ListParagraph"/>
              <w:numPr>
                <w:ilvl w:val="0"/>
                <w:numId w:val="11"/>
              </w:numPr>
              <w:rPr>
                <w:rFonts w:asciiTheme="majorHAnsi" w:hAnsiTheme="majorHAnsi"/>
                <w:sz w:val="18"/>
                <w:szCs w:val="18"/>
                <w:lang w:val="en-GB"/>
              </w:rPr>
            </w:pPr>
            <w:r>
              <w:rPr>
                <w:rFonts w:asciiTheme="majorHAnsi" w:hAnsiTheme="majorHAnsi"/>
                <w:sz w:val="18"/>
                <w:szCs w:val="18"/>
                <w:lang w:val="en-GB"/>
              </w:rPr>
              <w:t>Insurance</w:t>
            </w:r>
          </w:p>
          <w:p w:rsidR="006A7B5B" w:rsidRPr="004866EB" w:rsidRDefault="006A7B5B" w:rsidP="006A7B5B">
            <w:pPr>
              <w:pStyle w:val="ListParagraph"/>
              <w:numPr>
                <w:ilvl w:val="0"/>
                <w:numId w:val="11"/>
              </w:numPr>
              <w:rPr>
                <w:rFonts w:asciiTheme="majorHAnsi" w:hAnsiTheme="majorHAnsi"/>
                <w:sz w:val="18"/>
                <w:szCs w:val="18"/>
                <w:lang w:val="en-GB"/>
              </w:rPr>
            </w:pPr>
            <w:r>
              <w:rPr>
                <w:rFonts w:asciiTheme="majorHAnsi" w:hAnsiTheme="majorHAnsi"/>
                <w:sz w:val="18"/>
                <w:szCs w:val="18"/>
                <w:lang w:val="en-GB"/>
              </w:rPr>
              <w:t>Storage facilities</w:t>
            </w:r>
          </w:p>
          <w:p w:rsidR="006A7B5B" w:rsidRDefault="006A7B5B" w:rsidP="006A7B5B">
            <w:pPr>
              <w:spacing w:line="360" w:lineRule="auto"/>
              <w:ind w:left="709"/>
              <w:rPr>
                <w:rFonts w:asciiTheme="majorHAnsi" w:hAnsiTheme="majorHAnsi"/>
                <w:sz w:val="18"/>
                <w:szCs w:val="18"/>
                <w:lang w:val="en-GB"/>
              </w:rPr>
            </w:pPr>
          </w:p>
          <w:p w:rsidR="006A7B5B" w:rsidRDefault="006A7B5B" w:rsidP="006A7B5B">
            <w:pPr>
              <w:spacing w:line="360" w:lineRule="auto"/>
              <w:ind w:left="709"/>
              <w:rPr>
                <w:rFonts w:asciiTheme="majorHAnsi" w:hAnsiTheme="majorHAnsi"/>
                <w:sz w:val="18"/>
                <w:szCs w:val="18"/>
                <w:lang w:val="en-GB"/>
              </w:rPr>
            </w:pPr>
            <w:r>
              <w:rPr>
                <w:rFonts w:asciiTheme="majorHAnsi" w:hAnsiTheme="majorHAnsi"/>
                <w:sz w:val="18"/>
                <w:szCs w:val="18"/>
                <w:lang w:val="en-GB"/>
              </w:rPr>
              <w:t>Operational costs are costs associated to the function of each piece of equipment; these costs are often calculated using data stored of similar equipment used on previous projects.  These costs will apply only when the equipment is in use.</w:t>
            </w:r>
          </w:p>
          <w:p w:rsidR="006A7B5B" w:rsidRDefault="006A7B5B" w:rsidP="006A7B5B">
            <w:pPr>
              <w:spacing w:line="360" w:lineRule="auto"/>
              <w:ind w:left="709"/>
              <w:rPr>
                <w:rFonts w:asciiTheme="majorHAnsi" w:hAnsiTheme="majorHAnsi"/>
                <w:sz w:val="18"/>
                <w:szCs w:val="18"/>
                <w:lang w:val="en-GB"/>
              </w:rPr>
            </w:pPr>
          </w:p>
          <w:p w:rsidR="006A7B5B" w:rsidRDefault="006A7B5B" w:rsidP="006A7B5B">
            <w:pPr>
              <w:pStyle w:val="ListParagraph"/>
              <w:numPr>
                <w:ilvl w:val="0"/>
                <w:numId w:val="12"/>
              </w:numPr>
              <w:spacing w:line="360" w:lineRule="auto"/>
              <w:rPr>
                <w:rFonts w:asciiTheme="majorHAnsi" w:hAnsiTheme="majorHAnsi"/>
                <w:sz w:val="18"/>
                <w:szCs w:val="18"/>
                <w:lang w:val="en-GB"/>
              </w:rPr>
            </w:pPr>
            <w:r>
              <w:rPr>
                <w:rFonts w:asciiTheme="majorHAnsi" w:hAnsiTheme="majorHAnsi"/>
                <w:sz w:val="18"/>
                <w:szCs w:val="18"/>
                <w:lang w:val="en-GB"/>
              </w:rPr>
              <w:t>Cost of maintenance</w:t>
            </w:r>
          </w:p>
          <w:p w:rsidR="006A7B5B" w:rsidRDefault="006A7B5B" w:rsidP="006A7B5B">
            <w:pPr>
              <w:pStyle w:val="ListParagraph"/>
              <w:numPr>
                <w:ilvl w:val="0"/>
                <w:numId w:val="12"/>
              </w:numPr>
              <w:spacing w:line="360" w:lineRule="auto"/>
              <w:rPr>
                <w:rFonts w:asciiTheme="majorHAnsi" w:hAnsiTheme="majorHAnsi"/>
                <w:sz w:val="18"/>
                <w:szCs w:val="18"/>
                <w:lang w:val="en-GB"/>
              </w:rPr>
            </w:pPr>
            <w:r>
              <w:rPr>
                <w:rFonts w:asciiTheme="majorHAnsi" w:hAnsiTheme="majorHAnsi"/>
                <w:sz w:val="18"/>
                <w:szCs w:val="18"/>
                <w:lang w:val="en-GB"/>
              </w:rPr>
              <w:t>Parts repair costs</w:t>
            </w:r>
          </w:p>
          <w:p w:rsidR="006A7B5B" w:rsidRDefault="006A7B5B" w:rsidP="006A7B5B">
            <w:pPr>
              <w:pStyle w:val="ListParagraph"/>
              <w:numPr>
                <w:ilvl w:val="0"/>
                <w:numId w:val="12"/>
              </w:numPr>
              <w:spacing w:line="360" w:lineRule="auto"/>
              <w:rPr>
                <w:rFonts w:asciiTheme="majorHAnsi" w:hAnsiTheme="majorHAnsi"/>
                <w:sz w:val="18"/>
                <w:szCs w:val="18"/>
                <w:lang w:val="en-GB"/>
              </w:rPr>
            </w:pPr>
            <w:r>
              <w:rPr>
                <w:rFonts w:asciiTheme="majorHAnsi" w:hAnsiTheme="majorHAnsi"/>
                <w:sz w:val="18"/>
                <w:szCs w:val="18"/>
                <w:lang w:val="en-GB"/>
              </w:rPr>
              <w:t>Lubrication and fuel costs</w:t>
            </w:r>
          </w:p>
          <w:p w:rsidR="006A7B5B" w:rsidRDefault="006A7B5B" w:rsidP="006A7B5B">
            <w:pPr>
              <w:pStyle w:val="ListParagraph"/>
              <w:numPr>
                <w:ilvl w:val="0"/>
                <w:numId w:val="12"/>
              </w:numPr>
              <w:spacing w:line="360" w:lineRule="auto"/>
              <w:rPr>
                <w:rFonts w:asciiTheme="majorHAnsi" w:hAnsiTheme="majorHAnsi"/>
                <w:sz w:val="18"/>
                <w:szCs w:val="18"/>
                <w:lang w:val="en-GB"/>
              </w:rPr>
            </w:pPr>
            <w:r>
              <w:rPr>
                <w:rFonts w:asciiTheme="majorHAnsi" w:hAnsiTheme="majorHAnsi"/>
                <w:sz w:val="18"/>
                <w:szCs w:val="18"/>
                <w:lang w:val="en-GB"/>
              </w:rPr>
              <w:t>Tires</w:t>
            </w:r>
          </w:p>
          <w:p w:rsidR="006A7B5B" w:rsidRPr="00572370" w:rsidRDefault="006A7B5B" w:rsidP="006A7B5B">
            <w:pPr>
              <w:pStyle w:val="ListParagraph"/>
              <w:numPr>
                <w:ilvl w:val="0"/>
                <w:numId w:val="12"/>
              </w:numPr>
              <w:spacing w:line="360" w:lineRule="auto"/>
              <w:rPr>
                <w:rFonts w:asciiTheme="majorHAnsi" w:hAnsiTheme="majorHAnsi"/>
                <w:sz w:val="18"/>
                <w:szCs w:val="18"/>
                <w:lang w:val="en-GB"/>
              </w:rPr>
            </w:pPr>
            <w:r>
              <w:rPr>
                <w:rFonts w:asciiTheme="majorHAnsi" w:hAnsiTheme="majorHAnsi"/>
                <w:sz w:val="18"/>
                <w:szCs w:val="18"/>
                <w:lang w:val="en-GB"/>
              </w:rPr>
              <w:t>Transportation</w:t>
            </w:r>
          </w:p>
          <w:p w:rsidR="006A7B5B" w:rsidRDefault="006A7B5B" w:rsidP="006A7B5B">
            <w:pPr>
              <w:spacing w:line="360" w:lineRule="auto"/>
              <w:ind w:left="709"/>
              <w:rPr>
                <w:rFonts w:asciiTheme="majorHAnsi" w:hAnsiTheme="majorHAnsi"/>
                <w:sz w:val="18"/>
                <w:szCs w:val="18"/>
                <w:lang w:val="en-GB"/>
              </w:rPr>
            </w:pPr>
          </w:p>
          <w:p w:rsidR="006A7B5B" w:rsidRDefault="006A7B5B" w:rsidP="006A7B5B">
            <w:pPr>
              <w:spacing w:line="360" w:lineRule="auto"/>
              <w:ind w:left="709"/>
              <w:rPr>
                <w:rFonts w:asciiTheme="majorHAnsi" w:hAnsiTheme="majorHAnsi"/>
                <w:sz w:val="18"/>
                <w:szCs w:val="18"/>
                <w:lang w:val="en-GB"/>
              </w:rPr>
            </w:pPr>
            <w:r>
              <w:rPr>
                <w:rFonts w:asciiTheme="majorHAnsi" w:hAnsiTheme="majorHAnsi"/>
                <w:sz w:val="18"/>
                <w:szCs w:val="18"/>
                <w:lang w:val="en-GB"/>
              </w:rPr>
              <w:t>Ownership and operational costs of work should be estimated based on:-</w:t>
            </w:r>
          </w:p>
          <w:p w:rsidR="006A7B5B" w:rsidRDefault="006A7B5B" w:rsidP="006A7B5B">
            <w:pPr>
              <w:spacing w:line="360" w:lineRule="auto"/>
              <w:ind w:left="709"/>
              <w:rPr>
                <w:rFonts w:asciiTheme="majorHAnsi" w:hAnsiTheme="majorHAnsi"/>
                <w:sz w:val="18"/>
                <w:szCs w:val="18"/>
                <w:lang w:val="en-GB"/>
              </w:rPr>
            </w:pPr>
          </w:p>
          <w:p w:rsidR="006A7B5B" w:rsidRPr="0064539A" w:rsidRDefault="006A7B5B" w:rsidP="006A7B5B">
            <w:pPr>
              <w:pStyle w:val="ListParagraph"/>
              <w:numPr>
                <w:ilvl w:val="0"/>
                <w:numId w:val="13"/>
              </w:numPr>
              <w:spacing w:line="360" w:lineRule="auto"/>
              <w:rPr>
                <w:rFonts w:asciiTheme="majorHAnsi" w:hAnsiTheme="majorHAnsi"/>
                <w:sz w:val="18"/>
                <w:szCs w:val="18"/>
                <w:lang w:val="en-GB"/>
              </w:rPr>
            </w:pPr>
            <w:r w:rsidRPr="0064539A">
              <w:rPr>
                <w:rFonts w:asciiTheme="majorHAnsi" w:hAnsiTheme="majorHAnsi"/>
                <w:sz w:val="18"/>
                <w:szCs w:val="18"/>
                <w:lang w:val="en-GB"/>
              </w:rPr>
              <w:t>Unit of work production per hour (ton/hr or m3/hr)</w:t>
            </w:r>
          </w:p>
          <w:p w:rsidR="006A7B5B" w:rsidRDefault="006A7B5B" w:rsidP="006A7B5B">
            <w:pPr>
              <w:pStyle w:val="ListParagraph"/>
              <w:numPr>
                <w:ilvl w:val="0"/>
                <w:numId w:val="13"/>
              </w:numPr>
              <w:spacing w:line="360" w:lineRule="auto"/>
              <w:rPr>
                <w:rFonts w:asciiTheme="majorHAnsi" w:hAnsiTheme="majorHAnsi"/>
                <w:sz w:val="18"/>
                <w:szCs w:val="18"/>
                <w:lang w:val="en-GB"/>
              </w:rPr>
            </w:pPr>
            <w:r>
              <w:rPr>
                <w:rFonts w:asciiTheme="majorHAnsi" w:hAnsiTheme="majorHAnsi"/>
                <w:sz w:val="18"/>
                <w:szCs w:val="18"/>
                <w:lang w:val="en-GB"/>
              </w:rPr>
              <w:t>Cost per hour (pounds/hr</w:t>
            </w:r>
            <w:r w:rsidRPr="0064539A">
              <w:rPr>
                <w:rFonts w:asciiTheme="majorHAnsi" w:hAnsiTheme="majorHAnsi"/>
                <w:sz w:val="18"/>
                <w:szCs w:val="18"/>
                <w:lang w:val="en-GB"/>
              </w:rPr>
              <w:t>)</w:t>
            </w:r>
          </w:p>
          <w:p w:rsidR="006A7B5B" w:rsidRPr="0064539A" w:rsidRDefault="006A7B5B" w:rsidP="006A7B5B">
            <w:pPr>
              <w:pStyle w:val="ListParagraph"/>
              <w:numPr>
                <w:ilvl w:val="0"/>
                <w:numId w:val="13"/>
              </w:numPr>
              <w:spacing w:line="360" w:lineRule="auto"/>
              <w:rPr>
                <w:rFonts w:asciiTheme="majorHAnsi" w:hAnsiTheme="majorHAnsi"/>
                <w:sz w:val="18"/>
                <w:szCs w:val="18"/>
                <w:lang w:val="en-GB"/>
              </w:rPr>
            </w:pPr>
            <w:r>
              <w:rPr>
                <w:rFonts w:asciiTheme="majorHAnsi" w:hAnsiTheme="majorHAnsi"/>
                <w:sz w:val="18"/>
                <w:szCs w:val="18"/>
                <w:lang w:val="en-GB"/>
              </w:rPr>
              <w:t>Unit cost (pounds/ton</w:t>
            </w:r>
          </w:p>
          <w:p w:rsidR="006A7B5B" w:rsidRDefault="006A7B5B" w:rsidP="006A7B5B">
            <w:pPr>
              <w:spacing w:line="360" w:lineRule="auto"/>
              <w:rPr>
                <w:rFonts w:asciiTheme="majorHAnsi" w:hAnsiTheme="majorHAnsi"/>
                <w:b/>
                <w:sz w:val="18"/>
                <w:szCs w:val="18"/>
                <w:lang w:val="en-GB"/>
              </w:rPr>
            </w:pPr>
          </w:p>
          <w:p w:rsidR="00CC6D6A" w:rsidRDefault="00CC6D6A" w:rsidP="006A7B5B">
            <w:pPr>
              <w:spacing w:line="360" w:lineRule="auto"/>
              <w:rPr>
                <w:rFonts w:asciiTheme="majorHAnsi" w:hAnsiTheme="majorHAnsi"/>
                <w:b/>
                <w:sz w:val="18"/>
                <w:szCs w:val="18"/>
                <w:lang w:val="en-GB"/>
              </w:rPr>
            </w:pPr>
          </w:p>
          <w:p w:rsidR="006A7B5B" w:rsidRDefault="006A7B5B" w:rsidP="006A7B5B">
            <w:pPr>
              <w:spacing w:line="360" w:lineRule="auto"/>
              <w:ind w:left="709"/>
              <w:rPr>
                <w:rFonts w:asciiTheme="majorHAnsi" w:hAnsiTheme="majorHAnsi"/>
                <w:b/>
                <w:sz w:val="18"/>
                <w:szCs w:val="18"/>
                <w:lang w:val="en-GB"/>
              </w:rPr>
            </w:pPr>
            <w:r>
              <w:rPr>
                <w:rFonts w:asciiTheme="majorHAnsi" w:hAnsiTheme="majorHAnsi"/>
                <w:b/>
                <w:sz w:val="18"/>
                <w:szCs w:val="18"/>
                <w:lang w:val="en-GB"/>
              </w:rPr>
              <w:t xml:space="preserve">3. </w:t>
            </w:r>
            <w:r w:rsidRPr="004B26F8">
              <w:rPr>
                <w:rFonts w:asciiTheme="majorHAnsi" w:hAnsiTheme="majorHAnsi"/>
                <w:b/>
                <w:sz w:val="18"/>
                <w:szCs w:val="18"/>
                <w:lang w:val="en-GB"/>
              </w:rPr>
              <w:t>Discuss the conditions under which the equipment should be taken on rent under a lease agreement?</w:t>
            </w:r>
          </w:p>
          <w:p w:rsidR="006A7B5B" w:rsidRDefault="006A7B5B" w:rsidP="006A7B5B">
            <w:pPr>
              <w:spacing w:line="360" w:lineRule="auto"/>
              <w:ind w:left="709"/>
              <w:rPr>
                <w:rFonts w:asciiTheme="majorHAnsi" w:hAnsiTheme="majorHAnsi"/>
                <w:b/>
                <w:sz w:val="18"/>
                <w:szCs w:val="18"/>
                <w:lang w:val="en-GB"/>
              </w:rPr>
            </w:pPr>
          </w:p>
          <w:p w:rsidR="006A7B5B" w:rsidRDefault="006A7B5B" w:rsidP="006A7B5B">
            <w:pPr>
              <w:spacing w:line="360" w:lineRule="auto"/>
              <w:ind w:left="709"/>
              <w:rPr>
                <w:sz w:val="18"/>
                <w:szCs w:val="18"/>
                <w:lang w:val="en-GB"/>
              </w:rPr>
            </w:pPr>
            <w:r>
              <w:rPr>
                <w:sz w:val="18"/>
                <w:szCs w:val="18"/>
                <w:lang w:val="en-GB"/>
              </w:rPr>
              <w:t xml:space="preserve">A leasing agreement for equipment can save substantial upfront capital; effectively a leasing company (lessor) will acquire the piece of equipment for the contractor (lessee) and charge periodic payments which will be payable each month for an agreed period of time. This can also be interpreted by saying the lessee is basically in the same position as if he had brought the equipment outright, this assumption however is not correct as the lessor with retain ownership but allow the lessee exclusive use of the equipment providing they comply with the signed agreement. </w:t>
            </w:r>
          </w:p>
          <w:p w:rsidR="006A7B5B" w:rsidRDefault="006A7B5B" w:rsidP="006A7B5B">
            <w:pPr>
              <w:spacing w:line="360" w:lineRule="auto"/>
              <w:ind w:left="709"/>
              <w:rPr>
                <w:sz w:val="18"/>
                <w:szCs w:val="18"/>
                <w:lang w:val="en-GB"/>
              </w:rPr>
            </w:pPr>
          </w:p>
          <w:p w:rsidR="00CC6D6A" w:rsidRDefault="00CC6D6A" w:rsidP="006A7B5B">
            <w:pPr>
              <w:spacing w:line="360" w:lineRule="auto"/>
              <w:ind w:left="709"/>
              <w:rPr>
                <w:sz w:val="18"/>
                <w:szCs w:val="18"/>
                <w:lang w:val="en-GB"/>
              </w:rPr>
            </w:pPr>
          </w:p>
          <w:p w:rsidR="00CC6D6A" w:rsidRDefault="00CC6D6A" w:rsidP="006A7B5B">
            <w:pPr>
              <w:spacing w:line="360" w:lineRule="auto"/>
              <w:ind w:left="709"/>
              <w:rPr>
                <w:sz w:val="18"/>
                <w:szCs w:val="18"/>
                <w:lang w:val="en-GB"/>
              </w:rPr>
            </w:pPr>
          </w:p>
          <w:p w:rsidR="00CC6D6A" w:rsidRDefault="00CC6D6A" w:rsidP="00CC6D6A">
            <w:pPr>
              <w:spacing w:line="360" w:lineRule="auto"/>
              <w:rPr>
                <w:sz w:val="18"/>
                <w:szCs w:val="18"/>
                <w:lang w:val="en-GB"/>
              </w:rPr>
            </w:pPr>
          </w:p>
          <w:p w:rsidR="006A7B5B" w:rsidRDefault="006A7B5B" w:rsidP="006A7B5B">
            <w:pPr>
              <w:spacing w:line="360" w:lineRule="auto"/>
              <w:ind w:left="709"/>
              <w:rPr>
                <w:sz w:val="18"/>
                <w:szCs w:val="18"/>
                <w:lang w:val="en-GB"/>
              </w:rPr>
            </w:pPr>
            <w:r>
              <w:rPr>
                <w:sz w:val="18"/>
                <w:szCs w:val="18"/>
                <w:lang w:val="en-GB"/>
              </w:rPr>
              <w:t>The lessee is obligated to pay all monthly payments to cover the initial cost of equipment leading sometimes to a lump sum payment at the end of the contract. Once all payments have been correctly paid the lessor will have then recovered initial investment in the equipment. When the leasing period has terminated there are some options as to what becomes of the equipment;</w:t>
            </w:r>
          </w:p>
          <w:p w:rsidR="006A7B5B" w:rsidRDefault="006A7B5B" w:rsidP="00CC6D6A">
            <w:pPr>
              <w:spacing w:line="360" w:lineRule="auto"/>
              <w:rPr>
                <w:sz w:val="18"/>
                <w:szCs w:val="18"/>
                <w:lang w:val="en-GB"/>
              </w:rPr>
            </w:pPr>
          </w:p>
          <w:p w:rsidR="006A7B5B" w:rsidRDefault="006A7B5B" w:rsidP="006A7B5B">
            <w:pPr>
              <w:pStyle w:val="ListParagraph"/>
              <w:numPr>
                <w:ilvl w:val="0"/>
                <w:numId w:val="14"/>
              </w:numPr>
              <w:spacing w:line="360" w:lineRule="auto"/>
              <w:rPr>
                <w:sz w:val="18"/>
                <w:szCs w:val="18"/>
                <w:lang w:val="en-GB"/>
              </w:rPr>
            </w:pPr>
            <w:r>
              <w:rPr>
                <w:sz w:val="18"/>
                <w:szCs w:val="18"/>
                <w:lang w:val="en-GB"/>
              </w:rPr>
              <w:t>The lessee can sell the equipment to a third party on behalf of the lessor.</w:t>
            </w:r>
          </w:p>
          <w:p w:rsidR="006A7B5B" w:rsidRDefault="006A7B5B" w:rsidP="006A7B5B">
            <w:pPr>
              <w:pStyle w:val="ListParagraph"/>
              <w:numPr>
                <w:ilvl w:val="0"/>
                <w:numId w:val="14"/>
              </w:numPr>
              <w:spacing w:line="360" w:lineRule="auto"/>
              <w:rPr>
                <w:sz w:val="18"/>
                <w:szCs w:val="18"/>
                <w:lang w:val="en-GB"/>
              </w:rPr>
            </w:pPr>
            <w:r>
              <w:rPr>
                <w:sz w:val="18"/>
                <w:szCs w:val="18"/>
                <w:lang w:val="en-GB"/>
              </w:rPr>
              <w:t>The equipment can be returned to the lessor to be sold.</w:t>
            </w:r>
          </w:p>
          <w:p w:rsidR="006A7B5B" w:rsidRPr="00A04198" w:rsidRDefault="006A7B5B" w:rsidP="006A7B5B">
            <w:pPr>
              <w:pStyle w:val="ListParagraph"/>
              <w:numPr>
                <w:ilvl w:val="0"/>
                <w:numId w:val="14"/>
              </w:numPr>
              <w:spacing w:line="360" w:lineRule="auto"/>
              <w:rPr>
                <w:sz w:val="18"/>
                <w:szCs w:val="18"/>
                <w:lang w:val="en-GB"/>
              </w:rPr>
            </w:pPr>
            <w:r>
              <w:rPr>
                <w:sz w:val="18"/>
                <w:szCs w:val="18"/>
                <w:lang w:val="en-GB"/>
              </w:rPr>
              <w:t xml:space="preserve">The lessee can enter into a secondary lease period. </w:t>
            </w:r>
          </w:p>
          <w:p w:rsidR="006A7B5B" w:rsidRDefault="006A7B5B" w:rsidP="006A7B5B">
            <w:pPr>
              <w:spacing w:line="360" w:lineRule="auto"/>
              <w:ind w:left="709"/>
              <w:rPr>
                <w:sz w:val="18"/>
                <w:szCs w:val="18"/>
                <w:lang w:val="en-GB"/>
              </w:rPr>
            </w:pPr>
          </w:p>
          <w:p w:rsidR="006A7B5B" w:rsidRPr="00D9746B" w:rsidRDefault="006A7B5B" w:rsidP="006A7B5B">
            <w:pPr>
              <w:spacing w:line="360" w:lineRule="auto"/>
              <w:ind w:left="709"/>
              <w:rPr>
                <w:sz w:val="18"/>
                <w:szCs w:val="18"/>
                <w:lang w:val="en-GB"/>
              </w:rPr>
            </w:pPr>
            <w:r>
              <w:rPr>
                <w:sz w:val="18"/>
                <w:szCs w:val="18"/>
                <w:lang w:val="en-GB"/>
              </w:rPr>
              <w:t>A lease agreement is non-cancellable although it may be possible to terminate the contract before agreed termination date; these situations are; voluntary, total loss and default.</w:t>
            </w:r>
          </w:p>
          <w:p w:rsidR="00FC34FE" w:rsidRDefault="00FC34FE" w:rsidP="00000FDE">
            <w:pPr>
              <w:tabs>
                <w:tab w:val="left" w:pos="567"/>
                <w:tab w:val="left" w:pos="709"/>
              </w:tabs>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6D6A" w:rsidP="00A851DA">
            <w:pPr>
              <w:rPr>
                <w:rFonts w:cs="Bliss-Regular"/>
                <w:color w:val="000000"/>
              </w:rPr>
            </w:pPr>
            <w:r>
              <w:rPr>
                <w:rFonts w:cs="Bliss-Regular"/>
                <w:color w:val="000000"/>
              </w:rPr>
              <w:t>03-09</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F73" w:rsidRDefault="006C6F73" w:rsidP="00CB4D0A">
      <w:pPr>
        <w:spacing w:after="0" w:line="240" w:lineRule="auto"/>
      </w:pPr>
      <w:r>
        <w:separator/>
      </w:r>
    </w:p>
  </w:endnote>
  <w:endnote w:type="continuationSeparator" w:id="0">
    <w:p w:rsidR="006C6F73" w:rsidRDefault="006C6F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F73" w:rsidRDefault="006C6F73" w:rsidP="00CB4D0A">
      <w:pPr>
        <w:spacing w:after="0" w:line="240" w:lineRule="auto"/>
      </w:pPr>
      <w:r>
        <w:separator/>
      </w:r>
    </w:p>
  </w:footnote>
  <w:footnote w:type="continuationSeparator" w:id="0">
    <w:p w:rsidR="006C6F73" w:rsidRDefault="006C6F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0EC2"/>
    <w:multiLevelType w:val="hybridMultilevel"/>
    <w:tmpl w:val="4D7E6428"/>
    <w:lvl w:ilvl="0" w:tplc="0188049C">
      <w:start w:val="13"/>
      <w:numFmt w:val="bullet"/>
      <w:lvlText w:val="-"/>
      <w:lvlJc w:val="left"/>
      <w:pPr>
        <w:ind w:left="1647" w:hanging="360"/>
      </w:pPr>
      <w:rPr>
        <w:rFonts w:ascii="Cambria" w:eastAsiaTheme="minorHAnsi" w:hAnsi="Cambria" w:cstheme="minorBidi"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
    <w:nsid w:val="09012401"/>
    <w:multiLevelType w:val="hybridMultilevel"/>
    <w:tmpl w:val="2DB6E446"/>
    <w:lvl w:ilvl="0" w:tplc="55BEC2A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4">
    <w:nsid w:val="2AB821EC"/>
    <w:multiLevelType w:val="hybridMultilevel"/>
    <w:tmpl w:val="80B06CB2"/>
    <w:lvl w:ilvl="0" w:tplc="F08A78C4">
      <w:start w:val="1"/>
      <w:numFmt w:val="lowerLetter"/>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5">
    <w:nsid w:val="2B4D56FA"/>
    <w:multiLevelType w:val="hybridMultilevel"/>
    <w:tmpl w:val="8B4663D2"/>
    <w:lvl w:ilvl="0" w:tplc="BD18B90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nsid w:val="304212AF"/>
    <w:multiLevelType w:val="hybridMultilevel"/>
    <w:tmpl w:val="81A2A2DA"/>
    <w:lvl w:ilvl="0" w:tplc="2172913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nsid w:val="32FA4FBF"/>
    <w:multiLevelType w:val="hybridMultilevel"/>
    <w:tmpl w:val="08645E48"/>
    <w:lvl w:ilvl="0" w:tplc="42F6697A">
      <w:start w:val="1"/>
      <w:numFmt w:val="lowerLetter"/>
      <w:lvlText w:val="%1)"/>
      <w:lvlJc w:val="left"/>
      <w:pPr>
        <w:ind w:left="1069" w:hanging="360"/>
      </w:pPr>
      <w:rPr>
        <w:rFonts w:asciiTheme="majorHAnsi" w:hAnsiTheme="majorHAnsi" w:hint="default"/>
        <w:sz w:val="18"/>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nsid w:val="372A06F7"/>
    <w:multiLevelType w:val="hybridMultilevel"/>
    <w:tmpl w:val="CDA85918"/>
    <w:lvl w:ilvl="0" w:tplc="AF7E0590">
      <w:start w:val="1"/>
      <w:numFmt w:val="lowerLetter"/>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9">
    <w:nsid w:val="3ABD1FE3"/>
    <w:multiLevelType w:val="hybridMultilevel"/>
    <w:tmpl w:val="A4CCAE78"/>
    <w:lvl w:ilvl="0" w:tplc="957AE70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1">
    <w:nsid w:val="3FA90460"/>
    <w:multiLevelType w:val="hybridMultilevel"/>
    <w:tmpl w:val="993AB680"/>
    <w:lvl w:ilvl="0" w:tplc="025016E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552BB6"/>
    <w:multiLevelType w:val="hybridMultilevel"/>
    <w:tmpl w:val="803278F4"/>
    <w:lvl w:ilvl="0" w:tplc="E196DAC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nsid w:val="6313235B"/>
    <w:multiLevelType w:val="hybridMultilevel"/>
    <w:tmpl w:val="C114CB90"/>
    <w:lvl w:ilvl="0" w:tplc="1E32D46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2"/>
  </w:num>
  <w:num w:numId="2">
    <w:abstractNumId w:val="10"/>
  </w:num>
  <w:num w:numId="3">
    <w:abstractNumId w:val="2"/>
  </w:num>
  <w:num w:numId="4">
    <w:abstractNumId w:val="3"/>
  </w:num>
  <w:num w:numId="5">
    <w:abstractNumId w:val="4"/>
  </w:num>
  <w:num w:numId="6">
    <w:abstractNumId w:val="8"/>
  </w:num>
  <w:num w:numId="7">
    <w:abstractNumId w:val="14"/>
  </w:num>
  <w:num w:numId="8">
    <w:abstractNumId w:val="7"/>
  </w:num>
  <w:num w:numId="9">
    <w:abstractNumId w:val="9"/>
  </w:num>
  <w:num w:numId="10">
    <w:abstractNumId w:val="13"/>
  </w:num>
  <w:num w:numId="11">
    <w:abstractNumId w:val="11"/>
  </w:num>
  <w:num w:numId="12">
    <w:abstractNumId w:val="1"/>
  </w:num>
  <w:num w:numId="13">
    <w:abstractNumId w:val="5"/>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7B5B"/>
    <w:rsid w:val="006C6F73"/>
    <w:rsid w:val="00700E06"/>
    <w:rsid w:val="0070347F"/>
    <w:rsid w:val="0070678E"/>
    <w:rsid w:val="007230E3"/>
    <w:rsid w:val="007C0079"/>
    <w:rsid w:val="00831C11"/>
    <w:rsid w:val="008A60B4"/>
    <w:rsid w:val="008B3C31"/>
    <w:rsid w:val="008B64FE"/>
    <w:rsid w:val="00935BF7"/>
    <w:rsid w:val="009466C0"/>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6D6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1E1B1-817C-40BF-A763-812B29FF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2040</Words>
  <Characters>11631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2</cp:revision>
  <dcterms:created xsi:type="dcterms:W3CDTF">2015-09-03T08:56:00Z</dcterms:created>
  <dcterms:modified xsi:type="dcterms:W3CDTF">2015-09-03T08:56:00Z</dcterms:modified>
</cp:coreProperties>
</file>