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21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5A3CD5">
            <w:pPr>
              <w:rPr>
                <w:rFonts w:ascii="Arial" w:hAnsi="Arial" w:cs="Arial"/>
              </w:rPr>
            </w:pPr>
            <w:r>
              <w:rPr>
                <w:rFonts w:ascii="Arial" w:hAnsi="Arial" w:cs="Arial"/>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CB2364" w:rsidRDefault="00CB2364" w:rsidP="00A4227C">
            <w:pPr>
              <w:jc w:val="both"/>
            </w:pPr>
            <w:r>
              <w:rPr>
                <w:b/>
              </w:rPr>
              <w:t xml:space="preserve">1 – I – </w:t>
            </w:r>
            <w:r w:rsidR="00875044">
              <w:t>The</w:t>
            </w:r>
            <w:r w:rsidR="001F05AE">
              <w:t xml:space="preserve"> </w:t>
            </w:r>
            <w:r w:rsidR="00875044">
              <w:t>“Event Details” section of an event management plan should</w:t>
            </w:r>
            <w:r w:rsidR="00C709F7">
              <w:t xml:space="preserve"> indicate the venue where the event will take place, the times and dates of the event, and the required </w:t>
            </w:r>
            <w:r w:rsidR="001F05AE">
              <w:t>bump in and retro-fit time.</w:t>
            </w:r>
          </w:p>
          <w:p w:rsidR="0093073D" w:rsidRDefault="0093073D" w:rsidP="00A4227C">
            <w:pPr>
              <w:jc w:val="both"/>
              <w:rPr>
                <w:b/>
              </w:rPr>
            </w:pPr>
          </w:p>
          <w:p w:rsidR="00E77716" w:rsidRDefault="00CB2364" w:rsidP="00E77716">
            <w:pPr>
              <w:autoSpaceDE w:val="0"/>
              <w:autoSpaceDN w:val="0"/>
              <w:adjustRightInd w:val="0"/>
              <w:jc w:val="both"/>
              <w:rPr>
                <w:b/>
              </w:rPr>
            </w:pPr>
            <w:r>
              <w:rPr>
                <w:b/>
              </w:rPr>
              <w:t>1 – II –</w:t>
            </w:r>
            <w:r w:rsidRPr="00E77716">
              <w:t xml:space="preserve"> </w:t>
            </w:r>
            <w:r w:rsidR="00E77716" w:rsidRPr="00E77716">
              <w:t>The event mana</w:t>
            </w:r>
            <w:r w:rsidR="00E77716">
              <w:t>ger is responsible to arrange for any type of insurance required for the event.</w:t>
            </w:r>
            <w:r w:rsidR="00F90046">
              <w:t xml:space="preserve"> These insurances are required to comply with legal responsibilities and to avoid liability</w:t>
            </w:r>
            <w:r w:rsidR="00933EA2">
              <w:t xml:space="preserve"> in case of legal action. Copies of insurance documents should also be kept in case of an insurance claim.</w:t>
            </w:r>
          </w:p>
          <w:p w:rsidR="00CB2364" w:rsidRDefault="00CB2364" w:rsidP="00A4227C">
            <w:pPr>
              <w:jc w:val="both"/>
              <w:rPr>
                <w:b/>
              </w:rPr>
            </w:pPr>
          </w:p>
          <w:p w:rsidR="00CB2364" w:rsidRPr="006922B7" w:rsidRDefault="00CB2364" w:rsidP="00A4227C">
            <w:pPr>
              <w:jc w:val="both"/>
            </w:pPr>
            <w:r>
              <w:rPr>
                <w:b/>
              </w:rPr>
              <w:t xml:space="preserve">1 – III – </w:t>
            </w:r>
            <w:r w:rsidR="006922B7">
              <w:t>The permits</w:t>
            </w:r>
            <w:r w:rsidR="008550D4">
              <w:t xml:space="preserve"> necessary</w:t>
            </w:r>
            <w:r w:rsidR="006922B7">
              <w:t xml:space="preserve"> to meet most public events</w:t>
            </w:r>
            <w:r w:rsidR="008550D4">
              <w:t>’</w:t>
            </w:r>
            <w:r w:rsidR="006922B7">
              <w:t xml:space="preserve"> health and safety requirements </w:t>
            </w:r>
            <w:r w:rsidR="008550D4">
              <w:t>include fire safety permit, food vendor’s permit, parade permits, fireworks permit, road closure permit, building permit, public assembly permit, etc.</w:t>
            </w:r>
          </w:p>
          <w:p w:rsidR="00CB2364" w:rsidRDefault="00CB2364" w:rsidP="00A4227C">
            <w:pPr>
              <w:jc w:val="both"/>
              <w:rPr>
                <w:b/>
              </w:rPr>
            </w:pPr>
          </w:p>
          <w:p w:rsidR="00CB2364" w:rsidRPr="009B7020" w:rsidRDefault="00CB2364" w:rsidP="00FB20A9">
            <w:pPr>
              <w:jc w:val="both"/>
            </w:pPr>
            <w:r>
              <w:rPr>
                <w:b/>
              </w:rPr>
              <w:t xml:space="preserve">1 – IV – </w:t>
            </w:r>
            <w:r w:rsidR="009B7020">
              <w:t xml:space="preserve">Conducting a pre-event meeting </w:t>
            </w:r>
            <w:r w:rsidR="00FB20A9">
              <w:t xml:space="preserve">is </w:t>
            </w:r>
            <w:r w:rsidR="009B7020">
              <w:t xml:space="preserve">essential in order to </w:t>
            </w:r>
            <w:r w:rsidR="00FB20A9">
              <w:t>ensure that all participants have the same vision of the event</w:t>
            </w:r>
            <w:r w:rsidR="00A13FC4">
              <w:t xml:space="preserve">, </w:t>
            </w:r>
            <w:r w:rsidR="00FB20A9">
              <w:t>that everyone as a clear idea of what will happen during the event and how will it happen</w:t>
            </w:r>
            <w:r w:rsidR="00A13FC4">
              <w:t>, and what action to take in case of an emergency</w:t>
            </w:r>
            <w:r w:rsidR="00FB20A9">
              <w:t>. During this meeting will be discussed relevant issues such as communication, timings, security and emergency procedures.</w:t>
            </w:r>
          </w:p>
          <w:p w:rsidR="00CB2364" w:rsidRDefault="00CB2364" w:rsidP="00A4227C">
            <w:pPr>
              <w:jc w:val="both"/>
              <w:rPr>
                <w:b/>
              </w:rPr>
            </w:pPr>
          </w:p>
          <w:p w:rsidR="00CB2364" w:rsidRPr="001A6C98" w:rsidRDefault="00CB2364" w:rsidP="00A4227C">
            <w:pPr>
              <w:jc w:val="both"/>
            </w:pPr>
            <w:r>
              <w:rPr>
                <w:b/>
              </w:rPr>
              <w:t xml:space="preserve">1 – V – </w:t>
            </w:r>
            <w:r w:rsidR="001A6C98">
              <w:t>A well-managed ticketing process is essential to conduct a safe and well organized event because it allows to predict and control the crowd size. This process allows for the event manager to evaluate the number of attendees and create a strategy that will promote crowd mobility and prevent overcrowding by using multiple entrances (as in a stadium) or segmented times of arrival.</w:t>
            </w:r>
            <w:r w:rsidR="00C736DC">
              <w:t xml:space="preserve"> It also provides a medium to distribute additional information </w:t>
            </w:r>
            <w:r w:rsidR="00AC316F">
              <w:t>regarding restrictions, services, and personal health and safety warnings, which will in turn result in a safer event</w:t>
            </w:r>
            <w:r w:rsidR="00C736DC">
              <w:t>.</w:t>
            </w:r>
          </w:p>
          <w:p w:rsidR="00CB2364" w:rsidRDefault="00CB2364" w:rsidP="00A4227C">
            <w:pPr>
              <w:jc w:val="both"/>
              <w:rPr>
                <w:b/>
              </w:rPr>
            </w:pPr>
          </w:p>
          <w:p w:rsidR="00CB2364" w:rsidRPr="00B20DE0" w:rsidRDefault="00CB2364" w:rsidP="00A4227C">
            <w:pPr>
              <w:jc w:val="both"/>
            </w:pPr>
            <w:r>
              <w:rPr>
                <w:b/>
              </w:rPr>
              <w:t xml:space="preserve">1 – VI – </w:t>
            </w:r>
            <w:r w:rsidR="00B20DE0">
              <w:t xml:space="preserve">The site plan is a map of the event facilities used as a guide during the planning of the event and as a reference during its execution. This plan is an essential planning and management tool </w:t>
            </w:r>
            <w:r w:rsidR="00A91C6B">
              <w:t xml:space="preserve">because it allows the event planner to have an overall view of the space available, which will in turn facilitate the planning of routes for equipment, staff, and attendees, the location of entrances and </w:t>
            </w:r>
            <w:r w:rsidR="00A91C6B">
              <w:lastRenderedPageBreak/>
              <w:t>exits, emergency routes, stage location, first aid posts and fire extinguishers, toilet facilities, etc. during the planning of the event. During its execution, it helps attendees locating these facilities and facilitates crowd mobility, and allows for staff members and emergency personal to quickly and easily navigate the venue for a better service.</w:t>
            </w:r>
          </w:p>
          <w:p w:rsidR="00CB2364" w:rsidRDefault="00CB2364" w:rsidP="00A4227C">
            <w:pPr>
              <w:jc w:val="both"/>
              <w:rPr>
                <w:b/>
              </w:rPr>
            </w:pPr>
          </w:p>
          <w:p w:rsidR="00CB2364" w:rsidRDefault="00CB2364" w:rsidP="00A4227C">
            <w:pPr>
              <w:jc w:val="both"/>
            </w:pPr>
            <w:r>
              <w:rPr>
                <w:b/>
              </w:rPr>
              <w:t xml:space="preserve">2 – </w:t>
            </w:r>
            <w:r w:rsidR="006108B4">
              <w:t>Conducting a de</w:t>
            </w:r>
            <w:r w:rsidR="0074630A">
              <w:t>briefing after the event is beneficial because it is an evaluation tool that allows the event planner to learn and improve for future events. After the event is concluded it is essential that the whole process is analyzed in order to determine what was successful, what wasn’t, and why. All of this feedback will ensure that the next event will focus on the parts that were successful and discard the ones that weren’t. For example, an outdoor event has both hamburgers and hot dog stands</w:t>
            </w:r>
            <w:r w:rsidR="006108B4">
              <w:t>, in the end of that event, it’s noted that the hamburger stand only made 23% profit compared to the hot dogs stands. On the following event, the budget only allows for one food stand and a decision needs to be made regarding which food stand it will be. By noticing and acknowledging the difference between profits of the previous event in the debriefing session, it is possible to make an informed decision for each stand will have the most profit and would be worth the investment. If the event planner had not perform a debriefing, he would not be able to make a good decision now, and choosing between food stands would have been a guess at best.</w:t>
            </w:r>
          </w:p>
          <w:p w:rsidR="006D48E2" w:rsidRDefault="009311CA" w:rsidP="00043DCF">
            <w:pPr>
              <w:jc w:val="both"/>
              <w:rPr>
                <w:b/>
              </w:rPr>
            </w:pPr>
            <w:r>
              <w:t xml:space="preserve">These meetings </w:t>
            </w:r>
            <w:r w:rsidR="007106CA">
              <w:t xml:space="preserve">usually discuss information such as attendance of the event, incident data, </w:t>
            </w:r>
            <w:r w:rsidR="00B70F1B">
              <w:t>how well the organizing committee worked together, if reality matched expectations, was there enough time for the activities, what could be better, etc.; a</w:t>
            </w:r>
            <w:r w:rsidR="007106CA">
              <w:t xml:space="preserve">nd </w:t>
            </w:r>
            <w:r w:rsidR="00B70F1B">
              <w:t xml:space="preserve">it </w:t>
            </w:r>
            <w:r>
              <w:t xml:space="preserve">should be held as close as possible to the conclusion of the event while the information and the experience is still fresh in order to ensure that the feedback is correct. </w:t>
            </w:r>
          </w:p>
          <w:p w:rsidR="00CB2364" w:rsidRDefault="00CB2364" w:rsidP="00A4227C">
            <w:pPr>
              <w:jc w:val="both"/>
              <w:rPr>
                <w:b/>
              </w:rPr>
            </w:pPr>
          </w:p>
          <w:p w:rsidR="002A36C7" w:rsidRDefault="002A36C7" w:rsidP="002A36C7">
            <w:pPr>
              <w:jc w:val="both"/>
              <w:rPr>
                <w:b/>
              </w:rPr>
            </w:pPr>
            <w:r>
              <w:rPr>
                <w:b/>
              </w:rPr>
              <w:t xml:space="preserve">3 – </w:t>
            </w:r>
            <w:r w:rsidR="004D0996">
              <w:rPr>
                <w:b/>
              </w:rPr>
              <w:t>EVENT OUTLINE:</w:t>
            </w:r>
          </w:p>
          <w:p w:rsidR="002A36C7" w:rsidRDefault="002A36C7" w:rsidP="002A36C7">
            <w:pPr>
              <w:jc w:val="both"/>
              <w:rPr>
                <w:b/>
              </w:rPr>
            </w:pPr>
          </w:p>
          <w:p w:rsidR="002A36C7" w:rsidRPr="004D0996" w:rsidRDefault="002A36C7" w:rsidP="004D0996">
            <w:pPr>
              <w:jc w:val="both"/>
              <w:rPr>
                <w:b/>
              </w:rPr>
            </w:pPr>
            <w:r w:rsidRPr="002A36C7">
              <w:rPr>
                <w:b/>
              </w:rPr>
              <w:t>A. Purpose and Type of Event</w:t>
            </w:r>
          </w:p>
          <w:p w:rsidR="004D0996" w:rsidRDefault="004D0996" w:rsidP="002A36C7">
            <w:r>
              <w:t>ART SHOW – Sunday, 18</w:t>
            </w:r>
            <w:r w:rsidRPr="004D0996">
              <w:rPr>
                <w:vertAlign w:val="superscript"/>
              </w:rPr>
              <w:t>th</w:t>
            </w:r>
            <w:r>
              <w:t xml:space="preserve"> October 2015 from 5:00pm until 12:00am</w:t>
            </w:r>
          </w:p>
          <w:p w:rsidR="004D0996" w:rsidRPr="004D0996" w:rsidRDefault="004D0996" w:rsidP="002A36C7">
            <w:r>
              <w:t>Promotion of local artists</w:t>
            </w:r>
          </w:p>
          <w:p w:rsidR="004D0996" w:rsidRPr="002A36C7" w:rsidRDefault="004D0996" w:rsidP="002A36C7">
            <w:pPr>
              <w:rPr>
                <w:b/>
              </w:rPr>
            </w:pPr>
          </w:p>
          <w:p w:rsidR="002A36C7" w:rsidRDefault="002A36C7" w:rsidP="002A36C7">
            <w:pPr>
              <w:rPr>
                <w:b/>
              </w:rPr>
            </w:pPr>
            <w:r w:rsidRPr="002A36C7">
              <w:rPr>
                <w:b/>
              </w:rPr>
              <w:t>B. Partners</w:t>
            </w:r>
          </w:p>
          <w:p w:rsidR="004D0996" w:rsidRDefault="004D0996" w:rsidP="002A36C7">
            <w:r>
              <w:t>ABC Galleries</w:t>
            </w:r>
          </w:p>
          <w:p w:rsidR="004D0996" w:rsidRDefault="004D0996" w:rsidP="002A36C7">
            <w:r>
              <w:t>Local Artist Association</w:t>
            </w:r>
          </w:p>
          <w:p w:rsidR="004D0996" w:rsidRPr="004D0996" w:rsidRDefault="004D0996" w:rsidP="002A36C7">
            <w:r>
              <w:t>Retailer of painting supplies</w:t>
            </w:r>
          </w:p>
          <w:p w:rsidR="002A36C7" w:rsidRPr="002A36C7" w:rsidRDefault="002A36C7" w:rsidP="002A36C7">
            <w:pPr>
              <w:rPr>
                <w:b/>
              </w:rPr>
            </w:pPr>
          </w:p>
          <w:p w:rsidR="002A36C7" w:rsidRDefault="002A36C7" w:rsidP="002A36C7">
            <w:pPr>
              <w:rPr>
                <w:b/>
              </w:rPr>
            </w:pPr>
            <w:r w:rsidRPr="002A36C7">
              <w:rPr>
                <w:b/>
              </w:rPr>
              <w:t>C. Budget</w:t>
            </w:r>
          </w:p>
          <w:p w:rsidR="00DC6829" w:rsidRPr="00DC6829" w:rsidRDefault="00DC6829" w:rsidP="002A36C7">
            <w:pPr>
              <w:rPr>
                <w:u w:val="single"/>
              </w:rPr>
            </w:pPr>
            <w:r>
              <w:rPr>
                <w:u w:val="single"/>
              </w:rPr>
              <w:t>COSTS:</w:t>
            </w:r>
          </w:p>
          <w:p w:rsidR="0073199D" w:rsidRDefault="00DC6829" w:rsidP="002A36C7">
            <w:r>
              <w:t>£20</w:t>
            </w:r>
            <w:r w:rsidR="0073199D">
              <w:t>0 – Art transportation</w:t>
            </w:r>
          </w:p>
          <w:p w:rsidR="004D0996" w:rsidRPr="0073199D" w:rsidRDefault="0073199D" w:rsidP="002A36C7">
            <w:r>
              <w:t>£1.000 - Catering</w:t>
            </w:r>
          </w:p>
          <w:p w:rsidR="0073199D" w:rsidRDefault="0073199D" w:rsidP="002A36C7">
            <w:r>
              <w:t>£500 – Security</w:t>
            </w:r>
          </w:p>
          <w:p w:rsidR="0073199D" w:rsidRDefault="0073199D" w:rsidP="002A36C7">
            <w:r>
              <w:t>£1.000 – Staff</w:t>
            </w:r>
          </w:p>
          <w:p w:rsidR="002A36C7" w:rsidRDefault="0073199D" w:rsidP="002A36C7">
            <w:r>
              <w:t>£300 – Rent and utilities</w:t>
            </w:r>
          </w:p>
          <w:p w:rsidR="00FB4798" w:rsidRDefault="00FB4798" w:rsidP="002A36C7">
            <w:r>
              <w:t>£500 - Marketing</w:t>
            </w:r>
          </w:p>
          <w:p w:rsidR="00DC6829" w:rsidRDefault="00DC6829" w:rsidP="002A36C7">
            <w:r>
              <w:t>TOTAL: £</w:t>
            </w:r>
            <w:r w:rsidR="00FB4798">
              <w:t>3.5</w:t>
            </w:r>
            <w:r>
              <w:t>00</w:t>
            </w:r>
          </w:p>
          <w:p w:rsidR="00DC6829" w:rsidRDefault="00DC6829" w:rsidP="002A36C7"/>
          <w:p w:rsidR="00DC6829" w:rsidRDefault="00DC6829" w:rsidP="002A36C7">
            <w:pPr>
              <w:rPr>
                <w:u w:val="single"/>
              </w:rPr>
            </w:pPr>
            <w:r>
              <w:rPr>
                <w:u w:val="single"/>
              </w:rPr>
              <w:t>REVENUE:</w:t>
            </w:r>
          </w:p>
          <w:p w:rsidR="00DC6829" w:rsidRDefault="00FB4798" w:rsidP="002A36C7">
            <w:r>
              <w:t>£4.000 – Tickets (£20 each x 200pax expected)</w:t>
            </w:r>
          </w:p>
          <w:p w:rsidR="00FB4798" w:rsidRDefault="00FB4798" w:rsidP="002A36C7">
            <w:r>
              <w:t>£700 – Commissions on paintings</w:t>
            </w:r>
          </w:p>
          <w:p w:rsidR="0073199D" w:rsidRDefault="00FB4798" w:rsidP="002A36C7">
            <w:r>
              <w:t>£750 – Local Sponsors</w:t>
            </w:r>
          </w:p>
          <w:p w:rsidR="00FB4798" w:rsidRPr="002A36C7" w:rsidRDefault="00FB4798" w:rsidP="002A36C7">
            <w:pPr>
              <w:rPr>
                <w:b/>
              </w:rPr>
            </w:pPr>
          </w:p>
          <w:p w:rsidR="002A36C7" w:rsidRPr="002A36C7" w:rsidRDefault="002A36C7" w:rsidP="002A36C7">
            <w:pPr>
              <w:rPr>
                <w:b/>
              </w:rPr>
            </w:pPr>
            <w:r w:rsidRPr="002A36C7">
              <w:rPr>
                <w:b/>
              </w:rPr>
              <w:t>D. Performers</w:t>
            </w:r>
          </w:p>
          <w:p w:rsidR="00FF49A2" w:rsidRDefault="00FF49A2" w:rsidP="002A36C7">
            <w:r>
              <w:t>Local Painters</w:t>
            </w:r>
          </w:p>
          <w:p w:rsidR="00FF49A2" w:rsidRPr="00FF49A2" w:rsidRDefault="00FF49A2" w:rsidP="002A36C7">
            <w:r>
              <w:lastRenderedPageBreak/>
              <w:t>Performance Art Group</w:t>
            </w:r>
          </w:p>
          <w:p w:rsidR="00FF49A2" w:rsidRPr="002A36C7" w:rsidRDefault="00FF49A2" w:rsidP="002A36C7">
            <w:pPr>
              <w:rPr>
                <w:b/>
              </w:rPr>
            </w:pPr>
          </w:p>
          <w:p w:rsidR="002A36C7" w:rsidRPr="002A36C7" w:rsidRDefault="002A36C7" w:rsidP="002A36C7">
            <w:pPr>
              <w:rPr>
                <w:b/>
              </w:rPr>
            </w:pPr>
            <w:r w:rsidRPr="002A36C7">
              <w:rPr>
                <w:b/>
              </w:rPr>
              <w:t>E. Timeline</w:t>
            </w:r>
          </w:p>
          <w:p w:rsidR="002A36C7" w:rsidRDefault="00DC6829" w:rsidP="002A36C7">
            <w:r>
              <w:t>5:00pm – Gallery Opening and attendees arrival</w:t>
            </w:r>
          </w:p>
          <w:p w:rsidR="00DC6829" w:rsidRDefault="00DC6829" w:rsidP="002A36C7">
            <w:r>
              <w:t xml:space="preserve">5:30pm – </w:t>
            </w:r>
            <w:r w:rsidR="008365C8">
              <w:t>Speech from</w:t>
            </w:r>
            <w:r>
              <w:t xml:space="preserve"> Local Artist Association</w:t>
            </w:r>
            <w:r w:rsidR="00A27934">
              <w:t>’s</w:t>
            </w:r>
            <w:r>
              <w:t xml:space="preserve"> President</w:t>
            </w:r>
          </w:p>
          <w:p w:rsidR="008365C8" w:rsidRDefault="00A27934" w:rsidP="002A36C7">
            <w:r>
              <w:t>5:45pm – Open viewing of gallery</w:t>
            </w:r>
          </w:p>
          <w:p w:rsidR="00A27934" w:rsidRDefault="00A27934" w:rsidP="002A36C7">
            <w:r>
              <w:t>7:30pm – Serving of canapés and drinks</w:t>
            </w:r>
          </w:p>
          <w:p w:rsidR="00A27934" w:rsidRDefault="00A27934" w:rsidP="002A36C7">
            <w:r>
              <w:t>10:00pm – Q&amp;A Session with artists</w:t>
            </w:r>
          </w:p>
          <w:p w:rsidR="00A27934" w:rsidRDefault="00A27934" w:rsidP="002A36C7">
            <w:r>
              <w:t>11:00pm – Performance by “Performance Art Group”</w:t>
            </w:r>
          </w:p>
          <w:p w:rsidR="00DC6829" w:rsidRPr="00DC6829" w:rsidRDefault="00A27934" w:rsidP="002A36C7">
            <w:r>
              <w:t>12:00am – Closing</w:t>
            </w:r>
          </w:p>
          <w:p w:rsidR="00DC6829" w:rsidRPr="002A36C7" w:rsidRDefault="00DC6829" w:rsidP="002A36C7">
            <w:pPr>
              <w:rPr>
                <w:b/>
              </w:rPr>
            </w:pPr>
          </w:p>
          <w:p w:rsidR="002A36C7" w:rsidRDefault="002A36C7" w:rsidP="002A36C7">
            <w:pPr>
              <w:rPr>
                <w:b/>
              </w:rPr>
            </w:pPr>
            <w:r w:rsidRPr="002A36C7">
              <w:rPr>
                <w:b/>
              </w:rPr>
              <w:t>F. Physical and Human Resources</w:t>
            </w:r>
          </w:p>
          <w:p w:rsidR="00C32E87" w:rsidRDefault="00C32E87" w:rsidP="002A36C7">
            <w:r>
              <w:t>Stands for the paintings</w:t>
            </w:r>
          </w:p>
          <w:p w:rsidR="00C32E87" w:rsidRDefault="00CD3A08" w:rsidP="002A36C7">
            <w:r>
              <w:t>Microphones and sound system for speech and Q&amp;A</w:t>
            </w:r>
          </w:p>
          <w:p w:rsidR="002A36C7" w:rsidRPr="000919D7" w:rsidRDefault="000919D7" w:rsidP="002A36C7">
            <w:r>
              <w:t>20 waiters for serving of canapés and drinks</w:t>
            </w:r>
          </w:p>
          <w:p w:rsidR="000919D7" w:rsidRPr="002A36C7" w:rsidRDefault="000919D7" w:rsidP="002A36C7">
            <w:pPr>
              <w:rPr>
                <w:b/>
              </w:rPr>
            </w:pPr>
          </w:p>
          <w:p w:rsidR="002A36C7" w:rsidRDefault="002A36C7" w:rsidP="002A36C7">
            <w:pPr>
              <w:rPr>
                <w:b/>
              </w:rPr>
            </w:pPr>
            <w:r w:rsidRPr="002A36C7">
              <w:rPr>
                <w:b/>
              </w:rPr>
              <w:t>G. Target Audience</w:t>
            </w:r>
          </w:p>
          <w:p w:rsidR="00482B92" w:rsidRDefault="00482B92" w:rsidP="002A36C7">
            <w:r>
              <w:t>Age: 35 – 55</w:t>
            </w:r>
          </w:p>
          <w:p w:rsidR="00482B92" w:rsidRPr="00482B92" w:rsidRDefault="00482B92" w:rsidP="002A36C7">
            <w:r>
              <w:t>Status: Middle / Upper-Middle</w:t>
            </w:r>
          </w:p>
          <w:p w:rsidR="002A36C7" w:rsidRPr="002A36C7" w:rsidRDefault="002A36C7" w:rsidP="002A36C7">
            <w:pPr>
              <w:rPr>
                <w:b/>
              </w:rPr>
            </w:pPr>
          </w:p>
          <w:p w:rsidR="002A36C7" w:rsidRDefault="002A36C7" w:rsidP="002A36C7">
            <w:pPr>
              <w:rPr>
                <w:b/>
              </w:rPr>
            </w:pPr>
            <w:r w:rsidRPr="002A36C7">
              <w:rPr>
                <w:b/>
              </w:rPr>
              <w:t>H. Promotional Activities</w:t>
            </w:r>
          </w:p>
          <w:p w:rsidR="00870CD3" w:rsidRDefault="00870CD3" w:rsidP="002A36C7">
            <w:r>
              <w:t>Advertising in local radio station and newspaper</w:t>
            </w:r>
          </w:p>
          <w:p w:rsidR="00870CD3" w:rsidRDefault="00870CD3" w:rsidP="002A36C7">
            <w:r>
              <w:t>Placement of posters around town</w:t>
            </w:r>
            <w:bookmarkStart w:id="0" w:name="_GoBack"/>
            <w:bookmarkEnd w:id="0"/>
          </w:p>
          <w:p w:rsidR="00870CD3" w:rsidRPr="00870CD3" w:rsidRDefault="00870CD3" w:rsidP="002A36C7">
            <w:r>
              <w:t xml:space="preserve"> </w:t>
            </w:r>
          </w:p>
        </w:tc>
      </w:tr>
    </w:tbl>
    <w:p w:rsidR="004B631B" w:rsidRPr="00B0415E" w:rsidRDefault="004B63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3CD5" w:rsidP="008A0117">
            <w:pPr>
              <w:rPr>
                <w:rFonts w:cs="Bliss-Regular"/>
                <w:color w:val="000000"/>
              </w:rPr>
            </w:pPr>
            <w:r>
              <w:rPr>
                <w:rFonts w:cs="Bliss-Regular"/>
                <w:color w:val="000000"/>
              </w:rPr>
              <w:t>12</w:t>
            </w:r>
            <w:r w:rsidR="00090D3B">
              <w:rPr>
                <w:rFonts w:cs="Bliss-Regular"/>
                <w:color w:val="000000"/>
              </w:rPr>
              <w:t>/</w:t>
            </w:r>
            <w:r>
              <w:rPr>
                <w:rFonts w:cs="Bliss-Regular"/>
                <w:color w:val="000000"/>
              </w:rPr>
              <w:t>10</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A04A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173" w:rsidRDefault="00632173" w:rsidP="00CB4D0A">
      <w:pPr>
        <w:spacing w:after="0" w:line="240" w:lineRule="auto"/>
      </w:pPr>
      <w:r>
        <w:separator/>
      </w:r>
    </w:p>
  </w:endnote>
  <w:endnote w:type="continuationSeparator" w:id="0">
    <w:p w:rsidR="00632173" w:rsidRDefault="006321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173" w:rsidRDefault="00632173" w:rsidP="00CB4D0A">
      <w:pPr>
        <w:spacing w:after="0" w:line="240" w:lineRule="auto"/>
      </w:pPr>
      <w:r>
        <w:separator/>
      </w:r>
    </w:p>
  </w:footnote>
  <w:footnote w:type="continuationSeparator" w:id="0">
    <w:p w:rsidR="00632173" w:rsidRDefault="006321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240BAA"/>
    <w:multiLevelType w:val="hybridMultilevel"/>
    <w:tmpl w:val="B27818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F4D3A84"/>
    <w:multiLevelType w:val="hybridMultilevel"/>
    <w:tmpl w:val="1C0C60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158F9"/>
    <w:rsid w:val="00035CDD"/>
    <w:rsid w:val="00040083"/>
    <w:rsid w:val="00041A09"/>
    <w:rsid w:val="00043DCF"/>
    <w:rsid w:val="00055992"/>
    <w:rsid w:val="000820E8"/>
    <w:rsid w:val="00087726"/>
    <w:rsid w:val="00090483"/>
    <w:rsid w:val="00090D3B"/>
    <w:rsid w:val="000919D7"/>
    <w:rsid w:val="000C097A"/>
    <w:rsid w:val="000C4723"/>
    <w:rsid w:val="000E55D0"/>
    <w:rsid w:val="001112CC"/>
    <w:rsid w:val="0011599C"/>
    <w:rsid w:val="0011712A"/>
    <w:rsid w:val="001175EE"/>
    <w:rsid w:val="00131D0C"/>
    <w:rsid w:val="00132FC6"/>
    <w:rsid w:val="0013530F"/>
    <w:rsid w:val="00135943"/>
    <w:rsid w:val="001406E4"/>
    <w:rsid w:val="00157CF6"/>
    <w:rsid w:val="00182416"/>
    <w:rsid w:val="0018395E"/>
    <w:rsid w:val="00184E50"/>
    <w:rsid w:val="00187EB4"/>
    <w:rsid w:val="001A04AE"/>
    <w:rsid w:val="001A602E"/>
    <w:rsid w:val="001A6A96"/>
    <w:rsid w:val="001A6C98"/>
    <w:rsid w:val="001C5724"/>
    <w:rsid w:val="001D10FC"/>
    <w:rsid w:val="001E508F"/>
    <w:rsid w:val="001F0481"/>
    <w:rsid w:val="001F05AE"/>
    <w:rsid w:val="00200C92"/>
    <w:rsid w:val="0020451E"/>
    <w:rsid w:val="00206B9D"/>
    <w:rsid w:val="00210D05"/>
    <w:rsid w:val="00211459"/>
    <w:rsid w:val="00215BBC"/>
    <w:rsid w:val="0023259C"/>
    <w:rsid w:val="00280A56"/>
    <w:rsid w:val="002A36C7"/>
    <w:rsid w:val="002B0BD7"/>
    <w:rsid w:val="002B3842"/>
    <w:rsid w:val="002B573D"/>
    <w:rsid w:val="002C5CB2"/>
    <w:rsid w:val="002F231C"/>
    <w:rsid w:val="002F779F"/>
    <w:rsid w:val="00303575"/>
    <w:rsid w:val="0031460F"/>
    <w:rsid w:val="00341069"/>
    <w:rsid w:val="00371885"/>
    <w:rsid w:val="003738F6"/>
    <w:rsid w:val="003949F4"/>
    <w:rsid w:val="003B3E47"/>
    <w:rsid w:val="003D759A"/>
    <w:rsid w:val="003E2B87"/>
    <w:rsid w:val="003F0460"/>
    <w:rsid w:val="003F0C7C"/>
    <w:rsid w:val="003F2BE1"/>
    <w:rsid w:val="00400FE7"/>
    <w:rsid w:val="00402786"/>
    <w:rsid w:val="0040384C"/>
    <w:rsid w:val="00405895"/>
    <w:rsid w:val="004058DF"/>
    <w:rsid w:val="004153B3"/>
    <w:rsid w:val="00420E08"/>
    <w:rsid w:val="00424B1B"/>
    <w:rsid w:val="0043159E"/>
    <w:rsid w:val="0044266E"/>
    <w:rsid w:val="00443E6F"/>
    <w:rsid w:val="00450235"/>
    <w:rsid w:val="00452F14"/>
    <w:rsid w:val="004555BD"/>
    <w:rsid w:val="00465471"/>
    <w:rsid w:val="0047436A"/>
    <w:rsid w:val="00482B92"/>
    <w:rsid w:val="00486F1A"/>
    <w:rsid w:val="00490CB9"/>
    <w:rsid w:val="0049154F"/>
    <w:rsid w:val="004A2CE2"/>
    <w:rsid w:val="004A41F9"/>
    <w:rsid w:val="004B1F4D"/>
    <w:rsid w:val="004B50AF"/>
    <w:rsid w:val="004B631B"/>
    <w:rsid w:val="004D0996"/>
    <w:rsid w:val="004D09C4"/>
    <w:rsid w:val="004E1C68"/>
    <w:rsid w:val="004E3CDA"/>
    <w:rsid w:val="004F4B4D"/>
    <w:rsid w:val="0050216D"/>
    <w:rsid w:val="00502822"/>
    <w:rsid w:val="00503D7E"/>
    <w:rsid w:val="0050778F"/>
    <w:rsid w:val="0052350F"/>
    <w:rsid w:val="00527C11"/>
    <w:rsid w:val="00535F31"/>
    <w:rsid w:val="005610AE"/>
    <w:rsid w:val="00571D53"/>
    <w:rsid w:val="00574D64"/>
    <w:rsid w:val="00591365"/>
    <w:rsid w:val="00597F76"/>
    <w:rsid w:val="005A3CD5"/>
    <w:rsid w:val="005B31E4"/>
    <w:rsid w:val="005C7FED"/>
    <w:rsid w:val="005E70DF"/>
    <w:rsid w:val="006034F6"/>
    <w:rsid w:val="00607874"/>
    <w:rsid w:val="00607E77"/>
    <w:rsid w:val="006108B4"/>
    <w:rsid w:val="00617BB3"/>
    <w:rsid w:val="0062350F"/>
    <w:rsid w:val="00631340"/>
    <w:rsid w:val="00632173"/>
    <w:rsid w:val="00645CDD"/>
    <w:rsid w:val="00652CE5"/>
    <w:rsid w:val="00673D91"/>
    <w:rsid w:val="006823A7"/>
    <w:rsid w:val="00687EE8"/>
    <w:rsid w:val="006922B7"/>
    <w:rsid w:val="006D48E2"/>
    <w:rsid w:val="0070347F"/>
    <w:rsid w:val="0070678E"/>
    <w:rsid w:val="007106CA"/>
    <w:rsid w:val="00714528"/>
    <w:rsid w:val="00715B2D"/>
    <w:rsid w:val="00727C23"/>
    <w:rsid w:val="0073199D"/>
    <w:rsid w:val="00736748"/>
    <w:rsid w:val="0074630A"/>
    <w:rsid w:val="00754957"/>
    <w:rsid w:val="00755552"/>
    <w:rsid w:val="007601B7"/>
    <w:rsid w:val="00760F17"/>
    <w:rsid w:val="00775892"/>
    <w:rsid w:val="007A76E3"/>
    <w:rsid w:val="007A76E5"/>
    <w:rsid w:val="007C2FEC"/>
    <w:rsid w:val="00810066"/>
    <w:rsid w:val="00831C11"/>
    <w:rsid w:val="008329C0"/>
    <w:rsid w:val="00833189"/>
    <w:rsid w:val="008365C8"/>
    <w:rsid w:val="00846B20"/>
    <w:rsid w:val="008550D4"/>
    <w:rsid w:val="008673D1"/>
    <w:rsid w:val="00870CD3"/>
    <w:rsid w:val="0087266A"/>
    <w:rsid w:val="008743EB"/>
    <w:rsid w:val="00875044"/>
    <w:rsid w:val="00882BB7"/>
    <w:rsid w:val="008A0117"/>
    <w:rsid w:val="008A60B4"/>
    <w:rsid w:val="008B1605"/>
    <w:rsid w:val="008B3C31"/>
    <w:rsid w:val="008B64FE"/>
    <w:rsid w:val="008C1083"/>
    <w:rsid w:val="008C4484"/>
    <w:rsid w:val="008C5E11"/>
    <w:rsid w:val="008D0657"/>
    <w:rsid w:val="00901D36"/>
    <w:rsid w:val="0093073D"/>
    <w:rsid w:val="009311CA"/>
    <w:rsid w:val="00933EA2"/>
    <w:rsid w:val="00935BF7"/>
    <w:rsid w:val="00952602"/>
    <w:rsid w:val="0095412C"/>
    <w:rsid w:val="0095442C"/>
    <w:rsid w:val="00983942"/>
    <w:rsid w:val="00986129"/>
    <w:rsid w:val="009B0EF6"/>
    <w:rsid w:val="009B7020"/>
    <w:rsid w:val="009C37E0"/>
    <w:rsid w:val="009C6DF3"/>
    <w:rsid w:val="009E41F4"/>
    <w:rsid w:val="009F43BA"/>
    <w:rsid w:val="00A13FC4"/>
    <w:rsid w:val="00A14B66"/>
    <w:rsid w:val="00A26703"/>
    <w:rsid w:val="00A27934"/>
    <w:rsid w:val="00A4227C"/>
    <w:rsid w:val="00A65CF7"/>
    <w:rsid w:val="00A81AB4"/>
    <w:rsid w:val="00A8282D"/>
    <w:rsid w:val="00A851DA"/>
    <w:rsid w:val="00A91C6B"/>
    <w:rsid w:val="00AA1FEC"/>
    <w:rsid w:val="00AA564D"/>
    <w:rsid w:val="00AC316F"/>
    <w:rsid w:val="00AC4DBA"/>
    <w:rsid w:val="00AC7D5B"/>
    <w:rsid w:val="00AE1481"/>
    <w:rsid w:val="00AE45B9"/>
    <w:rsid w:val="00AE4CD0"/>
    <w:rsid w:val="00AF2882"/>
    <w:rsid w:val="00AF469F"/>
    <w:rsid w:val="00B0415E"/>
    <w:rsid w:val="00B04678"/>
    <w:rsid w:val="00B16CD0"/>
    <w:rsid w:val="00B20DE0"/>
    <w:rsid w:val="00B34ACB"/>
    <w:rsid w:val="00B543EE"/>
    <w:rsid w:val="00B60D8D"/>
    <w:rsid w:val="00B61CEE"/>
    <w:rsid w:val="00B70F1B"/>
    <w:rsid w:val="00B720BF"/>
    <w:rsid w:val="00B80AB6"/>
    <w:rsid w:val="00B83D64"/>
    <w:rsid w:val="00BA0461"/>
    <w:rsid w:val="00BA2524"/>
    <w:rsid w:val="00BC46DF"/>
    <w:rsid w:val="00BE3C50"/>
    <w:rsid w:val="00BF3F80"/>
    <w:rsid w:val="00C03577"/>
    <w:rsid w:val="00C117DA"/>
    <w:rsid w:val="00C17B17"/>
    <w:rsid w:val="00C3102C"/>
    <w:rsid w:val="00C32E87"/>
    <w:rsid w:val="00C336EA"/>
    <w:rsid w:val="00C53029"/>
    <w:rsid w:val="00C6428B"/>
    <w:rsid w:val="00C65FEA"/>
    <w:rsid w:val="00C709F7"/>
    <w:rsid w:val="00C736DC"/>
    <w:rsid w:val="00C7566F"/>
    <w:rsid w:val="00C940F4"/>
    <w:rsid w:val="00CA0AC2"/>
    <w:rsid w:val="00CB2364"/>
    <w:rsid w:val="00CB4D0A"/>
    <w:rsid w:val="00CC03A1"/>
    <w:rsid w:val="00CC2FB3"/>
    <w:rsid w:val="00CC575A"/>
    <w:rsid w:val="00CD3A08"/>
    <w:rsid w:val="00CD406A"/>
    <w:rsid w:val="00CE46E0"/>
    <w:rsid w:val="00CF123B"/>
    <w:rsid w:val="00D039AC"/>
    <w:rsid w:val="00D1132B"/>
    <w:rsid w:val="00D141B2"/>
    <w:rsid w:val="00D208DB"/>
    <w:rsid w:val="00D326A1"/>
    <w:rsid w:val="00D427DE"/>
    <w:rsid w:val="00D5587D"/>
    <w:rsid w:val="00D707CC"/>
    <w:rsid w:val="00D821FE"/>
    <w:rsid w:val="00D83E9B"/>
    <w:rsid w:val="00D90DD3"/>
    <w:rsid w:val="00DA04CF"/>
    <w:rsid w:val="00DA5861"/>
    <w:rsid w:val="00DB0793"/>
    <w:rsid w:val="00DB7CD2"/>
    <w:rsid w:val="00DC6829"/>
    <w:rsid w:val="00DD01C8"/>
    <w:rsid w:val="00DD682D"/>
    <w:rsid w:val="00DE65F1"/>
    <w:rsid w:val="00E00821"/>
    <w:rsid w:val="00E04DB4"/>
    <w:rsid w:val="00E10E62"/>
    <w:rsid w:val="00E14C74"/>
    <w:rsid w:val="00E172FF"/>
    <w:rsid w:val="00E30679"/>
    <w:rsid w:val="00E4597D"/>
    <w:rsid w:val="00E531CF"/>
    <w:rsid w:val="00E54832"/>
    <w:rsid w:val="00E56A90"/>
    <w:rsid w:val="00E641CC"/>
    <w:rsid w:val="00E646E2"/>
    <w:rsid w:val="00E7076C"/>
    <w:rsid w:val="00E74D8D"/>
    <w:rsid w:val="00E77716"/>
    <w:rsid w:val="00E9314F"/>
    <w:rsid w:val="00EA30AB"/>
    <w:rsid w:val="00EB3925"/>
    <w:rsid w:val="00EB3AE6"/>
    <w:rsid w:val="00EC71C0"/>
    <w:rsid w:val="00ED1C30"/>
    <w:rsid w:val="00EF1533"/>
    <w:rsid w:val="00F035E0"/>
    <w:rsid w:val="00F2156C"/>
    <w:rsid w:val="00F25143"/>
    <w:rsid w:val="00F331F2"/>
    <w:rsid w:val="00F71AF6"/>
    <w:rsid w:val="00F74516"/>
    <w:rsid w:val="00F765BE"/>
    <w:rsid w:val="00F779B3"/>
    <w:rsid w:val="00F90046"/>
    <w:rsid w:val="00F96EB3"/>
    <w:rsid w:val="00F97B2B"/>
    <w:rsid w:val="00FA608D"/>
    <w:rsid w:val="00FB20A9"/>
    <w:rsid w:val="00FB4798"/>
    <w:rsid w:val="00FB5AE0"/>
    <w:rsid w:val="00FD640E"/>
    <w:rsid w:val="00FE45E2"/>
    <w:rsid w:val="00FE7DF9"/>
    <w:rsid w:val="00FF49A2"/>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3947E-0002-4DE8-8945-8B82185E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1467</TotalTime>
  <Pages>3</Pages>
  <Words>885</Words>
  <Characters>5045</Characters>
  <Application>Microsoft Office Word</Application>
  <DocSecurity>0</DocSecurity>
  <Lines>42</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168</cp:revision>
  <dcterms:created xsi:type="dcterms:W3CDTF">2015-01-26T12:24:00Z</dcterms:created>
  <dcterms:modified xsi:type="dcterms:W3CDTF">2015-10-12T19:15:00Z</dcterms:modified>
</cp:coreProperties>
</file>