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73E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C68F95" wp14:editId="617F2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982A85" w14:textId="77777777" w:rsidR="00607874" w:rsidRDefault="00C621CC" w:rsidP="00A851DA">
      <w:pPr>
        <w:rPr>
          <w:lang w:val="en-US"/>
        </w:rPr>
      </w:pPr>
      <w:r>
        <w:rPr>
          <w:noProof/>
          <w:lang w:val="en-US"/>
        </w:rPr>
        <mc:AlternateContent>
          <mc:Choice Requires="wps">
            <w:drawing>
              <wp:anchor distT="0" distB="0" distL="114300" distR="114300" simplePos="0" relativeHeight="251660288" behindDoc="0" locked="0" layoutInCell="1" allowOverlap="1" wp14:anchorId="66B5E987" wp14:editId="6BCCDA2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B507F" w14:textId="77777777" w:rsidR="005447C4" w:rsidRDefault="005447C4"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5447C4" w:rsidRDefault="005447C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5DB507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405895" w:rsidRDefault="00405895"/>
                  </w:txbxContent>
                </v:textbox>
              </v:shape>
            </w:pict>
          </mc:Fallback>
        </mc:AlternateContent>
      </w:r>
    </w:p>
    <w:p w14:paraId="63A40DAD" w14:textId="77777777" w:rsidR="00607874" w:rsidRDefault="00607874" w:rsidP="00A851DA">
      <w:pPr>
        <w:rPr>
          <w:lang w:val="en-US"/>
        </w:rPr>
      </w:pPr>
    </w:p>
    <w:p w14:paraId="27AD8C20" w14:textId="77777777" w:rsidR="00607874" w:rsidRDefault="00607874" w:rsidP="00A851DA">
      <w:pPr>
        <w:rPr>
          <w:lang w:val="en-US"/>
        </w:rPr>
      </w:pPr>
    </w:p>
    <w:p w14:paraId="47E57F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DA50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B67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DE3BB2" w14:textId="77777777" w:rsidR="00A851DA" w:rsidRPr="00B0415E" w:rsidRDefault="00C621CC">
            <w:pPr>
              <w:pStyle w:val="Default"/>
              <w:rPr>
                <w:rFonts w:asciiTheme="minorHAnsi" w:hAnsiTheme="minorHAnsi"/>
              </w:rPr>
            </w:pPr>
            <w:r>
              <w:rPr>
                <w:rFonts w:asciiTheme="minorHAnsi" w:hAnsiTheme="minorHAnsi"/>
              </w:rPr>
              <w:t>Emmanuel Francis</w:t>
            </w:r>
          </w:p>
        </w:tc>
      </w:tr>
      <w:tr w:rsidR="00A851DA" w:rsidRPr="00B0415E" w14:paraId="59BD18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FCD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681A12" w14:textId="77777777" w:rsidR="00A851DA" w:rsidRPr="00B0415E" w:rsidRDefault="00C621CC">
            <w:pPr>
              <w:pStyle w:val="Default"/>
              <w:rPr>
                <w:rFonts w:asciiTheme="minorHAnsi" w:hAnsiTheme="minorHAnsi"/>
              </w:rPr>
            </w:pPr>
            <w:r>
              <w:rPr>
                <w:rFonts w:asciiTheme="minorHAnsi" w:hAnsiTheme="minorHAnsi"/>
              </w:rPr>
              <w:t>1190</w:t>
            </w:r>
          </w:p>
        </w:tc>
      </w:tr>
      <w:tr w:rsidR="00A851DA" w:rsidRPr="00B0415E" w14:paraId="6218C1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474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032E6C" w14:textId="77777777" w:rsidR="00A851DA" w:rsidRPr="00B0415E" w:rsidRDefault="00C621CC">
            <w:pPr>
              <w:pStyle w:val="Default"/>
              <w:rPr>
                <w:rFonts w:asciiTheme="minorHAnsi" w:hAnsiTheme="minorHAnsi"/>
              </w:rPr>
            </w:pPr>
            <w:r>
              <w:rPr>
                <w:rFonts w:asciiTheme="minorHAnsi" w:hAnsiTheme="minorHAnsi"/>
              </w:rPr>
              <w:t>Project Cost Management</w:t>
            </w:r>
          </w:p>
        </w:tc>
      </w:tr>
      <w:tr w:rsidR="00A851DA" w:rsidRPr="00B0415E" w14:paraId="563DE4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A69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7A98A0" w14:textId="77777777" w:rsidR="00A851DA" w:rsidRPr="00B0415E" w:rsidRDefault="00C621CC">
            <w:r>
              <w:t>6</w:t>
            </w:r>
          </w:p>
        </w:tc>
      </w:tr>
    </w:tbl>
    <w:p w14:paraId="1F8157EA" w14:textId="77777777" w:rsidR="00A851DA" w:rsidRPr="00B0415E" w:rsidRDefault="00A851DA" w:rsidP="00A851DA">
      <w:pPr>
        <w:rPr>
          <w:b/>
          <w:lang w:val="en-US"/>
        </w:rPr>
      </w:pPr>
    </w:p>
    <w:p w14:paraId="401661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B5E59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354DB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F3FF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9E12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41C7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E00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D3FE94" w14:textId="77777777" w:rsidTr="00405895">
        <w:tc>
          <w:tcPr>
            <w:tcW w:w="2310" w:type="dxa"/>
            <w:shd w:val="clear" w:color="auto" w:fill="D9D9D9" w:themeFill="background1" w:themeFillShade="D9"/>
          </w:tcPr>
          <w:p w14:paraId="6D794E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B27B2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72AFA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E48BCC" w14:textId="4CC4ECB3" w:rsidR="00405895" w:rsidRPr="00B0415E" w:rsidRDefault="00E5507E" w:rsidP="00A851DA">
            <w:pPr>
              <w:rPr>
                <w:rFonts w:cs="Bliss-Regular"/>
                <w:color w:val="000000"/>
              </w:rPr>
            </w:pPr>
            <w:r>
              <w:rPr>
                <w:rFonts w:cs="Bliss-Regular"/>
                <w:color w:val="000000"/>
              </w:rPr>
              <w:t>13/09/2-14</w:t>
            </w:r>
            <w:bookmarkStart w:id="0" w:name="_GoBack"/>
            <w:bookmarkEnd w:id="0"/>
          </w:p>
        </w:tc>
      </w:tr>
    </w:tbl>
    <w:p w14:paraId="27DA5C11" w14:textId="77777777" w:rsidR="00A851DA" w:rsidRPr="00B0415E" w:rsidRDefault="00A851DA" w:rsidP="00A851DA">
      <w:pPr>
        <w:rPr>
          <w:rFonts w:cs="Bliss-Regular"/>
          <w:color w:val="000000"/>
          <w:lang w:val="en-US"/>
        </w:rPr>
      </w:pPr>
    </w:p>
    <w:p w14:paraId="7F0ACC04" w14:textId="77777777" w:rsidR="00A851DA" w:rsidRPr="00B0415E" w:rsidRDefault="00A851DA" w:rsidP="00A851DA">
      <w:pPr>
        <w:rPr>
          <w:rFonts w:cs="Bliss-Regular"/>
          <w:color w:val="000000"/>
          <w:lang w:val="en-US"/>
        </w:rPr>
      </w:pPr>
    </w:p>
    <w:p w14:paraId="5C41BF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72E63A" w14:textId="77777777" w:rsidTr="00B0415E">
        <w:trPr>
          <w:trHeight w:val="249"/>
        </w:trPr>
        <w:tc>
          <w:tcPr>
            <w:tcW w:w="4621" w:type="dxa"/>
            <w:shd w:val="clear" w:color="auto" w:fill="D9D9D9" w:themeFill="background1" w:themeFillShade="D9"/>
          </w:tcPr>
          <w:p w14:paraId="615B4EE9" w14:textId="77777777" w:rsidR="00503D7E" w:rsidRPr="00B0415E" w:rsidRDefault="00503D7E" w:rsidP="00503D7E">
            <w:pPr>
              <w:rPr>
                <w:b/>
                <w:color w:val="002060"/>
              </w:rPr>
            </w:pPr>
            <w:r w:rsidRPr="00B0415E">
              <w:rPr>
                <w:b/>
                <w:color w:val="002060"/>
              </w:rPr>
              <w:t>Total Marks</w:t>
            </w:r>
          </w:p>
        </w:tc>
        <w:tc>
          <w:tcPr>
            <w:tcW w:w="4621" w:type="dxa"/>
          </w:tcPr>
          <w:p w14:paraId="06EF2534" w14:textId="77777777" w:rsidR="00503D7E" w:rsidRPr="00B0415E" w:rsidRDefault="00503D7E" w:rsidP="00503D7E">
            <w:pPr>
              <w:rPr>
                <w:rFonts w:cs="Times New Roman"/>
                <w:szCs w:val="32"/>
              </w:rPr>
            </w:pPr>
          </w:p>
        </w:tc>
      </w:tr>
      <w:tr w:rsidR="00503D7E" w:rsidRPr="00B0415E" w14:paraId="5E891FB2" w14:textId="77777777" w:rsidTr="00B0415E">
        <w:tc>
          <w:tcPr>
            <w:tcW w:w="4621" w:type="dxa"/>
            <w:shd w:val="clear" w:color="auto" w:fill="D9D9D9" w:themeFill="background1" w:themeFillShade="D9"/>
          </w:tcPr>
          <w:p w14:paraId="15F70A9A" w14:textId="77777777" w:rsidR="00503D7E" w:rsidRPr="00B0415E" w:rsidRDefault="00503D7E" w:rsidP="00503D7E">
            <w:pPr>
              <w:rPr>
                <w:b/>
                <w:color w:val="002060"/>
              </w:rPr>
            </w:pPr>
            <w:r w:rsidRPr="00B0415E">
              <w:rPr>
                <w:b/>
                <w:color w:val="002060"/>
              </w:rPr>
              <w:t>Marks Obtained</w:t>
            </w:r>
          </w:p>
        </w:tc>
        <w:tc>
          <w:tcPr>
            <w:tcW w:w="4621" w:type="dxa"/>
          </w:tcPr>
          <w:p w14:paraId="415E6D05" w14:textId="77777777" w:rsidR="00503D7E" w:rsidRPr="00B0415E" w:rsidRDefault="00503D7E" w:rsidP="00503D7E">
            <w:pPr>
              <w:rPr>
                <w:rFonts w:cs="Times New Roman"/>
                <w:szCs w:val="32"/>
              </w:rPr>
            </w:pPr>
          </w:p>
        </w:tc>
      </w:tr>
      <w:tr w:rsidR="00503D7E" w:rsidRPr="00B0415E" w14:paraId="3C7B3595" w14:textId="77777777" w:rsidTr="00B0415E">
        <w:tc>
          <w:tcPr>
            <w:tcW w:w="4621" w:type="dxa"/>
            <w:shd w:val="clear" w:color="auto" w:fill="D9D9D9" w:themeFill="background1" w:themeFillShade="D9"/>
          </w:tcPr>
          <w:p w14:paraId="4D91E96C" w14:textId="77777777" w:rsidR="00503D7E" w:rsidRPr="00B0415E" w:rsidRDefault="00B0415E" w:rsidP="00503D7E">
            <w:pPr>
              <w:rPr>
                <w:b/>
                <w:color w:val="002060"/>
              </w:rPr>
            </w:pPr>
            <w:r w:rsidRPr="00B0415E">
              <w:rPr>
                <w:b/>
                <w:color w:val="002060"/>
              </w:rPr>
              <w:t>Percentage / Grade</w:t>
            </w:r>
          </w:p>
        </w:tc>
        <w:tc>
          <w:tcPr>
            <w:tcW w:w="4621" w:type="dxa"/>
          </w:tcPr>
          <w:p w14:paraId="71B4B471" w14:textId="77777777" w:rsidR="00503D7E" w:rsidRPr="00B0415E" w:rsidRDefault="00503D7E" w:rsidP="00503D7E">
            <w:pPr>
              <w:rPr>
                <w:rFonts w:cs="Times New Roman"/>
                <w:szCs w:val="32"/>
              </w:rPr>
            </w:pPr>
          </w:p>
        </w:tc>
      </w:tr>
    </w:tbl>
    <w:p w14:paraId="5DC36992" w14:textId="77777777" w:rsidR="00A851DA" w:rsidRDefault="00A851DA" w:rsidP="00503D7E">
      <w:pPr>
        <w:rPr>
          <w:rFonts w:cs="Times New Roman"/>
          <w:sz w:val="24"/>
          <w:szCs w:val="32"/>
        </w:rPr>
      </w:pPr>
    </w:p>
    <w:p w14:paraId="2CB5FB14" w14:textId="77777777" w:rsidR="00607874" w:rsidRDefault="00607874" w:rsidP="00503D7E">
      <w:pPr>
        <w:rPr>
          <w:rFonts w:cs="Times New Roman"/>
          <w:sz w:val="24"/>
          <w:szCs w:val="32"/>
        </w:rPr>
      </w:pPr>
    </w:p>
    <w:p w14:paraId="5C6DFD77" w14:textId="77777777" w:rsidR="00607874" w:rsidRDefault="00607874" w:rsidP="00503D7E">
      <w:pPr>
        <w:rPr>
          <w:rFonts w:cs="Times New Roman"/>
          <w:sz w:val="24"/>
          <w:szCs w:val="32"/>
        </w:rPr>
      </w:pPr>
    </w:p>
    <w:p w14:paraId="02A197D9" w14:textId="77777777" w:rsidR="00607874" w:rsidRDefault="00607874" w:rsidP="00503D7E">
      <w:pPr>
        <w:rPr>
          <w:rFonts w:cs="Times New Roman"/>
          <w:sz w:val="24"/>
          <w:szCs w:val="32"/>
        </w:rPr>
      </w:pPr>
    </w:p>
    <w:p w14:paraId="0C4B1C9A" w14:textId="77777777" w:rsidR="00607874" w:rsidRDefault="00607874" w:rsidP="00503D7E">
      <w:pPr>
        <w:rPr>
          <w:rFonts w:cs="Times New Roman"/>
          <w:sz w:val="24"/>
          <w:szCs w:val="32"/>
        </w:rPr>
      </w:pPr>
    </w:p>
    <w:p w14:paraId="3894FF56" w14:textId="77777777" w:rsidR="00607874" w:rsidRDefault="00607874" w:rsidP="00503D7E">
      <w:pPr>
        <w:rPr>
          <w:rFonts w:cs="Times New Roman"/>
          <w:sz w:val="24"/>
          <w:szCs w:val="32"/>
        </w:rPr>
      </w:pPr>
    </w:p>
    <w:p w14:paraId="47146A56" w14:textId="77777777" w:rsidR="00607874" w:rsidRDefault="00607874" w:rsidP="00503D7E">
      <w:pPr>
        <w:rPr>
          <w:rFonts w:cs="Times New Roman"/>
          <w:sz w:val="24"/>
          <w:szCs w:val="32"/>
        </w:rPr>
      </w:pPr>
    </w:p>
    <w:p w14:paraId="75404991" w14:textId="77777777" w:rsidR="00607874" w:rsidRDefault="00607874" w:rsidP="00503D7E">
      <w:pPr>
        <w:rPr>
          <w:rFonts w:cs="Times New Roman"/>
          <w:sz w:val="24"/>
          <w:szCs w:val="32"/>
        </w:rPr>
      </w:pPr>
    </w:p>
    <w:p w14:paraId="3E534832" w14:textId="77777777" w:rsidR="00EA30AB" w:rsidRDefault="00EA30AB" w:rsidP="00503D7E">
      <w:pPr>
        <w:rPr>
          <w:rFonts w:cs="Times New Roman"/>
          <w:sz w:val="24"/>
          <w:szCs w:val="32"/>
        </w:rPr>
      </w:pPr>
    </w:p>
    <w:p w14:paraId="1C057E35" w14:textId="77777777" w:rsidR="00EA30AB" w:rsidRDefault="00EA30AB" w:rsidP="00503D7E">
      <w:pPr>
        <w:rPr>
          <w:rFonts w:cs="Times New Roman"/>
          <w:sz w:val="24"/>
          <w:szCs w:val="32"/>
        </w:rPr>
      </w:pPr>
    </w:p>
    <w:p w14:paraId="19C77B24" w14:textId="77777777" w:rsidR="00D70662" w:rsidRPr="00D70662" w:rsidRDefault="00D70662" w:rsidP="00D70662">
      <w:pPr>
        <w:pStyle w:val="ListParagraph"/>
        <w:widowControl w:val="0"/>
        <w:numPr>
          <w:ilvl w:val="0"/>
          <w:numId w:val="2"/>
        </w:numPr>
        <w:autoSpaceDE w:val="0"/>
        <w:autoSpaceDN w:val="0"/>
        <w:adjustRightInd w:val="0"/>
        <w:spacing w:after="0" w:line="240" w:lineRule="auto"/>
        <w:rPr>
          <w:rFonts w:ascii="Times New Roman" w:hAnsi="Times New Roman"/>
          <w:b/>
          <w:sz w:val="24"/>
          <w:szCs w:val="24"/>
        </w:rPr>
      </w:pPr>
      <w:r w:rsidRPr="00D70662">
        <w:rPr>
          <w:rFonts w:ascii="Times New Roman" w:hAnsi="Times New Roman"/>
          <w:b/>
          <w:sz w:val="24"/>
          <w:szCs w:val="24"/>
        </w:rPr>
        <w:lastRenderedPageBreak/>
        <w:t>Give short answers for the following questions: (20)</w:t>
      </w:r>
    </w:p>
    <w:p w14:paraId="14CBDD49" w14:textId="77777777" w:rsidR="00D70662" w:rsidRPr="00D70662" w:rsidRDefault="00D70662" w:rsidP="00D70662">
      <w:pPr>
        <w:pStyle w:val="ListParagraph"/>
        <w:widowControl w:val="0"/>
        <w:autoSpaceDE w:val="0"/>
        <w:autoSpaceDN w:val="0"/>
        <w:adjustRightInd w:val="0"/>
        <w:spacing w:after="0" w:line="240" w:lineRule="auto"/>
        <w:rPr>
          <w:rFonts w:ascii="Times New Roman" w:hAnsi="Times New Roman"/>
          <w:b/>
          <w:sz w:val="24"/>
          <w:szCs w:val="24"/>
        </w:rPr>
      </w:pPr>
    </w:p>
    <w:p w14:paraId="6BF4FEC0" w14:textId="77777777" w:rsidR="00D70662" w:rsidRPr="00D70662" w:rsidRDefault="00D70662" w:rsidP="00D70662">
      <w:pPr>
        <w:pStyle w:val="ListParagraph"/>
        <w:widowControl w:val="0"/>
        <w:numPr>
          <w:ilvl w:val="0"/>
          <w:numId w:val="3"/>
        </w:numPr>
        <w:autoSpaceDE w:val="0"/>
        <w:autoSpaceDN w:val="0"/>
        <w:adjustRightInd w:val="0"/>
        <w:spacing w:after="0" w:line="240" w:lineRule="auto"/>
        <w:rPr>
          <w:rFonts w:ascii="Times New Roman" w:hAnsi="Times New Roman"/>
          <w:b/>
          <w:sz w:val="24"/>
          <w:szCs w:val="24"/>
        </w:rPr>
      </w:pPr>
      <w:r w:rsidRPr="00D70662">
        <w:rPr>
          <w:rFonts w:ascii="Times New Roman" w:hAnsi="Times New Roman"/>
          <w:b/>
          <w:sz w:val="24"/>
          <w:szCs w:val="24"/>
        </w:rPr>
        <w:t>What are the administrative costs of a project?</w:t>
      </w:r>
    </w:p>
    <w:p w14:paraId="1BC6ADCD" w14:textId="43027FFD" w:rsidR="00F61DAC" w:rsidRPr="00F61DAC" w:rsidRDefault="00F61DAC" w:rsidP="00F61DAC">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 xml:space="preserve">Administrative costs are the ongoing day-to-day cost that will keep the organization continuously running. For example the rent of the location you are in in to provide </w:t>
      </w:r>
      <w:r w:rsidR="001D624D">
        <w:rPr>
          <w:rFonts w:ascii="Times New Roman" w:hAnsi="Times New Roman"/>
          <w:sz w:val="24"/>
          <w:szCs w:val="24"/>
        </w:rPr>
        <w:t>services</w:t>
      </w:r>
      <w:r>
        <w:rPr>
          <w:rFonts w:ascii="Times New Roman" w:hAnsi="Times New Roman"/>
          <w:sz w:val="24"/>
          <w:szCs w:val="24"/>
        </w:rPr>
        <w:t xml:space="preserve"> for a project, </w:t>
      </w:r>
      <w:r w:rsidR="00F40480">
        <w:rPr>
          <w:rFonts w:ascii="Times New Roman" w:hAnsi="Times New Roman"/>
          <w:sz w:val="24"/>
          <w:szCs w:val="24"/>
        </w:rPr>
        <w:t xml:space="preserve">the </w:t>
      </w:r>
      <w:r>
        <w:rPr>
          <w:rFonts w:ascii="Times New Roman" w:hAnsi="Times New Roman"/>
          <w:sz w:val="24"/>
          <w:szCs w:val="24"/>
        </w:rPr>
        <w:t>electricity, phone bills and the list can go on depending on project complexity.</w:t>
      </w:r>
    </w:p>
    <w:p w14:paraId="7B6D717F" w14:textId="77777777" w:rsidR="00F61DAC" w:rsidRPr="00F61DAC" w:rsidRDefault="00F61DAC" w:rsidP="00F61DAC">
      <w:pPr>
        <w:widowControl w:val="0"/>
        <w:autoSpaceDE w:val="0"/>
        <w:autoSpaceDN w:val="0"/>
        <w:adjustRightInd w:val="0"/>
        <w:spacing w:after="0" w:line="240" w:lineRule="auto"/>
        <w:rPr>
          <w:rFonts w:ascii="Times New Roman" w:hAnsi="Times New Roman"/>
          <w:sz w:val="24"/>
          <w:szCs w:val="24"/>
        </w:rPr>
      </w:pPr>
    </w:p>
    <w:p w14:paraId="508BEC40" w14:textId="77777777" w:rsidR="00D70662" w:rsidRPr="00D70662" w:rsidRDefault="00D70662" w:rsidP="00D70662">
      <w:pPr>
        <w:pStyle w:val="ListParagraph"/>
        <w:widowControl w:val="0"/>
        <w:numPr>
          <w:ilvl w:val="0"/>
          <w:numId w:val="3"/>
        </w:numPr>
        <w:autoSpaceDE w:val="0"/>
        <w:autoSpaceDN w:val="0"/>
        <w:adjustRightInd w:val="0"/>
        <w:spacing w:after="0" w:line="240" w:lineRule="auto"/>
        <w:rPr>
          <w:rFonts w:ascii="Times New Roman" w:hAnsi="Times New Roman"/>
          <w:b/>
          <w:sz w:val="24"/>
          <w:szCs w:val="24"/>
        </w:rPr>
      </w:pPr>
      <w:r w:rsidRPr="00D70662">
        <w:rPr>
          <w:rFonts w:ascii="Times New Roman" w:hAnsi="Times New Roman"/>
          <w:b/>
          <w:sz w:val="24"/>
          <w:szCs w:val="24"/>
        </w:rPr>
        <w:t>Describe the inputs of resource planning.</w:t>
      </w:r>
    </w:p>
    <w:p w14:paraId="57EB11A4" w14:textId="40ABCF73" w:rsidR="00F7444F" w:rsidRDefault="00F7444F" w:rsidP="003D189A">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Resource planning is the process of analyzing the project work to allocate necessary material, people and resources in order to fulfill the required work and complete successfully the project.</w:t>
      </w:r>
    </w:p>
    <w:p w14:paraId="1A4240AD" w14:textId="77777777" w:rsidR="003D189A" w:rsidRPr="003D189A" w:rsidRDefault="003D189A" w:rsidP="003D189A">
      <w:pPr>
        <w:pStyle w:val="ListParagraph"/>
        <w:widowControl w:val="0"/>
        <w:autoSpaceDE w:val="0"/>
        <w:autoSpaceDN w:val="0"/>
        <w:adjustRightInd w:val="0"/>
        <w:spacing w:after="0" w:line="240" w:lineRule="auto"/>
        <w:ind w:left="1080"/>
        <w:rPr>
          <w:rFonts w:ascii="Times New Roman" w:hAnsi="Times New Roman"/>
          <w:sz w:val="24"/>
          <w:szCs w:val="24"/>
        </w:rPr>
      </w:pPr>
    </w:p>
    <w:p w14:paraId="4C171D78" w14:textId="79DCA13C" w:rsidR="00F7444F" w:rsidRDefault="00F7444F"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The inputs include:</w:t>
      </w:r>
    </w:p>
    <w:p w14:paraId="2DD25A3D" w14:textId="38543C3A" w:rsidR="00F7444F" w:rsidRDefault="00F7444F"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-Historical information</w:t>
      </w:r>
      <w:r w:rsidR="00570EC8">
        <w:rPr>
          <w:rFonts w:ascii="Times New Roman" w:hAnsi="Times New Roman"/>
          <w:sz w:val="24"/>
          <w:szCs w:val="24"/>
        </w:rPr>
        <w:t>: Information that will be taken from previous successful project, this process is crucial for Project cost management as it will provide different lessons learned throughout other projects and therefore save time in the initiation and planning phases of the project.</w:t>
      </w:r>
      <w:r w:rsidR="004842ED">
        <w:rPr>
          <w:rFonts w:ascii="Times New Roman" w:hAnsi="Times New Roman"/>
          <w:sz w:val="24"/>
          <w:szCs w:val="24"/>
        </w:rPr>
        <w:t xml:space="preserve"> Of course this use may apply if </w:t>
      </w:r>
      <w:r w:rsidR="007A08FB">
        <w:rPr>
          <w:rFonts w:ascii="Times New Roman" w:hAnsi="Times New Roman"/>
          <w:sz w:val="24"/>
          <w:szCs w:val="24"/>
        </w:rPr>
        <w:t>there</w:t>
      </w:r>
      <w:r w:rsidR="004842ED">
        <w:rPr>
          <w:rFonts w:ascii="Times New Roman" w:hAnsi="Times New Roman"/>
          <w:sz w:val="24"/>
          <w:szCs w:val="24"/>
        </w:rPr>
        <w:t xml:space="preserve"> were previous project cases within the company.</w:t>
      </w:r>
    </w:p>
    <w:p w14:paraId="20227B27" w14:textId="1FC65D1C" w:rsidR="00F7444F" w:rsidRDefault="00F7444F"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-WBS</w:t>
      </w:r>
      <w:r w:rsidR="00570EC8">
        <w:rPr>
          <w:rFonts w:ascii="Times New Roman" w:hAnsi="Times New Roman"/>
          <w:sz w:val="24"/>
          <w:szCs w:val="24"/>
        </w:rPr>
        <w:t>:</w:t>
      </w:r>
      <w:r w:rsidR="007A08FB">
        <w:rPr>
          <w:rFonts w:ascii="Times New Roman" w:hAnsi="Times New Roman"/>
          <w:sz w:val="24"/>
          <w:szCs w:val="24"/>
        </w:rPr>
        <w:t xml:space="preserve"> deliverables-orientated breakdowns into manageable elements of the projects. It will be use within the planning phase in order to identify specific people to fulfill job requirements.</w:t>
      </w:r>
    </w:p>
    <w:p w14:paraId="2745D387" w14:textId="5984403F" w:rsidR="00F7444F" w:rsidRDefault="00F7444F"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-Resource pool description: Process of identifying a pool of people, which will be setting up the project within the early stages</w:t>
      </w:r>
      <w:r w:rsidR="003D189A">
        <w:rPr>
          <w:rFonts w:ascii="Times New Roman" w:hAnsi="Times New Roman"/>
          <w:sz w:val="24"/>
          <w:szCs w:val="24"/>
        </w:rPr>
        <w:t>.</w:t>
      </w:r>
    </w:p>
    <w:p w14:paraId="10BDB98E" w14:textId="14FEC556" w:rsidR="003D189A" w:rsidRDefault="003D189A"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-Organizational policies</w:t>
      </w:r>
      <w:r w:rsidR="00570EC8">
        <w:rPr>
          <w:rFonts w:ascii="Times New Roman" w:hAnsi="Times New Roman"/>
          <w:sz w:val="24"/>
          <w:szCs w:val="24"/>
        </w:rPr>
        <w:t xml:space="preserve">: Process of putting in place </w:t>
      </w:r>
      <w:r w:rsidR="00155541">
        <w:rPr>
          <w:rFonts w:ascii="Times New Roman" w:hAnsi="Times New Roman"/>
          <w:sz w:val="24"/>
          <w:szCs w:val="24"/>
        </w:rPr>
        <w:t>a set</w:t>
      </w:r>
      <w:r w:rsidR="00570EC8">
        <w:rPr>
          <w:rFonts w:ascii="Times New Roman" w:hAnsi="Times New Roman"/>
          <w:sz w:val="24"/>
          <w:szCs w:val="24"/>
        </w:rPr>
        <w:t xml:space="preserve"> of rules/policies </w:t>
      </w:r>
      <w:r w:rsidR="005447C4">
        <w:rPr>
          <w:rFonts w:ascii="Times New Roman" w:hAnsi="Times New Roman"/>
          <w:sz w:val="24"/>
          <w:szCs w:val="24"/>
        </w:rPr>
        <w:t>regarding staff acquisition, in order to fulfill different teams with qualified and required staff to complete project work. Additionally the rent of equipment to fulfill work requirements, the lease and any additional cost must be evaluated before planning resources to avoid any sorts of conflicts when organizational policies are put in place.</w:t>
      </w:r>
    </w:p>
    <w:p w14:paraId="41A18B8D" w14:textId="3C15736E" w:rsidR="003D189A" w:rsidRDefault="003D189A"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-Scope Statement</w:t>
      </w:r>
      <w:r w:rsidR="00570EC8">
        <w:rPr>
          <w:rFonts w:ascii="Times New Roman" w:hAnsi="Times New Roman"/>
          <w:sz w:val="24"/>
          <w:szCs w:val="24"/>
        </w:rPr>
        <w:t>: description of the required work</w:t>
      </w:r>
      <w:r w:rsidR="00E5507E">
        <w:rPr>
          <w:rFonts w:ascii="Times New Roman" w:hAnsi="Times New Roman"/>
          <w:sz w:val="24"/>
          <w:szCs w:val="24"/>
        </w:rPr>
        <w:t xml:space="preserve"> to complete the project. It is organized</w:t>
      </w:r>
      <w:r w:rsidR="00570EC8">
        <w:rPr>
          <w:rFonts w:ascii="Times New Roman" w:hAnsi="Times New Roman"/>
          <w:sz w:val="24"/>
          <w:szCs w:val="24"/>
        </w:rPr>
        <w:t xml:space="preserve"> set boundaries in order to avoid scope creep phenomenon</w:t>
      </w:r>
      <w:r w:rsidR="00155541">
        <w:rPr>
          <w:rFonts w:ascii="Times New Roman" w:hAnsi="Times New Roman"/>
          <w:sz w:val="24"/>
          <w:szCs w:val="24"/>
        </w:rPr>
        <w:t xml:space="preserve"> and uncontrolled changes.</w:t>
      </w:r>
      <w:r w:rsidR="00E5507E">
        <w:rPr>
          <w:rFonts w:ascii="Times New Roman" w:hAnsi="Times New Roman"/>
          <w:sz w:val="24"/>
          <w:szCs w:val="24"/>
        </w:rPr>
        <w:t xml:space="preserve"> It will be used as a guide to understand why project was tackled and the required work to complete product scope.</w:t>
      </w:r>
    </w:p>
    <w:p w14:paraId="00E257B7" w14:textId="56FE6C48" w:rsidR="003D189A" w:rsidRPr="00F7444F" w:rsidRDefault="003D189A"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-Activity duration estimates</w:t>
      </w:r>
      <w:r w:rsidR="00155541">
        <w:rPr>
          <w:rFonts w:ascii="Times New Roman" w:hAnsi="Times New Roman"/>
          <w:sz w:val="24"/>
          <w:szCs w:val="24"/>
        </w:rPr>
        <w:t>: Length of total activities to complete product scope must be estimated for resource</w:t>
      </w:r>
      <w:r w:rsidR="00E5507E">
        <w:rPr>
          <w:rFonts w:ascii="Times New Roman" w:hAnsi="Times New Roman"/>
          <w:sz w:val="24"/>
          <w:szCs w:val="24"/>
        </w:rPr>
        <w:t xml:space="preserve"> cost estimation purposes. It will allow project team members to identify the costs and benefits of increasing efforts to decrease tasks duration where practicable. The time management report should help to identify activity duration.</w:t>
      </w:r>
    </w:p>
    <w:p w14:paraId="5560AF21" w14:textId="77777777" w:rsidR="00F7444F" w:rsidRPr="00D70662" w:rsidRDefault="00F7444F" w:rsidP="00D70662">
      <w:pPr>
        <w:pStyle w:val="ListParagraph"/>
        <w:widowControl w:val="0"/>
        <w:autoSpaceDE w:val="0"/>
        <w:autoSpaceDN w:val="0"/>
        <w:adjustRightInd w:val="0"/>
        <w:spacing w:after="0" w:line="240" w:lineRule="auto"/>
        <w:ind w:left="1080"/>
        <w:rPr>
          <w:rFonts w:ascii="Times New Roman" w:hAnsi="Times New Roman"/>
          <w:b/>
          <w:sz w:val="24"/>
          <w:szCs w:val="24"/>
        </w:rPr>
      </w:pPr>
    </w:p>
    <w:p w14:paraId="67323039" w14:textId="77777777" w:rsidR="00D70662" w:rsidRDefault="00D70662" w:rsidP="00D70662">
      <w:pPr>
        <w:pStyle w:val="ListParagraph"/>
        <w:widowControl w:val="0"/>
        <w:numPr>
          <w:ilvl w:val="0"/>
          <w:numId w:val="3"/>
        </w:numPr>
        <w:autoSpaceDE w:val="0"/>
        <w:autoSpaceDN w:val="0"/>
        <w:adjustRightInd w:val="0"/>
        <w:spacing w:after="0" w:line="240" w:lineRule="auto"/>
        <w:rPr>
          <w:rFonts w:ascii="Times New Roman" w:hAnsi="Times New Roman"/>
          <w:b/>
          <w:sz w:val="24"/>
          <w:szCs w:val="24"/>
        </w:rPr>
      </w:pPr>
      <w:r w:rsidRPr="00D70662">
        <w:rPr>
          <w:rFonts w:ascii="Times New Roman" w:hAnsi="Times New Roman"/>
          <w:b/>
          <w:sz w:val="24"/>
          <w:szCs w:val="24"/>
        </w:rPr>
        <w:t>Name various resources of expert judgment.</w:t>
      </w:r>
    </w:p>
    <w:p w14:paraId="7AB7F4C7" w14:textId="06D4E146" w:rsidR="003D189A" w:rsidRPr="003D189A" w:rsidRDefault="003D189A" w:rsidP="003D189A">
      <w:pPr>
        <w:pStyle w:val="ListParagraph"/>
        <w:widowControl w:val="0"/>
        <w:autoSpaceDE w:val="0"/>
        <w:autoSpaceDN w:val="0"/>
        <w:adjustRightInd w:val="0"/>
        <w:spacing w:after="0" w:line="240" w:lineRule="auto"/>
        <w:ind w:left="1080"/>
        <w:rPr>
          <w:rFonts w:ascii="Times New Roman" w:hAnsi="Times New Roman"/>
          <w:sz w:val="24"/>
          <w:szCs w:val="24"/>
        </w:rPr>
      </w:pPr>
      <w:r w:rsidRPr="003D189A">
        <w:rPr>
          <w:rFonts w:ascii="Times New Roman" w:hAnsi="Times New Roman"/>
          <w:sz w:val="24"/>
          <w:szCs w:val="24"/>
        </w:rPr>
        <w:t>-Trade and professional associations</w:t>
      </w:r>
    </w:p>
    <w:p w14:paraId="7E365E84" w14:textId="4762CCF5" w:rsidR="003D189A" w:rsidRPr="003D189A" w:rsidRDefault="003D189A" w:rsidP="003D189A">
      <w:pPr>
        <w:pStyle w:val="ListParagraph"/>
        <w:widowControl w:val="0"/>
        <w:autoSpaceDE w:val="0"/>
        <w:autoSpaceDN w:val="0"/>
        <w:adjustRightInd w:val="0"/>
        <w:spacing w:after="0" w:line="240" w:lineRule="auto"/>
        <w:ind w:left="1080"/>
        <w:rPr>
          <w:rFonts w:ascii="Times New Roman" w:hAnsi="Times New Roman"/>
          <w:sz w:val="24"/>
          <w:szCs w:val="24"/>
        </w:rPr>
      </w:pPr>
      <w:r w:rsidRPr="003D189A">
        <w:rPr>
          <w:rFonts w:ascii="Times New Roman" w:hAnsi="Times New Roman"/>
          <w:sz w:val="24"/>
          <w:szCs w:val="24"/>
        </w:rPr>
        <w:t>-Industry groups</w:t>
      </w:r>
    </w:p>
    <w:p w14:paraId="2FD2DC86" w14:textId="095BF27F" w:rsidR="003D189A" w:rsidRPr="003D189A" w:rsidRDefault="003D189A" w:rsidP="003D189A">
      <w:pPr>
        <w:pStyle w:val="ListParagraph"/>
        <w:widowControl w:val="0"/>
        <w:autoSpaceDE w:val="0"/>
        <w:autoSpaceDN w:val="0"/>
        <w:adjustRightInd w:val="0"/>
        <w:spacing w:after="0" w:line="240" w:lineRule="auto"/>
        <w:ind w:left="1080"/>
        <w:rPr>
          <w:rFonts w:ascii="Times New Roman" w:hAnsi="Times New Roman"/>
          <w:sz w:val="24"/>
          <w:szCs w:val="24"/>
        </w:rPr>
      </w:pPr>
      <w:r w:rsidRPr="003D189A">
        <w:rPr>
          <w:rFonts w:ascii="Times New Roman" w:hAnsi="Times New Roman"/>
          <w:sz w:val="24"/>
          <w:szCs w:val="24"/>
        </w:rPr>
        <w:t>-Internal subject matter experts, example: outsourcing someone from another department in order to fulfill some specific work for that project.</w:t>
      </w:r>
    </w:p>
    <w:p w14:paraId="787DB37E" w14:textId="73795304" w:rsidR="003D189A" w:rsidRPr="003D189A" w:rsidRDefault="003D189A" w:rsidP="003D189A">
      <w:pPr>
        <w:pStyle w:val="ListParagraph"/>
        <w:widowControl w:val="0"/>
        <w:autoSpaceDE w:val="0"/>
        <w:autoSpaceDN w:val="0"/>
        <w:adjustRightInd w:val="0"/>
        <w:spacing w:after="0" w:line="240" w:lineRule="auto"/>
        <w:ind w:left="1080"/>
        <w:rPr>
          <w:rFonts w:ascii="Times New Roman" w:hAnsi="Times New Roman"/>
          <w:sz w:val="24"/>
          <w:szCs w:val="24"/>
        </w:rPr>
      </w:pPr>
      <w:r w:rsidRPr="003D189A">
        <w:rPr>
          <w:rFonts w:ascii="Times New Roman" w:hAnsi="Times New Roman"/>
          <w:sz w:val="24"/>
          <w:szCs w:val="24"/>
        </w:rPr>
        <w:t>-External subject matter experts, example: outsourcing an external person such as a consultant outside of the company also to fulfill some specific work.</w:t>
      </w:r>
    </w:p>
    <w:p w14:paraId="0B70E21D" w14:textId="77777777" w:rsidR="00D70662" w:rsidRPr="00D70662" w:rsidRDefault="00D70662" w:rsidP="00D70662">
      <w:pPr>
        <w:pStyle w:val="ListParagraph"/>
        <w:widowControl w:val="0"/>
        <w:autoSpaceDE w:val="0"/>
        <w:autoSpaceDN w:val="0"/>
        <w:adjustRightInd w:val="0"/>
        <w:spacing w:after="0" w:line="240" w:lineRule="auto"/>
        <w:ind w:left="1080"/>
        <w:rPr>
          <w:rFonts w:ascii="Times New Roman" w:hAnsi="Times New Roman"/>
          <w:b/>
          <w:sz w:val="24"/>
          <w:szCs w:val="24"/>
        </w:rPr>
      </w:pPr>
    </w:p>
    <w:p w14:paraId="049F1921" w14:textId="77777777" w:rsidR="00D70662" w:rsidRDefault="00D70662" w:rsidP="00D70662">
      <w:pPr>
        <w:pStyle w:val="ListParagraph"/>
        <w:widowControl w:val="0"/>
        <w:numPr>
          <w:ilvl w:val="0"/>
          <w:numId w:val="3"/>
        </w:numPr>
        <w:autoSpaceDE w:val="0"/>
        <w:autoSpaceDN w:val="0"/>
        <w:adjustRightInd w:val="0"/>
        <w:spacing w:after="0" w:line="240" w:lineRule="auto"/>
        <w:rPr>
          <w:rFonts w:ascii="Times New Roman" w:hAnsi="Times New Roman"/>
          <w:b/>
          <w:sz w:val="24"/>
          <w:szCs w:val="24"/>
        </w:rPr>
      </w:pPr>
      <w:r w:rsidRPr="00D70662">
        <w:rPr>
          <w:rFonts w:ascii="Times New Roman" w:hAnsi="Times New Roman"/>
          <w:b/>
          <w:sz w:val="24"/>
          <w:szCs w:val="24"/>
        </w:rPr>
        <w:t>What are the inputs of cost estimating?</w:t>
      </w:r>
    </w:p>
    <w:p w14:paraId="23B27A6D" w14:textId="220C523A" w:rsidR="00A11E7C" w:rsidRPr="00A11E7C" w:rsidRDefault="00A11E7C" w:rsidP="00A11E7C">
      <w:pPr>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 xml:space="preserve">Cost estimating inputs depend on project elements within the Initiation and </w:t>
      </w:r>
      <w:r>
        <w:rPr>
          <w:rFonts w:ascii="Times New Roman" w:hAnsi="Times New Roman"/>
          <w:sz w:val="24"/>
          <w:szCs w:val="24"/>
        </w:rPr>
        <w:lastRenderedPageBreak/>
        <w:t>planning process groups.</w:t>
      </w:r>
    </w:p>
    <w:p w14:paraId="7905E1F5" w14:textId="46A561AF" w:rsidR="00620F63" w:rsidRDefault="00620F63" w:rsidP="00620F63">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The</w:t>
      </w:r>
      <w:r w:rsidR="00BA231D">
        <w:rPr>
          <w:rFonts w:ascii="Times New Roman" w:hAnsi="Times New Roman"/>
          <w:sz w:val="24"/>
          <w:szCs w:val="24"/>
        </w:rPr>
        <w:t xml:space="preserve"> five</w:t>
      </w:r>
      <w:r>
        <w:rPr>
          <w:rFonts w:ascii="Times New Roman" w:hAnsi="Times New Roman"/>
          <w:sz w:val="24"/>
          <w:szCs w:val="24"/>
        </w:rPr>
        <w:t xml:space="preserve"> </w:t>
      </w:r>
      <w:r w:rsidR="00BA231D">
        <w:rPr>
          <w:rFonts w:ascii="Times New Roman" w:hAnsi="Times New Roman"/>
          <w:sz w:val="24"/>
          <w:szCs w:val="24"/>
        </w:rPr>
        <w:t xml:space="preserve">major </w:t>
      </w:r>
      <w:r>
        <w:rPr>
          <w:rFonts w:ascii="Times New Roman" w:hAnsi="Times New Roman"/>
          <w:sz w:val="24"/>
          <w:szCs w:val="24"/>
        </w:rPr>
        <w:t>inputs of cost estimating are:</w:t>
      </w:r>
    </w:p>
    <w:p w14:paraId="6693A901" w14:textId="7DD2AB43" w:rsidR="00D70662" w:rsidRDefault="00BA231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 xml:space="preserve">-Cost estimating, </w:t>
      </w:r>
    </w:p>
    <w:p w14:paraId="3A6CDFCE" w14:textId="48834623" w:rsidR="00BA231D" w:rsidRDefault="00BA231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-Resource plans</w:t>
      </w:r>
    </w:p>
    <w:p w14:paraId="5B4A3294" w14:textId="6DED2342" w:rsidR="00BA231D" w:rsidRDefault="00BA231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-Resource requirements</w:t>
      </w:r>
    </w:p>
    <w:p w14:paraId="3D6E8E37" w14:textId="20B796D3" w:rsidR="00BA231D" w:rsidRDefault="00BA231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-Resource rate calculation</w:t>
      </w:r>
    </w:p>
    <w:p w14:paraId="107213B8" w14:textId="4306C554" w:rsidR="00BA231D" w:rsidRDefault="00BA231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-Risk management planning</w:t>
      </w:r>
    </w:p>
    <w:p w14:paraId="036B3617" w14:textId="735895D7" w:rsidR="00BA231D" w:rsidRDefault="00BA231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-Cost budgeting</w:t>
      </w:r>
    </w:p>
    <w:p w14:paraId="75CD1176" w14:textId="28795138" w:rsidR="00BA231D" w:rsidRDefault="00BA231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-Activity definition.</w:t>
      </w:r>
    </w:p>
    <w:p w14:paraId="3777BECB" w14:textId="77777777" w:rsidR="00213461" w:rsidRPr="00BA231D" w:rsidRDefault="00213461" w:rsidP="00D70662">
      <w:pPr>
        <w:pStyle w:val="ListParagraph"/>
        <w:widowControl w:val="0"/>
        <w:autoSpaceDE w:val="0"/>
        <w:autoSpaceDN w:val="0"/>
        <w:adjustRightInd w:val="0"/>
        <w:spacing w:after="0" w:line="240" w:lineRule="auto"/>
        <w:ind w:left="1080"/>
        <w:rPr>
          <w:rFonts w:ascii="Times New Roman" w:hAnsi="Times New Roman"/>
          <w:sz w:val="24"/>
          <w:szCs w:val="24"/>
        </w:rPr>
      </w:pPr>
    </w:p>
    <w:p w14:paraId="49C77709" w14:textId="77777777" w:rsidR="00D70662" w:rsidRDefault="00D70662" w:rsidP="00D70662">
      <w:pPr>
        <w:pStyle w:val="ListParagraph"/>
        <w:widowControl w:val="0"/>
        <w:numPr>
          <w:ilvl w:val="0"/>
          <w:numId w:val="3"/>
        </w:numPr>
        <w:autoSpaceDE w:val="0"/>
        <w:autoSpaceDN w:val="0"/>
        <w:adjustRightInd w:val="0"/>
        <w:spacing w:after="0" w:line="240" w:lineRule="auto"/>
        <w:rPr>
          <w:rFonts w:ascii="Times New Roman" w:hAnsi="Times New Roman"/>
          <w:b/>
          <w:sz w:val="24"/>
          <w:szCs w:val="24"/>
        </w:rPr>
      </w:pPr>
      <w:r w:rsidRPr="00D70662">
        <w:rPr>
          <w:rFonts w:ascii="Times New Roman" w:hAnsi="Times New Roman"/>
          <w:b/>
          <w:sz w:val="24"/>
          <w:szCs w:val="24"/>
        </w:rPr>
        <w:t>Describe the inputs of the cost control process.</w:t>
      </w:r>
    </w:p>
    <w:p w14:paraId="19EE077D" w14:textId="72F0491F" w:rsidR="00213461" w:rsidRPr="003D31CB" w:rsidRDefault="00213461" w:rsidP="003D31CB">
      <w:pPr>
        <w:widowControl w:val="0"/>
        <w:autoSpaceDE w:val="0"/>
        <w:autoSpaceDN w:val="0"/>
        <w:adjustRightInd w:val="0"/>
        <w:spacing w:after="0" w:line="240" w:lineRule="auto"/>
        <w:ind w:left="360" w:firstLine="720"/>
        <w:rPr>
          <w:rFonts w:ascii="Times New Roman" w:hAnsi="Times New Roman"/>
          <w:sz w:val="24"/>
          <w:szCs w:val="24"/>
        </w:rPr>
      </w:pPr>
      <w:r w:rsidRPr="003D31CB">
        <w:rPr>
          <w:rFonts w:ascii="Times New Roman" w:hAnsi="Times New Roman"/>
          <w:sz w:val="24"/>
          <w:szCs w:val="24"/>
        </w:rPr>
        <w:t>Cost control inputs are:</w:t>
      </w:r>
    </w:p>
    <w:p w14:paraId="5BA20D97" w14:textId="5B52CC1D" w:rsidR="00213461" w:rsidRPr="00213461" w:rsidRDefault="00213461" w:rsidP="00213461">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 xml:space="preserve">-Cost </w:t>
      </w:r>
      <w:r w:rsidR="003D31CB">
        <w:rPr>
          <w:rFonts w:ascii="Times New Roman" w:hAnsi="Times New Roman"/>
          <w:sz w:val="24"/>
          <w:szCs w:val="24"/>
        </w:rPr>
        <w:t xml:space="preserve">baseline that is the total cost of the project based on previous estimation, also </w:t>
      </w:r>
      <w:r>
        <w:rPr>
          <w:rFonts w:ascii="Times New Roman" w:hAnsi="Times New Roman"/>
          <w:sz w:val="24"/>
          <w:szCs w:val="24"/>
        </w:rPr>
        <w:t>used as a tool throughout the project to evaluate cost.</w:t>
      </w:r>
    </w:p>
    <w:p w14:paraId="042E6EC9" w14:textId="633B8669" w:rsidR="00D70662" w:rsidRDefault="003D31CB"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-Change request, which is an analysis of related cost to execute and resolve the request submitted.</w:t>
      </w:r>
    </w:p>
    <w:p w14:paraId="7DA05EA8" w14:textId="25C243E9" w:rsidR="003D31CB" w:rsidRDefault="003D31CB"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-Performance reports, process o</w:t>
      </w:r>
      <w:r w:rsidR="00435D3D">
        <w:rPr>
          <w:rFonts w:ascii="Times New Roman" w:hAnsi="Times New Roman"/>
          <w:sz w:val="24"/>
          <w:szCs w:val="24"/>
        </w:rPr>
        <w:t>f analyzing project performance, (based on comparing the planned performance versus the current/present performance) and the project scope.</w:t>
      </w:r>
    </w:p>
    <w:p w14:paraId="3284A532" w14:textId="110BF36F" w:rsidR="00435D3D" w:rsidRDefault="00435D3D" w:rsidP="00D70662">
      <w:pPr>
        <w:pStyle w:val="ListParagraph"/>
        <w:widowControl w:val="0"/>
        <w:autoSpaceDE w:val="0"/>
        <w:autoSpaceDN w:val="0"/>
        <w:adjustRightInd w:val="0"/>
        <w:spacing w:after="0" w:line="240" w:lineRule="auto"/>
        <w:ind w:left="1080"/>
        <w:rPr>
          <w:rFonts w:ascii="Times New Roman" w:hAnsi="Times New Roman"/>
          <w:sz w:val="24"/>
          <w:szCs w:val="24"/>
        </w:rPr>
      </w:pPr>
      <w:r>
        <w:rPr>
          <w:rFonts w:ascii="Times New Roman" w:hAnsi="Times New Roman"/>
          <w:sz w:val="24"/>
          <w:szCs w:val="24"/>
        </w:rPr>
        <w:t>-Cost management plan</w:t>
      </w:r>
      <w:r w:rsidR="00BD6A92">
        <w:rPr>
          <w:rFonts w:ascii="Times New Roman" w:hAnsi="Times New Roman"/>
          <w:sz w:val="24"/>
          <w:szCs w:val="24"/>
        </w:rPr>
        <w:t>, process of analyzing cost variation, it</w:t>
      </w:r>
      <w:r>
        <w:rPr>
          <w:rFonts w:ascii="Times New Roman" w:hAnsi="Times New Roman"/>
          <w:sz w:val="24"/>
          <w:szCs w:val="24"/>
        </w:rPr>
        <w:t xml:space="preserve"> will impose how cost variation will be </w:t>
      </w:r>
      <w:r w:rsidR="00BD6A92">
        <w:rPr>
          <w:rFonts w:ascii="Times New Roman" w:hAnsi="Times New Roman"/>
          <w:sz w:val="24"/>
          <w:szCs w:val="24"/>
        </w:rPr>
        <w:t>managed.</w:t>
      </w:r>
    </w:p>
    <w:p w14:paraId="5BA0BC6D" w14:textId="77777777" w:rsidR="003D31CB" w:rsidRDefault="003D31CB" w:rsidP="00D70662">
      <w:pPr>
        <w:pStyle w:val="ListParagraph"/>
        <w:widowControl w:val="0"/>
        <w:autoSpaceDE w:val="0"/>
        <w:autoSpaceDN w:val="0"/>
        <w:adjustRightInd w:val="0"/>
        <w:spacing w:after="0" w:line="240" w:lineRule="auto"/>
        <w:ind w:left="1080"/>
        <w:rPr>
          <w:rFonts w:ascii="Times New Roman" w:hAnsi="Times New Roman"/>
          <w:sz w:val="24"/>
          <w:szCs w:val="24"/>
        </w:rPr>
      </w:pPr>
    </w:p>
    <w:p w14:paraId="2D93DC9D" w14:textId="32C6FE7B" w:rsidR="003D31CB" w:rsidRPr="00BD6A92" w:rsidRDefault="008F31DA" w:rsidP="00BD6A92">
      <w:pPr>
        <w:widowControl w:val="0"/>
        <w:autoSpaceDE w:val="0"/>
        <w:autoSpaceDN w:val="0"/>
        <w:adjustRightInd w:val="0"/>
        <w:spacing w:after="0" w:line="240" w:lineRule="auto"/>
        <w:rPr>
          <w:rFonts w:ascii="Times New Roman" w:hAnsi="Times New Roman"/>
          <w:sz w:val="24"/>
          <w:szCs w:val="24"/>
        </w:rPr>
      </w:pPr>
      <w:r>
        <w:rPr>
          <w:rFonts w:ascii="Times New Roman" w:eastAsia="Calibri" w:hAnsi="Times New Roman" w:cs="Times New Roman"/>
          <w:sz w:val="24"/>
          <w:szCs w:val="24"/>
          <w:lang w:val="en-US"/>
        </w:rPr>
        <w:t xml:space="preserve"> </w:t>
      </w:r>
    </w:p>
    <w:p w14:paraId="045CD8AF" w14:textId="77777777" w:rsidR="00D70662" w:rsidRPr="00D70662" w:rsidRDefault="00D70662" w:rsidP="00D70662">
      <w:pPr>
        <w:pStyle w:val="ListParagraph"/>
        <w:widowControl w:val="0"/>
        <w:numPr>
          <w:ilvl w:val="0"/>
          <w:numId w:val="2"/>
        </w:numPr>
        <w:autoSpaceDE w:val="0"/>
        <w:autoSpaceDN w:val="0"/>
        <w:adjustRightInd w:val="0"/>
        <w:spacing w:after="0" w:line="240" w:lineRule="auto"/>
        <w:rPr>
          <w:rFonts w:ascii="Times New Roman" w:hAnsi="Times New Roman"/>
          <w:b/>
          <w:sz w:val="24"/>
          <w:szCs w:val="24"/>
        </w:rPr>
      </w:pPr>
      <w:r w:rsidRPr="00D70662">
        <w:rPr>
          <w:rFonts w:ascii="Times New Roman" w:hAnsi="Times New Roman"/>
          <w:b/>
          <w:sz w:val="24"/>
          <w:szCs w:val="24"/>
        </w:rPr>
        <w:t xml:space="preserve">Project costs can be broken down roughly into three areas; </w:t>
      </w:r>
    </w:p>
    <w:p w14:paraId="78F165DF" w14:textId="77777777" w:rsidR="00D70662" w:rsidRPr="00D70662" w:rsidRDefault="00D70662" w:rsidP="00D70662">
      <w:pPr>
        <w:pStyle w:val="ListParagraph"/>
        <w:widowControl w:val="0"/>
        <w:autoSpaceDE w:val="0"/>
        <w:autoSpaceDN w:val="0"/>
        <w:adjustRightInd w:val="0"/>
        <w:spacing w:after="0" w:line="240" w:lineRule="auto"/>
        <w:rPr>
          <w:rFonts w:ascii="Times New Roman" w:hAnsi="Times New Roman"/>
          <w:b/>
          <w:sz w:val="24"/>
          <w:szCs w:val="24"/>
        </w:rPr>
      </w:pPr>
    </w:p>
    <w:p w14:paraId="5FDE13F8" w14:textId="77777777" w:rsidR="00D70662" w:rsidRPr="00D70662" w:rsidRDefault="00D70662" w:rsidP="00D70662">
      <w:pPr>
        <w:widowControl w:val="0"/>
        <w:autoSpaceDE w:val="0"/>
        <w:autoSpaceDN w:val="0"/>
        <w:adjustRightInd w:val="0"/>
        <w:spacing w:after="0" w:line="240" w:lineRule="auto"/>
        <w:rPr>
          <w:rFonts w:ascii="Times New Roman" w:hAnsi="Times New Roman" w:cs="Times New Roman"/>
          <w:b/>
          <w:sz w:val="24"/>
          <w:szCs w:val="24"/>
          <w:lang w:val="en-US"/>
        </w:rPr>
      </w:pPr>
      <w:r w:rsidRPr="00D70662">
        <w:rPr>
          <w:rFonts w:ascii="Times New Roman" w:hAnsi="Times New Roman" w:cs="Times New Roman"/>
          <w:b/>
          <w:sz w:val="24"/>
          <w:szCs w:val="24"/>
          <w:lang w:val="en-US"/>
        </w:rPr>
        <w:t>a) Administrative costs, labour costs and equipment costs</w:t>
      </w:r>
    </w:p>
    <w:p w14:paraId="65B109F3" w14:textId="77777777" w:rsidR="00D70662" w:rsidRPr="00D70662" w:rsidRDefault="00D70662" w:rsidP="00D70662">
      <w:pPr>
        <w:widowControl w:val="0"/>
        <w:autoSpaceDE w:val="0"/>
        <w:autoSpaceDN w:val="0"/>
        <w:adjustRightInd w:val="0"/>
        <w:spacing w:after="0" w:line="240" w:lineRule="auto"/>
        <w:rPr>
          <w:rFonts w:ascii="Times New Roman" w:hAnsi="Times New Roman" w:cs="Times New Roman"/>
          <w:b/>
          <w:sz w:val="24"/>
          <w:szCs w:val="24"/>
          <w:lang w:val="en-US"/>
        </w:rPr>
      </w:pPr>
      <w:r w:rsidRPr="00D70662">
        <w:rPr>
          <w:rFonts w:ascii="Times New Roman" w:hAnsi="Times New Roman" w:cs="Times New Roman"/>
          <w:b/>
          <w:sz w:val="24"/>
          <w:szCs w:val="24"/>
          <w:highlight w:val="yellow"/>
          <w:lang w:val="en-US"/>
        </w:rPr>
        <w:t>b) Administrative costs, resource or project costs and human resource costs</w:t>
      </w:r>
    </w:p>
    <w:p w14:paraId="53D7AEF4" w14:textId="77777777" w:rsidR="00D70662" w:rsidRDefault="00D70662" w:rsidP="00D70662">
      <w:pPr>
        <w:widowControl w:val="0"/>
        <w:autoSpaceDE w:val="0"/>
        <w:autoSpaceDN w:val="0"/>
        <w:adjustRightInd w:val="0"/>
        <w:spacing w:after="0" w:line="240" w:lineRule="auto"/>
        <w:rPr>
          <w:rFonts w:ascii="Times New Roman" w:hAnsi="Times New Roman" w:cs="Times New Roman"/>
          <w:b/>
          <w:sz w:val="24"/>
          <w:szCs w:val="24"/>
          <w:lang w:val="en-US"/>
        </w:rPr>
      </w:pPr>
      <w:r w:rsidRPr="00D70662">
        <w:rPr>
          <w:rFonts w:ascii="Times New Roman" w:hAnsi="Times New Roman" w:cs="Times New Roman"/>
          <w:b/>
          <w:sz w:val="24"/>
          <w:szCs w:val="24"/>
          <w:lang w:val="en-US"/>
        </w:rPr>
        <w:t>c) Human resource costs, labour costs and material costs.</w:t>
      </w:r>
    </w:p>
    <w:p w14:paraId="145FB444" w14:textId="77777777" w:rsidR="00D70662" w:rsidRPr="00D70662" w:rsidRDefault="00D70662" w:rsidP="00D70662">
      <w:pPr>
        <w:widowControl w:val="0"/>
        <w:autoSpaceDE w:val="0"/>
        <w:autoSpaceDN w:val="0"/>
        <w:adjustRightInd w:val="0"/>
        <w:spacing w:after="0" w:line="240" w:lineRule="auto"/>
        <w:rPr>
          <w:rFonts w:ascii="Times New Roman" w:hAnsi="Times New Roman" w:cs="Times New Roman"/>
          <w:b/>
          <w:sz w:val="24"/>
          <w:szCs w:val="24"/>
          <w:lang w:val="en-US"/>
        </w:rPr>
      </w:pPr>
    </w:p>
    <w:p w14:paraId="36933E37" w14:textId="132526B9" w:rsidR="00EA30AB" w:rsidRPr="001D624D" w:rsidRDefault="00D70662" w:rsidP="001D624D">
      <w:pPr>
        <w:pStyle w:val="ListParagraph"/>
        <w:numPr>
          <w:ilvl w:val="0"/>
          <w:numId w:val="2"/>
        </w:numPr>
        <w:rPr>
          <w:rFonts w:ascii="Times New Roman" w:hAnsi="Times New Roman"/>
          <w:b/>
          <w:sz w:val="24"/>
          <w:szCs w:val="24"/>
        </w:rPr>
      </w:pPr>
      <w:r w:rsidRPr="001D624D">
        <w:rPr>
          <w:rFonts w:ascii="ı'15¥" w:hAnsi="ı'15¥" w:cs="ı'15¥"/>
          <w:b/>
          <w:sz w:val="24"/>
          <w:szCs w:val="24"/>
        </w:rPr>
        <w:t xml:space="preserve">What is ‘learning curve’? And how </w:t>
      </w:r>
      <w:r w:rsidRPr="001D624D">
        <w:rPr>
          <w:rFonts w:ascii="Times New Roman" w:hAnsi="Times New Roman"/>
          <w:b/>
          <w:sz w:val="24"/>
          <w:szCs w:val="24"/>
        </w:rPr>
        <w:t>does it affect the total cost of a project?</w:t>
      </w:r>
    </w:p>
    <w:p w14:paraId="3FD2C039" w14:textId="4EE0878F" w:rsidR="001D624D" w:rsidRPr="001D624D" w:rsidRDefault="001D624D" w:rsidP="001D624D">
      <w:pPr>
        <w:pStyle w:val="ListParagraph"/>
        <w:rPr>
          <w:sz w:val="24"/>
          <w:szCs w:val="24"/>
        </w:rPr>
      </w:pPr>
      <w:r>
        <w:rPr>
          <w:rFonts w:ascii="ı'15¥" w:hAnsi="ı'15¥" w:cs="ı'15¥"/>
          <w:sz w:val="24"/>
          <w:szCs w:val="24"/>
        </w:rPr>
        <w:t>Learning curve is an approach that can be identified when the cost per unit produce decreases</w:t>
      </w:r>
      <w:r w:rsidR="0018231F">
        <w:rPr>
          <w:rFonts w:ascii="ı'15¥" w:hAnsi="ı'15¥" w:cs="ı'15¥"/>
          <w:sz w:val="24"/>
          <w:szCs w:val="24"/>
        </w:rPr>
        <w:t xml:space="preserve"> due to the activity repetition throughout the project life cycle, the workers repeat there completed work, and their skills for the required works becomes a habit and easier and faster to complete the activity</w:t>
      </w:r>
      <w:r>
        <w:rPr>
          <w:rFonts w:ascii="ı'15¥" w:hAnsi="ı'15¥" w:cs="ı'15¥"/>
          <w:sz w:val="24"/>
          <w:szCs w:val="24"/>
        </w:rPr>
        <w:t xml:space="preserve">. It </w:t>
      </w:r>
      <w:r w:rsidR="0018231F">
        <w:rPr>
          <w:rFonts w:ascii="ı'15¥" w:hAnsi="ı'15¥" w:cs="ı'15¥"/>
          <w:sz w:val="24"/>
          <w:szCs w:val="24"/>
        </w:rPr>
        <w:t>h</w:t>
      </w:r>
      <w:r>
        <w:rPr>
          <w:rFonts w:ascii="ı'15¥" w:hAnsi="ı'15¥" w:cs="ı'15¥"/>
          <w:sz w:val="24"/>
          <w:szCs w:val="24"/>
        </w:rPr>
        <w:t xml:space="preserve">as a positive impact on the project </w:t>
      </w:r>
      <w:r w:rsidR="0018231F">
        <w:rPr>
          <w:rFonts w:ascii="ı'15¥" w:hAnsi="ı'15¥" w:cs="ı'15¥"/>
          <w:sz w:val="24"/>
          <w:szCs w:val="24"/>
        </w:rPr>
        <w:t xml:space="preserve">cost, because the cost per units increases at a faster pace than the defined pace at activity initiation. As a conclusion the scheduled time to complete product scope will be shortened, since the time to complete the work is decreased. </w:t>
      </w:r>
    </w:p>
    <w:sectPr w:rsidR="001D624D" w:rsidRPr="001D624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8F81D" w14:textId="77777777" w:rsidR="005447C4" w:rsidRDefault="005447C4" w:rsidP="00CB4D0A">
      <w:pPr>
        <w:spacing w:after="0" w:line="240" w:lineRule="auto"/>
      </w:pPr>
      <w:r>
        <w:separator/>
      </w:r>
    </w:p>
  </w:endnote>
  <w:endnote w:type="continuationSeparator" w:id="0">
    <w:p w14:paraId="29E84F74" w14:textId="77777777" w:rsidR="005447C4" w:rsidRDefault="005447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ı'15¥">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ACD09" w14:textId="77777777" w:rsidR="005447C4" w:rsidRDefault="005447C4" w:rsidP="00CB4D0A">
      <w:pPr>
        <w:spacing w:after="0" w:line="240" w:lineRule="auto"/>
      </w:pPr>
      <w:r>
        <w:separator/>
      </w:r>
    </w:p>
  </w:footnote>
  <w:footnote w:type="continuationSeparator" w:id="0">
    <w:p w14:paraId="3D295447" w14:textId="77777777" w:rsidR="005447C4" w:rsidRDefault="005447C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A1C68"/>
    <w:multiLevelType w:val="hybridMultilevel"/>
    <w:tmpl w:val="59CAFFAE"/>
    <w:lvl w:ilvl="0" w:tplc="369A0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5650E4"/>
    <w:multiLevelType w:val="hybridMultilevel"/>
    <w:tmpl w:val="CCF20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5541"/>
    <w:rsid w:val="00157CF6"/>
    <w:rsid w:val="0018231F"/>
    <w:rsid w:val="00182416"/>
    <w:rsid w:val="00187EB4"/>
    <w:rsid w:val="001B26BE"/>
    <w:rsid w:val="001D624D"/>
    <w:rsid w:val="001F0481"/>
    <w:rsid w:val="0020451E"/>
    <w:rsid w:val="00206B9D"/>
    <w:rsid w:val="00213461"/>
    <w:rsid w:val="002B0BD7"/>
    <w:rsid w:val="002B573D"/>
    <w:rsid w:val="002C5CB2"/>
    <w:rsid w:val="00312C02"/>
    <w:rsid w:val="00371885"/>
    <w:rsid w:val="003D189A"/>
    <w:rsid w:val="003D31CB"/>
    <w:rsid w:val="00405895"/>
    <w:rsid w:val="004058DF"/>
    <w:rsid w:val="00435D3D"/>
    <w:rsid w:val="004842ED"/>
    <w:rsid w:val="00486F1A"/>
    <w:rsid w:val="00490CB9"/>
    <w:rsid w:val="004A2CE2"/>
    <w:rsid w:val="004E3CDA"/>
    <w:rsid w:val="004F4B4D"/>
    <w:rsid w:val="0050216D"/>
    <w:rsid w:val="00503D7E"/>
    <w:rsid w:val="0050778F"/>
    <w:rsid w:val="00535F31"/>
    <w:rsid w:val="005447C4"/>
    <w:rsid w:val="00570EC8"/>
    <w:rsid w:val="00591365"/>
    <w:rsid w:val="005B31E4"/>
    <w:rsid w:val="006034F6"/>
    <w:rsid w:val="00607874"/>
    <w:rsid w:val="00607E77"/>
    <w:rsid w:val="00617BB3"/>
    <w:rsid w:val="00620F63"/>
    <w:rsid w:val="00645CDD"/>
    <w:rsid w:val="006823A7"/>
    <w:rsid w:val="0070347F"/>
    <w:rsid w:val="0070678E"/>
    <w:rsid w:val="007A08FB"/>
    <w:rsid w:val="00831C11"/>
    <w:rsid w:val="008A60B4"/>
    <w:rsid w:val="008B3C31"/>
    <w:rsid w:val="008F31DA"/>
    <w:rsid w:val="00935BF7"/>
    <w:rsid w:val="0095442C"/>
    <w:rsid w:val="00983942"/>
    <w:rsid w:val="009C37E0"/>
    <w:rsid w:val="009F77E5"/>
    <w:rsid w:val="00A11E7C"/>
    <w:rsid w:val="00A14B66"/>
    <w:rsid w:val="00A65CF7"/>
    <w:rsid w:val="00A851DA"/>
    <w:rsid w:val="00AC7D5B"/>
    <w:rsid w:val="00AE1481"/>
    <w:rsid w:val="00B0415E"/>
    <w:rsid w:val="00B04678"/>
    <w:rsid w:val="00BA231D"/>
    <w:rsid w:val="00BD6A92"/>
    <w:rsid w:val="00C03577"/>
    <w:rsid w:val="00C621CC"/>
    <w:rsid w:val="00C65FEA"/>
    <w:rsid w:val="00CA0AC2"/>
    <w:rsid w:val="00CB4D0A"/>
    <w:rsid w:val="00CC575A"/>
    <w:rsid w:val="00D039AC"/>
    <w:rsid w:val="00D427DE"/>
    <w:rsid w:val="00D5587D"/>
    <w:rsid w:val="00D70662"/>
    <w:rsid w:val="00D707CC"/>
    <w:rsid w:val="00D821FE"/>
    <w:rsid w:val="00DB0793"/>
    <w:rsid w:val="00E00821"/>
    <w:rsid w:val="00E04DB4"/>
    <w:rsid w:val="00E30679"/>
    <w:rsid w:val="00E4597D"/>
    <w:rsid w:val="00E54832"/>
    <w:rsid w:val="00E5507E"/>
    <w:rsid w:val="00E56A90"/>
    <w:rsid w:val="00E641CC"/>
    <w:rsid w:val="00EA30AB"/>
    <w:rsid w:val="00EB3925"/>
    <w:rsid w:val="00F40480"/>
    <w:rsid w:val="00F61DAC"/>
    <w:rsid w:val="00F7444F"/>
    <w:rsid w:val="00FE4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A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B7BB7-92C6-7741-8DE2-86DA6FE3A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1162</TotalTime>
  <Pages>3</Pages>
  <Words>753</Words>
  <Characters>4294</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Manou Francis</cp:lastModifiedBy>
  <cp:revision>14</cp:revision>
  <dcterms:created xsi:type="dcterms:W3CDTF">2014-09-08T17:48:00Z</dcterms:created>
  <dcterms:modified xsi:type="dcterms:W3CDTF">2014-09-13T20:12:00Z</dcterms:modified>
</cp:coreProperties>
</file>