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640F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Omnia Rafiq</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94056">
            <w:pPr>
              <w:pStyle w:val="Default"/>
              <w:rPr>
                <w:rFonts w:asciiTheme="minorHAnsi" w:hAnsiTheme="minorHAnsi"/>
              </w:rPr>
            </w:pPr>
            <w:r>
              <w:rPr>
                <w:rFonts w:asciiTheme="minorHAnsi" w:hAnsiTheme="minorHAnsi"/>
              </w:rPr>
              <w:t>1343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94056">
            <w:pPr>
              <w:pStyle w:val="Default"/>
              <w:rPr>
                <w:rFonts w:asciiTheme="minorHAnsi" w:hAnsiTheme="minorHAnsi"/>
              </w:rPr>
            </w:pPr>
            <w:r>
              <w:rPr>
                <w:rFonts w:asciiTheme="minorHAnsi" w:hAnsiTheme="minorHAnsi"/>
              </w:rPr>
              <w:t>Diploma in 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061D1">
            <w:r>
              <w:t>11</w:t>
            </w:r>
          </w:p>
        </w:tc>
      </w:tr>
    </w:tbl>
    <w:p w:rsidR="00CC2FB3" w:rsidRDefault="00CC2FB3"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94056" w:rsidP="00A851DA">
            <w:pPr>
              <w:rPr>
                <w:rFonts w:cs="Bliss-Regular"/>
                <w:color w:val="000000"/>
              </w:rPr>
            </w:pPr>
            <w:r>
              <w:rPr>
                <w:rFonts w:cs="Bliss-Regular"/>
                <w:color w:val="000000"/>
              </w:rPr>
              <w:t>Omnia Rafiq</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F0CBA" w:rsidP="009556B5">
            <w:pPr>
              <w:rPr>
                <w:rFonts w:cs="Bliss-Regular"/>
                <w:color w:val="000000"/>
              </w:rPr>
            </w:pPr>
            <w:r>
              <w:rPr>
                <w:rFonts w:cs="Bliss-Regular"/>
                <w:color w:val="000000"/>
              </w:rPr>
              <w:t>10</w:t>
            </w:r>
            <w:bookmarkStart w:id="0" w:name="_GoBack"/>
            <w:bookmarkEnd w:id="0"/>
            <w:r w:rsidR="003B798E">
              <w:rPr>
                <w:rFonts w:cs="Bliss-Regular"/>
                <w:color w:val="000000"/>
              </w:rPr>
              <w:t>-</w:t>
            </w:r>
            <w:r w:rsidR="009556B5">
              <w:rPr>
                <w:rFonts w:cs="Bliss-Regular"/>
                <w:color w:val="000000"/>
              </w:rPr>
              <w:t>4</w:t>
            </w:r>
            <w:r w:rsidR="003B798E">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1D4555" w:rsidRDefault="001D4555"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E97F64" w:rsidRDefault="00E97F64" w:rsidP="00503D7E">
      <w:pPr>
        <w:rPr>
          <w:rFonts w:cs="Times New Roman"/>
          <w:sz w:val="24"/>
          <w:szCs w:val="32"/>
        </w:rPr>
      </w:pPr>
    </w:p>
    <w:p w:rsidR="00607874" w:rsidRDefault="00607874" w:rsidP="00503D7E">
      <w:pPr>
        <w:rPr>
          <w:rFonts w:cs="Times New Roman"/>
          <w:sz w:val="24"/>
          <w:szCs w:val="32"/>
        </w:rPr>
      </w:pPr>
    </w:p>
    <w:tbl>
      <w:tblPr>
        <w:tblStyle w:val="TableGrid"/>
        <w:tblpPr w:leftFromText="180" w:rightFromText="180" w:vertAnchor="text" w:horzAnchor="margin" w:tblpY="5"/>
        <w:tblW w:w="10728" w:type="dxa"/>
        <w:tblLook w:val="04A0" w:firstRow="1" w:lastRow="0" w:firstColumn="1" w:lastColumn="0" w:noHBand="0" w:noVBand="1"/>
      </w:tblPr>
      <w:tblGrid>
        <w:gridCol w:w="10728"/>
      </w:tblGrid>
      <w:tr w:rsidR="00E97F64" w:rsidTr="00E97F64">
        <w:tc>
          <w:tcPr>
            <w:tcW w:w="10728" w:type="dxa"/>
          </w:tcPr>
          <w:p w:rsidR="00E97F64" w:rsidRPr="006A27C5" w:rsidRDefault="00E97F64" w:rsidP="00E97F64">
            <w:pPr>
              <w:rPr>
                <w:rFonts w:ascii="Arial" w:hAnsi="Arial" w:cs="Arial"/>
                <w:color w:val="C0504D" w:themeColor="accent2"/>
                <w:sz w:val="24"/>
                <w:szCs w:val="24"/>
              </w:rPr>
            </w:pPr>
          </w:p>
          <w:p w:rsidR="00214425" w:rsidRPr="00214425" w:rsidRDefault="00A24683" w:rsidP="00214425">
            <w:pPr>
              <w:rPr>
                <w:rFonts w:ascii="Arial" w:hAnsi="Arial" w:cs="Arial"/>
                <w:color w:val="C0504D" w:themeColor="accent2"/>
                <w:sz w:val="24"/>
                <w:szCs w:val="24"/>
              </w:rPr>
            </w:pPr>
            <w:r>
              <w:rPr>
                <w:rFonts w:ascii="Arial" w:hAnsi="Arial" w:cs="Arial"/>
                <w:color w:val="C0504D" w:themeColor="accent2"/>
                <w:sz w:val="24"/>
                <w:szCs w:val="24"/>
              </w:rPr>
              <w:t>Q.1.</w:t>
            </w:r>
            <w:r w:rsidR="00D813F9" w:rsidRPr="00D813F9">
              <w:rPr>
                <w:rFonts w:ascii="Arial" w:hAnsi="Arial" w:cs="Arial"/>
                <w:color w:val="C0504D" w:themeColor="accent2"/>
                <w:sz w:val="24"/>
                <w:szCs w:val="24"/>
              </w:rPr>
              <w:t xml:space="preserve">i. </w:t>
            </w:r>
            <w:r w:rsidR="00214425" w:rsidRPr="00214425">
              <w:rPr>
                <w:rFonts w:ascii="Arial" w:hAnsi="Arial" w:cs="Arial"/>
                <w:color w:val="C0504D" w:themeColor="accent2"/>
                <w:sz w:val="24"/>
                <w:szCs w:val="24"/>
              </w:rPr>
              <w:t>When selecting furniture for a room how important it is to consider the principles of</w:t>
            </w:r>
          </w:p>
          <w:p w:rsidR="003261DA" w:rsidRDefault="008061D1" w:rsidP="00214425">
            <w:pPr>
              <w:rPr>
                <w:rFonts w:ascii="Arial" w:hAnsi="Arial" w:cs="Arial"/>
                <w:color w:val="C0504D" w:themeColor="accent2"/>
                <w:sz w:val="24"/>
                <w:szCs w:val="24"/>
                <w:lang w:val="en-GB"/>
              </w:rPr>
            </w:pPr>
            <w:r w:rsidRPr="004E1A13">
              <w:rPr>
                <w:rFonts w:ascii="Arial" w:hAnsi="Arial" w:cs="Arial"/>
                <w:b/>
                <w:bCs/>
                <w:color w:val="C0504D" w:themeColor="accent2"/>
                <w:sz w:val="24"/>
                <w:szCs w:val="24"/>
                <w:lang w:val="en-GB"/>
              </w:rPr>
              <w:t>Scale</w:t>
            </w:r>
            <w:r w:rsidR="00214425" w:rsidRPr="00214425">
              <w:rPr>
                <w:rFonts w:ascii="Arial" w:hAnsi="Arial" w:cs="Arial"/>
                <w:color w:val="C0504D" w:themeColor="accent2"/>
                <w:sz w:val="24"/>
                <w:szCs w:val="24"/>
                <w:lang w:val="en-GB"/>
              </w:rPr>
              <w:t xml:space="preserve"> and </w:t>
            </w:r>
            <w:r w:rsidR="00214425" w:rsidRPr="004E1A13">
              <w:rPr>
                <w:rFonts w:ascii="Arial" w:hAnsi="Arial" w:cs="Arial"/>
                <w:b/>
                <w:bCs/>
                <w:color w:val="C0504D" w:themeColor="accent2"/>
                <w:sz w:val="24"/>
                <w:szCs w:val="24"/>
                <w:lang w:val="en-GB"/>
              </w:rPr>
              <w:t>balance</w:t>
            </w:r>
            <w:r w:rsidR="00214425" w:rsidRPr="00214425">
              <w:rPr>
                <w:rFonts w:ascii="Arial" w:hAnsi="Arial" w:cs="Arial"/>
                <w:color w:val="C0504D" w:themeColor="accent2"/>
                <w:sz w:val="24"/>
                <w:szCs w:val="24"/>
                <w:lang w:val="en-GB"/>
              </w:rPr>
              <w:t xml:space="preserve"> for the furniture?</w:t>
            </w:r>
          </w:p>
          <w:p w:rsidR="00F74387" w:rsidRPr="00F74387" w:rsidRDefault="00F74387" w:rsidP="00B168BE">
            <w:pPr>
              <w:rPr>
                <w:rFonts w:ascii="Arial" w:hAnsi="Arial" w:cs="Arial"/>
                <w:color w:val="4F81BD" w:themeColor="accent1"/>
                <w:sz w:val="24"/>
                <w:szCs w:val="24"/>
              </w:rPr>
            </w:pPr>
            <w:r w:rsidRPr="00F74387">
              <w:rPr>
                <w:rFonts w:ascii="Arial" w:hAnsi="Arial" w:cs="Arial"/>
                <w:color w:val="4F81BD" w:themeColor="accent1"/>
                <w:sz w:val="24"/>
                <w:szCs w:val="24"/>
              </w:rPr>
              <w:t>Before selecting any furniture for a room, the first thing to consider is the</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scale and balance. This involves the ratio of vertical lines (tall pieces) to</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horizontal lines (low pieces) and the proportion of light items to the solid</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ones.</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If a room mostly consists of tall pieces i.e. a wall unit, large</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 xml:space="preserve">pictures, mirrors, tall plants, high backed chairs and sofas, </w:t>
            </w:r>
            <w:proofErr w:type="gramStart"/>
            <w:r w:rsidR="00B168BE">
              <w:rPr>
                <w:rFonts w:ascii="Arial" w:hAnsi="Arial" w:cs="Arial"/>
                <w:color w:val="4F81BD" w:themeColor="accent1"/>
                <w:sz w:val="24"/>
                <w:szCs w:val="24"/>
              </w:rPr>
              <w:t>I</w:t>
            </w:r>
            <w:r w:rsidR="00A2116A" w:rsidRPr="00F74387">
              <w:rPr>
                <w:rFonts w:ascii="Arial" w:hAnsi="Arial" w:cs="Arial"/>
                <w:color w:val="4F81BD" w:themeColor="accent1"/>
                <w:sz w:val="24"/>
                <w:szCs w:val="24"/>
              </w:rPr>
              <w:t>t</w:t>
            </w:r>
            <w:proofErr w:type="gramEnd"/>
            <w:r w:rsidRPr="00F74387">
              <w:rPr>
                <w:rFonts w:ascii="Arial" w:hAnsi="Arial" w:cs="Arial"/>
                <w:color w:val="4F81BD" w:themeColor="accent1"/>
                <w:sz w:val="24"/>
                <w:szCs w:val="24"/>
              </w:rPr>
              <w:t xml:space="preserve"> will</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look too stiff, formal and uncomfortable.</w:t>
            </w:r>
          </w:p>
          <w:p w:rsidR="00F74387" w:rsidRPr="00F74387" w:rsidRDefault="00F74387" w:rsidP="00B168BE">
            <w:pPr>
              <w:rPr>
                <w:rFonts w:ascii="Arial" w:hAnsi="Arial" w:cs="Arial"/>
                <w:color w:val="4F81BD" w:themeColor="accent1"/>
                <w:sz w:val="24"/>
                <w:szCs w:val="24"/>
              </w:rPr>
            </w:pPr>
            <w:r w:rsidRPr="00F74387">
              <w:rPr>
                <w:rFonts w:ascii="Arial" w:hAnsi="Arial" w:cs="Arial"/>
                <w:color w:val="4F81BD" w:themeColor="accent1"/>
                <w:sz w:val="24"/>
                <w:szCs w:val="24"/>
              </w:rPr>
              <w:t>If there are all low lines i.e. low backed seating, small plants, low</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storage, low hung mirror, and paintings hung low on the wall, the</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 xml:space="preserve">room overall will look incomplete, </w:t>
            </w:r>
            <w:r w:rsidR="00B168BE">
              <w:rPr>
                <w:rFonts w:ascii="Arial" w:hAnsi="Arial" w:cs="Arial"/>
                <w:color w:val="4F81BD" w:themeColor="accent1"/>
                <w:sz w:val="24"/>
                <w:szCs w:val="24"/>
              </w:rPr>
              <w:t>S</w:t>
            </w:r>
            <w:r w:rsidR="00A2116A" w:rsidRPr="00F74387">
              <w:rPr>
                <w:rFonts w:ascii="Arial" w:hAnsi="Arial" w:cs="Arial"/>
                <w:color w:val="4F81BD" w:themeColor="accent1"/>
                <w:sz w:val="24"/>
                <w:szCs w:val="24"/>
              </w:rPr>
              <w:t>omehow</w:t>
            </w:r>
            <w:r w:rsidRPr="00F74387">
              <w:rPr>
                <w:rFonts w:ascii="Arial" w:hAnsi="Arial" w:cs="Arial"/>
                <w:color w:val="4F81BD" w:themeColor="accent1"/>
                <w:sz w:val="24"/>
                <w:szCs w:val="24"/>
              </w:rPr>
              <w:t xml:space="preserve"> disturbing and again</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uncomfortable.</w:t>
            </w:r>
            <w:r w:rsidR="004E1A13">
              <w:rPr>
                <w:rFonts w:ascii="Arial" w:hAnsi="Arial" w:cs="Arial"/>
                <w:color w:val="4F81BD" w:themeColor="accent1"/>
                <w:sz w:val="24"/>
                <w:szCs w:val="24"/>
              </w:rPr>
              <w:t xml:space="preserve"> </w:t>
            </w:r>
            <w:r w:rsidRPr="00F74387">
              <w:rPr>
                <w:rFonts w:ascii="Arial" w:hAnsi="Arial" w:cs="Arial"/>
                <w:color w:val="4F81BD" w:themeColor="accent1"/>
                <w:sz w:val="24"/>
                <w:szCs w:val="24"/>
              </w:rPr>
              <w:t>If most of the objects in the room are solid and heavy, the room will</w:t>
            </w:r>
          </w:p>
          <w:p w:rsidR="00F74387" w:rsidRPr="00F74387" w:rsidRDefault="00A2116A" w:rsidP="004E1A13">
            <w:pPr>
              <w:rPr>
                <w:rFonts w:ascii="Arial" w:hAnsi="Arial" w:cs="Arial"/>
                <w:color w:val="4F81BD" w:themeColor="accent1"/>
                <w:sz w:val="24"/>
                <w:szCs w:val="24"/>
              </w:rPr>
            </w:pPr>
            <w:r w:rsidRPr="00F74387">
              <w:rPr>
                <w:rFonts w:ascii="Arial" w:hAnsi="Arial" w:cs="Arial"/>
                <w:color w:val="4F81BD" w:themeColor="accent1"/>
                <w:sz w:val="24"/>
                <w:szCs w:val="24"/>
              </w:rPr>
              <w:t>Look</w:t>
            </w:r>
            <w:r w:rsidR="00F74387" w:rsidRPr="00F74387">
              <w:rPr>
                <w:rFonts w:ascii="Arial" w:hAnsi="Arial" w:cs="Arial"/>
                <w:color w:val="4F81BD" w:themeColor="accent1"/>
                <w:sz w:val="24"/>
                <w:szCs w:val="24"/>
              </w:rPr>
              <w:t xml:space="preserve"> fully stuffed and dark.</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If all the furnishings are very light say – several occasional chairs, a</w:t>
            </w:r>
          </w:p>
          <w:p w:rsidR="00F74387" w:rsidRPr="00F74387" w:rsidRDefault="00A2116A" w:rsidP="004E1A13">
            <w:pPr>
              <w:rPr>
                <w:rFonts w:ascii="Arial" w:hAnsi="Arial" w:cs="Arial"/>
                <w:color w:val="4F81BD" w:themeColor="accent1"/>
                <w:sz w:val="24"/>
                <w:szCs w:val="24"/>
              </w:rPr>
            </w:pPr>
            <w:r w:rsidRPr="00F74387">
              <w:rPr>
                <w:rFonts w:ascii="Arial" w:hAnsi="Arial" w:cs="Arial"/>
                <w:color w:val="4F81BD" w:themeColor="accent1"/>
                <w:sz w:val="24"/>
                <w:szCs w:val="24"/>
              </w:rPr>
              <w:t>Cane</w:t>
            </w:r>
            <w:r w:rsidR="00F74387" w:rsidRPr="00F74387">
              <w:rPr>
                <w:rFonts w:ascii="Arial" w:hAnsi="Arial" w:cs="Arial"/>
                <w:color w:val="4F81BD" w:themeColor="accent1"/>
                <w:sz w:val="24"/>
                <w:szCs w:val="24"/>
              </w:rPr>
              <w:t xml:space="preserve"> or wicker sofa, the room can look insubstantial.</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There has to be a happy medium in a well arranged room. This however</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does not mean having half vertical and half horizontal lines or half solid</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 xml:space="preserve">and </w:t>
            </w:r>
            <w:r w:rsidRPr="00F74387">
              <w:rPr>
                <w:rFonts w:ascii="Arial" w:hAnsi="Arial" w:cs="Arial"/>
                <w:color w:val="4F81BD" w:themeColor="accent1"/>
                <w:sz w:val="24"/>
                <w:szCs w:val="24"/>
              </w:rPr>
              <w:t>half-light</w:t>
            </w:r>
            <w:r w:rsidR="00F74387" w:rsidRPr="00F74387">
              <w:rPr>
                <w:rFonts w:ascii="Arial" w:hAnsi="Arial" w:cs="Arial"/>
                <w:color w:val="4F81BD" w:themeColor="accent1"/>
                <w:sz w:val="24"/>
                <w:szCs w:val="24"/>
              </w:rPr>
              <w:t xml:space="preserve">. Generally most rooms look best with </w:t>
            </w:r>
            <w:r w:rsidR="00F74387" w:rsidRPr="00B168BE">
              <w:rPr>
                <w:rFonts w:ascii="Arial" w:hAnsi="Arial" w:cs="Arial"/>
                <w:b/>
                <w:bCs/>
                <w:color w:val="4F81BD" w:themeColor="accent1"/>
                <w:sz w:val="24"/>
                <w:szCs w:val="24"/>
              </w:rPr>
              <w:t>a predominant</w:t>
            </w:r>
            <w:r w:rsidR="004E1A13" w:rsidRPr="00B168BE">
              <w:rPr>
                <w:rFonts w:ascii="Arial" w:hAnsi="Arial" w:cs="Arial"/>
                <w:b/>
                <w:bCs/>
                <w:color w:val="4F81BD" w:themeColor="accent1"/>
                <w:sz w:val="24"/>
                <w:szCs w:val="24"/>
              </w:rPr>
              <w:t xml:space="preserve"> </w:t>
            </w:r>
            <w:r w:rsidR="00F74387" w:rsidRPr="00B168BE">
              <w:rPr>
                <w:rFonts w:ascii="Arial" w:hAnsi="Arial" w:cs="Arial"/>
                <w:b/>
                <w:bCs/>
                <w:color w:val="4F81BD" w:themeColor="accent1"/>
                <w:sz w:val="24"/>
                <w:szCs w:val="24"/>
              </w:rPr>
              <w:t>number of low pieces</w:t>
            </w:r>
            <w:r w:rsidR="00F74387" w:rsidRPr="00F74387">
              <w:rPr>
                <w:rFonts w:ascii="Arial" w:hAnsi="Arial" w:cs="Arial"/>
                <w:color w:val="4F81BD" w:themeColor="accent1"/>
                <w:sz w:val="24"/>
                <w:szCs w:val="24"/>
              </w:rPr>
              <w:t xml:space="preserve">, set off here and there </w:t>
            </w:r>
            <w:r w:rsidR="00F74387" w:rsidRPr="00B168BE">
              <w:rPr>
                <w:rFonts w:ascii="Arial" w:hAnsi="Arial" w:cs="Arial"/>
                <w:b/>
                <w:bCs/>
                <w:color w:val="4F81BD" w:themeColor="accent1"/>
                <w:sz w:val="24"/>
                <w:szCs w:val="24"/>
              </w:rPr>
              <w:t>by taller pieces of varying</w:t>
            </w:r>
            <w:r w:rsidR="004E1A13" w:rsidRPr="00B168BE">
              <w:rPr>
                <w:rFonts w:ascii="Arial" w:hAnsi="Arial" w:cs="Arial"/>
                <w:b/>
                <w:bCs/>
                <w:color w:val="4F81BD" w:themeColor="accent1"/>
                <w:sz w:val="24"/>
                <w:szCs w:val="24"/>
              </w:rPr>
              <w:t xml:space="preserve"> </w:t>
            </w:r>
            <w:r w:rsidR="00F74387" w:rsidRPr="00B168BE">
              <w:rPr>
                <w:rFonts w:ascii="Arial" w:hAnsi="Arial" w:cs="Arial"/>
                <w:b/>
                <w:bCs/>
                <w:color w:val="4F81BD" w:themeColor="accent1"/>
                <w:sz w:val="24"/>
                <w:szCs w:val="24"/>
              </w:rPr>
              <w:t>heights</w:t>
            </w:r>
            <w:r w:rsidR="00F74387" w:rsidRPr="00F74387">
              <w:rPr>
                <w:rFonts w:ascii="Arial" w:hAnsi="Arial" w:cs="Arial"/>
                <w:color w:val="4F81BD" w:themeColor="accent1"/>
                <w:sz w:val="24"/>
                <w:szCs w:val="24"/>
              </w:rPr>
              <w:t>. They could progress, perhaps from a low, upholstered stool or</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sofa to a wing chair or then to a side table or lamp and finely to a really</w:t>
            </w:r>
          </w:p>
          <w:p w:rsidR="00F74387" w:rsidRPr="00F74387" w:rsidRDefault="00A2116A" w:rsidP="004E1A13">
            <w:pPr>
              <w:rPr>
                <w:rFonts w:ascii="Arial" w:hAnsi="Arial" w:cs="Arial"/>
                <w:color w:val="4F81BD" w:themeColor="accent1"/>
                <w:sz w:val="24"/>
                <w:szCs w:val="24"/>
              </w:rPr>
            </w:pPr>
            <w:r w:rsidRPr="00F74387">
              <w:rPr>
                <w:rFonts w:ascii="Arial" w:hAnsi="Arial" w:cs="Arial"/>
                <w:color w:val="4F81BD" w:themeColor="accent1"/>
                <w:sz w:val="24"/>
                <w:szCs w:val="24"/>
              </w:rPr>
              <w:t>Tall</w:t>
            </w:r>
            <w:r w:rsidR="00F74387" w:rsidRPr="00F74387">
              <w:rPr>
                <w:rFonts w:ascii="Arial" w:hAnsi="Arial" w:cs="Arial"/>
                <w:color w:val="4F81BD" w:themeColor="accent1"/>
                <w:sz w:val="24"/>
                <w:szCs w:val="24"/>
              </w:rPr>
              <w:t xml:space="preserve"> lines of an armoire, a bureau</w:t>
            </w:r>
            <w:r w:rsidR="00B168BE">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 bookcase, or a painting or mirror over</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a side table, a fire place, and tall plants.</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Similarly sofa and arm chairs which are solid should be balanced by the</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openness of occasional chairs, the lightness perhaps of glass table, the</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height of a storage unit. A dresser or bookcase can be balanced by a tall</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leafy plant in the room. Planning a room will be much easier, if you start</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with larger and heavy pieces and balance them carefully with permanent</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features, such as fire places, doorways or windows and shelves. When all</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that is clear in your mind, decide where to fill in the smaller pieces.</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Other features like floor, walls and window treatments- all contribute</w:t>
            </w:r>
          </w:p>
          <w:p w:rsidR="00F74387" w:rsidRPr="00F74387" w:rsidRDefault="00A2116A" w:rsidP="004E1A13">
            <w:pPr>
              <w:rPr>
                <w:rFonts w:ascii="Arial" w:hAnsi="Arial" w:cs="Arial"/>
                <w:color w:val="4F81BD" w:themeColor="accent1"/>
                <w:sz w:val="24"/>
                <w:szCs w:val="24"/>
              </w:rPr>
            </w:pPr>
            <w:r w:rsidRPr="00F74387">
              <w:rPr>
                <w:rFonts w:ascii="Arial" w:hAnsi="Arial" w:cs="Arial"/>
                <w:color w:val="4F81BD" w:themeColor="accent1"/>
                <w:sz w:val="24"/>
                <w:szCs w:val="24"/>
              </w:rPr>
              <w:t>Strongly</w:t>
            </w:r>
            <w:r w:rsidR="00F74387" w:rsidRPr="00F74387">
              <w:rPr>
                <w:rFonts w:ascii="Arial" w:hAnsi="Arial" w:cs="Arial"/>
                <w:color w:val="4F81BD" w:themeColor="accent1"/>
                <w:sz w:val="24"/>
                <w:szCs w:val="24"/>
              </w:rPr>
              <w:t xml:space="preserve"> towards the balance of the room. A patterned fitted carpet or</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Oriental rug will be visually heavier and will have more importance in the</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 xml:space="preserve">room than ordinary wooden or tiled floor. Dark </w:t>
            </w:r>
            <w:r w:rsidRPr="00F74387">
              <w:rPr>
                <w:rFonts w:ascii="Arial" w:hAnsi="Arial" w:cs="Arial"/>
                <w:color w:val="4F81BD" w:themeColor="accent1"/>
                <w:sz w:val="24"/>
                <w:szCs w:val="24"/>
              </w:rPr>
              <w:t>colored</w:t>
            </w:r>
            <w:r w:rsidR="00F74387" w:rsidRPr="00F74387">
              <w:rPr>
                <w:rFonts w:ascii="Arial" w:hAnsi="Arial" w:cs="Arial"/>
                <w:color w:val="4F81BD" w:themeColor="accent1"/>
                <w:sz w:val="24"/>
                <w:szCs w:val="24"/>
              </w:rPr>
              <w:t xml:space="preserve"> walls will look</w:t>
            </w:r>
            <w:r w:rsidR="004E1A13">
              <w:rPr>
                <w:rFonts w:ascii="Arial" w:hAnsi="Arial" w:cs="Arial"/>
                <w:color w:val="4F81BD" w:themeColor="accent1"/>
                <w:sz w:val="24"/>
                <w:szCs w:val="24"/>
              </w:rPr>
              <w:t xml:space="preserve"> </w:t>
            </w:r>
            <w:r w:rsidR="00F74387" w:rsidRPr="00F74387">
              <w:rPr>
                <w:rFonts w:ascii="Arial" w:hAnsi="Arial" w:cs="Arial"/>
                <w:color w:val="4F81BD" w:themeColor="accent1"/>
                <w:sz w:val="24"/>
                <w:szCs w:val="24"/>
              </w:rPr>
              <w:t xml:space="preserve">heavier than pale </w:t>
            </w:r>
            <w:r w:rsidRPr="00F74387">
              <w:rPr>
                <w:rFonts w:ascii="Arial" w:hAnsi="Arial" w:cs="Arial"/>
                <w:color w:val="4F81BD" w:themeColor="accent1"/>
                <w:sz w:val="24"/>
                <w:szCs w:val="24"/>
              </w:rPr>
              <w:t>colors</w:t>
            </w:r>
            <w:r w:rsidR="00F74387" w:rsidRPr="00F74387">
              <w:rPr>
                <w:rFonts w:ascii="Arial" w:hAnsi="Arial" w:cs="Arial"/>
                <w:color w:val="4F81BD" w:themeColor="accent1"/>
                <w:sz w:val="24"/>
                <w:szCs w:val="24"/>
              </w:rPr>
              <w:t>. All these factors have to be considered when</w:t>
            </w:r>
          </w:p>
          <w:p w:rsidR="00F74387" w:rsidRDefault="00A2116A" w:rsidP="00F74387">
            <w:pPr>
              <w:rPr>
                <w:rFonts w:ascii="Arial" w:hAnsi="Arial" w:cs="Arial"/>
                <w:color w:val="4F81BD" w:themeColor="accent1"/>
                <w:sz w:val="24"/>
                <w:szCs w:val="24"/>
                <w:lang w:val="en-GB"/>
              </w:rPr>
            </w:pPr>
            <w:r w:rsidRPr="00F74387">
              <w:rPr>
                <w:rFonts w:ascii="Arial" w:hAnsi="Arial" w:cs="Arial"/>
                <w:color w:val="4F81BD" w:themeColor="accent1"/>
                <w:sz w:val="24"/>
                <w:szCs w:val="24"/>
                <w:lang w:val="en-GB"/>
              </w:rPr>
              <w:t>Working</w:t>
            </w:r>
            <w:r w:rsidR="00F74387" w:rsidRPr="00F74387">
              <w:rPr>
                <w:rFonts w:ascii="Arial" w:hAnsi="Arial" w:cs="Arial"/>
                <w:color w:val="4F81BD" w:themeColor="accent1"/>
                <w:sz w:val="24"/>
                <w:szCs w:val="24"/>
                <w:lang w:val="en-GB"/>
              </w:rPr>
              <w:t xml:space="preserve"> with the furniture arrangement.</w:t>
            </w:r>
          </w:p>
          <w:p w:rsidR="00896B20" w:rsidRPr="00F74387" w:rsidRDefault="00896B20" w:rsidP="00F74387">
            <w:pPr>
              <w:rPr>
                <w:rFonts w:ascii="Arial" w:hAnsi="Arial" w:cs="Arial"/>
                <w:color w:val="4F81BD" w:themeColor="accent1"/>
                <w:sz w:val="24"/>
                <w:szCs w:val="24"/>
              </w:rPr>
            </w:pPr>
          </w:p>
          <w:p w:rsidR="00314196" w:rsidRDefault="00E97F64" w:rsidP="00214425">
            <w:pPr>
              <w:rPr>
                <w:rFonts w:ascii="Arial" w:hAnsi="Arial" w:cs="Arial"/>
                <w:color w:val="4F81BD" w:themeColor="accent1"/>
                <w:sz w:val="24"/>
                <w:szCs w:val="24"/>
                <w:lang w:val="en-GB"/>
              </w:rPr>
            </w:pPr>
            <w:r w:rsidRPr="006A27C5">
              <w:rPr>
                <w:rFonts w:ascii="Arial" w:hAnsi="Arial" w:cs="Arial"/>
                <w:color w:val="C0504D" w:themeColor="accent2"/>
                <w:sz w:val="24"/>
                <w:szCs w:val="24"/>
              </w:rPr>
              <w:t>Q.1.</w:t>
            </w:r>
            <w:r w:rsidR="00891F38">
              <w:rPr>
                <w:rFonts w:ascii="Arial" w:hAnsi="Arial" w:cs="Arial"/>
                <w:color w:val="C0504D" w:themeColor="accent2"/>
                <w:sz w:val="24"/>
                <w:szCs w:val="24"/>
              </w:rPr>
              <w:t>i</w:t>
            </w:r>
            <w:r w:rsidR="00D813F9" w:rsidRPr="00D813F9">
              <w:rPr>
                <w:rFonts w:ascii="Arial" w:hAnsi="Arial" w:cs="Arial"/>
                <w:color w:val="C0504D" w:themeColor="accent2"/>
                <w:sz w:val="24"/>
                <w:szCs w:val="24"/>
              </w:rPr>
              <w:t>i</w:t>
            </w:r>
            <w:r w:rsidR="00880E6B">
              <w:rPr>
                <w:rFonts w:ascii="Arial" w:hAnsi="Arial" w:cs="Arial"/>
                <w:color w:val="C0504D" w:themeColor="accent2"/>
                <w:sz w:val="24"/>
                <w:szCs w:val="24"/>
              </w:rPr>
              <w:t xml:space="preserve">. </w:t>
            </w:r>
            <w:r w:rsidR="00214425" w:rsidRPr="00214425">
              <w:rPr>
                <w:rFonts w:ascii="Arial" w:hAnsi="Arial" w:cs="Arial"/>
                <w:color w:val="C0504D" w:themeColor="accent2"/>
                <w:sz w:val="24"/>
                <w:szCs w:val="24"/>
                <w:lang w:val="en-GB"/>
              </w:rPr>
              <w:t>How can the environment factors influence the arrangement of furniture in a room?</w:t>
            </w:r>
            <w:r w:rsidR="008163B6">
              <w:rPr>
                <w:rFonts w:ascii="Arial" w:hAnsi="Arial" w:cs="Arial"/>
                <w:color w:val="4F81BD" w:themeColor="accent1"/>
                <w:sz w:val="24"/>
                <w:szCs w:val="24"/>
                <w:lang w:val="en-GB"/>
              </w:rPr>
              <w:t xml:space="preserve"> </w:t>
            </w:r>
          </w:p>
          <w:p w:rsidR="00A2116A" w:rsidRPr="00A2116A" w:rsidRDefault="00A2116A" w:rsidP="00A2116A">
            <w:pPr>
              <w:rPr>
                <w:rFonts w:ascii="Arial" w:hAnsi="Arial" w:cs="Arial"/>
                <w:color w:val="4F81BD" w:themeColor="accent1"/>
                <w:sz w:val="24"/>
                <w:szCs w:val="24"/>
              </w:rPr>
            </w:pPr>
            <w:r w:rsidRPr="00A2116A">
              <w:rPr>
                <w:rFonts w:ascii="Arial" w:hAnsi="Arial" w:cs="Arial"/>
                <w:color w:val="4F81BD" w:themeColor="accent1"/>
                <w:sz w:val="24"/>
                <w:szCs w:val="24"/>
              </w:rPr>
              <w:t>Extreme climatic conditions like hot and cold, dryness and humidity all</w:t>
            </w:r>
            <w:r>
              <w:rPr>
                <w:rFonts w:ascii="Arial" w:hAnsi="Arial" w:cs="Arial"/>
                <w:color w:val="4F81BD" w:themeColor="accent1"/>
                <w:sz w:val="24"/>
                <w:szCs w:val="24"/>
              </w:rPr>
              <w:t xml:space="preserve"> </w:t>
            </w:r>
            <w:r w:rsidRPr="00A2116A">
              <w:rPr>
                <w:rFonts w:ascii="Arial" w:hAnsi="Arial" w:cs="Arial"/>
                <w:color w:val="4F81BD" w:themeColor="accent1"/>
                <w:sz w:val="24"/>
                <w:szCs w:val="24"/>
              </w:rPr>
              <w:t>need to be considered when positioning the furniture. Strong sunlight will</w:t>
            </w:r>
            <w:r>
              <w:rPr>
                <w:rFonts w:ascii="Arial" w:hAnsi="Arial" w:cs="Arial"/>
                <w:color w:val="4F81BD" w:themeColor="accent1"/>
                <w:sz w:val="24"/>
                <w:szCs w:val="24"/>
              </w:rPr>
              <w:t xml:space="preserve"> </w:t>
            </w:r>
            <w:r w:rsidRPr="00A2116A">
              <w:rPr>
                <w:rFonts w:ascii="Arial" w:hAnsi="Arial" w:cs="Arial"/>
                <w:color w:val="4F81BD" w:themeColor="accent1"/>
                <w:sz w:val="24"/>
                <w:szCs w:val="24"/>
              </w:rPr>
              <w:t>make both wood and fabrics fade, so fabrics used for upholstered pieces</w:t>
            </w:r>
            <w:r>
              <w:rPr>
                <w:rFonts w:ascii="Arial" w:hAnsi="Arial" w:cs="Arial"/>
                <w:color w:val="4F81BD" w:themeColor="accent1"/>
                <w:sz w:val="24"/>
                <w:szCs w:val="24"/>
              </w:rPr>
              <w:t xml:space="preserve"> </w:t>
            </w:r>
            <w:r w:rsidRPr="00A2116A">
              <w:rPr>
                <w:rFonts w:ascii="Arial" w:hAnsi="Arial" w:cs="Arial"/>
                <w:color w:val="4F81BD" w:themeColor="accent1"/>
                <w:sz w:val="24"/>
                <w:szCs w:val="24"/>
              </w:rPr>
              <w:t>placed near window should be as fade resistant as possible. If furniture is</w:t>
            </w:r>
          </w:p>
          <w:p w:rsidR="00A2116A" w:rsidRPr="00A2116A" w:rsidRDefault="00A2116A" w:rsidP="00A2116A">
            <w:pPr>
              <w:rPr>
                <w:rFonts w:ascii="Arial" w:hAnsi="Arial" w:cs="Arial"/>
                <w:color w:val="4F81BD" w:themeColor="accent1"/>
                <w:sz w:val="24"/>
                <w:szCs w:val="24"/>
              </w:rPr>
            </w:pPr>
            <w:r w:rsidRPr="00A2116A">
              <w:rPr>
                <w:rFonts w:ascii="Arial" w:hAnsi="Arial" w:cs="Arial"/>
                <w:color w:val="4F81BD" w:themeColor="accent1"/>
                <w:sz w:val="24"/>
                <w:szCs w:val="24"/>
              </w:rPr>
              <w:t>Covered in a fabric likely to fade do not place it near the window. In areas</w:t>
            </w:r>
            <w:r>
              <w:rPr>
                <w:rFonts w:ascii="Arial" w:hAnsi="Arial" w:cs="Arial"/>
                <w:color w:val="4F81BD" w:themeColor="accent1"/>
                <w:sz w:val="24"/>
                <w:szCs w:val="24"/>
              </w:rPr>
              <w:t xml:space="preserve"> </w:t>
            </w:r>
            <w:r w:rsidRPr="00A2116A">
              <w:rPr>
                <w:rFonts w:ascii="Arial" w:hAnsi="Arial" w:cs="Arial"/>
                <w:color w:val="4F81BD" w:themeColor="accent1"/>
                <w:sz w:val="24"/>
                <w:szCs w:val="24"/>
              </w:rPr>
              <w:t>with hot climate, consider the position of the ceiling fan before deciding</w:t>
            </w:r>
            <w:r>
              <w:rPr>
                <w:rFonts w:ascii="Arial" w:hAnsi="Arial" w:cs="Arial"/>
                <w:color w:val="4F81BD" w:themeColor="accent1"/>
                <w:sz w:val="24"/>
                <w:szCs w:val="24"/>
              </w:rPr>
              <w:t xml:space="preserve"> </w:t>
            </w:r>
            <w:r w:rsidRPr="00A2116A">
              <w:rPr>
                <w:rFonts w:ascii="Arial" w:hAnsi="Arial" w:cs="Arial"/>
                <w:color w:val="4F81BD" w:themeColor="accent1"/>
                <w:sz w:val="24"/>
                <w:szCs w:val="24"/>
              </w:rPr>
              <w:t>on the seating armament. Pianos and other musical instruments, if</w:t>
            </w:r>
            <w:r>
              <w:rPr>
                <w:rFonts w:ascii="Arial" w:hAnsi="Arial" w:cs="Arial"/>
                <w:color w:val="4F81BD" w:themeColor="accent1"/>
                <w:sz w:val="24"/>
                <w:szCs w:val="24"/>
              </w:rPr>
              <w:t xml:space="preserve"> </w:t>
            </w:r>
            <w:r w:rsidRPr="00A2116A">
              <w:rPr>
                <w:rFonts w:ascii="Arial" w:hAnsi="Arial" w:cs="Arial"/>
                <w:color w:val="4F81BD" w:themeColor="accent1"/>
                <w:sz w:val="24"/>
                <w:szCs w:val="24"/>
              </w:rPr>
              <w:t>possible be placed near and inside wall, rather than near window and</w:t>
            </w:r>
          </w:p>
          <w:p w:rsidR="00A2116A" w:rsidRDefault="00A2116A" w:rsidP="00A2116A">
            <w:pPr>
              <w:rPr>
                <w:rFonts w:ascii="Arial" w:hAnsi="Arial" w:cs="Arial"/>
                <w:color w:val="4F81BD" w:themeColor="accent1"/>
                <w:sz w:val="24"/>
                <w:szCs w:val="24"/>
                <w:lang w:val="en-GB"/>
              </w:rPr>
            </w:pPr>
            <w:r w:rsidRPr="00A2116A">
              <w:rPr>
                <w:rFonts w:ascii="Arial" w:hAnsi="Arial" w:cs="Arial"/>
                <w:color w:val="4F81BD" w:themeColor="accent1"/>
                <w:sz w:val="24"/>
                <w:szCs w:val="24"/>
                <w:lang w:val="en-GB"/>
              </w:rPr>
              <w:t>Radiators.</w:t>
            </w:r>
          </w:p>
          <w:p w:rsidR="00956AA1" w:rsidRDefault="00C622FE" w:rsidP="00A2116A">
            <w:pP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5937ECAD" wp14:editId="517F8C47">
                  <wp:extent cx="2307474" cy="173316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8058069-livingroom-with-furniture-near-the-big-window.jpg"/>
                          <pic:cNvPicPr/>
                        </pic:nvPicPr>
                        <pic:blipFill>
                          <a:blip r:embed="rId9">
                            <a:extLst>
                              <a:ext uri="{28A0092B-C50C-407E-A947-70E740481C1C}">
                                <a14:useLocalDpi xmlns:a14="http://schemas.microsoft.com/office/drawing/2010/main" val="0"/>
                              </a:ext>
                            </a:extLst>
                          </a:blip>
                          <a:stretch>
                            <a:fillRect/>
                          </a:stretch>
                        </pic:blipFill>
                        <pic:spPr>
                          <a:xfrm>
                            <a:off x="0" y="0"/>
                            <a:ext cx="2325237" cy="1746511"/>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25355B0F" wp14:editId="0AF30B12">
                  <wp:extent cx="2314575" cy="17443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aditional-Living-Room-Decorating-Ideas-with-Custom-Armchair-Furniture-Styles-with-Pendant-Lamp-You-also-See-Desk-Lamp-Near-Window-as-well-as-Fireplace-970x85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29686" cy="1755733"/>
                          </a:xfrm>
                          <a:prstGeom prst="rect">
                            <a:avLst/>
                          </a:prstGeom>
                        </pic:spPr>
                      </pic:pic>
                    </a:graphicData>
                  </a:graphic>
                </wp:inline>
              </w:drawing>
            </w:r>
          </w:p>
          <w:p w:rsidR="00C622FE" w:rsidRDefault="00C622FE" w:rsidP="00A2116A">
            <w:pPr>
              <w:rPr>
                <w:rFonts w:ascii="Arial" w:hAnsi="Arial" w:cs="Arial"/>
                <w:color w:val="4F81BD" w:themeColor="accent1"/>
                <w:sz w:val="24"/>
                <w:szCs w:val="24"/>
                <w:lang w:val="en-GB"/>
              </w:rPr>
            </w:pPr>
          </w:p>
          <w:p w:rsidR="000508B2" w:rsidRDefault="00E97F64" w:rsidP="00214425">
            <w:pPr>
              <w:rPr>
                <w:rFonts w:ascii="Arial" w:hAnsi="Arial" w:cs="Arial"/>
                <w:color w:val="4F81BD" w:themeColor="accent1"/>
                <w:sz w:val="24"/>
                <w:szCs w:val="24"/>
              </w:rPr>
            </w:pPr>
            <w:r w:rsidRPr="006A27C5">
              <w:rPr>
                <w:rFonts w:ascii="Arial" w:hAnsi="Arial" w:cs="Arial"/>
                <w:color w:val="C0504D" w:themeColor="accent2"/>
                <w:sz w:val="24"/>
                <w:szCs w:val="24"/>
              </w:rPr>
              <w:t>Q.1.</w:t>
            </w:r>
            <w:r w:rsidR="00337251">
              <w:rPr>
                <w:rFonts w:ascii="Arial" w:hAnsi="Arial" w:cs="Arial"/>
                <w:color w:val="C0504D" w:themeColor="accent2"/>
                <w:sz w:val="24"/>
                <w:szCs w:val="24"/>
              </w:rPr>
              <w:t>i</w:t>
            </w:r>
            <w:r w:rsidR="00891F38">
              <w:rPr>
                <w:rFonts w:ascii="Arial" w:hAnsi="Arial" w:cs="Arial"/>
                <w:color w:val="C0504D" w:themeColor="accent2"/>
                <w:sz w:val="24"/>
                <w:szCs w:val="24"/>
              </w:rPr>
              <w:t>ii</w:t>
            </w:r>
            <w:r w:rsidR="00A2116A">
              <w:rPr>
                <w:rFonts w:ascii="Arial" w:hAnsi="Arial" w:cs="Arial"/>
                <w:color w:val="C0504D" w:themeColor="accent2"/>
                <w:sz w:val="24"/>
                <w:szCs w:val="24"/>
              </w:rPr>
              <w:t xml:space="preserve">. </w:t>
            </w:r>
            <w:r w:rsidR="00214425" w:rsidRPr="00214425">
              <w:rPr>
                <w:rFonts w:ascii="Arial" w:hAnsi="Arial" w:cs="Arial"/>
                <w:color w:val="C0504D" w:themeColor="accent2"/>
                <w:sz w:val="24"/>
                <w:szCs w:val="24"/>
                <w:lang w:val="en-GB"/>
              </w:rPr>
              <w:t>How can a focal point created in a room?</w:t>
            </w:r>
            <w:r w:rsidR="00214425">
              <w:rPr>
                <w:rFonts w:ascii="Arial" w:hAnsi="Arial" w:cs="Arial"/>
                <w:color w:val="4F81BD" w:themeColor="accent1"/>
                <w:sz w:val="24"/>
                <w:szCs w:val="24"/>
              </w:rPr>
              <w:t xml:space="preserve"> </w:t>
            </w:r>
          </w:p>
          <w:p w:rsidR="00A2116A" w:rsidRPr="00A2116A" w:rsidRDefault="00A2116A" w:rsidP="00A2116A">
            <w:pPr>
              <w:rPr>
                <w:rFonts w:ascii="Arial" w:hAnsi="Arial" w:cs="Arial"/>
                <w:color w:val="4F81BD" w:themeColor="accent1"/>
                <w:sz w:val="24"/>
                <w:szCs w:val="24"/>
              </w:rPr>
            </w:pPr>
            <w:r w:rsidRPr="00A2116A">
              <w:rPr>
                <w:rFonts w:ascii="Arial" w:hAnsi="Arial" w:cs="Arial"/>
                <w:color w:val="4F81BD" w:themeColor="accent1"/>
                <w:sz w:val="24"/>
                <w:szCs w:val="24"/>
              </w:rPr>
              <w:t>If there is no natural focal point in the living room like a fireplace or a</w:t>
            </w:r>
            <w:r>
              <w:rPr>
                <w:rFonts w:ascii="Arial" w:hAnsi="Arial" w:cs="Arial"/>
                <w:color w:val="4F81BD" w:themeColor="accent1"/>
                <w:sz w:val="24"/>
                <w:szCs w:val="24"/>
              </w:rPr>
              <w:t xml:space="preserve"> </w:t>
            </w:r>
            <w:r w:rsidRPr="00A2116A">
              <w:rPr>
                <w:rFonts w:ascii="Arial" w:hAnsi="Arial" w:cs="Arial"/>
                <w:color w:val="4F81BD" w:themeColor="accent1"/>
                <w:sz w:val="24"/>
                <w:szCs w:val="24"/>
              </w:rPr>
              <w:t>window, you will need to create one – a central interest around which you</w:t>
            </w:r>
            <w:r>
              <w:rPr>
                <w:rFonts w:ascii="Arial" w:hAnsi="Arial" w:cs="Arial"/>
                <w:color w:val="4F81BD" w:themeColor="accent1"/>
                <w:sz w:val="24"/>
                <w:szCs w:val="24"/>
              </w:rPr>
              <w:t xml:space="preserve"> </w:t>
            </w:r>
            <w:r w:rsidRPr="00A2116A">
              <w:rPr>
                <w:rFonts w:ascii="Arial" w:hAnsi="Arial" w:cs="Arial"/>
                <w:color w:val="4F81BD" w:themeColor="accent1"/>
                <w:sz w:val="24"/>
                <w:szCs w:val="24"/>
              </w:rPr>
              <w:t>can make various furniture groupings. It can be either a large painting or</w:t>
            </w:r>
            <w:r>
              <w:rPr>
                <w:rFonts w:ascii="Arial" w:hAnsi="Arial" w:cs="Arial"/>
                <w:color w:val="4F81BD" w:themeColor="accent1"/>
                <w:sz w:val="24"/>
                <w:szCs w:val="24"/>
              </w:rPr>
              <w:t xml:space="preserve"> </w:t>
            </w:r>
            <w:r w:rsidRPr="00A2116A">
              <w:rPr>
                <w:rFonts w:ascii="Arial" w:hAnsi="Arial" w:cs="Arial"/>
                <w:color w:val="4F81BD" w:themeColor="accent1"/>
                <w:sz w:val="24"/>
                <w:szCs w:val="24"/>
              </w:rPr>
              <w:t>a group of small ones, a tapestry or a rug mounted on a wall. Other</w:t>
            </w:r>
          </w:p>
          <w:p w:rsidR="00A2116A" w:rsidRDefault="00A2116A" w:rsidP="00A2116A">
            <w:pPr>
              <w:rPr>
                <w:rFonts w:ascii="Arial" w:hAnsi="Arial" w:cs="Arial"/>
                <w:color w:val="4F81BD" w:themeColor="accent1"/>
                <w:sz w:val="24"/>
                <w:szCs w:val="24"/>
                <w:lang w:val="en-GB"/>
              </w:rPr>
            </w:pPr>
            <w:r w:rsidRPr="00A2116A">
              <w:rPr>
                <w:rFonts w:ascii="Arial" w:hAnsi="Arial" w:cs="Arial"/>
                <w:color w:val="4F81BD" w:themeColor="accent1"/>
                <w:sz w:val="24"/>
                <w:szCs w:val="24"/>
              </w:rPr>
              <w:t>Possibilities include an interesting book case or a media wall, even a low</w:t>
            </w:r>
            <w:r>
              <w:rPr>
                <w:rFonts w:ascii="Arial" w:hAnsi="Arial" w:cs="Arial"/>
                <w:color w:val="4F81BD" w:themeColor="accent1"/>
                <w:sz w:val="24"/>
                <w:szCs w:val="24"/>
              </w:rPr>
              <w:t xml:space="preserve"> </w:t>
            </w:r>
            <w:r w:rsidRPr="00A2116A">
              <w:rPr>
                <w:rFonts w:ascii="Arial" w:hAnsi="Arial" w:cs="Arial"/>
                <w:color w:val="4F81BD" w:themeColor="accent1"/>
                <w:sz w:val="24"/>
                <w:szCs w:val="24"/>
                <w:lang w:val="en-GB"/>
              </w:rPr>
              <w:t>table holding some interesting items could be a focal point.</w:t>
            </w:r>
          </w:p>
          <w:p w:rsidR="00C622FE" w:rsidRDefault="00C622FE" w:rsidP="00C622FE">
            <w:pPr>
              <w:jc w:val="center"/>
              <w:rPr>
                <w:rFonts w:ascii="Arial" w:hAnsi="Arial" w:cs="Arial"/>
                <w:color w:val="4F81BD" w:themeColor="accent1"/>
                <w:sz w:val="24"/>
                <w:szCs w:val="24"/>
                <w:lang w:val="en-GB"/>
              </w:rPr>
            </w:pPr>
            <w:r>
              <w:rPr>
                <w:rFonts w:ascii="Arial" w:hAnsi="Arial" w:cs="Arial"/>
                <w:noProof/>
                <w:color w:val="4F81BD" w:themeColor="accent1"/>
                <w:sz w:val="24"/>
                <w:szCs w:val="24"/>
              </w:rPr>
              <w:lastRenderedPageBreak/>
              <w:drawing>
                <wp:inline distT="0" distB="0" distL="0" distR="0" wp14:anchorId="28FC62FE" wp14:editId="756E7F9D">
                  <wp:extent cx="2169347" cy="16287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wnload.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79345" cy="1636282"/>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2B22A5F8" wp14:editId="6B45DF5A">
                  <wp:extent cx="1905000" cy="16257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cal-point-living.jp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932173" cy="1648907"/>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72966BBD" wp14:editId="0FB02F2B">
                  <wp:extent cx="2424027" cy="1619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mall-Living-Room-Design-Idea1.jpg"/>
                          <pic:cNvPicPr/>
                        </pic:nvPicPr>
                        <pic:blipFill>
                          <a:blip r:embed="rId13">
                            <a:extLst>
                              <a:ext uri="{28A0092B-C50C-407E-A947-70E740481C1C}">
                                <a14:useLocalDpi xmlns:a14="http://schemas.microsoft.com/office/drawing/2010/main" val="0"/>
                              </a:ext>
                            </a:extLst>
                          </a:blip>
                          <a:stretch>
                            <a:fillRect/>
                          </a:stretch>
                        </pic:blipFill>
                        <pic:spPr>
                          <a:xfrm>
                            <a:off x="0" y="0"/>
                            <a:ext cx="2430550" cy="1623607"/>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750E41AF" wp14:editId="3EFAD833">
                  <wp:extent cx="2169160" cy="161917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ofa-focal-point.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81902" cy="1628683"/>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844FFA9" wp14:editId="4A10B5C9">
                  <wp:extent cx="2792390" cy="161400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ocal-point-fireplac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14376" cy="1626709"/>
                          </a:xfrm>
                          <a:prstGeom prst="rect">
                            <a:avLst/>
                          </a:prstGeom>
                        </pic:spPr>
                      </pic:pic>
                    </a:graphicData>
                  </a:graphic>
                </wp:inline>
              </w:drawing>
            </w:r>
          </w:p>
          <w:p w:rsidR="007D2659" w:rsidRPr="003261DA" w:rsidRDefault="007D2659" w:rsidP="00A2116A">
            <w:pPr>
              <w:rPr>
                <w:rFonts w:ascii="Arial" w:hAnsi="Arial" w:cs="Arial"/>
                <w:color w:val="4F81BD" w:themeColor="accent1"/>
                <w:sz w:val="24"/>
                <w:szCs w:val="24"/>
              </w:rPr>
            </w:pPr>
          </w:p>
          <w:p w:rsidR="00A17C03" w:rsidRDefault="00D813F9" w:rsidP="00214425">
            <w:pPr>
              <w:rPr>
                <w:rFonts w:ascii="Arial" w:hAnsi="Arial" w:cs="Arial"/>
                <w:color w:val="4F81BD" w:themeColor="accent1"/>
                <w:sz w:val="24"/>
                <w:szCs w:val="24"/>
                <w:lang w:bidi="ar-EG"/>
              </w:rPr>
            </w:pPr>
            <w:r>
              <w:rPr>
                <w:rFonts w:ascii="Arial" w:hAnsi="Arial" w:cs="Arial"/>
                <w:color w:val="C0504D" w:themeColor="accent2"/>
                <w:sz w:val="24"/>
                <w:szCs w:val="24"/>
              </w:rPr>
              <w:t>Q.1.</w:t>
            </w:r>
            <w:r w:rsidR="00891F38">
              <w:rPr>
                <w:rFonts w:ascii="Arial" w:hAnsi="Arial" w:cs="Arial"/>
                <w:color w:val="C0504D" w:themeColor="accent2"/>
                <w:sz w:val="24"/>
                <w:szCs w:val="24"/>
              </w:rPr>
              <w:t>i</w:t>
            </w:r>
            <w:r w:rsidR="00337251">
              <w:rPr>
                <w:rFonts w:ascii="Arial" w:hAnsi="Arial" w:cs="Arial"/>
                <w:color w:val="C0504D" w:themeColor="accent2"/>
                <w:sz w:val="24"/>
                <w:szCs w:val="24"/>
              </w:rPr>
              <w:t>v</w:t>
            </w:r>
            <w:r w:rsidR="00880E6B">
              <w:rPr>
                <w:rFonts w:ascii="Arial" w:hAnsi="Arial" w:cs="Arial"/>
                <w:color w:val="C0504D" w:themeColor="accent2"/>
                <w:sz w:val="24"/>
                <w:szCs w:val="24"/>
              </w:rPr>
              <w:t xml:space="preserve">. </w:t>
            </w:r>
            <w:r w:rsidR="00214425" w:rsidRPr="00214425">
              <w:rPr>
                <w:rFonts w:ascii="Arial" w:hAnsi="Arial" w:cs="Arial"/>
                <w:color w:val="C0504D" w:themeColor="accent2"/>
                <w:sz w:val="24"/>
                <w:szCs w:val="24"/>
                <w:lang w:val="en-GB"/>
              </w:rPr>
              <w:t>What is upholstered furniture?</w:t>
            </w:r>
          </w:p>
          <w:p w:rsidR="00C622FE" w:rsidRDefault="00A2116A" w:rsidP="00C622FE">
            <w:pPr>
              <w:rPr>
                <w:rFonts w:ascii="Arial" w:hAnsi="Arial" w:cs="Arial"/>
                <w:color w:val="4F81BD" w:themeColor="accent1"/>
                <w:sz w:val="24"/>
                <w:szCs w:val="24"/>
                <w:lang w:val="en-GB" w:bidi="ar-EG"/>
              </w:rPr>
            </w:pPr>
            <w:r w:rsidRPr="00A2116A">
              <w:rPr>
                <w:rFonts w:ascii="Arial" w:hAnsi="Arial" w:cs="Arial"/>
                <w:color w:val="4F81BD" w:themeColor="accent1"/>
                <w:sz w:val="24"/>
                <w:szCs w:val="24"/>
                <w:lang w:val="en-GB" w:bidi="ar-EG"/>
              </w:rPr>
              <w:t>Upholstery is not just a chair's visible fabric and trim.</w:t>
            </w:r>
            <w:r>
              <w:rPr>
                <w:rFonts w:ascii="Arial" w:hAnsi="Arial" w:cs="Arial"/>
                <w:color w:val="4F81BD" w:themeColor="accent1"/>
                <w:sz w:val="24"/>
                <w:szCs w:val="24"/>
                <w:lang w:val="en-GB" w:bidi="ar-EG"/>
              </w:rPr>
              <w:t xml:space="preserve"> T</w:t>
            </w:r>
            <w:r w:rsidRPr="00A2116A">
              <w:rPr>
                <w:rFonts w:ascii="Arial" w:hAnsi="Arial" w:cs="Arial"/>
                <w:color w:val="4F81BD" w:themeColor="accent1"/>
                <w:sz w:val="24"/>
                <w:szCs w:val="24"/>
                <w:lang w:val="en-GB" w:bidi="ar-EG"/>
              </w:rPr>
              <w:t>he upholstery process</w:t>
            </w:r>
            <w:r>
              <w:rPr>
                <w:rFonts w:ascii="Arial" w:hAnsi="Arial" w:cs="Arial"/>
                <w:color w:val="4F81BD" w:themeColor="accent1"/>
                <w:sz w:val="24"/>
                <w:szCs w:val="24"/>
                <w:lang w:val="en-GB" w:bidi="ar-EG"/>
              </w:rPr>
              <w:t xml:space="preserve"> can be described</w:t>
            </w:r>
            <w:r w:rsidRPr="00A2116A">
              <w:rPr>
                <w:rFonts w:ascii="Arial" w:hAnsi="Arial" w:cs="Arial"/>
                <w:color w:val="4F81BD" w:themeColor="accent1"/>
                <w:sz w:val="24"/>
                <w:szCs w:val="24"/>
                <w:lang w:val="en-GB" w:bidi="ar-EG"/>
              </w:rPr>
              <w:t xml:space="preserve"> as creating stable shapes that provide comfort. An upholstered piece's individuality blooms from the furniture type and craftsman's style for seemingly endless combinations and creations.</w:t>
            </w:r>
            <w:r w:rsidRPr="00A2116A">
              <w:rPr>
                <w:rFonts w:ascii="Museo Sans 300" w:hAnsi="Museo Sans 300"/>
                <w:color w:val="4F81BD" w:themeColor="accent1"/>
                <w:shd w:val="clear" w:color="auto" w:fill="FFFFFF"/>
                <w:lang w:val="en-GB"/>
              </w:rPr>
              <w:t xml:space="preserve"> </w:t>
            </w:r>
            <w:r w:rsidRPr="00A2116A">
              <w:rPr>
                <w:rFonts w:ascii="Arial" w:hAnsi="Arial" w:cs="Arial"/>
                <w:color w:val="4F81BD" w:themeColor="accent1"/>
                <w:sz w:val="24"/>
                <w:szCs w:val="24"/>
                <w:lang w:val="en-GB" w:bidi="ar-EG"/>
              </w:rPr>
              <w:t>Upholstery covering can be fabric, leather or vinyl. Underneath, you'll find foams and maybe springs. Supplies for the chair-padding process can include </w:t>
            </w:r>
            <w:hyperlink r:id="rId16" w:tgtFrame="_blank" w:history="1">
              <w:r w:rsidRPr="00A2116A">
                <w:rPr>
                  <w:rStyle w:val="Hyperlink"/>
                  <w:rFonts w:ascii="Arial" w:hAnsi="Arial" w:cs="Arial"/>
                  <w:color w:val="4F81BD" w:themeColor="accent1"/>
                  <w:sz w:val="24"/>
                  <w:szCs w:val="24"/>
                  <w:u w:val="none"/>
                  <w:lang w:val="en-GB" w:bidi="ar-EG"/>
                </w:rPr>
                <w:t>upholstery thread, trim, glue and decking fabric</w:t>
              </w:r>
            </w:hyperlink>
            <w:r w:rsidRPr="00A2116A">
              <w:rPr>
                <w:rFonts w:ascii="Arial" w:hAnsi="Arial" w:cs="Arial"/>
                <w:color w:val="4F81BD" w:themeColor="accent1"/>
                <w:sz w:val="24"/>
                <w:szCs w:val="24"/>
                <w:lang w:val="en-GB" w:bidi="ar-EG"/>
              </w:rPr>
              <w:t> under loose cushions.</w:t>
            </w:r>
            <w:r w:rsidRPr="00A2116A">
              <w:rPr>
                <w:rFonts w:ascii="Helvetica" w:hAnsi="Helvetica"/>
                <w:color w:val="333333"/>
                <w:shd w:val="clear" w:color="auto" w:fill="FFFFFF"/>
                <w:lang w:val="en-GB"/>
              </w:rPr>
              <w:t xml:space="preserve"> </w:t>
            </w:r>
            <w:r w:rsidRPr="00A2116A">
              <w:rPr>
                <w:rFonts w:ascii="Arial" w:hAnsi="Arial" w:cs="Arial"/>
                <w:color w:val="4F81BD" w:themeColor="accent1"/>
                <w:sz w:val="24"/>
                <w:szCs w:val="24"/>
                <w:lang w:val="en-GB" w:bidi="ar-EG"/>
              </w:rPr>
              <w:t>Upholstered furniture offers lot of cushions with foam and it is always enclosed in fabric or leather.</w:t>
            </w:r>
            <w:r>
              <w:rPr>
                <w:rFonts w:ascii="Arial" w:hAnsi="Arial" w:cs="Arial"/>
                <w:color w:val="4F81BD" w:themeColor="accent1"/>
                <w:sz w:val="24"/>
                <w:szCs w:val="24"/>
                <w:lang w:val="en-GB" w:bidi="ar-EG"/>
              </w:rPr>
              <w:t xml:space="preserve"> </w:t>
            </w:r>
            <w:r w:rsidRPr="00A2116A">
              <w:rPr>
                <w:rFonts w:ascii="Arial" w:hAnsi="Arial" w:cs="Arial"/>
                <w:color w:val="4F81BD" w:themeColor="accent1"/>
                <w:sz w:val="24"/>
                <w:szCs w:val="24"/>
                <w:lang w:val="en-GB" w:bidi="ar-EG"/>
              </w:rPr>
              <w:t>It also has a steel or wooden frame on the top of which, springs are attached before cushions being arranged.</w:t>
            </w:r>
            <w:r w:rsidRPr="00A2116A">
              <w:rPr>
                <w:rFonts w:ascii="Helvetica" w:hAnsi="Helvetica"/>
                <w:color w:val="333333"/>
                <w:shd w:val="clear" w:color="auto" w:fill="FFFFFF"/>
                <w:lang w:val="en-GB"/>
              </w:rPr>
              <w:t xml:space="preserve"> </w:t>
            </w:r>
            <w:r w:rsidRPr="00A2116A">
              <w:rPr>
                <w:rFonts w:ascii="Arial" w:hAnsi="Arial" w:cs="Arial"/>
                <w:color w:val="4F81BD" w:themeColor="accent1"/>
                <w:sz w:val="24"/>
                <w:szCs w:val="24"/>
                <w:lang w:val="en-GB" w:bidi="ar-EG"/>
              </w:rPr>
              <w:t xml:space="preserve">There are many kinds of upholstered furniture </w:t>
            </w:r>
            <w:r w:rsidR="00965A71">
              <w:rPr>
                <w:rFonts w:ascii="Arial" w:hAnsi="Arial" w:cs="Arial"/>
                <w:color w:val="4F81BD" w:themeColor="accent1"/>
                <w:sz w:val="24"/>
                <w:szCs w:val="24"/>
                <w:lang w:val="en-GB" w:bidi="ar-EG"/>
              </w:rPr>
              <w:t>such as:</w:t>
            </w:r>
            <w:r w:rsidRPr="00A2116A">
              <w:rPr>
                <w:rFonts w:ascii="Arial" w:hAnsi="Arial" w:cs="Arial"/>
                <w:color w:val="4F81BD" w:themeColor="accent1"/>
                <w:sz w:val="24"/>
                <w:szCs w:val="24"/>
                <w:lang w:val="en-GB" w:bidi="ar-EG"/>
              </w:rPr>
              <w:t xml:space="preserve"> single sofas, double </w:t>
            </w:r>
            <w:r w:rsidR="00965A71" w:rsidRPr="00A2116A">
              <w:rPr>
                <w:rFonts w:ascii="Arial" w:hAnsi="Arial" w:cs="Arial"/>
                <w:color w:val="4F81BD" w:themeColor="accent1"/>
                <w:sz w:val="24"/>
                <w:szCs w:val="24"/>
                <w:lang w:val="en-GB" w:bidi="ar-EG"/>
              </w:rPr>
              <w:t>sweater</w:t>
            </w:r>
            <w:r w:rsidRPr="00A2116A">
              <w:rPr>
                <w:rFonts w:ascii="Arial" w:hAnsi="Arial" w:cs="Arial"/>
                <w:color w:val="4F81BD" w:themeColor="accent1"/>
                <w:sz w:val="24"/>
                <w:szCs w:val="24"/>
                <w:lang w:val="en-GB" w:bidi="ar-EG"/>
              </w:rPr>
              <w:t xml:space="preserve"> sofas or triple </w:t>
            </w:r>
            <w:r w:rsidR="00965A71" w:rsidRPr="00A2116A">
              <w:rPr>
                <w:rFonts w:ascii="Arial" w:hAnsi="Arial" w:cs="Arial"/>
                <w:color w:val="4F81BD" w:themeColor="accent1"/>
                <w:sz w:val="24"/>
                <w:szCs w:val="24"/>
                <w:lang w:val="en-GB" w:bidi="ar-EG"/>
              </w:rPr>
              <w:t>sweater</w:t>
            </w:r>
            <w:r w:rsidRPr="00A2116A">
              <w:rPr>
                <w:rFonts w:ascii="Arial" w:hAnsi="Arial" w:cs="Arial"/>
                <w:color w:val="4F81BD" w:themeColor="accent1"/>
                <w:sz w:val="24"/>
                <w:szCs w:val="24"/>
                <w:lang w:val="en-GB" w:bidi="ar-EG"/>
              </w:rPr>
              <w:t xml:space="preserve"> sofas, living room chairs, couches, dining room chairs and much more.</w:t>
            </w:r>
            <w:r w:rsidR="00965A71">
              <w:rPr>
                <w:rFonts w:ascii="Arial" w:hAnsi="Arial" w:cs="Arial"/>
                <w:color w:val="4F81BD" w:themeColor="accent1"/>
                <w:sz w:val="24"/>
                <w:szCs w:val="24"/>
                <w:lang w:val="en-GB" w:bidi="ar-EG"/>
              </w:rPr>
              <w:t xml:space="preserve"> </w:t>
            </w:r>
            <w:r w:rsidRPr="00A2116A">
              <w:rPr>
                <w:rFonts w:ascii="Arial" w:hAnsi="Arial" w:cs="Arial"/>
                <w:color w:val="4F81BD" w:themeColor="accent1"/>
                <w:sz w:val="24"/>
                <w:szCs w:val="24"/>
                <w:lang w:val="en-GB" w:bidi="ar-EG"/>
              </w:rPr>
              <w:t xml:space="preserve">Because of the fine finishing the furniture has and also because of perfect </w:t>
            </w:r>
            <w:r w:rsidR="00965A71" w:rsidRPr="00A2116A">
              <w:rPr>
                <w:rFonts w:ascii="Arial" w:hAnsi="Arial" w:cs="Arial"/>
                <w:color w:val="4F81BD" w:themeColor="accent1"/>
                <w:sz w:val="24"/>
                <w:szCs w:val="24"/>
                <w:lang w:val="en-GB" w:bidi="ar-EG"/>
              </w:rPr>
              <w:t>colour</w:t>
            </w:r>
            <w:r w:rsidRPr="00A2116A">
              <w:rPr>
                <w:rFonts w:ascii="Arial" w:hAnsi="Arial" w:cs="Arial"/>
                <w:color w:val="4F81BD" w:themeColor="accent1"/>
                <w:sz w:val="24"/>
                <w:szCs w:val="24"/>
                <w:lang w:val="en-GB" w:bidi="ar-EG"/>
              </w:rPr>
              <w:t xml:space="preserve"> combination, design and various patterns offered by this model of furniture, many customers opt for upholstered furniture.</w:t>
            </w:r>
            <w:r w:rsidRPr="00A2116A">
              <w:rPr>
                <w:rFonts w:ascii="Helvetica" w:hAnsi="Helvetica"/>
                <w:color w:val="333333"/>
                <w:shd w:val="clear" w:color="auto" w:fill="FFFFFF"/>
                <w:lang w:val="en-GB"/>
              </w:rPr>
              <w:t xml:space="preserve"> </w:t>
            </w:r>
            <w:r w:rsidRPr="00A2116A">
              <w:rPr>
                <w:rFonts w:ascii="Arial" w:hAnsi="Arial" w:cs="Arial"/>
                <w:color w:val="4F81BD" w:themeColor="accent1"/>
                <w:sz w:val="24"/>
                <w:szCs w:val="24"/>
                <w:lang w:val="en-GB" w:bidi="ar-EG"/>
              </w:rPr>
              <w:t>This is long lasting and good quality f</w:t>
            </w:r>
            <w:r w:rsidR="00475C25">
              <w:rPr>
                <w:rFonts w:ascii="Arial" w:hAnsi="Arial" w:cs="Arial"/>
                <w:color w:val="4F81BD" w:themeColor="accent1"/>
                <w:sz w:val="24"/>
                <w:szCs w:val="24"/>
                <w:lang w:val="en-GB" w:bidi="ar-EG"/>
              </w:rPr>
              <w:t xml:space="preserve">urniture that requires very low </w:t>
            </w:r>
            <w:r w:rsidR="00965A71" w:rsidRPr="00A2116A">
              <w:rPr>
                <w:rFonts w:ascii="Arial" w:hAnsi="Arial" w:cs="Arial"/>
                <w:color w:val="4F81BD" w:themeColor="accent1"/>
                <w:sz w:val="24"/>
                <w:szCs w:val="24"/>
                <w:lang w:val="en-GB" w:bidi="ar-EG"/>
              </w:rPr>
              <w:t>Maintenance</w:t>
            </w:r>
            <w:r w:rsidRPr="00A2116A">
              <w:rPr>
                <w:rFonts w:ascii="Arial" w:hAnsi="Arial" w:cs="Arial"/>
                <w:color w:val="4F81BD" w:themeColor="accent1"/>
                <w:sz w:val="24"/>
                <w:szCs w:val="24"/>
                <w:lang w:val="en-GB" w:bidi="ar-EG"/>
              </w:rPr>
              <w:t>. This means you can give a nice vacuum cleaning every week or every fifteen days and can ensure the perfect look to your living room or your television room.</w:t>
            </w:r>
            <w:r>
              <w:rPr>
                <w:rFonts w:ascii="Arial" w:hAnsi="Arial" w:cs="Arial"/>
                <w:color w:val="4F81BD" w:themeColor="accent1"/>
                <w:sz w:val="24"/>
                <w:szCs w:val="24"/>
                <w:lang w:val="en-GB" w:bidi="ar-EG"/>
              </w:rPr>
              <w:t xml:space="preserve"> </w:t>
            </w:r>
            <w:r w:rsidRPr="00A2116A">
              <w:rPr>
                <w:rFonts w:ascii="Helvetica" w:hAnsi="Helvetica"/>
                <w:color w:val="333333"/>
                <w:shd w:val="clear" w:color="auto" w:fill="FFFFFF"/>
                <w:lang w:val="en-GB"/>
              </w:rPr>
              <w:t xml:space="preserve"> </w:t>
            </w:r>
            <w:r w:rsidR="00965A71" w:rsidRPr="00A2116A">
              <w:rPr>
                <w:rFonts w:ascii="Arial" w:hAnsi="Arial" w:cs="Arial"/>
                <w:color w:val="4F81BD" w:themeColor="accent1"/>
                <w:sz w:val="24"/>
                <w:szCs w:val="24"/>
                <w:lang w:val="en-GB" w:bidi="ar-EG"/>
              </w:rPr>
              <w:t>It</w:t>
            </w:r>
            <w:r w:rsidRPr="00A2116A">
              <w:rPr>
                <w:rFonts w:ascii="Arial" w:hAnsi="Arial" w:cs="Arial"/>
                <w:color w:val="4F81BD" w:themeColor="accent1"/>
                <w:sz w:val="24"/>
                <w:szCs w:val="24"/>
                <w:lang w:val="en-GB" w:bidi="ar-EG"/>
              </w:rPr>
              <w:t xml:space="preserve"> is always suggested that for high traffic maintenance, stain resistant fabric is much recommended and for family room leather and light cotton fabric is suggested as it is long last</w:t>
            </w:r>
            <w:r w:rsidR="00965A71">
              <w:rPr>
                <w:rFonts w:ascii="Arial" w:hAnsi="Arial" w:cs="Arial"/>
                <w:color w:val="4F81BD" w:themeColor="accent1"/>
                <w:sz w:val="24"/>
                <w:szCs w:val="24"/>
                <w:lang w:val="en-GB" w:bidi="ar-EG"/>
              </w:rPr>
              <w:t xml:space="preserve">ing and quite comfortable. Your </w:t>
            </w:r>
            <w:r w:rsidRPr="00A2116A">
              <w:rPr>
                <w:rFonts w:ascii="Arial" w:hAnsi="Arial" w:cs="Arial"/>
                <w:color w:val="4F81BD" w:themeColor="accent1"/>
                <w:sz w:val="24"/>
                <w:szCs w:val="24"/>
                <w:lang w:val="en-GB" w:bidi="ar-EG"/>
              </w:rPr>
              <w:t xml:space="preserve">investment has to be made wisely that brings you not only </w:t>
            </w:r>
            <w:r w:rsidR="00965A71">
              <w:rPr>
                <w:rFonts w:ascii="Arial" w:hAnsi="Arial" w:cs="Arial"/>
                <w:color w:val="4F81BD" w:themeColor="accent1"/>
                <w:sz w:val="24"/>
                <w:szCs w:val="24"/>
                <w:lang w:val="en-GB" w:bidi="ar-EG"/>
              </w:rPr>
              <w:t xml:space="preserve">good comfort but also adds much </w:t>
            </w:r>
            <w:r w:rsidRPr="00A2116A">
              <w:rPr>
                <w:rFonts w:ascii="Arial" w:hAnsi="Arial" w:cs="Arial"/>
                <w:color w:val="4F81BD" w:themeColor="accent1"/>
                <w:sz w:val="24"/>
                <w:szCs w:val="24"/>
                <w:lang w:val="en-GB" w:bidi="ar-EG"/>
              </w:rPr>
              <w:t>interior to your home or office.</w:t>
            </w:r>
          </w:p>
          <w:p w:rsidR="0017397F" w:rsidRDefault="00A2116A" w:rsidP="00C622FE">
            <w:pPr>
              <w:rPr>
                <w:rFonts w:ascii="Arial" w:hAnsi="Arial" w:cs="Arial"/>
                <w:color w:val="4F81BD" w:themeColor="accent1"/>
                <w:sz w:val="24"/>
                <w:szCs w:val="24"/>
                <w:lang w:val="en-GB" w:bidi="ar-EG"/>
              </w:rPr>
            </w:pPr>
            <w:r w:rsidRPr="00A2116A">
              <w:rPr>
                <w:rFonts w:ascii="Arial" w:hAnsi="Arial" w:cs="Arial"/>
                <w:color w:val="4F81BD" w:themeColor="accent1"/>
                <w:sz w:val="24"/>
                <w:szCs w:val="24"/>
                <w:lang w:val="en-GB" w:bidi="ar-EG"/>
              </w:rPr>
              <w:br/>
            </w:r>
            <w:r w:rsidR="00C622FE">
              <w:rPr>
                <w:rFonts w:ascii="Arial" w:hAnsi="Arial" w:cs="Arial"/>
                <w:noProof/>
                <w:color w:val="4F81BD" w:themeColor="accent1"/>
                <w:sz w:val="24"/>
                <w:szCs w:val="24"/>
              </w:rPr>
              <w:drawing>
                <wp:inline distT="0" distB="0" distL="0" distR="0" wp14:anchorId="7E1AAD1E" wp14:editId="60705494">
                  <wp:extent cx="2333625" cy="13223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leaningUpholstery.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70749" cy="1343424"/>
                          </a:xfrm>
                          <a:prstGeom prst="rect">
                            <a:avLst/>
                          </a:prstGeom>
                        </pic:spPr>
                      </pic:pic>
                    </a:graphicData>
                  </a:graphic>
                </wp:inline>
              </w:drawing>
            </w:r>
            <w:r w:rsidR="00C622FE">
              <w:rPr>
                <w:rFonts w:ascii="Arial" w:hAnsi="Arial" w:cs="Arial"/>
                <w:noProof/>
                <w:color w:val="4F81BD" w:themeColor="accent1"/>
                <w:sz w:val="24"/>
                <w:szCs w:val="24"/>
              </w:rPr>
              <w:drawing>
                <wp:inline distT="0" distB="0" distL="0" distR="0" wp14:anchorId="50699532" wp14:editId="7D8D7A6C">
                  <wp:extent cx="2222501" cy="1295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ANDY-WILSON-UPHOLSTERED-FURNITURE.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31873" cy="1300863"/>
                          </a:xfrm>
                          <a:prstGeom prst="rect">
                            <a:avLst/>
                          </a:prstGeom>
                        </pic:spPr>
                      </pic:pic>
                    </a:graphicData>
                  </a:graphic>
                </wp:inline>
              </w:drawing>
            </w:r>
            <w:r w:rsidR="00C622FE">
              <w:rPr>
                <w:rFonts w:ascii="Arial" w:hAnsi="Arial" w:cs="Arial"/>
                <w:noProof/>
                <w:color w:val="4F81BD" w:themeColor="accent1"/>
                <w:sz w:val="24"/>
                <w:szCs w:val="24"/>
              </w:rPr>
              <w:drawing>
                <wp:inline distT="0" distB="0" distL="0" distR="0" wp14:anchorId="379E8A94" wp14:editId="583727A8">
                  <wp:extent cx="1885950" cy="129730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blue-upholstered-dining-room-chairs.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91286" cy="1300976"/>
                          </a:xfrm>
                          <a:prstGeom prst="rect">
                            <a:avLst/>
                          </a:prstGeom>
                        </pic:spPr>
                      </pic:pic>
                    </a:graphicData>
                  </a:graphic>
                </wp:inline>
              </w:drawing>
            </w:r>
          </w:p>
          <w:p w:rsidR="00C622FE" w:rsidRPr="00A2116A" w:rsidRDefault="00C622FE" w:rsidP="00C622FE">
            <w:pPr>
              <w:rPr>
                <w:rFonts w:ascii="Arial" w:hAnsi="Arial" w:cs="Arial"/>
                <w:color w:val="4F81BD" w:themeColor="accent1"/>
                <w:sz w:val="24"/>
                <w:szCs w:val="24"/>
                <w:lang w:val="en-GB" w:bidi="ar-EG"/>
              </w:rPr>
            </w:pPr>
          </w:p>
          <w:p w:rsidR="00277B99" w:rsidRDefault="00D813F9" w:rsidP="00214425">
            <w:pPr>
              <w:rPr>
                <w:rFonts w:ascii="Arial" w:hAnsi="Arial" w:cs="Arial"/>
                <w:color w:val="4F81BD" w:themeColor="accent1"/>
                <w:sz w:val="24"/>
                <w:szCs w:val="24"/>
              </w:rPr>
            </w:pPr>
            <w:r w:rsidRPr="00D813F9">
              <w:rPr>
                <w:rFonts w:ascii="Arial" w:hAnsi="Arial" w:cs="Arial"/>
                <w:color w:val="C0504D" w:themeColor="accent2"/>
                <w:sz w:val="24"/>
                <w:szCs w:val="24"/>
                <w:lang w:val="en-GB"/>
              </w:rPr>
              <w:t>Q.</w:t>
            </w:r>
            <w:r w:rsidR="00337251">
              <w:rPr>
                <w:rFonts w:ascii="Arial" w:hAnsi="Arial" w:cs="Arial"/>
                <w:color w:val="C0504D" w:themeColor="accent2"/>
                <w:sz w:val="24"/>
                <w:szCs w:val="24"/>
                <w:lang w:val="en-GB"/>
              </w:rPr>
              <w:t>1</w:t>
            </w:r>
            <w:r w:rsidRPr="00D813F9">
              <w:rPr>
                <w:rFonts w:ascii="Arial" w:hAnsi="Arial" w:cs="Arial"/>
                <w:color w:val="C0504D" w:themeColor="accent2"/>
                <w:sz w:val="24"/>
                <w:szCs w:val="24"/>
                <w:lang w:val="en-GB"/>
              </w:rPr>
              <w:t>.</w:t>
            </w:r>
            <w:r w:rsidR="00337251">
              <w:rPr>
                <w:rFonts w:ascii="Arial" w:hAnsi="Arial" w:cs="Arial"/>
                <w:color w:val="C0504D" w:themeColor="accent2"/>
                <w:sz w:val="24"/>
                <w:szCs w:val="24"/>
                <w:lang w:val="en-GB"/>
              </w:rPr>
              <w:t>v.</w:t>
            </w:r>
            <w:r w:rsidRPr="00D813F9">
              <w:rPr>
                <w:rFonts w:ascii="Arial" w:hAnsi="Arial" w:cs="Arial"/>
                <w:color w:val="C0504D" w:themeColor="accent2"/>
                <w:sz w:val="24"/>
                <w:szCs w:val="24"/>
                <w:lang w:val="en-GB"/>
              </w:rPr>
              <w:t xml:space="preserve"> </w:t>
            </w:r>
            <w:r w:rsidR="00214425" w:rsidRPr="00214425">
              <w:rPr>
                <w:rFonts w:ascii="Arial" w:hAnsi="Arial" w:cs="Arial"/>
                <w:color w:val="C0504D" w:themeColor="accent2"/>
                <w:sz w:val="24"/>
                <w:szCs w:val="24"/>
                <w:lang w:val="en-GB"/>
              </w:rPr>
              <w:t>How will you check the upholstered furniture for quality?</w:t>
            </w:r>
            <w:r w:rsidR="00214425" w:rsidRPr="00E4647C">
              <w:rPr>
                <w:rFonts w:ascii="Arial" w:hAnsi="Arial" w:cs="Arial"/>
                <w:color w:val="4F81BD" w:themeColor="accent1"/>
                <w:sz w:val="24"/>
                <w:szCs w:val="24"/>
              </w:rPr>
              <w:t xml:space="preserve"> </w:t>
            </w:r>
          </w:p>
          <w:p w:rsidR="00CF6684" w:rsidRPr="00CF6684" w:rsidRDefault="00CF6684" w:rsidP="00CF6684">
            <w:pPr>
              <w:rPr>
                <w:rFonts w:ascii="Arial" w:hAnsi="Arial" w:cs="Arial"/>
                <w:color w:val="4F81BD" w:themeColor="accent1"/>
                <w:sz w:val="24"/>
                <w:szCs w:val="24"/>
              </w:rPr>
            </w:pPr>
            <w:r w:rsidRPr="00CF6684">
              <w:rPr>
                <w:rFonts w:ascii="Arial" w:hAnsi="Arial" w:cs="Arial"/>
                <w:color w:val="4F81BD" w:themeColor="accent1"/>
                <w:sz w:val="24"/>
                <w:szCs w:val="24"/>
              </w:rPr>
              <w:t>Upholstered furniture should not be judged merely by its upholstery: an expensive fabric may cover shoddy construction. Some deduction is necessary to determine the quality of what lies beneath.</w:t>
            </w:r>
          </w:p>
          <w:p w:rsidR="00C622FE" w:rsidRDefault="0079786F" w:rsidP="004C2F12">
            <w:pPr>
              <w:rPr>
                <w:rFonts w:ascii="Arial" w:hAnsi="Arial" w:cs="Arial"/>
                <w:color w:val="4F81BD" w:themeColor="accent1"/>
                <w:sz w:val="24"/>
                <w:szCs w:val="24"/>
              </w:rPr>
            </w:pPr>
            <w:r w:rsidRPr="0079786F">
              <w:rPr>
                <w:rFonts w:ascii="Arial" w:hAnsi="Arial" w:cs="Arial"/>
                <w:color w:val="4F81BD" w:themeColor="accent1"/>
                <w:sz w:val="24"/>
                <w:szCs w:val="24"/>
              </w:rPr>
              <w:t>The most important thing about the upholstered furniture is what you see</w:t>
            </w:r>
            <w:r>
              <w:rPr>
                <w:rFonts w:ascii="Arial" w:hAnsi="Arial" w:cs="Arial"/>
                <w:color w:val="4F81BD" w:themeColor="accent1"/>
                <w:sz w:val="24"/>
                <w:szCs w:val="24"/>
              </w:rPr>
              <w:t xml:space="preserve"> </w:t>
            </w:r>
            <w:r w:rsidRPr="0079786F">
              <w:rPr>
                <w:rFonts w:ascii="Arial" w:hAnsi="Arial" w:cs="Arial"/>
                <w:color w:val="4F81BD" w:themeColor="accent1"/>
                <w:sz w:val="24"/>
                <w:szCs w:val="24"/>
              </w:rPr>
              <w:t>is not necessarily what you get. An upholstered piece should feel as good</w:t>
            </w:r>
            <w:r>
              <w:rPr>
                <w:rFonts w:ascii="Arial" w:hAnsi="Arial" w:cs="Arial"/>
                <w:color w:val="4F81BD" w:themeColor="accent1"/>
                <w:sz w:val="24"/>
                <w:szCs w:val="24"/>
              </w:rPr>
              <w:t xml:space="preserve"> </w:t>
            </w:r>
            <w:r w:rsidRPr="0079786F">
              <w:rPr>
                <w:rFonts w:ascii="Arial" w:hAnsi="Arial" w:cs="Arial"/>
                <w:color w:val="4F81BD" w:themeColor="accent1"/>
                <w:sz w:val="24"/>
                <w:szCs w:val="24"/>
              </w:rPr>
              <w:t>as it seems, because the inner construction is what counts. Therefore</w:t>
            </w:r>
            <w:r>
              <w:rPr>
                <w:rFonts w:ascii="Arial" w:hAnsi="Arial" w:cs="Arial"/>
                <w:color w:val="4F81BD" w:themeColor="accent1"/>
                <w:sz w:val="24"/>
                <w:szCs w:val="24"/>
              </w:rPr>
              <w:t xml:space="preserve"> </w:t>
            </w:r>
            <w:r w:rsidRPr="0079786F">
              <w:rPr>
                <w:rFonts w:ascii="Arial" w:hAnsi="Arial" w:cs="Arial"/>
                <w:color w:val="4F81BD" w:themeColor="accent1"/>
                <w:sz w:val="24"/>
                <w:szCs w:val="24"/>
                <w:lang w:val="en-GB"/>
              </w:rPr>
              <w:t xml:space="preserve">always look at the </w:t>
            </w:r>
            <w:r w:rsidRPr="00846318">
              <w:rPr>
                <w:rFonts w:ascii="Arial" w:hAnsi="Arial" w:cs="Arial"/>
                <w:b/>
                <w:bCs/>
                <w:color w:val="4F81BD" w:themeColor="accent1"/>
                <w:sz w:val="24"/>
                <w:szCs w:val="24"/>
                <w:lang w:val="en-GB"/>
              </w:rPr>
              <w:t>label detailing the construction of an upholstered piece</w:t>
            </w:r>
            <w:r w:rsidRPr="0079786F">
              <w:rPr>
                <w:rFonts w:ascii="Arial" w:hAnsi="Arial" w:cs="Arial"/>
                <w:color w:val="4F81BD" w:themeColor="accent1"/>
                <w:sz w:val="24"/>
                <w:szCs w:val="24"/>
                <w:lang w:val="en-GB"/>
              </w:rPr>
              <w:t>.</w:t>
            </w:r>
            <w:r w:rsidR="00846318">
              <w:rPr>
                <w:rFonts w:ascii="Arial" w:hAnsi="Arial" w:cs="Arial"/>
                <w:color w:val="4F81BD" w:themeColor="accent1"/>
                <w:sz w:val="24"/>
                <w:szCs w:val="24"/>
                <w:lang w:val="en-GB"/>
              </w:rPr>
              <w:t xml:space="preserve"> </w:t>
            </w:r>
            <w:r w:rsidRPr="0079786F">
              <w:rPr>
                <w:rFonts w:ascii="Arial" w:hAnsi="Arial" w:cs="Arial"/>
                <w:color w:val="4F81BD" w:themeColor="accent1"/>
                <w:sz w:val="24"/>
                <w:szCs w:val="24"/>
              </w:rPr>
              <w:t>In order to know what to look for when buying upholstered furniture.</w:t>
            </w:r>
          </w:p>
          <w:p w:rsidR="00C622FE" w:rsidRDefault="00C622FE" w:rsidP="004C2F12">
            <w:pPr>
              <w:rPr>
                <w:rFonts w:ascii="Arial" w:hAnsi="Arial" w:cs="Arial"/>
                <w:color w:val="4F81BD" w:themeColor="accent1"/>
                <w:sz w:val="24"/>
                <w:szCs w:val="24"/>
              </w:rPr>
            </w:pPr>
          </w:p>
          <w:p w:rsidR="008675B1" w:rsidRPr="008675B1" w:rsidRDefault="0079786F" w:rsidP="004C2F12">
            <w:pPr>
              <w:rPr>
                <w:rFonts w:ascii="Arial" w:hAnsi="Arial" w:cs="Arial"/>
                <w:color w:val="4F81BD" w:themeColor="accent1"/>
                <w:sz w:val="24"/>
                <w:szCs w:val="24"/>
              </w:rPr>
            </w:pPr>
            <w:r w:rsidRPr="0079786F">
              <w:rPr>
                <w:rFonts w:ascii="Arial" w:hAnsi="Arial" w:cs="Arial"/>
                <w:color w:val="4F81BD" w:themeColor="accent1"/>
                <w:sz w:val="24"/>
                <w:szCs w:val="24"/>
              </w:rPr>
              <w:t xml:space="preserve"> It is</w:t>
            </w:r>
            <w:r w:rsidR="00846318">
              <w:rPr>
                <w:rFonts w:ascii="Arial" w:hAnsi="Arial" w:cs="Arial"/>
                <w:color w:val="4F81BD" w:themeColor="accent1"/>
                <w:sz w:val="24"/>
                <w:szCs w:val="24"/>
                <w:lang w:val="en-GB"/>
              </w:rPr>
              <w:t xml:space="preserve"> </w:t>
            </w:r>
            <w:r w:rsidRPr="0079786F">
              <w:rPr>
                <w:rFonts w:ascii="Arial" w:hAnsi="Arial" w:cs="Arial"/>
                <w:color w:val="4F81BD" w:themeColor="accent1"/>
                <w:sz w:val="24"/>
                <w:szCs w:val="24"/>
              </w:rPr>
              <w:t>very important to have some idea about the construction of the</w:t>
            </w:r>
            <w:r w:rsidR="00846318">
              <w:rPr>
                <w:rFonts w:ascii="Arial" w:hAnsi="Arial" w:cs="Arial"/>
                <w:color w:val="4F81BD" w:themeColor="accent1"/>
                <w:sz w:val="24"/>
                <w:szCs w:val="24"/>
                <w:lang w:val="en-GB"/>
              </w:rPr>
              <w:t xml:space="preserve"> </w:t>
            </w:r>
            <w:r w:rsidRPr="0079786F">
              <w:rPr>
                <w:rFonts w:ascii="Arial" w:hAnsi="Arial" w:cs="Arial"/>
                <w:color w:val="4F81BD" w:themeColor="accent1"/>
                <w:sz w:val="24"/>
                <w:szCs w:val="24"/>
              </w:rPr>
              <w:t>upholstered furniture.</w:t>
            </w:r>
          </w:p>
          <w:p w:rsidR="0079786F" w:rsidRPr="0079786F" w:rsidRDefault="0079786F" w:rsidP="00846318">
            <w:pPr>
              <w:rPr>
                <w:rFonts w:ascii="Arial" w:hAnsi="Arial" w:cs="Arial"/>
                <w:color w:val="4F81BD" w:themeColor="accent1"/>
                <w:sz w:val="24"/>
                <w:szCs w:val="24"/>
              </w:rPr>
            </w:pPr>
            <w:r w:rsidRPr="0079786F">
              <w:rPr>
                <w:rFonts w:ascii="Arial" w:hAnsi="Arial" w:cs="Arial"/>
                <w:color w:val="4F81BD" w:themeColor="accent1"/>
                <w:sz w:val="24"/>
                <w:szCs w:val="24"/>
              </w:rPr>
              <w:t xml:space="preserve"> </w:t>
            </w:r>
            <w:r w:rsidRPr="00846318">
              <w:rPr>
                <w:rFonts w:ascii="Arial" w:hAnsi="Arial" w:cs="Arial"/>
                <w:b/>
                <w:bCs/>
                <w:color w:val="4F81BD" w:themeColor="accent1"/>
                <w:sz w:val="24"/>
                <w:szCs w:val="24"/>
                <w:u w:val="single"/>
              </w:rPr>
              <w:t>Good quality furniture</w:t>
            </w:r>
            <w:r w:rsidRPr="0079786F">
              <w:rPr>
                <w:rFonts w:ascii="Arial" w:hAnsi="Arial" w:cs="Arial"/>
                <w:color w:val="4F81BD" w:themeColor="accent1"/>
                <w:sz w:val="24"/>
                <w:szCs w:val="24"/>
              </w:rPr>
              <w:t xml:space="preserve"> should be mad</w:t>
            </w:r>
            <w:r w:rsidR="00846318">
              <w:rPr>
                <w:rFonts w:ascii="Arial" w:hAnsi="Arial" w:cs="Arial"/>
                <w:color w:val="4F81BD" w:themeColor="accent1"/>
                <w:sz w:val="24"/>
                <w:szCs w:val="24"/>
              </w:rPr>
              <w:t xml:space="preserve">e </w:t>
            </w:r>
            <w:r w:rsidRPr="0079786F">
              <w:rPr>
                <w:rFonts w:ascii="Arial" w:hAnsi="Arial" w:cs="Arial"/>
                <w:color w:val="4F81BD" w:themeColor="accent1"/>
                <w:sz w:val="24"/>
                <w:szCs w:val="24"/>
              </w:rPr>
              <w:t xml:space="preserve">from oak, walnut, tweak or pine. The joints should be glued, and </w:t>
            </w:r>
            <w:r w:rsidR="00846318" w:rsidRPr="0079786F">
              <w:rPr>
                <w:rFonts w:ascii="Arial" w:hAnsi="Arial" w:cs="Arial"/>
                <w:color w:val="4F81BD" w:themeColor="accent1"/>
                <w:sz w:val="24"/>
                <w:szCs w:val="24"/>
              </w:rPr>
              <w:t>double or</w:t>
            </w:r>
            <w:r w:rsidR="00846318">
              <w:rPr>
                <w:rFonts w:ascii="Arial" w:hAnsi="Arial" w:cs="Arial"/>
                <w:color w:val="4F81BD" w:themeColor="accent1"/>
                <w:sz w:val="24"/>
                <w:szCs w:val="24"/>
              </w:rPr>
              <w:t xml:space="preserve"> </w:t>
            </w:r>
            <w:r w:rsidRPr="0079786F">
              <w:rPr>
                <w:rFonts w:ascii="Arial" w:hAnsi="Arial" w:cs="Arial"/>
                <w:color w:val="4F81BD" w:themeColor="accent1"/>
                <w:sz w:val="24"/>
                <w:szCs w:val="24"/>
              </w:rPr>
              <w:t>triple- dowelled, corner-blocked and screwed. Next comes the webbing,</w:t>
            </w:r>
            <w:r w:rsidR="00846318">
              <w:rPr>
                <w:rFonts w:ascii="Arial" w:hAnsi="Arial" w:cs="Arial"/>
                <w:color w:val="4F81BD" w:themeColor="accent1"/>
                <w:sz w:val="24"/>
                <w:szCs w:val="24"/>
              </w:rPr>
              <w:t xml:space="preserve"> </w:t>
            </w:r>
            <w:r w:rsidRPr="0079786F">
              <w:rPr>
                <w:rFonts w:ascii="Arial" w:hAnsi="Arial" w:cs="Arial"/>
                <w:color w:val="4F81BD" w:themeColor="accent1"/>
                <w:sz w:val="24"/>
                <w:szCs w:val="24"/>
              </w:rPr>
              <w:t>which is the bottom most material used on an upholstered piece, to hold</w:t>
            </w:r>
            <w:r w:rsidR="00846318">
              <w:rPr>
                <w:rFonts w:ascii="Arial" w:hAnsi="Arial" w:cs="Arial"/>
                <w:color w:val="4F81BD" w:themeColor="accent1"/>
                <w:sz w:val="24"/>
                <w:szCs w:val="24"/>
              </w:rPr>
              <w:t xml:space="preserve"> </w:t>
            </w:r>
            <w:r w:rsidRPr="0079786F">
              <w:rPr>
                <w:rFonts w:ascii="Arial" w:hAnsi="Arial" w:cs="Arial"/>
                <w:color w:val="4F81BD" w:themeColor="accent1"/>
                <w:sz w:val="24"/>
                <w:szCs w:val="24"/>
              </w:rPr>
              <w:t>the other layers. Good strong webbing should be made from the jute, flax</w:t>
            </w:r>
            <w:r w:rsidR="00846318">
              <w:rPr>
                <w:rFonts w:ascii="Arial" w:hAnsi="Arial" w:cs="Arial"/>
                <w:color w:val="4F81BD" w:themeColor="accent1"/>
                <w:sz w:val="24"/>
                <w:szCs w:val="24"/>
              </w:rPr>
              <w:t xml:space="preserve"> </w:t>
            </w:r>
            <w:r w:rsidRPr="0079786F">
              <w:rPr>
                <w:rFonts w:ascii="Arial" w:hAnsi="Arial" w:cs="Arial"/>
                <w:color w:val="4F81BD" w:themeColor="accent1"/>
                <w:sz w:val="24"/>
                <w:szCs w:val="24"/>
              </w:rPr>
              <w:t>or a synthetic material and woven into basket weave design, which is</w:t>
            </w:r>
            <w:r w:rsidR="00846318">
              <w:rPr>
                <w:rFonts w:ascii="Arial" w:hAnsi="Arial" w:cs="Arial"/>
                <w:color w:val="4F81BD" w:themeColor="accent1"/>
                <w:sz w:val="24"/>
                <w:szCs w:val="24"/>
              </w:rPr>
              <w:t xml:space="preserve"> </w:t>
            </w:r>
            <w:r w:rsidRPr="0079786F">
              <w:rPr>
                <w:rFonts w:ascii="Arial" w:hAnsi="Arial" w:cs="Arial"/>
                <w:color w:val="4F81BD" w:themeColor="accent1"/>
                <w:sz w:val="24"/>
                <w:szCs w:val="24"/>
              </w:rPr>
              <w:t>tracked to the bottom of the frame.</w:t>
            </w:r>
            <w:r w:rsidR="00846318">
              <w:rPr>
                <w:rFonts w:ascii="Arial" w:hAnsi="Arial" w:cs="Arial"/>
                <w:color w:val="4F81BD" w:themeColor="accent1"/>
                <w:sz w:val="24"/>
                <w:szCs w:val="24"/>
              </w:rPr>
              <w:t xml:space="preserve"> </w:t>
            </w:r>
            <w:r w:rsidRPr="0079786F">
              <w:rPr>
                <w:rFonts w:ascii="Arial" w:hAnsi="Arial" w:cs="Arial"/>
                <w:color w:val="4F81BD" w:themeColor="accent1"/>
                <w:sz w:val="24"/>
                <w:szCs w:val="24"/>
              </w:rPr>
              <w:t>In top quality furniture, after webbing come the springs. Such furniture</w:t>
            </w:r>
            <w:r w:rsidR="00846318">
              <w:rPr>
                <w:rFonts w:ascii="Arial" w:hAnsi="Arial" w:cs="Arial"/>
                <w:color w:val="4F81BD" w:themeColor="accent1"/>
                <w:sz w:val="24"/>
                <w:szCs w:val="24"/>
              </w:rPr>
              <w:t xml:space="preserve"> </w:t>
            </w:r>
            <w:r w:rsidRPr="0079786F">
              <w:rPr>
                <w:rFonts w:ascii="Arial" w:hAnsi="Arial" w:cs="Arial"/>
                <w:color w:val="4F81BD" w:themeColor="accent1"/>
                <w:sz w:val="24"/>
                <w:szCs w:val="24"/>
              </w:rPr>
              <w:t>incorporates the coil springs which are set close enough together to</w:t>
            </w:r>
            <w:r w:rsidR="00846318">
              <w:rPr>
                <w:rFonts w:ascii="Arial" w:hAnsi="Arial" w:cs="Arial"/>
                <w:color w:val="4F81BD" w:themeColor="accent1"/>
                <w:sz w:val="24"/>
                <w:szCs w:val="24"/>
              </w:rPr>
              <w:t xml:space="preserve"> </w:t>
            </w:r>
            <w:r w:rsidRPr="0079786F">
              <w:rPr>
                <w:rFonts w:ascii="Arial" w:hAnsi="Arial" w:cs="Arial"/>
                <w:color w:val="4F81BD" w:themeColor="accent1"/>
                <w:sz w:val="24"/>
                <w:szCs w:val="24"/>
              </w:rPr>
              <w:t>provide good support without actually touching each other and these are</w:t>
            </w:r>
            <w:r w:rsidR="00846318">
              <w:rPr>
                <w:rFonts w:ascii="Arial" w:hAnsi="Arial" w:cs="Arial"/>
                <w:color w:val="4F81BD" w:themeColor="accent1"/>
                <w:sz w:val="24"/>
                <w:szCs w:val="24"/>
              </w:rPr>
              <w:t xml:space="preserve"> </w:t>
            </w:r>
            <w:r w:rsidRPr="0079786F">
              <w:rPr>
                <w:rFonts w:ascii="Arial" w:hAnsi="Arial" w:cs="Arial"/>
                <w:color w:val="4F81BD" w:themeColor="accent1"/>
                <w:sz w:val="24"/>
                <w:szCs w:val="24"/>
              </w:rPr>
              <w:t>hand tied in place. About eight springs are used for one chair. Cheaper</w:t>
            </w:r>
          </w:p>
          <w:p w:rsidR="0079786F" w:rsidRDefault="00846318" w:rsidP="00846318">
            <w:pPr>
              <w:rPr>
                <w:rFonts w:ascii="Arial" w:hAnsi="Arial" w:cs="Arial"/>
                <w:color w:val="4F81BD" w:themeColor="accent1"/>
                <w:sz w:val="24"/>
                <w:szCs w:val="24"/>
                <w:lang w:val="en-GB"/>
              </w:rPr>
            </w:pPr>
            <w:r w:rsidRPr="0079786F">
              <w:rPr>
                <w:rFonts w:ascii="Arial" w:hAnsi="Arial" w:cs="Arial"/>
                <w:color w:val="4F81BD" w:themeColor="accent1"/>
                <w:sz w:val="24"/>
                <w:szCs w:val="24"/>
              </w:rPr>
              <w:t>Furniture</w:t>
            </w:r>
            <w:r w:rsidR="0079786F" w:rsidRPr="0079786F">
              <w:rPr>
                <w:rFonts w:ascii="Arial" w:hAnsi="Arial" w:cs="Arial"/>
                <w:color w:val="4F81BD" w:themeColor="accent1"/>
                <w:sz w:val="24"/>
                <w:szCs w:val="24"/>
              </w:rPr>
              <w:t xml:space="preserve"> makes use of more rigid springs. On top of the springs, goes</w:t>
            </w:r>
            <w:r>
              <w:rPr>
                <w:rFonts w:ascii="Arial" w:hAnsi="Arial" w:cs="Arial"/>
                <w:color w:val="4F81BD" w:themeColor="accent1"/>
                <w:sz w:val="24"/>
                <w:szCs w:val="24"/>
              </w:rPr>
              <w:t xml:space="preserve"> </w:t>
            </w:r>
            <w:r w:rsidR="0079786F" w:rsidRPr="0079786F">
              <w:rPr>
                <w:rFonts w:ascii="Arial" w:hAnsi="Arial" w:cs="Arial"/>
                <w:color w:val="4F81BD" w:themeColor="accent1"/>
                <w:sz w:val="24"/>
                <w:szCs w:val="24"/>
              </w:rPr>
              <w:t>tough layer of canvas or hessian, which is sewn firmly to keep the</w:t>
            </w:r>
            <w:r>
              <w:rPr>
                <w:rFonts w:ascii="Arial" w:hAnsi="Arial" w:cs="Arial"/>
                <w:color w:val="4F81BD" w:themeColor="accent1"/>
                <w:sz w:val="24"/>
                <w:szCs w:val="24"/>
              </w:rPr>
              <w:t xml:space="preserve"> </w:t>
            </w:r>
            <w:r w:rsidR="0079786F" w:rsidRPr="0079786F">
              <w:rPr>
                <w:rFonts w:ascii="Arial" w:hAnsi="Arial" w:cs="Arial"/>
                <w:color w:val="4F81BD" w:themeColor="accent1"/>
                <w:sz w:val="24"/>
                <w:szCs w:val="24"/>
              </w:rPr>
              <w:t>padding intact. This padding consists of polyurethane foam, polyester,</w:t>
            </w:r>
            <w:r>
              <w:rPr>
                <w:rFonts w:ascii="Arial" w:hAnsi="Arial" w:cs="Arial"/>
                <w:color w:val="4F81BD" w:themeColor="accent1"/>
                <w:sz w:val="24"/>
                <w:szCs w:val="24"/>
              </w:rPr>
              <w:t xml:space="preserve"> </w:t>
            </w:r>
            <w:r w:rsidR="0079786F" w:rsidRPr="0079786F">
              <w:rPr>
                <w:rFonts w:ascii="Arial" w:hAnsi="Arial" w:cs="Arial"/>
                <w:color w:val="4F81BD" w:themeColor="accent1"/>
                <w:sz w:val="24"/>
                <w:szCs w:val="24"/>
              </w:rPr>
              <w:t>rubberized hair, foam rubber, feathers or according to the quality of the</w:t>
            </w:r>
            <w:r>
              <w:rPr>
                <w:rFonts w:ascii="Arial" w:hAnsi="Arial" w:cs="Arial"/>
                <w:color w:val="4F81BD" w:themeColor="accent1"/>
                <w:sz w:val="24"/>
                <w:szCs w:val="24"/>
              </w:rPr>
              <w:t xml:space="preserve"> </w:t>
            </w:r>
            <w:r w:rsidR="0079786F" w:rsidRPr="0079786F">
              <w:rPr>
                <w:rFonts w:ascii="Arial" w:hAnsi="Arial" w:cs="Arial"/>
                <w:color w:val="4F81BD" w:themeColor="accent1"/>
                <w:sz w:val="24"/>
                <w:szCs w:val="24"/>
              </w:rPr>
              <w:t xml:space="preserve">furniture. </w:t>
            </w:r>
            <w:r w:rsidR="0079786F" w:rsidRPr="00C05D33">
              <w:rPr>
                <w:rFonts w:ascii="Arial" w:hAnsi="Arial" w:cs="Arial"/>
                <w:b/>
                <w:bCs/>
                <w:color w:val="4F81BD" w:themeColor="accent1"/>
                <w:sz w:val="24"/>
                <w:szCs w:val="24"/>
                <w:u w:val="single"/>
              </w:rPr>
              <w:t>The best quality furniture</w:t>
            </w:r>
            <w:r w:rsidR="0079786F" w:rsidRPr="0079786F">
              <w:rPr>
                <w:rFonts w:ascii="Arial" w:hAnsi="Arial" w:cs="Arial"/>
                <w:color w:val="4F81BD" w:themeColor="accent1"/>
                <w:sz w:val="24"/>
                <w:szCs w:val="24"/>
              </w:rPr>
              <w:t xml:space="preserve"> has a final layer of </w:t>
            </w:r>
            <w:r w:rsidRPr="0079786F">
              <w:rPr>
                <w:rFonts w:ascii="Arial" w:hAnsi="Arial" w:cs="Arial"/>
                <w:color w:val="4F81BD" w:themeColor="accent1"/>
                <w:sz w:val="24"/>
                <w:szCs w:val="24"/>
              </w:rPr>
              <w:t>fiber</w:t>
            </w:r>
            <w:r w:rsidR="0079786F" w:rsidRPr="0079786F">
              <w:rPr>
                <w:rFonts w:ascii="Arial" w:hAnsi="Arial" w:cs="Arial"/>
                <w:color w:val="4F81BD" w:themeColor="accent1"/>
                <w:sz w:val="24"/>
                <w:szCs w:val="24"/>
              </w:rPr>
              <w:t xml:space="preserve"> fill or cotton</w:t>
            </w:r>
            <w:r>
              <w:rPr>
                <w:rFonts w:ascii="Arial" w:hAnsi="Arial" w:cs="Arial"/>
                <w:color w:val="4F81BD" w:themeColor="accent1"/>
                <w:sz w:val="24"/>
                <w:szCs w:val="24"/>
              </w:rPr>
              <w:t xml:space="preserve"> </w:t>
            </w:r>
            <w:r w:rsidR="0079786F" w:rsidRPr="0079786F">
              <w:rPr>
                <w:rFonts w:ascii="Arial" w:hAnsi="Arial" w:cs="Arial"/>
                <w:color w:val="4F81BD" w:themeColor="accent1"/>
                <w:sz w:val="24"/>
                <w:szCs w:val="24"/>
              </w:rPr>
              <w:t>felt, which is eased just the upholstery fabric. Sometimes that layer has a</w:t>
            </w:r>
            <w:r>
              <w:rPr>
                <w:rFonts w:ascii="Arial" w:hAnsi="Arial" w:cs="Arial"/>
                <w:color w:val="4F81BD" w:themeColor="accent1"/>
                <w:sz w:val="24"/>
                <w:szCs w:val="24"/>
              </w:rPr>
              <w:t xml:space="preserve"> </w:t>
            </w:r>
            <w:r w:rsidR="0079786F" w:rsidRPr="0079786F">
              <w:rPr>
                <w:rFonts w:ascii="Arial" w:hAnsi="Arial" w:cs="Arial"/>
                <w:color w:val="4F81BD" w:themeColor="accent1"/>
                <w:sz w:val="24"/>
                <w:szCs w:val="24"/>
              </w:rPr>
              <w:t>protective covering of muslin to reduce the tension on the covering and</w:t>
            </w:r>
            <w:r>
              <w:rPr>
                <w:rFonts w:ascii="Arial" w:hAnsi="Arial" w:cs="Arial"/>
                <w:color w:val="4F81BD" w:themeColor="accent1"/>
                <w:sz w:val="24"/>
                <w:szCs w:val="24"/>
              </w:rPr>
              <w:t xml:space="preserve"> </w:t>
            </w:r>
            <w:r w:rsidR="0079786F" w:rsidRPr="0079786F">
              <w:rPr>
                <w:rFonts w:ascii="Arial" w:hAnsi="Arial" w:cs="Arial"/>
                <w:color w:val="4F81BD" w:themeColor="accent1"/>
                <w:sz w:val="24"/>
                <w:szCs w:val="24"/>
              </w:rPr>
              <w:t>thus maintain the shape. When upholstery fabric is stretched over the</w:t>
            </w:r>
            <w:r>
              <w:rPr>
                <w:rFonts w:ascii="Arial" w:hAnsi="Arial" w:cs="Arial"/>
                <w:color w:val="4F81BD" w:themeColor="accent1"/>
                <w:sz w:val="24"/>
                <w:szCs w:val="24"/>
              </w:rPr>
              <w:t xml:space="preserve"> </w:t>
            </w:r>
            <w:r w:rsidR="0079786F" w:rsidRPr="0079786F">
              <w:rPr>
                <w:rFonts w:ascii="Arial" w:hAnsi="Arial" w:cs="Arial"/>
                <w:color w:val="4F81BD" w:themeColor="accent1"/>
                <w:sz w:val="24"/>
                <w:szCs w:val="24"/>
              </w:rPr>
              <w:t>furniture it is often trimmed with self or contrast piping to give it more fit</w:t>
            </w:r>
            <w:r>
              <w:rPr>
                <w:rFonts w:ascii="Arial" w:hAnsi="Arial" w:cs="Arial"/>
                <w:color w:val="4F81BD" w:themeColor="accent1"/>
                <w:sz w:val="24"/>
                <w:szCs w:val="24"/>
              </w:rPr>
              <w:t xml:space="preserve"> </w:t>
            </w:r>
            <w:r w:rsidR="0079786F" w:rsidRPr="0079786F">
              <w:rPr>
                <w:rFonts w:ascii="Arial" w:hAnsi="Arial" w:cs="Arial"/>
                <w:color w:val="4F81BD" w:themeColor="accent1"/>
                <w:sz w:val="24"/>
                <w:szCs w:val="24"/>
                <w:lang w:val="en-GB"/>
              </w:rPr>
              <w:t>and definition.</w:t>
            </w:r>
          </w:p>
          <w:p w:rsidR="00592586" w:rsidRDefault="00592586" w:rsidP="00592586">
            <w:pPr>
              <w:rPr>
                <w:rFonts w:ascii="Arial" w:hAnsi="Arial" w:cs="Arial"/>
                <w:color w:val="4F81BD" w:themeColor="accent1"/>
                <w:sz w:val="24"/>
                <w:szCs w:val="24"/>
                <w:lang w:val="en-GB"/>
              </w:rPr>
            </w:pPr>
            <w:r>
              <w:rPr>
                <w:rFonts w:ascii="Arial" w:hAnsi="Arial" w:cs="Arial"/>
                <w:color w:val="4F81BD" w:themeColor="accent1"/>
                <w:sz w:val="24"/>
                <w:szCs w:val="24"/>
                <w:lang w:val="en-GB"/>
              </w:rPr>
              <w:t>When checking for the fabric quality,</w:t>
            </w:r>
            <w:r w:rsidRPr="00592586">
              <w:rPr>
                <w:rFonts w:ascii="Verdana" w:hAnsi="Verdana" w:cs="Verdana"/>
                <w:sz w:val="24"/>
                <w:szCs w:val="24"/>
              </w:rPr>
              <w:t xml:space="preserve"> </w:t>
            </w:r>
            <w:r w:rsidRPr="00592586">
              <w:rPr>
                <w:rFonts w:ascii="Arial" w:hAnsi="Arial" w:cs="Arial"/>
                <w:color w:val="4F81BD" w:themeColor="accent1"/>
                <w:sz w:val="24"/>
                <w:szCs w:val="24"/>
              </w:rPr>
              <w:t>If the furniture is covered with patterned, striped or checked fabric, make sure that the designs are centered; lines and checks are straight. If there</w:t>
            </w:r>
            <w:r>
              <w:rPr>
                <w:rFonts w:ascii="Arial" w:hAnsi="Arial" w:cs="Arial"/>
                <w:color w:val="4F81BD" w:themeColor="accent1"/>
                <w:sz w:val="24"/>
                <w:szCs w:val="24"/>
              </w:rPr>
              <w:t xml:space="preserve"> </w:t>
            </w:r>
            <w:r w:rsidRPr="00592586">
              <w:rPr>
                <w:rFonts w:ascii="Arial" w:hAnsi="Arial" w:cs="Arial"/>
                <w:color w:val="4F81BD" w:themeColor="accent1"/>
                <w:sz w:val="24"/>
                <w:szCs w:val="24"/>
              </w:rPr>
              <w:t>are any buttons make sure that they are sewn well through the filling, not</w:t>
            </w:r>
            <w:r>
              <w:rPr>
                <w:rFonts w:ascii="Arial" w:hAnsi="Arial" w:cs="Arial"/>
                <w:color w:val="4F81BD" w:themeColor="accent1"/>
                <w:sz w:val="24"/>
                <w:szCs w:val="24"/>
              </w:rPr>
              <w:t xml:space="preserve"> </w:t>
            </w:r>
            <w:r w:rsidRPr="00592586">
              <w:rPr>
                <w:rFonts w:ascii="Arial" w:hAnsi="Arial" w:cs="Arial"/>
                <w:color w:val="4F81BD" w:themeColor="accent1"/>
                <w:sz w:val="24"/>
                <w:szCs w:val="24"/>
              </w:rPr>
              <w:t>just attached to the fabric. Run your hands through the piece to make</w:t>
            </w:r>
            <w:r>
              <w:rPr>
                <w:rFonts w:ascii="Arial" w:hAnsi="Arial" w:cs="Arial"/>
                <w:color w:val="4F81BD" w:themeColor="accent1"/>
                <w:sz w:val="24"/>
                <w:szCs w:val="24"/>
              </w:rPr>
              <w:t xml:space="preserve"> </w:t>
            </w:r>
            <w:r w:rsidRPr="00592586">
              <w:rPr>
                <w:rFonts w:ascii="Arial" w:hAnsi="Arial" w:cs="Arial"/>
                <w:color w:val="4F81BD" w:themeColor="accent1"/>
                <w:sz w:val="24"/>
                <w:szCs w:val="24"/>
                <w:lang w:val="en-GB"/>
              </w:rPr>
              <w:t>sure that there are no lumps or bumps</w:t>
            </w:r>
            <w:r w:rsidR="00562DB6">
              <w:rPr>
                <w:rFonts w:ascii="Arial" w:hAnsi="Arial" w:cs="Arial"/>
                <w:color w:val="4F81BD" w:themeColor="accent1"/>
                <w:sz w:val="24"/>
                <w:szCs w:val="24"/>
                <w:lang w:val="en-GB"/>
              </w:rPr>
              <w:t>.</w:t>
            </w:r>
          </w:p>
          <w:p w:rsidR="00C622FE" w:rsidRDefault="00C622FE" w:rsidP="00592586">
            <w:pP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56F93458" wp14:editId="3159E56B">
                  <wp:extent cx="2838450" cy="191605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nside_story.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78701" cy="1943224"/>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60C2FE5B" wp14:editId="33A4C3A6">
                  <wp:extent cx="2510881" cy="1885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urniture-upholstery_burbank-ca-91505_232214.jpeg"/>
                          <pic:cNvPicPr/>
                        </pic:nvPicPr>
                        <pic:blipFill>
                          <a:blip r:embed="rId21">
                            <a:extLst>
                              <a:ext uri="{28A0092B-C50C-407E-A947-70E740481C1C}">
                                <a14:useLocalDpi xmlns:a14="http://schemas.microsoft.com/office/drawing/2010/main" val="0"/>
                              </a:ext>
                            </a:extLst>
                          </a:blip>
                          <a:stretch>
                            <a:fillRect/>
                          </a:stretch>
                        </pic:blipFill>
                        <pic:spPr>
                          <a:xfrm>
                            <a:off x="0" y="0"/>
                            <a:ext cx="2528752" cy="1899373"/>
                          </a:xfrm>
                          <a:prstGeom prst="rect">
                            <a:avLst/>
                          </a:prstGeom>
                        </pic:spPr>
                      </pic:pic>
                    </a:graphicData>
                  </a:graphic>
                </wp:inline>
              </w:drawing>
            </w:r>
          </w:p>
          <w:p w:rsidR="00475C25" w:rsidRPr="00E4647C" w:rsidRDefault="00475C25" w:rsidP="00592586">
            <w:pPr>
              <w:rPr>
                <w:rFonts w:ascii="Arial" w:hAnsi="Arial" w:cs="Arial"/>
                <w:color w:val="4F81BD" w:themeColor="accent1"/>
                <w:sz w:val="24"/>
                <w:szCs w:val="24"/>
              </w:rPr>
            </w:pPr>
          </w:p>
          <w:p w:rsidR="00214425" w:rsidRPr="00214425" w:rsidRDefault="00891F38" w:rsidP="00214425">
            <w:pPr>
              <w:rPr>
                <w:rFonts w:ascii="Arial" w:hAnsi="Arial" w:cs="Arial"/>
                <w:color w:val="C0504D" w:themeColor="accent2"/>
                <w:sz w:val="24"/>
                <w:szCs w:val="24"/>
              </w:rPr>
            </w:pPr>
            <w:r>
              <w:rPr>
                <w:rFonts w:ascii="Arial" w:hAnsi="Arial" w:cs="Arial"/>
                <w:color w:val="C0504D" w:themeColor="accent2"/>
                <w:sz w:val="24"/>
                <w:szCs w:val="24"/>
                <w:lang w:val="en-GB"/>
              </w:rPr>
              <w:t>Q.1.vi.</w:t>
            </w:r>
            <w:r w:rsidR="00214425" w:rsidRPr="00214425">
              <w:rPr>
                <w:rFonts w:ascii="Arial" w:hAnsi="Arial" w:cs="Arial"/>
                <w:color w:val="C0504D" w:themeColor="accent2"/>
                <w:sz w:val="24"/>
                <w:szCs w:val="24"/>
              </w:rPr>
              <w:t>When inspecting like wardrobes, dressers, desks and bureau- book cases what</w:t>
            </w:r>
          </w:p>
          <w:p w:rsidR="005860E7" w:rsidRDefault="008061D1" w:rsidP="00214425">
            <w:pPr>
              <w:rPr>
                <w:rFonts w:ascii="Arial" w:hAnsi="Arial" w:cs="Arial"/>
                <w:color w:val="C0504D" w:themeColor="accent2"/>
                <w:sz w:val="24"/>
                <w:szCs w:val="24"/>
                <w:lang w:val="en-GB"/>
              </w:rPr>
            </w:pPr>
            <w:r w:rsidRPr="00214425">
              <w:rPr>
                <w:rFonts w:ascii="Arial" w:hAnsi="Arial" w:cs="Arial"/>
                <w:color w:val="C0504D" w:themeColor="accent2"/>
                <w:sz w:val="24"/>
                <w:szCs w:val="24"/>
                <w:lang w:val="en-GB"/>
              </w:rPr>
              <w:t>Would</w:t>
            </w:r>
            <w:r w:rsidR="00214425" w:rsidRPr="00214425">
              <w:rPr>
                <w:rFonts w:ascii="Arial" w:hAnsi="Arial" w:cs="Arial"/>
                <w:color w:val="C0504D" w:themeColor="accent2"/>
                <w:sz w:val="24"/>
                <w:szCs w:val="24"/>
                <w:lang w:val="en-GB"/>
              </w:rPr>
              <w:t xml:space="preserve"> you see?</w:t>
            </w:r>
          </w:p>
          <w:p w:rsidR="00CF6684" w:rsidRPr="00CF6684" w:rsidRDefault="00CF6684" w:rsidP="00C622FE">
            <w:pPr>
              <w:rPr>
                <w:rFonts w:ascii="Arial" w:hAnsi="Arial" w:cs="Arial"/>
                <w:color w:val="4F81BD" w:themeColor="accent1"/>
                <w:sz w:val="24"/>
                <w:szCs w:val="24"/>
              </w:rPr>
            </w:pPr>
            <w:r w:rsidRPr="00CF6684">
              <w:rPr>
                <w:rFonts w:ascii="Arial" w:hAnsi="Arial" w:cs="Arial"/>
                <w:color w:val="4F81BD" w:themeColor="accent1"/>
                <w:sz w:val="24"/>
                <w:szCs w:val="24"/>
                <w:lang w:val="en-GB"/>
              </w:rPr>
              <w:t xml:space="preserve">Wood furniture is easier than upholstered to inspect inside and out. Operable parts, such as drawers, table leaves, adjustable shelves and doors, also allow an assessment of quality in how easy they are to operate and how well they fit. Better wood furniture is not nailed together, but joined with double dowels or a variety of joints. The manufacturer's catalogue normally describes the assembly. Inside, the wood should be well-sanded and the joints tight and firm - with screwed corner blocks and neatly applied glue. Drawers should slide smoothly, fit well in their frames and have automatic stops and either side or </w:t>
            </w:r>
            <w:r w:rsidR="009214DF" w:rsidRPr="00CF6684">
              <w:rPr>
                <w:rFonts w:ascii="Arial" w:hAnsi="Arial" w:cs="Arial"/>
                <w:color w:val="4F81BD" w:themeColor="accent1"/>
                <w:sz w:val="24"/>
                <w:szCs w:val="24"/>
                <w:lang w:val="en-GB"/>
              </w:rPr>
              <w:t>centre</w:t>
            </w:r>
            <w:r w:rsidRPr="00CF6684">
              <w:rPr>
                <w:rFonts w:ascii="Arial" w:hAnsi="Arial" w:cs="Arial"/>
                <w:color w:val="4F81BD" w:themeColor="accent1"/>
                <w:sz w:val="24"/>
                <w:szCs w:val="24"/>
                <w:lang w:val="en-GB"/>
              </w:rPr>
              <w:t xml:space="preserve"> glide supports.</w:t>
            </w:r>
            <w:r w:rsidRPr="00CF6684">
              <w:rPr>
                <w:rFonts w:ascii="Georgia" w:eastAsia="Times New Roman" w:hAnsi="Georgia" w:cs="Times New Roman"/>
                <w:color w:val="000000"/>
                <w:sz w:val="36"/>
                <w:szCs w:val="36"/>
              </w:rPr>
              <w:t xml:space="preserve"> </w:t>
            </w:r>
            <w:r w:rsidRPr="00CF6684">
              <w:rPr>
                <w:rFonts w:ascii="Arial" w:hAnsi="Arial" w:cs="Arial"/>
                <w:color w:val="4F81BD" w:themeColor="accent1"/>
                <w:sz w:val="24"/>
                <w:szCs w:val="24"/>
              </w:rPr>
              <w:t>Take the drawers out for a better look at both the drawers and the interior of the case. A high-quality method of joinery is the classic dovetail. Drawer bottoms need to be strong, and their interiors well sanded, to prevent fabrics from snagging. Better dressers have dust bottoms beneath each drawer, to catch dust, as well as a wood panel over the back of the case. Hardware on drawers and doors should be firmly attached, preferably bolted through to the inside.</w:t>
            </w:r>
            <w:r w:rsidR="001E4BFC">
              <w:rPr>
                <w:rFonts w:ascii="Arial" w:hAnsi="Arial" w:cs="Arial"/>
                <w:color w:val="4F81BD" w:themeColor="accent1"/>
                <w:sz w:val="24"/>
                <w:szCs w:val="24"/>
              </w:rPr>
              <w:t xml:space="preserve"> </w:t>
            </w:r>
            <w:r w:rsidRPr="00CF6684">
              <w:rPr>
                <w:rFonts w:ascii="Arial" w:hAnsi="Arial" w:cs="Arial"/>
                <w:color w:val="4F81BD" w:themeColor="accent1"/>
                <w:sz w:val="24"/>
                <w:szCs w:val="24"/>
              </w:rPr>
              <w:t xml:space="preserve">Large panels of wood other than pine are usually veneered - and on </w:t>
            </w:r>
            <w:r w:rsidR="009214DF" w:rsidRPr="00CF6684">
              <w:rPr>
                <w:rFonts w:ascii="Arial" w:hAnsi="Arial" w:cs="Arial"/>
                <w:color w:val="4F81BD" w:themeColor="accent1"/>
                <w:sz w:val="24"/>
                <w:szCs w:val="24"/>
              </w:rPr>
              <w:t>both sides</w:t>
            </w:r>
            <w:r w:rsidR="009214DF">
              <w:rPr>
                <w:rFonts w:ascii="Arial" w:hAnsi="Arial" w:cs="Arial"/>
                <w:color w:val="4F81BD" w:themeColor="accent1"/>
                <w:sz w:val="24"/>
                <w:szCs w:val="24"/>
              </w:rPr>
              <w:t xml:space="preserve"> </w:t>
            </w:r>
            <w:r w:rsidR="009214DF" w:rsidRPr="00CF6684">
              <w:rPr>
                <w:rFonts w:ascii="Arial" w:hAnsi="Arial" w:cs="Arial"/>
                <w:color w:val="4F81BD" w:themeColor="accent1"/>
                <w:sz w:val="24"/>
                <w:szCs w:val="24"/>
              </w:rPr>
              <w:t>to prevent warping and</w:t>
            </w:r>
            <w:r w:rsidRPr="00CF6684">
              <w:rPr>
                <w:rFonts w:ascii="Arial" w:hAnsi="Arial" w:cs="Arial"/>
                <w:color w:val="4F81BD" w:themeColor="accent1"/>
                <w:sz w:val="24"/>
                <w:szCs w:val="24"/>
              </w:rPr>
              <w:t xml:space="preserve"> bowing. The panels have a laminate or particleboard core, and are used in combination with solid elements such as base rails and posts. Veneers should be mitered together when they meet at corners, rather than butted, and they are usually matched across the surface of a dining table, for example, or down a set of drawers. The most expensive inlays are inset into the wood or veneer, rather than painted or made of decals.</w:t>
            </w:r>
          </w:p>
          <w:p w:rsidR="00562DB6" w:rsidRPr="00CF6684" w:rsidRDefault="00562DB6" w:rsidP="00CF6684">
            <w:pPr>
              <w:rPr>
                <w:rFonts w:ascii="Arial" w:hAnsi="Arial" w:cs="Arial"/>
                <w:color w:val="4F81BD" w:themeColor="accent1"/>
                <w:sz w:val="24"/>
                <w:szCs w:val="24"/>
              </w:rPr>
            </w:pPr>
            <w:r w:rsidRPr="00562DB6">
              <w:rPr>
                <w:rFonts w:ascii="Arial" w:hAnsi="Arial" w:cs="Arial"/>
                <w:color w:val="4F81BD" w:themeColor="accent1"/>
                <w:sz w:val="24"/>
                <w:szCs w:val="24"/>
              </w:rPr>
              <w:t>Wood Furniture whether it is new or ol</w:t>
            </w:r>
            <w:r w:rsidR="00CF6684">
              <w:rPr>
                <w:rFonts w:ascii="Arial" w:hAnsi="Arial" w:cs="Arial"/>
                <w:color w:val="4F81BD" w:themeColor="accent1"/>
                <w:sz w:val="24"/>
                <w:szCs w:val="24"/>
              </w:rPr>
              <w:t xml:space="preserve">d, is made of either hard woods </w:t>
            </w:r>
            <w:r w:rsidR="000A6459" w:rsidRPr="00562DB6">
              <w:rPr>
                <w:rFonts w:ascii="Arial" w:hAnsi="Arial" w:cs="Arial"/>
                <w:color w:val="4F81BD" w:themeColor="accent1"/>
                <w:sz w:val="24"/>
                <w:szCs w:val="24"/>
              </w:rPr>
              <w:t>Such</w:t>
            </w:r>
            <w:r w:rsidRPr="00562DB6">
              <w:rPr>
                <w:rFonts w:ascii="Arial" w:hAnsi="Arial" w:cs="Arial"/>
                <w:color w:val="4F81BD" w:themeColor="accent1"/>
                <w:sz w:val="24"/>
                <w:szCs w:val="24"/>
              </w:rPr>
              <w:t xml:space="preserve"> as mahogany, rosewood, oak, maple, walnut, teak, yew or cherry or</w:t>
            </w:r>
            <w:r>
              <w:rPr>
                <w:rFonts w:ascii="Arial" w:hAnsi="Arial" w:cs="Arial"/>
                <w:color w:val="4F81BD" w:themeColor="accent1"/>
                <w:sz w:val="24"/>
                <w:szCs w:val="24"/>
              </w:rPr>
              <w:t xml:space="preserve"> </w:t>
            </w:r>
            <w:r w:rsidRPr="00562DB6">
              <w:rPr>
                <w:rFonts w:ascii="Arial" w:hAnsi="Arial" w:cs="Arial"/>
                <w:color w:val="4F81BD" w:themeColor="accent1"/>
                <w:sz w:val="24"/>
                <w:szCs w:val="24"/>
                <w:lang w:val="en-GB"/>
              </w:rPr>
              <w:t>of soft wood like pine.</w:t>
            </w:r>
          </w:p>
          <w:p w:rsidR="000A6459" w:rsidRDefault="00562DB6" w:rsidP="00CF6684">
            <w:pPr>
              <w:rPr>
                <w:rFonts w:ascii="Arial" w:hAnsi="Arial" w:cs="Arial"/>
                <w:color w:val="4F81BD" w:themeColor="accent1"/>
                <w:sz w:val="24"/>
                <w:szCs w:val="24"/>
                <w:lang w:val="en-GB"/>
              </w:rPr>
            </w:pPr>
            <w:r w:rsidRPr="00562DB6">
              <w:rPr>
                <w:rFonts w:ascii="Arial" w:hAnsi="Arial" w:cs="Arial"/>
                <w:color w:val="4F81BD" w:themeColor="accent1"/>
                <w:sz w:val="24"/>
                <w:szCs w:val="24"/>
                <w:lang w:val="en-GB"/>
              </w:rPr>
              <w:t xml:space="preserve">All wood is not equal and so know your wood before you buy it. It is important to check whether the </w:t>
            </w:r>
            <w:r w:rsidRPr="00562DB6">
              <w:rPr>
                <w:rFonts w:ascii="Arial" w:hAnsi="Arial" w:cs="Arial"/>
                <w:color w:val="4F81BD" w:themeColor="accent1"/>
                <w:sz w:val="24"/>
                <w:szCs w:val="24"/>
                <w:lang w:val="en-GB"/>
              </w:rPr>
              <w:lastRenderedPageBreak/>
              <w:t>furniture you buy can stand the care and maintenance you offer it and the conditions of your home. For example, in case your home is filled with kids, glass may not be your choice of decorating material. </w:t>
            </w:r>
          </w:p>
          <w:p w:rsidR="00A50BD7" w:rsidRDefault="00C622FE" w:rsidP="00A50BD7">
            <w:pPr>
              <w:jc w:val="center"/>
              <w:rPr>
                <w:rFonts w:ascii="Arial" w:hAnsi="Arial" w:cs="Arial"/>
                <w:color w:val="C0504D" w:themeColor="accent2"/>
                <w:sz w:val="24"/>
                <w:szCs w:val="24"/>
                <w:lang w:val="en-GB"/>
              </w:rPr>
            </w:pPr>
            <w:r>
              <w:rPr>
                <w:rFonts w:ascii="Arial" w:hAnsi="Arial" w:cs="Arial"/>
                <w:noProof/>
                <w:color w:val="4F81BD" w:themeColor="accent1"/>
                <w:sz w:val="24"/>
                <w:szCs w:val="24"/>
              </w:rPr>
              <w:drawing>
                <wp:inline distT="0" distB="0" distL="0" distR="0" wp14:anchorId="52F281EF" wp14:editId="3C6F845E">
                  <wp:extent cx="2057400" cy="20574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SIDEWOOD8.gif"/>
                          <pic:cNvPicPr/>
                        </pic:nvPicPr>
                        <pic:blipFill>
                          <a:blip r:embed="rId22">
                            <a:extLst>
                              <a:ext uri="{28A0092B-C50C-407E-A947-70E740481C1C}">
                                <a14:useLocalDpi xmlns:a14="http://schemas.microsoft.com/office/drawing/2010/main" val="0"/>
                              </a:ext>
                            </a:extLst>
                          </a:blip>
                          <a:stretch>
                            <a:fillRect/>
                          </a:stretch>
                        </pic:blipFill>
                        <pic:spPr>
                          <a:xfrm>
                            <a:off x="0" y="0"/>
                            <a:ext cx="2057400" cy="2057400"/>
                          </a:xfrm>
                          <a:prstGeom prst="rect">
                            <a:avLst/>
                          </a:prstGeom>
                        </pic:spPr>
                      </pic:pic>
                    </a:graphicData>
                  </a:graphic>
                </wp:inline>
              </w:drawing>
            </w:r>
          </w:p>
          <w:p w:rsidR="00FA616B" w:rsidRDefault="00562DB6" w:rsidP="00A50BD7">
            <w:pPr>
              <w:rPr>
                <w:rFonts w:ascii="Arial" w:hAnsi="Arial" w:cs="Arial"/>
                <w:color w:val="C0504D" w:themeColor="accent2"/>
                <w:sz w:val="24"/>
                <w:szCs w:val="24"/>
                <w:lang w:val="en-GB"/>
              </w:rPr>
            </w:pPr>
            <w:r w:rsidRPr="00562DB6">
              <w:rPr>
                <w:rFonts w:ascii="Arial" w:hAnsi="Arial" w:cs="Arial"/>
                <w:color w:val="4F81BD" w:themeColor="accent1"/>
                <w:sz w:val="24"/>
                <w:szCs w:val="24"/>
                <w:lang w:val="en-GB"/>
              </w:rPr>
              <w:br/>
            </w:r>
            <w:r w:rsidR="00891F38">
              <w:rPr>
                <w:rFonts w:ascii="Arial" w:hAnsi="Arial" w:cs="Arial"/>
                <w:color w:val="C0504D" w:themeColor="accent2"/>
                <w:sz w:val="24"/>
                <w:szCs w:val="24"/>
                <w:lang w:val="en-GB"/>
              </w:rPr>
              <w:t>Q.1.vii.</w:t>
            </w:r>
            <w:r w:rsidR="00880E6B">
              <w:rPr>
                <w:rFonts w:ascii="Arial" w:hAnsi="Arial" w:cs="Arial"/>
                <w:color w:val="C0504D" w:themeColor="accent2"/>
                <w:sz w:val="24"/>
                <w:szCs w:val="24"/>
                <w:lang w:val="en-GB"/>
              </w:rPr>
              <w:t xml:space="preserve"> </w:t>
            </w:r>
            <w:r w:rsidR="00214425" w:rsidRPr="00214425">
              <w:rPr>
                <w:rFonts w:ascii="Arial" w:hAnsi="Arial" w:cs="Arial"/>
                <w:color w:val="C0504D" w:themeColor="accent2"/>
                <w:sz w:val="24"/>
                <w:szCs w:val="24"/>
                <w:lang w:val="en-GB"/>
              </w:rPr>
              <w:t>How is metal furniture checked for quality?</w:t>
            </w:r>
          </w:p>
          <w:p w:rsidR="000A6459" w:rsidRPr="000A6459" w:rsidRDefault="000A6459" w:rsidP="000A6459">
            <w:pPr>
              <w:rPr>
                <w:rFonts w:ascii="Arial" w:hAnsi="Arial" w:cs="Arial"/>
                <w:color w:val="4F81BD" w:themeColor="accent1"/>
                <w:sz w:val="24"/>
                <w:szCs w:val="24"/>
              </w:rPr>
            </w:pPr>
            <w:r>
              <w:rPr>
                <w:rFonts w:ascii="Arial" w:hAnsi="Arial" w:cs="Arial"/>
                <w:color w:val="4F81BD" w:themeColor="accent1"/>
                <w:sz w:val="24"/>
                <w:szCs w:val="24"/>
              </w:rPr>
              <w:t xml:space="preserve">Metal Furniture like </w:t>
            </w:r>
            <w:r w:rsidRPr="000A6459">
              <w:rPr>
                <w:rFonts w:ascii="Arial" w:hAnsi="Arial" w:cs="Arial"/>
                <w:color w:val="4F81BD" w:themeColor="accent1"/>
                <w:sz w:val="24"/>
                <w:szCs w:val="24"/>
              </w:rPr>
              <w:t>Angle iron, wrought iron brass, copper, stainless steel, chrome plated</w:t>
            </w:r>
          </w:p>
          <w:p w:rsidR="000A6459" w:rsidRDefault="000A6459" w:rsidP="00BE37A8">
            <w:pPr>
              <w:rPr>
                <w:rFonts w:ascii="Arial" w:hAnsi="Arial" w:cs="Arial"/>
                <w:color w:val="4F81BD" w:themeColor="accent1"/>
                <w:sz w:val="24"/>
                <w:szCs w:val="24"/>
                <w:lang w:val="en-GB"/>
              </w:rPr>
            </w:pPr>
            <w:r w:rsidRPr="000A6459">
              <w:rPr>
                <w:rFonts w:ascii="Arial" w:hAnsi="Arial" w:cs="Arial"/>
                <w:color w:val="4F81BD" w:themeColor="accent1"/>
                <w:sz w:val="24"/>
                <w:szCs w:val="24"/>
                <w:lang w:val="en-GB"/>
              </w:rPr>
              <w:t>Tubing</w:t>
            </w:r>
            <w:r>
              <w:rPr>
                <w:rFonts w:ascii="Arial" w:hAnsi="Arial" w:cs="Arial"/>
                <w:color w:val="4F81BD" w:themeColor="accent1"/>
                <w:sz w:val="24"/>
                <w:szCs w:val="24"/>
                <w:lang w:val="en-GB"/>
              </w:rPr>
              <w:t xml:space="preserve">, </w:t>
            </w:r>
            <w:r>
              <w:rPr>
                <w:rFonts w:ascii="Arial" w:hAnsi="Arial" w:cs="Arial"/>
                <w:color w:val="4F81BD" w:themeColor="accent1"/>
                <w:sz w:val="24"/>
                <w:szCs w:val="24"/>
              </w:rPr>
              <w:t>S</w:t>
            </w:r>
            <w:r w:rsidRPr="000A6459">
              <w:rPr>
                <w:rFonts w:ascii="Arial" w:hAnsi="Arial" w:cs="Arial"/>
                <w:color w:val="4F81BD" w:themeColor="accent1"/>
                <w:sz w:val="24"/>
                <w:szCs w:val="24"/>
              </w:rPr>
              <w:t>hould be checked to make sure</w:t>
            </w:r>
            <w:r>
              <w:rPr>
                <w:rFonts w:ascii="Arial" w:hAnsi="Arial" w:cs="Arial"/>
                <w:color w:val="4F81BD" w:themeColor="accent1"/>
                <w:sz w:val="24"/>
                <w:szCs w:val="24"/>
              </w:rPr>
              <w:t xml:space="preserve"> </w:t>
            </w:r>
            <w:r w:rsidRPr="000A6459">
              <w:rPr>
                <w:rFonts w:ascii="Arial" w:hAnsi="Arial" w:cs="Arial"/>
                <w:color w:val="4F81BD" w:themeColor="accent1"/>
                <w:sz w:val="24"/>
                <w:szCs w:val="24"/>
                <w:lang w:val="en-GB"/>
              </w:rPr>
              <w:t>that there are no bubbles; it is smooth and free of weak spots.</w:t>
            </w:r>
            <w:r w:rsidR="00BE37A8" w:rsidRPr="00BE37A8">
              <w:rPr>
                <w:rFonts w:ascii="Georgia" w:hAnsi="Georgia"/>
                <w:color w:val="000000"/>
                <w:sz w:val="23"/>
                <w:szCs w:val="23"/>
                <w:shd w:val="clear" w:color="auto" w:fill="FFFFFF"/>
                <w:lang w:val="en-GB"/>
              </w:rPr>
              <w:t xml:space="preserve"> </w:t>
            </w:r>
            <w:r w:rsidR="00BE37A8" w:rsidRPr="00BE37A8">
              <w:rPr>
                <w:rFonts w:ascii="Arial" w:hAnsi="Arial" w:cs="Arial"/>
                <w:color w:val="4F81BD" w:themeColor="accent1"/>
                <w:sz w:val="24"/>
                <w:szCs w:val="24"/>
                <w:lang w:val="en-GB"/>
              </w:rPr>
              <w:t>It is generally better for the parts of metal furniture to be welded into a unitary construction rather than mechanically joined. The welding itself should be inspected for cracks, and in high quality furniture the weld is ground down so that it is not evident.</w:t>
            </w:r>
            <w:r w:rsidR="00BE37A8" w:rsidRPr="00BE37A8">
              <w:rPr>
                <w:rFonts w:ascii="Georgia" w:hAnsi="Georgia"/>
                <w:color w:val="000000"/>
                <w:sz w:val="23"/>
                <w:szCs w:val="23"/>
                <w:shd w:val="clear" w:color="auto" w:fill="FFFFFF"/>
                <w:lang w:val="en-GB"/>
              </w:rPr>
              <w:t xml:space="preserve"> </w:t>
            </w:r>
            <w:r w:rsidR="00BE37A8" w:rsidRPr="00BE37A8">
              <w:rPr>
                <w:rFonts w:ascii="Arial" w:hAnsi="Arial" w:cs="Arial"/>
                <w:color w:val="4F81BD" w:themeColor="accent1"/>
                <w:sz w:val="24"/>
                <w:szCs w:val="24"/>
                <w:lang w:val="en-GB"/>
              </w:rPr>
              <w:t>One way of evaluating a single make of chair is simply to line several up in a row - they should be perfectly uniform in profile. </w:t>
            </w:r>
            <w:r w:rsidR="00BE37A8" w:rsidRPr="00BE37A8">
              <w:rPr>
                <w:rFonts w:ascii="Georgia" w:hAnsi="Georgia"/>
                <w:color w:val="000000"/>
                <w:sz w:val="23"/>
                <w:szCs w:val="23"/>
                <w:shd w:val="clear" w:color="auto" w:fill="FFFFFF"/>
                <w:lang w:val="en-GB"/>
              </w:rPr>
              <w:t xml:space="preserve"> </w:t>
            </w:r>
            <w:r w:rsidR="00BE37A8" w:rsidRPr="00BE37A8">
              <w:rPr>
                <w:rFonts w:ascii="Arial" w:hAnsi="Arial" w:cs="Arial"/>
                <w:color w:val="4F81BD" w:themeColor="accent1"/>
                <w:sz w:val="24"/>
                <w:szCs w:val="24"/>
                <w:lang w:val="en-GB"/>
              </w:rPr>
              <w:t>A metal chair should spring back into its normal position after use without deforming. The gauge of the metal determines the resiliency and strength of a piece of furniture; a lighter gauge may deform.</w:t>
            </w:r>
            <w:r w:rsidR="00BE37A8" w:rsidRPr="00BE37A8">
              <w:rPr>
                <w:rFonts w:ascii="Georgia" w:hAnsi="Georgia"/>
                <w:color w:val="000000"/>
                <w:sz w:val="23"/>
                <w:szCs w:val="23"/>
                <w:shd w:val="clear" w:color="auto" w:fill="FFFFFF"/>
                <w:lang w:val="en-GB"/>
              </w:rPr>
              <w:t xml:space="preserve"> </w:t>
            </w:r>
            <w:r w:rsidR="00BE37A8" w:rsidRPr="00BE37A8">
              <w:rPr>
                <w:rFonts w:ascii="Arial" w:hAnsi="Arial" w:cs="Arial"/>
                <w:color w:val="4F81BD" w:themeColor="accent1"/>
                <w:sz w:val="24"/>
                <w:szCs w:val="24"/>
                <w:lang w:val="en-GB"/>
              </w:rPr>
              <w:t>If the furniture is made of tubular metal, the bends should not be crimped, nor any smaller in diameter than the other tubing. A solid steel cap, rather than a plug, should fill the end of the tube and be fused and indistinguishable from it.</w:t>
            </w:r>
            <w:r w:rsidR="00BE37A8" w:rsidRPr="00BE37A8">
              <w:rPr>
                <w:rFonts w:ascii="Georgia" w:hAnsi="Georgia"/>
                <w:color w:val="000000"/>
                <w:sz w:val="23"/>
                <w:szCs w:val="23"/>
                <w:shd w:val="clear" w:color="auto" w:fill="FFFFFF"/>
                <w:lang w:val="en-GB"/>
              </w:rPr>
              <w:t xml:space="preserve"> </w:t>
            </w:r>
            <w:r w:rsidR="00BE37A8" w:rsidRPr="00BE37A8">
              <w:rPr>
                <w:rFonts w:ascii="Arial" w:hAnsi="Arial" w:cs="Arial"/>
                <w:color w:val="4F81BD" w:themeColor="accent1"/>
                <w:sz w:val="24"/>
                <w:szCs w:val="24"/>
                <w:lang w:val="en-GB"/>
              </w:rPr>
              <w:t>Reflective metal surfaces should be evenly polished, with no scratches or tiny pits. Stainless steel pits less than chrome-plated carbon steel. The better-quality stainless steel has a higher nickel content and is less likely to rust. The quantity of nickel content can be tested with a magnet - the more nickel, the less magnetic attraction. Brass, because it tarnishes, requires regular maintenance.</w:t>
            </w:r>
          </w:p>
          <w:p w:rsidR="006B6877" w:rsidRDefault="00D72BC5" w:rsidP="00D72BC5">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1D35DC1F" wp14:editId="364A602A">
                  <wp:extent cx="1809750" cy="109572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uxury-Metal-Chair-Furniture-with-Glossy-Looks-inside-small-apartment-by-Robert-janevsky.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31645" cy="1108977"/>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5E57E8FF" wp14:editId="6D927240">
                  <wp:extent cx="1647825" cy="10985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ustom_steel_glass_miami_furniture_0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651958" cy="1101305"/>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2635E582" wp14:editId="7CB26133">
                  <wp:extent cx="1800225" cy="11008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etal Chairs Logo.jpg"/>
                          <pic:cNvPicPr/>
                        </pic:nvPicPr>
                        <pic:blipFill>
                          <a:blip r:embed="rId25">
                            <a:extLst>
                              <a:ext uri="{28A0092B-C50C-407E-A947-70E740481C1C}">
                                <a14:useLocalDpi xmlns:a14="http://schemas.microsoft.com/office/drawing/2010/main" val="0"/>
                              </a:ext>
                            </a:extLst>
                          </a:blip>
                          <a:stretch>
                            <a:fillRect/>
                          </a:stretch>
                        </pic:blipFill>
                        <pic:spPr>
                          <a:xfrm>
                            <a:off x="0" y="0"/>
                            <a:ext cx="1826167" cy="1116749"/>
                          </a:xfrm>
                          <a:prstGeom prst="rect">
                            <a:avLst/>
                          </a:prstGeom>
                        </pic:spPr>
                      </pic:pic>
                    </a:graphicData>
                  </a:graphic>
                </wp:inline>
              </w:drawing>
            </w:r>
          </w:p>
          <w:p w:rsidR="00D72BC5" w:rsidRPr="000A6459" w:rsidRDefault="00D72BC5" w:rsidP="00D72BC5">
            <w:pPr>
              <w:jc w:val="center"/>
              <w:rPr>
                <w:rFonts w:ascii="Arial" w:hAnsi="Arial" w:cs="Arial"/>
                <w:color w:val="4F81BD" w:themeColor="accent1"/>
                <w:sz w:val="24"/>
                <w:szCs w:val="24"/>
              </w:rPr>
            </w:pPr>
          </w:p>
          <w:p w:rsidR="009556B5" w:rsidRDefault="00891F38" w:rsidP="00214425">
            <w:pPr>
              <w:rPr>
                <w:rFonts w:ascii="Arial" w:hAnsi="Arial" w:cs="Arial"/>
                <w:color w:val="4F81BD" w:themeColor="accent1"/>
                <w:sz w:val="24"/>
                <w:szCs w:val="24"/>
              </w:rPr>
            </w:pPr>
            <w:r>
              <w:rPr>
                <w:rFonts w:ascii="Arial" w:hAnsi="Arial" w:cs="Arial"/>
                <w:color w:val="C0504D" w:themeColor="accent2"/>
                <w:sz w:val="24"/>
                <w:szCs w:val="24"/>
                <w:lang w:val="en-GB"/>
              </w:rPr>
              <w:t>Q.1.viii.</w:t>
            </w:r>
            <w:r w:rsidR="00214425" w:rsidRPr="00214425">
              <w:rPr>
                <w:rFonts w:ascii="Arial" w:hAnsi="Arial" w:cs="Arial"/>
                <w:color w:val="C0504D" w:themeColor="accent2"/>
                <w:sz w:val="24"/>
                <w:szCs w:val="24"/>
                <w:lang w:val="en-GB"/>
              </w:rPr>
              <w:t>If a room is too small which type of furniture would you select for it?</w:t>
            </w:r>
            <w:r w:rsidR="00214425">
              <w:rPr>
                <w:rFonts w:ascii="Arial" w:hAnsi="Arial" w:cs="Arial"/>
                <w:color w:val="4F81BD" w:themeColor="accent1"/>
                <w:sz w:val="24"/>
                <w:szCs w:val="24"/>
              </w:rPr>
              <w:t xml:space="preserve"> </w:t>
            </w:r>
          </w:p>
          <w:p w:rsidR="005C6F36" w:rsidRPr="000479FF" w:rsidRDefault="005C6F36" w:rsidP="000479FF">
            <w:pPr>
              <w:rPr>
                <w:rFonts w:ascii="Arial" w:hAnsi="Arial" w:cs="Arial"/>
                <w:color w:val="4F81BD" w:themeColor="accent1"/>
                <w:sz w:val="24"/>
                <w:szCs w:val="24"/>
              </w:rPr>
            </w:pPr>
            <w:r w:rsidRPr="000479FF">
              <w:rPr>
                <w:rFonts w:ascii="Arial" w:hAnsi="Arial" w:cs="Arial"/>
                <w:color w:val="4F81BD" w:themeColor="accent1"/>
                <w:sz w:val="24"/>
                <w:szCs w:val="24"/>
              </w:rPr>
              <w:t xml:space="preserve">Furniture made of </w:t>
            </w:r>
            <w:r w:rsidRPr="000479FF">
              <w:rPr>
                <w:rFonts w:ascii="Arial" w:hAnsi="Arial" w:cs="Arial"/>
                <w:b/>
                <w:bCs/>
                <w:color w:val="4F81BD" w:themeColor="accent1"/>
                <w:sz w:val="24"/>
                <w:szCs w:val="24"/>
              </w:rPr>
              <w:t xml:space="preserve">glass, laminates, shiny metals, cane and light- </w:t>
            </w:r>
            <w:r w:rsidR="009214DF" w:rsidRPr="000479FF">
              <w:rPr>
                <w:rFonts w:ascii="Arial" w:hAnsi="Arial" w:cs="Arial"/>
                <w:b/>
                <w:bCs/>
                <w:color w:val="4F81BD" w:themeColor="accent1"/>
                <w:sz w:val="24"/>
                <w:szCs w:val="24"/>
              </w:rPr>
              <w:t>colored</w:t>
            </w:r>
            <w:r w:rsidRPr="000479FF">
              <w:rPr>
                <w:rFonts w:ascii="Arial" w:hAnsi="Arial" w:cs="Arial"/>
                <w:b/>
                <w:bCs/>
                <w:color w:val="4F81BD" w:themeColor="accent1"/>
                <w:sz w:val="24"/>
                <w:szCs w:val="24"/>
              </w:rPr>
              <w:t xml:space="preserve"> wood</w:t>
            </w:r>
            <w:r w:rsidRPr="000479FF">
              <w:rPr>
                <w:rFonts w:ascii="Arial" w:hAnsi="Arial" w:cs="Arial"/>
                <w:color w:val="4F81BD" w:themeColor="accent1"/>
                <w:sz w:val="24"/>
                <w:szCs w:val="24"/>
              </w:rPr>
              <w:t xml:space="preserve"> will lessen the effect of solidity and give an airier feel to a room. Seating need not always mean fully upholstered furniture. A rattan sofa with seat </w:t>
            </w:r>
            <w:r w:rsidRPr="000479FF">
              <w:rPr>
                <w:rFonts w:ascii="Arial" w:hAnsi="Arial" w:cs="Arial"/>
                <w:color w:val="4F81BD" w:themeColor="accent1"/>
                <w:sz w:val="24"/>
                <w:szCs w:val="24"/>
                <w:lang w:val="en-GB"/>
              </w:rPr>
              <w:t xml:space="preserve">cushions will appear much less dense. </w:t>
            </w:r>
            <w:r w:rsidR="000479FF">
              <w:rPr>
                <w:rFonts w:ascii="Arial" w:hAnsi="Arial" w:cs="Arial"/>
                <w:color w:val="4F81BD" w:themeColor="accent1"/>
                <w:sz w:val="24"/>
                <w:szCs w:val="24"/>
                <w:lang w:val="en-GB"/>
              </w:rPr>
              <w:t>Since</w:t>
            </w:r>
            <w:r w:rsidRPr="000479FF">
              <w:rPr>
                <w:rFonts w:ascii="Arial" w:hAnsi="Arial" w:cs="Arial"/>
                <w:color w:val="4F81BD" w:themeColor="accent1"/>
                <w:sz w:val="24"/>
                <w:szCs w:val="24"/>
                <w:lang w:val="en-GB"/>
              </w:rPr>
              <w:t xml:space="preserve"> </w:t>
            </w:r>
            <w:r w:rsidRPr="000479FF">
              <w:rPr>
                <w:rFonts w:ascii="Arial" w:hAnsi="Arial" w:cs="Arial"/>
                <w:color w:val="4F81BD" w:themeColor="accent1"/>
                <w:sz w:val="24"/>
                <w:szCs w:val="24"/>
              </w:rPr>
              <w:t>Using furniture that is very solid looking, such as dark wooden pieces, can make a small room feel very crowded.</w:t>
            </w:r>
          </w:p>
          <w:p w:rsidR="00D72BC5" w:rsidRDefault="000479FF" w:rsidP="00D72BC5">
            <w:pPr>
              <w:jc w:val="center"/>
              <w:rPr>
                <w:rFonts w:ascii="Arial" w:hAnsi="Arial" w:cs="Arial"/>
                <w:color w:val="4F81BD" w:themeColor="accent1"/>
                <w:sz w:val="24"/>
                <w:szCs w:val="24"/>
                <w:lang w:val="en-GB"/>
              </w:rPr>
            </w:pPr>
            <w:r>
              <w:rPr>
                <w:rFonts w:ascii="Arial" w:hAnsi="Arial" w:cs="Arial"/>
                <w:color w:val="4F81BD" w:themeColor="accent1"/>
                <w:sz w:val="24"/>
                <w:szCs w:val="24"/>
              </w:rPr>
              <w:t>So</w:t>
            </w:r>
            <w:r w:rsidR="005C6F36" w:rsidRPr="000479FF">
              <w:rPr>
                <w:rFonts w:ascii="Arial" w:hAnsi="Arial" w:cs="Arial"/>
                <w:color w:val="4F81BD" w:themeColor="accent1"/>
                <w:sz w:val="24"/>
                <w:szCs w:val="24"/>
              </w:rPr>
              <w:t xml:space="preserve"> furnishing a small room </w:t>
            </w:r>
            <w:r>
              <w:rPr>
                <w:rFonts w:ascii="Arial" w:hAnsi="Arial" w:cs="Arial"/>
                <w:color w:val="4F81BD" w:themeColor="accent1"/>
                <w:sz w:val="24"/>
                <w:szCs w:val="24"/>
              </w:rPr>
              <w:t>with</w:t>
            </w:r>
            <w:r w:rsidR="005C6F36" w:rsidRPr="000479FF">
              <w:rPr>
                <w:rFonts w:ascii="Arial" w:hAnsi="Arial" w:cs="Arial"/>
                <w:color w:val="4F81BD" w:themeColor="accent1"/>
                <w:sz w:val="24"/>
                <w:szCs w:val="24"/>
              </w:rPr>
              <w:t xml:space="preserve"> few well - chosen and carefully</w:t>
            </w:r>
            <w:r>
              <w:rPr>
                <w:rFonts w:ascii="Arial" w:hAnsi="Arial" w:cs="Arial"/>
                <w:color w:val="4F81BD" w:themeColor="accent1"/>
                <w:sz w:val="24"/>
                <w:szCs w:val="24"/>
              </w:rPr>
              <w:t xml:space="preserve"> p</w:t>
            </w:r>
            <w:r w:rsidR="009214DF" w:rsidRPr="000479FF">
              <w:rPr>
                <w:rFonts w:ascii="Arial" w:hAnsi="Arial" w:cs="Arial"/>
                <w:color w:val="4F81BD" w:themeColor="accent1"/>
                <w:sz w:val="24"/>
                <w:szCs w:val="24"/>
              </w:rPr>
              <w:t>laced</w:t>
            </w:r>
            <w:r w:rsidR="005C6F36" w:rsidRPr="000479FF">
              <w:rPr>
                <w:rFonts w:ascii="Arial" w:hAnsi="Arial" w:cs="Arial"/>
                <w:color w:val="4F81BD" w:themeColor="accent1"/>
                <w:sz w:val="24"/>
                <w:szCs w:val="24"/>
              </w:rPr>
              <w:t xml:space="preserve"> items will maximize the light and space in a room, which is </w:t>
            </w:r>
            <w:r w:rsidR="005C6F36" w:rsidRPr="000479FF">
              <w:rPr>
                <w:rFonts w:ascii="Arial" w:hAnsi="Arial" w:cs="Arial"/>
                <w:color w:val="4F81BD" w:themeColor="accent1"/>
                <w:sz w:val="24"/>
                <w:szCs w:val="24"/>
                <w:lang w:val="en-GB"/>
              </w:rPr>
              <w:t xml:space="preserve">essential for the feelings of relaxation and comfort. </w:t>
            </w:r>
            <w:r w:rsidRPr="000479FF">
              <w:rPr>
                <w:rFonts w:ascii="Arial" w:hAnsi="Arial" w:cs="Arial"/>
                <w:color w:val="4F81BD" w:themeColor="accent1"/>
                <w:sz w:val="24"/>
                <w:szCs w:val="24"/>
                <w:lang w:val="en-GB"/>
              </w:rPr>
              <w:t xml:space="preserve">Furniture that is </w:t>
            </w:r>
            <w:r w:rsidRPr="000479FF">
              <w:rPr>
                <w:rFonts w:ascii="Arial" w:hAnsi="Arial" w:cs="Arial"/>
                <w:b/>
                <w:bCs/>
                <w:color w:val="4F81BD" w:themeColor="accent1"/>
                <w:sz w:val="24"/>
                <w:szCs w:val="24"/>
                <w:lang w:val="en-GB"/>
              </w:rPr>
              <w:t>trim and fit</w:t>
            </w:r>
            <w:r w:rsidRPr="000479FF">
              <w:rPr>
                <w:rFonts w:ascii="Arial" w:hAnsi="Arial" w:cs="Arial"/>
                <w:color w:val="4F81BD" w:themeColor="accent1"/>
                <w:sz w:val="24"/>
                <w:szCs w:val="24"/>
                <w:lang w:val="en-GB"/>
              </w:rPr>
              <w:t xml:space="preserve"> will suit small spaces best. In choosing a sofa, for example, one with fat rolled arms and a multi cushion back will seem too inflated. Pick one with skinny arms and a tight, upholstered back instead. Elsewhere, look for slender legs on </w:t>
            </w:r>
            <w:hyperlink r:id="rId26" w:history="1">
              <w:r w:rsidRPr="000479FF">
                <w:rPr>
                  <w:rStyle w:val="Hyperlink"/>
                  <w:rFonts w:ascii="Arial" w:hAnsi="Arial" w:cs="Arial"/>
                  <w:color w:val="4F81BD" w:themeColor="accent1"/>
                  <w:sz w:val="24"/>
                  <w:szCs w:val="24"/>
                  <w:u w:val="none"/>
                  <w:lang w:val="en-GB"/>
                </w:rPr>
                <w:t>dining tables</w:t>
              </w:r>
            </w:hyperlink>
            <w:r w:rsidRPr="000479FF">
              <w:rPr>
                <w:rFonts w:ascii="Arial" w:hAnsi="Arial" w:cs="Arial"/>
                <w:color w:val="4F81BD" w:themeColor="accent1"/>
                <w:sz w:val="24"/>
                <w:szCs w:val="24"/>
                <w:lang w:val="en-GB"/>
              </w:rPr>
              <w:t xml:space="preserve">, and stick to beds with simple headboards. </w:t>
            </w:r>
            <w:r w:rsidRPr="000479FF">
              <w:rPr>
                <w:rFonts w:ascii="Arial" w:hAnsi="Arial" w:cs="Arial"/>
                <w:b/>
                <w:bCs/>
                <w:color w:val="4F81BD" w:themeColor="accent1"/>
                <w:sz w:val="24"/>
                <w:szCs w:val="24"/>
                <w:lang w:val="en-GB"/>
              </w:rPr>
              <w:t xml:space="preserve">Adding Secondary Storage </w:t>
            </w:r>
            <w:r w:rsidRPr="000479FF">
              <w:rPr>
                <w:rFonts w:ascii="Arial" w:hAnsi="Arial" w:cs="Arial"/>
                <w:color w:val="4F81BD" w:themeColor="accent1"/>
                <w:sz w:val="24"/>
                <w:szCs w:val="24"/>
                <w:lang w:val="en-GB"/>
              </w:rPr>
              <w:t>also can be another solution. Typically, small homes are short on places to stash things. That's why it's so valuable to find furniture with storage included. Look for tables with drawers or shelves and ottomans with hidden compartments.</w:t>
            </w:r>
          </w:p>
          <w:p w:rsidR="00D72BC5" w:rsidRDefault="000479FF" w:rsidP="00D72BC5">
            <w:pPr>
              <w:rPr>
                <w:rFonts w:ascii="Arial" w:hAnsi="Arial" w:cs="Arial"/>
                <w:color w:val="4F81BD" w:themeColor="accent1"/>
                <w:sz w:val="24"/>
                <w:szCs w:val="24"/>
                <w:lang w:val="en-GB"/>
              </w:rPr>
            </w:pPr>
            <w:r w:rsidRPr="000479FF">
              <w:rPr>
                <w:rFonts w:ascii="Arial" w:hAnsi="Arial" w:cs="Arial"/>
                <w:color w:val="4F81BD" w:themeColor="accent1"/>
                <w:sz w:val="24"/>
                <w:szCs w:val="24"/>
                <w:lang w:val="en-GB"/>
              </w:rPr>
              <w:t xml:space="preserve"> Trunks make</w:t>
            </w:r>
            <w:r w:rsidR="00D72BC5">
              <w:rPr>
                <w:rFonts w:ascii="Arial" w:hAnsi="Arial" w:cs="Arial"/>
                <w:color w:val="4F81BD" w:themeColor="accent1"/>
                <w:sz w:val="24"/>
                <w:szCs w:val="24"/>
                <w:lang w:val="en-GB"/>
              </w:rPr>
              <w:t xml:space="preserve"> </w:t>
            </w:r>
            <w:r w:rsidRPr="000479FF">
              <w:rPr>
                <w:rFonts w:ascii="Arial" w:hAnsi="Arial" w:cs="Arial"/>
                <w:color w:val="4F81BD" w:themeColor="accent1"/>
                <w:sz w:val="24"/>
                <w:szCs w:val="24"/>
                <w:lang w:val="en-GB"/>
              </w:rPr>
              <w:t>excellent </w:t>
            </w:r>
            <w:hyperlink r:id="rId27" w:history="1">
              <w:r w:rsidRPr="000479FF">
                <w:rPr>
                  <w:rStyle w:val="Hyperlink"/>
                  <w:rFonts w:ascii="Arial" w:hAnsi="Arial" w:cs="Arial"/>
                  <w:color w:val="4F81BD" w:themeColor="accent1"/>
                  <w:sz w:val="24"/>
                  <w:szCs w:val="24"/>
                  <w:u w:val="none"/>
                  <w:lang w:val="en-GB"/>
                </w:rPr>
                <w:t>coffee tables</w:t>
              </w:r>
            </w:hyperlink>
            <w:r w:rsidRPr="000479FF">
              <w:rPr>
                <w:rFonts w:ascii="Arial" w:hAnsi="Arial" w:cs="Arial"/>
                <w:color w:val="4F81BD" w:themeColor="accent1"/>
                <w:sz w:val="24"/>
                <w:szCs w:val="24"/>
                <w:lang w:val="en-GB"/>
              </w:rPr>
              <w:t>. And you can tuck a lot of stuff, even luggage, under extra-tall beds</w:t>
            </w:r>
            <w:r w:rsidR="0066700E">
              <w:rPr>
                <w:rFonts w:ascii="Arial" w:hAnsi="Arial" w:cs="Arial"/>
                <w:color w:val="4F81BD" w:themeColor="accent1"/>
                <w:sz w:val="24"/>
                <w:szCs w:val="24"/>
                <w:lang w:val="en-GB"/>
              </w:rPr>
              <w:t>.</w:t>
            </w:r>
          </w:p>
          <w:p w:rsidR="006B6877" w:rsidRDefault="00D72BC5" w:rsidP="00D72BC5">
            <w:pPr>
              <w:jc w:val="center"/>
              <w:rPr>
                <w:rFonts w:ascii="Arial" w:hAnsi="Arial" w:cs="Arial"/>
                <w:color w:val="4F81BD" w:themeColor="accent1"/>
                <w:sz w:val="24"/>
                <w:szCs w:val="24"/>
                <w:lang w:val="en-GB"/>
              </w:rPr>
            </w:pPr>
            <w:r>
              <w:rPr>
                <w:rFonts w:ascii="Arial" w:hAnsi="Arial" w:cs="Arial"/>
                <w:noProof/>
                <w:color w:val="4F81BD" w:themeColor="accent1"/>
                <w:sz w:val="24"/>
                <w:szCs w:val="24"/>
              </w:rPr>
              <w:lastRenderedPageBreak/>
              <w:drawing>
                <wp:inline distT="0" distB="0" distL="0" distR="0" wp14:anchorId="6247CB79" wp14:editId="7755DB29">
                  <wp:extent cx="2085975" cy="143196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015-bedroom-furniture-for-small-spaces-beautifull-with-bedroom-furniture-designs-for-small-spaces-900x750.jpg"/>
                          <pic:cNvPicPr/>
                        </pic:nvPicPr>
                        <pic:blipFill>
                          <a:blip r:embed="rId28" cstate="print">
                            <a:extLst>
                              <a:ext uri="{28A0092B-C50C-407E-A947-70E740481C1C}">
                                <a14:useLocalDpi xmlns:a14="http://schemas.microsoft.com/office/drawing/2010/main" val="0"/>
                              </a:ext>
                            </a:extLst>
                          </a:blip>
                          <a:stretch>
                            <a:fillRect/>
                          </a:stretch>
                        </pic:blipFill>
                        <pic:spPr>
                          <a:xfrm flipH="1">
                            <a:off x="0" y="0"/>
                            <a:ext cx="2108172" cy="144719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3C5BDEA" wp14:editId="441383F6">
                  <wp:extent cx="2181225" cy="1419779"/>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mall-Living-Room-Furniture-Decoration-Ideas.jpg"/>
                          <pic:cNvPicPr/>
                        </pic:nvPicPr>
                        <pic:blipFill>
                          <a:blip r:embed="rId29">
                            <a:extLst>
                              <a:ext uri="{28A0092B-C50C-407E-A947-70E740481C1C}">
                                <a14:useLocalDpi xmlns:a14="http://schemas.microsoft.com/office/drawing/2010/main" val="0"/>
                              </a:ext>
                            </a:extLst>
                          </a:blip>
                          <a:stretch>
                            <a:fillRect/>
                          </a:stretch>
                        </pic:blipFill>
                        <pic:spPr>
                          <a:xfrm>
                            <a:off x="0" y="0"/>
                            <a:ext cx="2219379" cy="1444614"/>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3BBA58EC" wp14:editId="76F2266E">
                  <wp:extent cx="2219325" cy="140103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15-bedroom-furniture-for-small-spaces-unique-design-ideas-with-minimalist-furniture-in-teen-small-bedroom-design-ideas-by-sergi-800x505.jpg"/>
                          <pic:cNvPicPr/>
                        </pic:nvPicPr>
                        <pic:blipFill>
                          <a:blip r:embed="rId30" cstate="print">
                            <a:extLst>
                              <a:ext uri="{28A0092B-C50C-407E-A947-70E740481C1C}">
                                <a14:useLocalDpi xmlns:a14="http://schemas.microsoft.com/office/drawing/2010/main" val="0"/>
                              </a:ext>
                            </a:extLst>
                          </a:blip>
                          <a:stretch>
                            <a:fillRect/>
                          </a:stretch>
                        </pic:blipFill>
                        <pic:spPr>
                          <a:xfrm flipH="1">
                            <a:off x="0" y="0"/>
                            <a:ext cx="2236242" cy="1411713"/>
                          </a:xfrm>
                          <a:prstGeom prst="rect">
                            <a:avLst/>
                          </a:prstGeom>
                        </pic:spPr>
                      </pic:pic>
                    </a:graphicData>
                  </a:graphic>
                </wp:inline>
              </w:drawing>
            </w:r>
          </w:p>
          <w:p w:rsidR="0066700E" w:rsidRPr="000479FF" w:rsidRDefault="0066700E" w:rsidP="000479FF">
            <w:pPr>
              <w:rPr>
                <w:rFonts w:ascii="Arial" w:hAnsi="Arial" w:cs="Arial"/>
                <w:color w:val="4F81BD" w:themeColor="accent1"/>
                <w:sz w:val="24"/>
                <w:szCs w:val="24"/>
              </w:rPr>
            </w:pPr>
          </w:p>
          <w:p w:rsidR="008061D1" w:rsidRPr="008061D1" w:rsidRDefault="008061D1" w:rsidP="008061D1">
            <w:pPr>
              <w:rPr>
                <w:rFonts w:ascii="Arial" w:hAnsi="Arial" w:cs="Arial"/>
                <w:color w:val="C0504D" w:themeColor="accent2"/>
                <w:sz w:val="24"/>
                <w:szCs w:val="24"/>
              </w:rPr>
            </w:pPr>
            <w:r w:rsidRPr="008061D1">
              <w:rPr>
                <w:rFonts w:ascii="Arial" w:hAnsi="Arial" w:cs="Arial"/>
                <w:color w:val="C0504D" w:themeColor="accent2"/>
                <w:sz w:val="24"/>
                <w:szCs w:val="24"/>
              </w:rPr>
              <w:t>ix. If you want the furniture to stand out in a room. How would you select the</w:t>
            </w:r>
          </w:p>
          <w:p w:rsidR="009556B5" w:rsidRDefault="008061D1" w:rsidP="008061D1">
            <w:pPr>
              <w:rPr>
                <w:rFonts w:ascii="Arial" w:hAnsi="Arial" w:cs="Arial"/>
                <w:color w:val="C0504D" w:themeColor="accent2"/>
                <w:sz w:val="24"/>
                <w:szCs w:val="24"/>
                <w:lang w:val="en-GB"/>
              </w:rPr>
            </w:pPr>
            <w:r w:rsidRPr="008061D1">
              <w:rPr>
                <w:rFonts w:ascii="Arial" w:hAnsi="Arial" w:cs="Arial"/>
                <w:color w:val="C0504D" w:themeColor="accent2"/>
                <w:sz w:val="24"/>
                <w:szCs w:val="24"/>
                <w:lang w:val="en-GB"/>
              </w:rPr>
              <w:t>Furniture?</w:t>
            </w:r>
          </w:p>
          <w:p w:rsidR="0066700E" w:rsidRDefault="004C2F12" w:rsidP="004C2F12">
            <w:pPr>
              <w:rPr>
                <w:rFonts w:ascii="Arial" w:hAnsi="Arial" w:cs="Arial"/>
                <w:color w:val="4F81BD" w:themeColor="accent1"/>
                <w:sz w:val="24"/>
                <w:szCs w:val="24"/>
                <w:lang w:val="en-GB"/>
              </w:rPr>
            </w:pPr>
            <w:r>
              <w:rPr>
                <w:rFonts w:ascii="Arial" w:hAnsi="Arial" w:cs="Arial"/>
                <w:color w:val="4F81BD" w:themeColor="accent1"/>
                <w:sz w:val="24"/>
                <w:szCs w:val="24"/>
              </w:rPr>
              <w:t>T</w:t>
            </w:r>
            <w:r w:rsidRPr="004C2F12">
              <w:rPr>
                <w:rFonts w:ascii="Arial" w:hAnsi="Arial" w:cs="Arial"/>
                <w:color w:val="4F81BD" w:themeColor="accent1"/>
                <w:sz w:val="24"/>
                <w:szCs w:val="24"/>
              </w:rPr>
              <w:t>his can be achieved by choosing furnishing in</w:t>
            </w:r>
            <w:r>
              <w:rPr>
                <w:rFonts w:ascii="Arial" w:hAnsi="Arial" w:cs="Arial"/>
                <w:color w:val="4F81BD" w:themeColor="accent1"/>
                <w:sz w:val="24"/>
                <w:szCs w:val="24"/>
              </w:rPr>
              <w:t xml:space="preserve"> </w:t>
            </w:r>
            <w:r w:rsidRPr="004C2F12">
              <w:rPr>
                <w:rFonts w:ascii="Arial" w:hAnsi="Arial" w:cs="Arial"/>
                <w:color w:val="4F81BD" w:themeColor="accent1"/>
                <w:sz w:val="24"/>
                <w:szCs w:val="24"/>
                <w:lang w:val="en-GB"/>
              </w:rPr>
              <w:t>contrasting colours.</w:t>
            </w:r>
          </w:p>
          <w:p w:rsidR="00DA641C" w:rsidRDefault="008544A8" w:rsidP="00A50BD7">
            <w:pPr>
              <w:jc w:val="center"/>
              <w:rPr>
                <w:rFonts w:ascii="Arial" w:hAnsi="Arial" w:cs="Arial"/>
                <w:color w:val="4F81BD" w:themeColor="accent1"/>
                <w:sz w:val="24"/>
                <w:szCs w:val="24"/>
              </w:rPr>
            </w:pPr>
            <w:r>
              <w:rPr>
                <w:rFonts w:ascii="Arial" w:hAnsi="Arial" w:cs="Arial"/>
                <w:noProof/>
                <w:color w:val="4F81BD" w:themeColor="accent1"/>
                <w:sz w:val="24"/>
                <w:szCs w:val="24"/>
              </w:rPr>
              <w:drawing>
                <wp:inline distT="0" distB="0" distL="0" distR="0" wp14:anchorId="42B93BDA" wp14:editId="5739F7A1">
                  <wp:extent cx="1837426" cy="1371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mplementary-colors.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61846" cy="138982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65DDC8BB" wp14:editId="086AA7B2">
                  <wp:extent cx="1824207" cy="13620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ouble-contrast-room-with-blue-walls-pink-yellow-decor.jpg"/>
                          <pic:cNvPicPr/>
                        </pic:nvPicPr>
                        <pic:blipFill>
                          <a:blip r:embed="rId32">
                            <a:extLst>
                              <a:ext uri="{28A0092B-C50C-407E-A947-70E740481C1C}">
                                <a14:useLocalDpi xmlns:a14="http://schemas.microsoft.com/office/drawing/2010/main" val="0"/>
                              </a:ext>
                            </a:extLst>
                          </a:blip>
                          <a:stretch>
                            <a:fillRect/>
                          </a:stretch>
                        </pic:blipFill>
                        <pic:spPr>
                          <a:xfrm>
                            <a:off x="0" y="0"/>
                            <a:ext cx="1837417" cy="1371938"/>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7EB01181" wp14:editId="439C8AC2">
                  <wp:extent cx="1723714" cy="1371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o33e-4ecor-liA.D.3PinA.D.-ruA.D.50-34-wall-415.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42443" cy="1386503"/>
                          </a:xfrm>
                          <a:prstGeom prst="rect">
                            <a:avLst/>
                          </a:prstGeom>
                        </pic:spPr>
                      </pic:pic>
                    </a:graphicData>
                  </a:graphic>
                </wp:inline>
              </w:drawing>
            </w:r>
          </w:p>
          <w:p w:rsidR="00A50BD7" w:rsidRPr="004C2F12" w:rsidRDefault="00A50BD7" w:rsidP="00A50BD7">
            <w:pPr>
              <w:rPr>
                <w:rFonts w:ascii="Arial" w:hAnsi="Arial" w:cs="Arial"/>
                <w:color w:val="4F81BD" w:themeColor="accent1"/>
                <w:sz w:val="24"/>
                <w:szCs w:val="24"/>
              </w:rPr>
            </w:pPr>
          </w:p>
          <w:p w:rsidR="008061D1" w:rsidRPr="008061D1" w:rsidRDefault="008061D1" w:rsidP="008061D1">
            <w:pPr>
              <w:rPr>
                <w:rFonts w:ascii="Arial" w:hAnsi="Arial" w:cs="Arial"/>
                <w:color w:val="C0504D" w:themeColor="accent2"/>
                <w:sz w:val="24"/>
                <w:szCs w:val="24"/>
              </w:rPr>
            </w:pPr>
            <w:r w:rsidRPr="008061D1">
              <w:rPr>
                <w:rFonts w:ascii="Arial" w:hAnsi="Arial" w:cs="Arial"/>
                <w:b/>
                <w:bCs/>
                <w:color w:val="C0504D" w:themeColor="accent2"/>
                <w:sz w:val="24"/>
                <w:szCs w:val="24"/>
              </w:rPr>
              <w:t xml:space="preserve">Q.2 </w:t>
            </w:r>
            <w:r w:rsidRPr="008061D1">
              <w:rPr>
                <w:rFonts w:ascii="Arial" w:hAnsi="Arial" w:cs="Arial"/>
                <w:color w:val="C0504D" w:themeColor="accent2"/>
                <w:sz w:val="24"/>
                <w:szCs w:val="24"/>
              </w:rPr>
              <w:t>If you want the furniture to blend into the background leaving much less cluttered</w:t>
            </w:r>
          </w:p>
          <w:p w:rsidR="008061D1" w:rsidRDefault="008061D1" w:rsidP="008061D1">
            <w:pPr>
              <w:rPr>
                <w:rFonts w:ascii="Arial" w:hAnsi="Arial" w:cs="Arial"/>
                <w:color w:val="C0504D" w:themeColor="accent2"/>
                <w:sz w:val="24"/>
                <w:szCs w:val="24"/>
                <w:lang w:val="en-GB"/>
              </w:rPr>
            </w:pPr>
            <w:r w:rsidRPr="008061D1">
              <w:rPr>
                <w:rFonts w:ascii="Arial" w:hAnsi="Arial" w:cs="Arial"/>
                <w:color w:val="C0504D" w:themeColor="accent2"/>
                <w:sz w:val="24"/>
                <w:szCs w:val="24"/>
                <w:lang w:val="en-GB"/>
              </w:rPr>
              <w:t>Appearance. How would you select the furniture?</w:t>
            </w:r>
          </w:p>
          <w:p w:rsidR="004C2F12" w:rsidRPr="004C2F12" w:rsidRDefault="004C2F12" w:rsidP="004C2F12">
            <w:pPr>
              <w:rPr>
                <w:rFonts w:ascii="Arial" w:hAnsi="Arial" w:cs="Arial"/>
                <w:color w:val="4F81BD" w:themeColor="accent1"/>
                <w:sz w:val="24"/>
                <w:szCs w:val="24"/>
              </w:rPr>
            </w:pPr>
            <w:r w:rsidRPr="004C2F12">
              <w:rPr>
                <w:rFonts w:ascii="Arial" w:hAnsi="Arial" w:cs="Arial"/>
                <w:color w:val="4F81BD" w:themeColor="accent1"/>
                <w:sz w:val="24"/>
                <w:szCs w:val="24"/>
              </w:rPr>
              <w:t>If you choose furnishing with colors that closely match their</w:t>
            </w:r>
            <w:r>
              <w:rPr>
                <w:rFonts w:ascii="Arial" w:hAnsi="Arial" w:cs="Arial"/>
                <w:color w:val="4F81BD" w:themeColor="accent1"/>
                <w:sz w:val="24"/>
                <w:szCs w:val="24"/>
              </w:rPr>
              <w:t xml:space="preserve"> </w:t>
            </w:r>
            <w:r w:rsidRPr="004C2F12">
              <w:rPr>
                <w:rFonts w:ascii="Arial" w:hAnsi="Arial" w:cs="Arial"/>
                <w:color w:val="4F81BD" w:themeColor="accent1"/>
                <w:sz w:val="24"/>
                <w:szCs w:val="24"/>
              </w:rPr>
              <w:t>intended background, the items will effectively disappear, leaving</w:t>
            </w:r>
            <w:r>
              <w:rPr>
                <w:rFonts w:ascii="Arial" w:hAnsi="Arial" w:cs="Arial"/>
                <w:color w:val="4F81BD" w:themeColor="accent1"/>
                <w:sz w:val="24"/>
                <w:szCs w:val="24"/>
              </w:rPr>
              <w:t xml:space="preserve"> </w:t>
            </w:r>
            <w:r w:rsidRPr="004C2F12">
              <w:rPr>
                <w:rFonts w:ascii="Arial" w:hAnsi="Arial" w:cs="Arial"/>
                <w:color w:val="4F81BD" w:themeColor="accent1"/>
                <w:sz w:val="24"/>
                <w:szCs w:val="24"/>
              </w:rPr>
              <w:t>the room with much less cluttered appearance: for instance, a beige</w:t>
            </w:r>
          </w:p>
          <w:p w:rsidR="004C2F12" w:rsidRDefault="004C2F12" w:rsidP="004C2F12">
            <w:pPr>
              <w:rPr>
                <w:rFonts w:ascii="Arial" w:hAnsi="Arial" w:cs="Arial"/>
                <w:color w:val="4F81BD" w:themeColor="accent1"/>
                <w:sz w:val="24"/>
                <w:szCs w:val="24"/>
                <w:lang w:val="en-GB"/>
              </w:rPr>
            </w:pPr>
            <w:r w:rsidRPr="004C2F12">
              <w:rPr>
                <w:rFonts w:ascii="Arial" w:hAnsi="Arial" w:cs="Arial"/>
                <w:color w:val="4F81BD" w:themeColor="accent1"/>
                <w:sz w:val="24"/>
                <w:szCs w:val="24"/>
                <w:lang w:val="en-GB"/>
              </w:rPr>
              <w:t>Sofa against a beige carpet and beige walls.</w:t>
            </w:r>
          </w:p>
          <w:p w:rsidR="00C07620" w:rsidRPr="004C2F12" w:rsidRDefault="0089043C" w:rsidP="00A50BD7">
            <w:pPr>
              <w:jc w:val="center"/>
              <w:rPr>
                <w:rFonts w:ascii="Arial" w:hAnsi="Arial" w:cs="Arial"/>
                <w:color w:val="4F81BD" w:themeColor="accent1"/>
                <w:sz w:val="24"/>
                <w:szCs w:val="24"/>
                <w:lang w:val="en-GB"/>
              </w:rPr>
            </w:pPr>
            <w:r>
              <w:rPr>
                <w:rFonts w:ascii="Arial" w:hAnsi="Arial" w:cs="Arial"/>
                <w:noProof/>
                <w:color w:val="4F81BD" w:themeColor="accent1"/>
                <w:sz w:val="24"/>
                <w:szCs w:val="24"/>
              </w:rPr>
              <w:drawing>
                <wp:inline distT="0" distB="0" distL="0" distR="0" wp14:anchorId="678408EB" wp14:editId="4F571469">
                  <wp:extent cx="1933575" cy="1320729"/>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exclusive-luxury-brown-beige-leather-living-room-furniture-set-beige-living-room-590x403.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36371" cy="1322639"/>
                          </a:xfrm>
                          <a:prstGeom prst="rect">
                            <a:avLst/>
                          </a:prstGeom>
                        </pic:spPr>
                      </pic:pic>
                    </a:graphicData>
                  </a:graphic>
                </wp:inline>
              </w:drawing>
            </w:r>
            <w:r>
              <w:rPr>
                <w:rFonts w:ascii="Arial" w:hAnsi="Arial" w:cs="Arial"/>
                <w:noProof/>
                <w:color w:val="4F81BD" w:themeColor="accent1"/>
                <w:sz w:val="24"/>
                <w:szCs w:val="24"/>
              </w:rPr>
              <w:drawing>
                <wp:inline distT="0" distB="0" distL="0" distR="0" wp14:anchorId="2FDFCDF1" wp14:editId="37EC6E11">
                  <wp:extent cx="1765355" cy="13239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unique-and-old-sofa-covers-design-images-with-batik-pattern-on-best-fabric-to-contrast-in-materials-with-wonderful-space-1024x768.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780054" cy="1334999"/>
                          </a:xfrm>
                          <a:prstGeom prst="rect">
                            <a:avLst/>
                          </a:prstGeom>
                        </pic:spPr>
                      </pic:pic>
                    </a:graphicData>
                  </a:graphic>
                </wp:inline>
              </w:drawing>
            </w:r>
            <w:r>
              <w:rPr>
                <w:rFonts w:ascii="Arial" w:hAnsi="Arial" w:cs="Arial"/>
                <w:noProof/>
                <w:color w:val="4F81BD" w:themeColor="accent1"/>
                <w:sz w:val="24"/>
                <w:szCs w:val="24"/>
              </w:rPr>
              <w:drawing>
                <wp:inline distT="0" distB="0" distL="0" distR="0">
                  <wp:extent cx="1790698" cy="1343025"/>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g1982q.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08638" cy="1356480"/>
                          </a:xfrm>
                          <a:prstGeom prst="rect">
                            <a:avLst/>
                          </a:prstGeom>
                        </pic:spPr>
                      </pic:pic>
                    </a:graphicData>
                  </a:graphic>
                </wp:inline>
              </w:drawing>
            </w:r>
          </w:p>
          <w:p w:rsidR="009556B5" w:rsidRDefault="008061D1" w:rsidP="008061D1">
            <w:pPr>
              <w:rPr>
                <w:rFonts w:ascii="Arial" w:hAnsi="Arial" w:cs="Arial"/>
                <w:color w:val="C0504D" w:themeColor="accent2"/>
                <w:sz w:val="24"/>
                <w:szCs w:val="24"/>
                <w:lang w:val="en-GB"/>
              </w:rPr>
            </w:pPr>
            <w:r w:rsidRPr="008061D1">
              <w:rPr>
                <w:rFonts w:ascii="Arial" w:hAnsi="Arial" w:cs="Arial"/>
                <w:b/>
                <w:bCs/>
                <w:color w:val="C0504D" w:themeColor="accent2"/>
                <w:sz w:val="24"/>
                <w:szCs w:val="24"/>
                <w:lang w:val="en-GB"/>
              </w:rPr>
              <w:t>Q.3</w:t>
            </w:r>
            <w:r w:rsidRPr="008061D1">
              <w:rPr>
                <w:rFonts w:ascii="Arial" w:hAnsi="Arial" w:cs="Arial"/>
                <w:color w:val="C0504D" w:themeColor="accent2"/>
                <w:sz w:val="24"/>
                <w:szCs w:val="24"/>
                <w:lang w:val="en-GB"/>
              </w:rPr>
              <w:t>. How many types of upholstery are there in furniture?</w:t>
            </w:r>
          </w:p>
          <w:p w:rsidR="004C2F12" w:rsidRPr="004C2F12" w:rsidRDefault="004C2F12" w:rsidP="004C2F12">
            <w:pPr>
              <w:rPr>
                <w:rFonts w:ascii="Arial" w:hAnsi="Arial" w:cs="Arial"/>
                <w:color w:val="4F81BD" w:themeColor="accent1"/>
                <w:sz w:val="24"/>
                <w:szCs w:val="24"/>
              </w:rPr>
            </w:pPr>
            <w:r w:rsidRPr="004C2F12">
              <w:rPr>
                <w:rFonts w:ascii="Arial" w:hAnsi="Arial" w:cs="Arial"/>
                <w:color w:val="4F81BD" w:themeColor="accent1"/>
                <w:sz w:val="24"/>
                <w:szCs w:val="24"/>
              </w:rPr>
              <w:t>There are two types of upholstery:</w:t>
            </w:r>
          </w:p>
          <w:p w:rsidR="004C2F12" w:rsidRPr="004C2F12" w:rsidRDefault="004C2F12" w:rsidP="006840A5">
            <w:pPr>
              <w:rPr>
                <w:rFonts w:ascii="Arial" w:hAnsi="Arial" w:cs="Arial"/>
                <w:color w:val="4F81BD" w:themeColor="accent1"/>
                <w:sz w:val="24"/>
                <w:szCs w:val="24"/>
              </w:rPr>
            </w:pPr>
            <w:r w:rsidRPr="004C2F12">
              <w:rPr>
                <w:rFonts w:ascii="Arial" w:hAnsi="Arial" w:cs="Arial"/>
                <w:color w:val="4F81BD" w:themeColor="accent1"/>
                <w:sz w:val="24"/>
                <w:szCs w:val="24"/>
              </w:rPr>
              <w:t>1. Fully upholstered pieces, such as sofas, love seats, arm chairs,</w:t>
            </w:r>
            <w:r w:rsidR="006840A5">
              <w:rPr>
                <w:rFonts w:ascii="Arial" w:hAnsi="Arial" w:cs="Arial"/>
                <w:color w:val="4F81BD" w:themeColor="accent1"/>
                <w:sz w:val="24"/>
                <w:szCs w:val="24"/>
              </w:rPr>
              <w:t xml:space="preserve"> </w:t>
            </w:r>
            <w:r w:rsidRPr="004C2F12">
              <w:rPr>
                <w:rFonts w:ascii="Arial" w:hAnsi="Arial" w:cs="Arial"/>
                <w:color w:val="4F81BD" w:themeColor="accent1"/>
                <w:sz w:val="24"/>
                <w:szCs w:val="24"/>
                <w:lang w:val="en-GB"/>
              </w:rPr>
              <w:t>Slipper</w:t>
            </w:r>
            <w:r w:rsidRPr="004C2F12">
              <w:rPr>
                <w:rFonts w:ascii="Arial" w:hAnsi="Arial" w:cs="Arial"/>
                <w:color w:val="4F81BD" w:themeColor="accent1"/>
                <w:sz w:val="24"/>
                <w:szCs w:val="24"/>
              </w:rPr>
              <w:t xml:space="preserve"> chairs and upholstered stools. These are completely covered</w:t>
            </w:r>
            <w:r w:rsidRPr="004C2F12">
              <w:rPr>
                <w:rFonts w:ascii="Arial" w:hAnsi="Arial" w:cs="Arial"/>
                <w:color w:val="4F81BD" w:themeColor="accent1"/>
                <w:sz w:val="24"/>
                <w:szCs w:val="24"/>
                <w:lang w:val="en-GB"/>
              </w:rPr>
              <w:t xml:space="preserve"> </w:t>
            </w:r>
            <w:r w:rsidRPr="004C2F12">
              <w:rPr>
                <w:rFonts w:ascii="Arial" w:hAnsi="Arial" w:cs="Arial"/>
                <w:color w:val="4F81BD" w:themeColor="accent1"/>
                <w:sz w:val="24"/>
                <w:szCs w:val="24"/>
              </w:rPr>
              <w:t>with upholstery with no frame showing, except possibly the lower</w:t>
            </w:r>
            <w:r w:rsidRPr="004C2F12">
              <w:rPr>
                <w:rFonts w:ascii="Arial" w:hAnsi="Arial" w:cs="Arial"/>
                <w:color w:val="4F81BD" w:themeColor="accent1"/>
                <w:sz w:val="24"/>
                <w:szCs w:val="24"/>
                <w:lang w:val="en-GB"/>
              </w:rPr>
              <w:t xml:space="preserve"> </w:t>
            </w:r>
            <w:r w:rsidRPr="004C2F12">
              <w:rPr>
                <w:rFonts w:ascii="Arial" w:hAnsi="Arial" w:cs="Arial"/>
                <w:color w:val="4F81BD" w:themeColor="accent1"/>
                <w:sz w:val="24"/>
                <w:szCs w:val="24"/>
              </w:rPr>
              <w:t>part of the legs.</w:t>
            </w:r>
          </w:p>
          <w:p w:rsidR="008061D1" w:rsidRPr="004C2F12" w:rsidRDefault="004C2F12" w:rsidP="004C2F12">
            <w:pPr>
              <w:rPr>
                <w:rFonts w:ascii="Arial" w:hAnsi="Arial" w:cs="Arial"/>
                <w:color w:val="4F81BD" w:themeColor="accent1"/>
                <w:sz w:val="24"/>
                <w:szCs w:val="24"/>
              </w:rPr>
            </w:pPr>
            <w:r w:rsidRPr="004C2F12">
              <w:rPr>
                <w:rFonts w:ascii="Arial" w:hAnsi="Arial" w:cs="Arial"/>
                <w:color w:val="4F81BD" w:themeColor="accent1"/>
                <w:sz w:val="24"/>
                <w:szCs w:val="24"/>
                <w:lang w:val="en-GB"/>
              </w:rPr>
              <w:t xml:space="preserve">2. Exposed frame pieces, like occasional chairs, chaises and stools that have parts of the frame showing. The frame is constructed first. </w:t>
            </w:r>
            <w:r w:rsidRPr="004C2F12">
              <w:rPr>
                <w:rFonts w:ascii="Arial" w:hAnsi="Arial" w:cs="Arial"/>
                <w:b/>
                <w:bCs/>
                <w:color w:val="4F81BD" w:themeColor="accent1"/>
                <w:sz w:val="24"/>
                <w:szCs w:val="24"/>
                <w:lang w:val="en-GB"/>
              </w:rPr>
              <w:t>Arms of a sofa</w:t>
            </w:r>
            <w:r w:rsidRPr="004C2F12">
              <w:rPr>
                <w:rFonts w:ascii="Arial" w:hAnsi="Arial" w:cs="Arial"/>
                <w:color w:val="4F81BD" w:themeColor="accent1"/>
                <w:sz w:val="24"/>
                <w:szCs w:val="24"/>
                <w:lang w:val="en-GB"/>
              </w:rPr>
              <w:t xml:space="preserve">, for example, can be pushed to see if they are stable. Lifting the piece at one end should produce no wobble or creaks; it should move as a solid unit, without give in any sections. </w:t>
            </w:r>
            <w:r w:rsidRPr="004C2F12">
              <w:rPr>
                <w:rFonts w:ascii="Arial" w:hAnsi="Arial" w:cs="Arial"/>
                <w:b/>
                <w:bCs/>
                <w:color w:val="4F81BD" w:themeColor="accent1"/>
                <w:sz w:val="24"/>
                <w:szCs w:val="24"/>
                <w:lang w:val="en-GB"/>
              </w:rPr>
              <w:t>A heavy frame</w:t>
            </w:r>
            <w:r w:rsidRPr="004C2F12">
              <w:rPr>
                <w:rFonts w:ascii="Arial" w:hAnsi="Arial" w:cs="Arial"/>
                <w:color w:val="4F81BD" w:themeColor="accent1"/>
                <w:sz w:val="24"/>
                <w:szCs w:val="24"/>
                <w:lang w:val="en-GB"/>
              </w:rPr>
              <w:t xml:space="preserve"> usually indicates hardwood construction (wood should be kiln-dried).Some pieces, such as French berg eras, have exposed frames. </w:t>
            </w:r>
            <w:r w:rsidRPr="004C2F12">
              <w:rPr>
                <w:rFonts w:ascii="Arial" w:hAnsi="Arial" w:cs="Arial"/>
                <w:b/>
                <w:bCs/>
                <w:color w:val="4F81BD" w:themeColor="accent1"/>
                <w:sz w:val="24"/>
                <w:szCs w:val="24"/>
                <w:lang w:val="en-GB"/>
              </w:rPr>
              <w:t>For stability</w:t>
            </w:r>
            <w:r w:rsidRPr="004C2F12">
              <w:rPr>
                <w:rFonts w:ascii="Arial" w:hAnsi="Arial" w:cs="Arial"/>
                <w:color w:val="4F81BD" w:themeColor="accent1"/>
                <w:sz w:val="24"/>
                <w:szCs w:val="24"/>
                <w:lang w:val="en-GB"/>
              </w:rPr>
              <w:t xml:space="preserve">, the joints should not be nailed but made of interlocking pieces of wood that are double doweled, glued, screwed and reinforced with corner blocks. Visible glue drippings, knotted lumber and legs attached to the bottom of a frame rather than part of its structure indicate </w:t>
            </w:r>
            <w:r w:rsidRPr="004C2F12">
              <w:rPr>
                <w:rFonts w:ascii="Arial" w:hAnsi="Arial" w:cs="Arial"/>
                <w:b/>
                <w:bCs/>
                <w:color w:val="4F81BD" w:themeColor="accent1"/>
                <w:sz w:val="24"/>
                <w:szCs w:val="24"/>
                <w:lang w:val="en-GB"/>
              </w:rPr>
              <w:t>inferior quality</w:t>
            </w:r>
            <w:r w:rsidRPr="004C2F12">
              <w:rPr>
                <w:rFonts w:ascii="Arial" w:hAnsi="Arial" w:cs="Arial"/>
                <w:color w:val="4F81BD" w:themeColor="accent1"/>
                <w:sz w:val="24"/>
                <w:szCs w:val="24"/>
                <w:lang w:val="en-GB"/>
              </w:rPr>
              <w:t xml:space="preserve">. If flat wire zigzag seat springs are used, they should be well secured; </w:t>
            </w:r>
            <w:r w:rsidRPr="004C2F12">
              <w:rPr>
                <w:rFonts w:ascii="Arial" w:hAnsi="Arial" w:cs="Arial"/>
                <w:b/>
                <w:bCs/>
                <w:color w:val="4F81BD" w:themeColor="accent1"/>
                <w:sz w:val="24"/>
                <w:szCs w:val="24"/>
                <w:lang w:val="en-GB"/>
              </w:rPr>
              <w:t>the best support</w:t>
            </w:r>
            <w:r w:rsidRPr="004C2F12">
              <w:rPr>
                <w:rFonts w:ascii="Arial" w:hAnsi="Arial" w:cs="Arial"/>
                <w:color w:val="4F81BD" w:themeColor="accent1"/>
                <w:sz w:val="24"/>
                <w:szCs w:val="24"/>
                <w:lang w:val="en-GB"/>
              </w:rPr>
              <w:t xml:space="preserve"> comes from coiled springs tied together in a number of directions (for example, the eight-way tied spring)</w:t>
            </w:r>
          </w:p>
          <w:p w:rsidR="00E97F64" w:rsidRDefault="00491C6B" w:rsidP="00E97F64">
            <w:pPr>
              <w:rPr>
                <w:b/>
              </w:rPr>
            </w:pPr>
            <w:r>
              <w:rPr>
                <w:b/>
                <w:noProof/>
              </w:rPr>
              <w:drawing>
                <wp:inline distT="0" distB="0" distL="0" distR="0">
                  <wp:extent cx="1885950" cy="1090378"/>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EMBLER.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16762" cy="1108192"/>
                          </a:xfrm>
                          <a:prstGeom prst="rect">
                            <a:avLst/>
                          </a:prstGeom>
                        </pic:spPr>
                      </pic:pic>
                    </a:graphicData>
                  </a:graphic>
                </wp:inline>
              </w:drawing>
            </w:r>
            <w:r>
              <w:rPr>
                <w:b/>
                <w:noProof/>
              </w:rPr>
              <w:drawing>
                <wp:inline distT="0" distB="0" distL="0" distR="0">
                  <wp:extent cx="1752600" cy="11684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gustavsofa.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786797" cy="1191198"/>
                          </a:xfrm>
                          <a:prstGeom prst="rect">
                            <a:avLst/>
                          </a:prstGeom>
                        </pic:spPr>
                      </pic:pic>
                    </a:graphicData>
                  </a:graphic>
                </wp:inline>
              </w:drawing>
            </w:r>
            <w:r>
              <w:rPr>
                <w:b/>
                <w:noProof/>
              </w:rPr>
              <w:drawing>
                <wp:inline distT="0" distB="0" distL="0" distR="0">
                  <wp:extent cx="1781175" cy="117609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rop-by-Benjamin-Hubert-x-Moroso_dezeen_468_8.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02947" cy="1190467"/>
                          </a:xfrm>
                          <a:prstGeom prst="rect">
                            <a:avLst/>
                          </a:prstGeom>
                        </pic:spPr>
                      </pic:pic>
                    </a:graphicData>
                  </a:graphic>
                </wp:inline>
              </w:drawing>
            </w:r>
          </w:p>
          <w:p w:rsidR="00E97F64" w:rsidRDefault="00E97F64" w:rsidP="00E97F64">
            <w:pPr>
              <w:rPr>
                <w:b/>
              </w:rPr>
            </w:pPr>
          </w:p>
          <w:p w:rsidR="00E97F64" w:rsidRDefault="00E97F64" w:rsidP="00E97F64">
            <w:pPr>
              <w:rPr>
                <w:b/>
              </w:rPr>
            </w:pPr>
          </w:p>
          <w:p w:rsidR="00E97F64" w:rsidRDefault="00E97F64" w:rsidP="00E97F64">
            <w:pPr>
              <w:rPr>
                <w:b/>
              </w:rPr>
            </w:pPr>
          </w:p>
          <w:p w:rsidR="00E97F64" w:rsidRDefault="00E97F64" w:rsidP="00E97F64">
            <w:pPr>
              <w:rPr>
                <w:b/>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97F6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40FD" w:rsidRDefault="000640FD" w:rsidP="00CB4D0A">
      <w:pPr>
        <w:spacing w:after="0" w:line="240" w:lineRule="auto"/>
      </w:pPr>
      <w:r>
        <w:separator/>
      </w:r>
    </w:p>
  </w:endnote>
  <w:endnote w:type="continuationSeparator" w:id="0">
    <w:p w:rsidR="000640FD" w:rsidRDefault="000640F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useo Sans 300">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40FD" w:rsidRDefault="000640FD" w:rsidP="00CB4D0A">
      <w:pPr>
        <w:spacing w:after="0" w:line="240" w:lineRule="auto"/>
      </w:pPr>
      <w:r>
        <w:separator/>
      </w:r>
    </w:p>
  </w:footnote>
  <w:footnote w:type="continuationSeparator" w:id="0">
    <w:p w:rsidR="000640FD" w:rsidRDefault="000640F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C7915"/>
    <w:multiLevelType w:val="hybridMultilevel"/>
    <w:tmpl w:val="C7B02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900313"/>
    <w:multiLevelType w:val="hybridMultilevel"/>
    <w:tmpl w:val="8BF0E372"/>
    <w:lvl w:ilvl="0" w:tplc="26005ACA">
      <w:start w:val="4"/>
      <w:numFmt w:val="decimal"/>
      <w:lvlText w:val="%1."/>
      <w:lvlJc w:val="left"/>
      <w:pPr>
        <w:ind w:left="720" w:hanging="360"/>
      </w:pPr>
      <w:rPr>
        <w:rFonts w:ascii="Arial" w:hAnsi="Arial" w:cs="Arial" w:hint="default"/>
        <w:b w:val="0"/>
        <w:color w:val="C0504D" w:themeColor="accent2"/>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6DC2068"/>
    <w:multiLevelType w:val="multilevel"/>
    <w:tmpl w:val="FA262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844549"/>
    <w:multiLevelType w:val="hybridMultilevel"/>
    <w:tmpl w:val="73284B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7C80AD1"/>
    <w:multiLevelType w:val="multilevel"/>
    <w:tmpl w:val="59EC0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E55831"/>
    <w:multiLevelType w:val="multilevel"/>
    <w:tmpl w:val="4B6E5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82F6820"/>
    <w:multiLevelType w:val="multilevel"/>
    <w:tmpl w:val="A092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3C4405"/>
    <w:multiLevelType w:val="hybridMultilevel"/>
    <w:tmpl w:val="328C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8201A14"/>
    <w:multiLevelType w:val="multilevel"/>
    <w:tmpl w:val="30EE8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B9945F4"/>
    <w:multiLevelType w:val="hybridMultilevel"/>
    <w:tmpl w:val="38D2286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C3351D"/>
    <w:multiLevelType w:val="hybridMultilevel"/>
    <w:tmpl w:val="B6BA7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31CC13F8"/>
    <w:multiLevelType w:val="hybridMultilevel"/>
    <w:tmpl w:val="73FAA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8387092"/>
    <w:multiLevelType w:val="hybridMultilevel"/>
    <w:tmpl w:val="20361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8DD3C73"/>
    <w:multiLevelType w:val="hybridMultilevel"/>
    <w:tmpl w:val="ABC65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1D70E66"/>
    <w:multiLevelType w:val="hybridMultilevel"/>
    <w:tmpl w:val="22C68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51C7944"/>
    <w:multiLevelType w:val="hybridMultilevel"/>
    <w:tmpl w:val="CFA80E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5C13E28"/>
    <w:multiLevelType w:val="hybridMultilevel"/>
    <w:tmpl w:val="587AA9F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5A7154"/>
    <w:multiLevelType w:val="hybridMultilevel"/>
    <w:tmpl w:val="EAD6A6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879014E"/>
    <w:multiLevelType w:val="hybridMultilevel"/>
    <w:tmpl w:val="58EA7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CBD29E9"/>
    <w:multiLevelType w:val="hybridMultilevel"/>
    <w:tmpl w:val="E9806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64281E"/>
    <w:multiLevelType w:val="hybridMultilevel"/>
    <w:tmpl w:val="81BEF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00337A2"/>
    <w:multiLevelType w:val="multilevel"/>
    <w:tmpl w:val="F1365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19C228A"/>
    <w:multiLevelType w:val="hybridMultilevel"/>
    <w:tmpl w:val="91363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C06A62"/>
    <w:multiLevelType w:val="multilevel"/>
    <w:tmpl w:val="E2427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BB79AE"/>
    <w:multiLevelType w:val="multilevel"/>
    <w:tmpl w:val="C2F6F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DEC7676"/>
    <w:multiLevelType w:val="multilevel"/>
    <w:tmpl w:val="A7EC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6286697"/>
    <w:multiLevelType w:val="multilevel"/>
    <w:tmpl w:val="F0E4D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02468D5"/>
    <w:multiLevelType w:val="hybridMultilevel"/>
    <w:tmpl w:val="FBCC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183084C"/>
    <w:multiLevelType w:val="hybridMultilevel"/>
    <w:tmpl w:val="3F24BCB6"/>
    <w:lvl w:ilvl="0" w:tplc="70C0077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19710C5"/>
    <w:multiLevelType w:val="hybridMultilevel"/>
    <w:tmpl w:val="3F1EB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53A05BB"/>
    <w:multiLevelType w:val="multilevel"/>
    <w:tmpl w:val="08B6A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8B74CBD"/>
    <w:multiLevelType w:val="hybridMultilevel"/>
    <w:tmpl w:val="B78269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1"/>
  </w:num>
  <w:num w:numId="2">
    <w:abstractNumId w:val="24"/>
  </w:num>
  <w:num w:numId="3">
    <w:abstractNumId w:val="19"/>
  </w:num>
  <w:num w:numId="4">
    <w:abstractNumId w:val="16"/>
  </w:num>
  <w:num w:numId="5">
    <w:abstractNumId w:val="17"/>
  </w:num>
  <w:num w:numId="6">
    <w:abstractNumId w:val="32"/>
  </w:num>
  <w:num w:numId="7">
    <w:abstractNumId w:val="12"/>
  </w:num>
  <w:num w:numId="8">
    <w:abstractNumId w:val="28"/>
  </w:num>
  <w:num w:numId="9">
    <w:abstractNumId w:val="1"/>
  </w:num>
  <w:num w:numId="10">
    <w:abstractNumId w:val="0"/>
  </w:num>
  <w:num w:numId="11">
    <w:abstractNumId w:val="20"/>
  </w:num>
  <w:num w:numId="12">
    <w:abstractNumId w:val="18"/>
  </w:num>
  <w:num w:numId="13">
    <w:abstractNumId w:val="3"/>
  </w:num>
  <w:num w:numId="14">
    <w:abstractNumId w:val="23"/>
  </w:num>
  <w:num w:numId="15">
    <w:abstractNumId w:val="2"/>
  </w:num>
  <w:num w:numId="16">
    <w:abstractNumId w:val="8"/>
  </w:num>
  <w:num w:numId="17">
    <w:abstractNumId w:val="9"/>
  </w:num>
  <w:num w:numId="18">
    <w:abstractNumId w:val="15"/>
  </w:num>
  <w:num w:numId="19">
    <w:abstractNumId w:val="29"/>
  </w:num>
  <w:num w:numId="20">
    <w:abstractNumId w:val="13"/>
  </w:num>
  <w:num w:numId="21">
    <w:abstractNumId w:val="25"/>
  </w:num>
  <w:num w:numId="22">
    <w:abstractNumId w:val="26"/>
  </w:num>
  <w:num w:numId="23">
    <w:abstractNumId w:val="11"/>
  </w:num>
  <w:num w:numId="24">
    <w:abstractNumId w:val="30"/>
  </w:num>
  <w:num w:numId="25">
    <w:abstractNumId w:val="5"/>
  </w:num>
  <w:num w:numId="26">
    <w:abstractNumId w:val="4"/>
  </w:num>
  <w:num w:numId="27">
    <w:abstractNumId w:val="31"/>
  </w:num>
  <w:num w:numId="28">
    <w:abstractNumId w:val="27"/>
  </w:num>
  <w:num w:numId="29">
    <w:abstractNumId w:val="10"/>
  </w:num>
  <w:num w:numId="30">
    <w:abstractNumId w:val="7"/>
  </w:num>
  <w:num w:numId="31">
    <w:abstractNumId w:val="6"/>
  </w:num>
  <w:num w:numId="32">
    <w:abstractNumId w:val="14"/>
  </w:num>
  <w:num w:numId="3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1CF7"/>
    <w:rsid w:val="00014A18"/>
    <w:rsid w:val="00014E20"/>
    <w:rsid w:val="000158F9"/>
    <w:rsid w:val="00020E19"/>
    <w:rsid w:val="00030607"/>
    <w:rsid w:val="000325D2"/>
    <w:rsid w:val="00035CDD"/>
    <w:rsid w:val="00040083"/>
    <w:rsid w:val="000439D0"/>
    <w:rsid w:val="00043A34"/>
    <w:rsid w:val="000479FF"/>
    <w:rsid w:val="000508B2"/>
    <w:rsid w:val="00055992"/>
    <w:rsid w:val="00056E5E"/>
    <w:rsid w:val="000574CB"/>
    <w:rsid w:val="00063B74"/>
    <w:rsid w:val="00063F3D"/>
    <w:rsid w:val="000640FD"/>
    <w:rsid w:val="000650C0"/>
    <w:rsid w:val="00072D11"/>
    <w:rsid w:val="0007316E"/>
    <w:rsid w:val="00073E8C"/>
    <w:rsid w:val="00077267"/>
    <w:rsid w:val="000820E8"/>
    <w:rsid w:val="0008267B"/>
    <w:rsid w:val="0008308B"/>
    <w:rsid w:val="00093ED6"/>
    <w:rsid w:val="000949B2"/>
    <w:rsid w:val="000A01A0"/>
    <w:rsid w:val="000A5853"/>
    <w:rsid w:val="000A6033"/>
    <w:rsid w:val="000A6459"/>
    <w:rsid w:val="000A6AF5"/>
    <w:rsid w:val="000A6E99"/>
    <w:rsid w:val="000A7A9B"/>
    <w:rsid w:val="000B3455"/>
    <w:rsid w:val="000B34E9"/>
    <w:rsid w:val="000C1794"/>
    <w:rsid w:val="000C4248"/>
    <w:rsid w:val="000C5249"/>
    <w:rsid w:val="000D311D"/>
    <w:rsid w:val="000D4212"/>
    <w:rsid w:val="000F4F95"/>
    <w:rsid w:val="00103ED8"/>
    <w:rsid w:val="0010458B"/>
    <w:rsid w:val="001175EE"/>
    <w:rsid w:val="001231CE"/>
    <w:rsid w:val="001376B8"/>
    <w:rsid w:val="00140ABD"/>
    <w:rsid w:val="001421D0"/>
    <w:rsid w:val="00142BEE"/>
    <w:rsid w:val="00142EE9"/>
    <w:rsid w:val="00151D04"/>
    <w:rsid w:val="00155D10"/>
    <w:rsid w:val="00157CF6"/>
    <w:rsid w:val="001632D5"/>
    <w:rsid w:val="0017050B"/>
    <w:rsid w:val="001714C4"/>
    <w:rsid w:val="00172EC1"/>
    <w:rsid w:val="00173614"/>
    <w:rsid w:val="0017397F"/>
    <w:rsid w:val="00177AB9"/>
    <w:rsid w:val="00177F2B"/>
    <w:rsid w:val="00182416"/>
    <w:rsid w:val="00182D83"/>
    <w:rsid w:val="00184A69"/>
    <w:rsid w:val="00187EB4"/>
    <w:rsid w:val="001900FB"/>
    <w:rsid w:val="00192008"/>
    <w:rsid w:val="00192050"/>
    <w:rsid w:val="00195699"/>
    <w:rsid w:val="001966E3"/>
    <w:rsid w:val="001A0498"/>
    <w:rsid w:val="001A3881"/>
    <w:rsid w:val="001B040C"/>
    <w:rsid w:val="001B5C5D"/>
    <w:rsid w:val="001B7506"/>
    <w:rsid w:val="001C1CE5"/>
    <w:rsid w:val="001C2D6E"/>
    <w:rsid w:val="001D1B6F"/>
    <w:rsid w:val="001D3BF2"/>
    <w:rsid w:val="001D4555"/>
    <w:rsid w:val="001D54C3"/>
    <w:rsid w:val="001E4865"/>
    <w:rsid w:val="001E4BC5"/>
    <w:rsid w:val="001E4BFC"/>
    <w:rsid w:val="001F0077"/>
    <w:rsid w:val="001F0481"/>
    <w:rsid w:val="001F0D5B"/>
    <w:rsid w:val="001F21F9"/>
    <w:rsid w:val="001F3D81"/>
    <w:rsid w:val="001F597E"/>
    <w:rsid w:val="002023BC"/>
    <w:rsid w:val="00202522"/>
    <w:rsid w:val="0020451E"/>
    <w:rsid w:val="00206B9D"/>
    <w:rsid w:val="002132E5"/>
    <w:rsid w:val="002132EC"/>
    <w:rsid w:val="00214425"/>
    <w:rsid w:val="00223B4B"/>
    <w:rsid w:val="00224752"/>
    <w:rsid w:val="002252C7"/>
    <w:rsid w:val="002272B8"/>
    <w:rsid w:val="0023259C"/>
    <w:rsid w:val="002337A8"/>
    <w:rsid w:val="002340FF"/>
    <w:rsid w:val="00236874"/>
    <w:rsid w:val="0023784A"/>
    <w:rsid w:val="0025343C"/>
    <w:rsid w:val="00262FCC"/>
    <w:rsid w:val="00266BEE"/>
    <w:rsid w:val="00267375"/>
    <w:rsid w:val="002716E2"/>
    <w:rsid w:val="0027285A"/>
    <w:rsid w:val="00277B99"/>
    <w:rsid w:val="0028010B"/>
    <w:rsid w:val="00280636"/>
    <w:rsid w:val="00280975"/>
    <w:rsid w:val="0028168E"/>
    <w:rsid w:val="00285D03"/>
    <w:rsid w:val="002914FF"/>
    <w:rsid w:val="00295A41"/>
    <w:rsid w:val="002A120E"/>
    <w:rsid w:val="002B0BD7"/>
    <w:rsid w:val="002B1BD1"/>
    <w:rsid w:val="002B3CAE"/>
    <w:rsid w:val="002B573D"/>
    <w:rsid w:val="002B7C4E"/>
    <w:rsid w:val="002C19C7"/>
    <w:rsid w:val="002C2065"/>
    <w:rsid w:val="002C5CB2"/>
    <w:rsid w:val="002D754B"/>
    <w:rsid w:val="002D7B37"/>
    <w:rsid w:val="002E2101"/>
    <w:rsid w:val="002F41D4"/>
    <w:rsid w:val="002F5E9D"/>
    <w:rsid w:val="002F779F"/>
    <w:rsid w:val="00301566"/>
    <w:rsid w:val="00314196"/>
    <w:rsid w:val="00325104"/>
    <w:rsid w:val="003261DA"/>
    <w:rsid w:val="00327976"/>
    <w:rsid w:val="00334A00"/>
    <w:rsid w:val="00336D36"/>
    <w:rsid w:val="00337251"/>
    <w:rsid w:val="00337B2F"/>
    <w:rsid w:val="00343726"/>
    <w:rsid w:val="003559E0"/>
    <w:rsid w:val="003559F0"/>
    <w:rsid w:val="00360670"/>
    <w:rsid w:val="00362574"/>
    <w:rsid w:val="00371885"/>
    <w:rsid w:val="003776F7"/>
    <w:rsid w:val="00380F99"/>
    <w:rsid w:val="0038213D"/>
    <w:rsid w:val="003836F5"/>
    <w:rsid w:val="00383F78"/>
    <w:rsid w:val="0038528C"/>
    <w:rsid w:val="00386760"/>
    <w:rsid w:val="00386F00"/>
    <w:rsid w:val="00395BFC"/>
    <w:rsid w:val="00397AEC"/>
    <w:rsid w:val="003A5521"/>
    <w:rsid w:val="003B39A2"/>
    <w:rsid w:val="003B7706"/>
    <w:rsid w:val="003B798E"/>
    <w:rsid w:val="003C577E"/>
    <w:rsid w:val="003D51E7"/>
    <w:rsid w:val="003E2B87"/>
    <w:rsid w:val="003F2952"/>
    <w:rsid w:val="00401090"/>
    <w:rsid w:val="00402556"/>
    <w:rsid w:val="00405895"/>
    <w:rsid w:val="004058DF"/>
    <w:rsid w:val="00415DCA"/>
    <w:rsid w:val="00420C7B"/>
    <w:rsid w:val="00426417"/>
    <w:rsid w:val="00446B48"/>
    <w:rsid w:val="0045137F"/>
    <w:rsid w:val="00452687"/>
    <w:rsid w:val="00452C6E"/>
    <w:rsid w:val="00455663"/>
    <w:rsid w:val="004559F0"/>
    <w:rsid w:val="004606C6"/>
    <w:rsid w:val="0046586F"/>
    <w:rsid w:val="00465D0C"/>
    <w:rsid w:val="00470CE9"/>
    <w:rsid w:val="00470D22"/>
    <w:rsid w:val="00474796"/>
    <w:rsid w:val="004759C5"/>
    <w:rsid w:val="00475C25"/>
    <w:rsid w:val="0047652A"/>
    <w:rsid w:val="004822AF"/>
    <w:rsid w:val="00486F1A"/>
    <w:rsid w:val="00487A3A"/>
    <w:rsid w:val="00487AD9"/>
    <w:rsid w:val="00490CB9"/>
    <w:rsid w:val="00491C6B"/>
    <w:rsid w:val="004945EA"/>
    <w:rsid w:val="004A267B"/>
    <w:rsid w:val="004A2CE2"/>
    <w:rsid w:val="004B373B"/>
    <w:rsid w:val="004C2F12"/>
    <w:rsid w:val="004C57DC"/>
    <w:rsid w:val="004C6E9D"/>
    <w:rsid w:val="004D0022"/>
    <w:rsid w:val="004D6510"/>
    <w:rsid w:val="004D7FB9"/>
    <w:rsid w:val="004E1A13"/>
    <w:rsid w:val="004E3CDA"/>
    <w:rsid w:val="004F2048"/>
    <w:rsid w:val="004F4B4D"/>
    <w:rsid w:val="004F7876"/>
    <w:rsid w:val="0050216D"/>
    <w:rsid w:val="00503D7E"/>
    <w:rsid w:val="005044ED"/>
    <w:rsid w:val="00506718"/>
    <w:rsid w:val="0050778F"/>
    <w:rsid w:val="0051009F"/>
    <w:rsid w:val="005107DE"/>
    <w:rsid w:val="005137DC"/>
    <w:rsid w:val="0051549F"/>
    <w:rsid w:val="005200DA"/>
    <w:rsid w:val="00520FC2"/>
    <w:rsid w:val="00533080"/>
    <w:rsid w:val="00535F31"/>
    <w:rsid w:val="005433EA"/>
    <w:rsid w:val="0055060C"/>
    <w:rsid w:val="00555C5E"/>
    <w:rsid w:val="00561892"/>
    <w:rsid w:val="0056212A"/>
    <w:rsid w:val="00562DB6"/>
    <w:rsid w:val="00563622"/>
    <w:rsid w:val="00565CCB"/>
    <w:rsid w:val="00567582"/>
    <w:rsid w:val="00574D64"/>
    <w:rsid w:val="005816DB"/>
    <w:rsid w:val="005860E7"/>
    <w:rsid w:val="00586757"/>
    <w:rsid w:val="00586F51"/>
    <w:rsid w:val="00590BD7"/>
    <w:rsid w:val="00591365"/>
    <w:rsid w:val="00592586"/>
    <w:rsid w:val="00593A56"/>
    <w:rsid w:val="00594056"/>
    <w:rsid w:val="00594E51"/>
    <w:rsid w:val="00595D86"/>
    <w:rsid w:val="005B1429"/>
    <w:rsid w:val="005B31E4"/>
    <w:rsid w:val="005C6F36"/>
    <w:rsid w:val="005C7F2E"/>
    <w:rsid w:val="005D4883"/>
    <w:rsid w:val="005E00C0"/>
    <w:rsid w:val="005E6705"/>
    <w:rsid w:val="005F3F15"/>
    <w:rsid w:val="005F74D6"/>
    <w:rsid w:val="00601ADE"/>
    <w:rsid w:val="006034F6"/>
    <w:rsid w:val="00607874"/>
    <w:rsid w:val="00607917"/>
    <w:rsid w:val="00607E77"/>
    <w:rsid w:val="00610933"/>
    <w:rsid w:val="00611457"/>
    <w:rsid w:val="00617BB3"/>
    <w:rsid w:val="00622CBF"/>
    <w:rsid w:val="006320AA"/>
    <w:rsid w:val="00634913"/>
    <w:rsid w:val="00635BBD"/>
    <w:rsid w:val="00636BC2"/>
    <w:rsid w:val="00637B17"/>
    <w:rsid w:val="00645971"/>
    <w:rsid w:val="00645CDD"/>
    <w:rsid w:val="006624C8"/>
    <w:rsid w:val="0066700E"/>
    <w:rsid w:val="006753FA"/>
    <w:rsid w:val="006779CC"/>
    <w:rsid w:val="00680FD0"/>
    <w:rsid w:val="00682072"/>
    <w:rsid w:val="006823A7"/>
    <w:rsid w:val="006840A5"/>
    <w:rsid w:val="00685911"/>
    <w:rsid w:val="0068625D"/>
    <w:rsid w:val="00690054"/>
    <w:rsid w:val="00694E0F"/>
    <w:rsid w:val="006A27C5"/>
    <w:rsid w:val="006A39E9"/>
    <w:rsid w:val="006B12FC"/>
    <w:rsid w:val="006B1B72"/>
    <w:rsid w:val="006B2554"/>
    <w:rsid w:val="006B6877"/>
    <w:rsid w:val="006C0985"/>
    <w:rsid w:val="006C0DF3"/>
    <w:rsid w:val="006C13ED"/>
    <w:rsid w:val="006C359C"/>
    <w:rsid w:val="006C6272"/>
    <w:rsid w:val="006D6A1C"/>
    <w:rsid w:val="006D7B0C"/>
    <w:rsid w:val="006E60F5"/>
    <w:rsid w:val="006F6B16"/>
    <w:rsid w:val="006F7E25"/>
    <w:rsid w:val="0070347F"/>
    <w:rsid w:val="00705439"/>
    <w:rsid w:val="0070678E"/>
    <w:rsid w:val="0071287E"/>
    <w:rsid w:val="00713895"/>
    <w:rsid w:val="00716059"/>
    <w:rsid w:val="00716E16"/>
    <w:rsid w:val="007315FD"/>
    <w:rsid w:val="00741D5A"/>
    <w:rsid w:val="0075124C"/>
    <w:rsid w:val="0075308A"/>
    <w:rsid w:val="0075724F"/>
    <w:rsid w:val="00761C6B"/>
    <w:rsid w:val="00762633"/>
    <w:rsid w:val="00771FB3"/>
    <w:rsid w:val="007723AA"/>
    <w:rsid w:val="00773476"/>
    <w:rsid w:val="00775187"/>
    <w:rsid w:val="00780FA3"/>
    <w:rsid w:val="007819E8"/>
    <w:rsid w:val="00784857"/>
    <w:rsid w:val="00784EC1"/>
    <w:rsid w:val="00785E32"/>
    <w:rsid w:val="007865DC"/>
    <w:rsid w:val="00787B8A"/>
    <w:rsid w:val="007933CC"/>
    <w:rsid w:val="0079786F"/>
    <w:rsid w:val="00797EB3"/>
    <w:rsid w:val="007A00CB"/>
    <w:rsid w:val="007A17B6"/>
    <w:rsid w:val="007A37E8"/>
    <w:rsid w:val="007A59E3"/>
    <w:rsid w:val="007A60D6"/>
    <w:rsid w:val="007D25EA"/>
    <w:rsid w:val="007D2659"/>
    <w:rsid w:val="007D3A5E"/>
    <w:rsid w:val="007E273A"/>
    <w:rsid w:val="007E290E"/>
    <w:rsid w:val="007E2D42"/>
    <w:rsid w:val="007E3B25"/>
    <w:rsid w:val="007E621A"/>
    <w:rsid w:val="007F0CBA"/>
    <w:rsid w:val="007F1C5C"/>
    <w:rsid w:val="007F2F68"/>
    <w:rsid w:val="007F4616"/>
    <w:rsid w:val="00802442"/>
    <w:rsid w:val="00805EC6"/>
    <w:rsid w:val="008061D1"/>
    <w:rsid w:val="0081311B"/>
    <w:rsid w:val="00816343"/>
    <w:rsid w:val="008163B6"/>
    <w:rsid w:val="00820F16"/>
    <w:rsid w:val="00822AF8"/>
    <w:rsid w:val="008233B7"/>
    <w:rsid w:val="0082358F"/>
    <w:rsid w:val="00831C11"/>
    <w:rsid w:val="00835048"/>
    <w:rsid w:val="00837F22"/>
    <w:rsid w:val="00845035"/>
    <w:rsid w:val="00846318"/>
    <w:rsid w:val="008479CD"/>
    <w:rsid w:val="00847D20"/>
    <w:rsid w:val="00850915"/>
    <w:rsid w:val="00851907"/>
    <w:rsid w:val="00851D0F"/>
    <w:rsid w:val="0085442E"/>
    <w:rsid w:val="008544A8"/>
    <w:rsid w:val="00854DAA"/>
    <w:rsid w:val="00862D3E"/>
    <w:rsid w:val="00863010"/>
    <w:rsid w:val="00863D34"/>
    <w:rsid w:val="008667F0"/>
    <w:rsid w:val="008675B1"/>
    <w:rsid w:val="00871E91"/>
    <w:rsid w:val="00873C8C"/>
    <w:rsid w:val="0087707B"/>
    <w:rsid w:val="00880E6B"/>
    <w:rsid w:val="0088180C"/>
    <w:rsid w:val="0089043C"/>
    <w:rsid w:val="00891F38"/>
    <w:rsid w:val="00892C1B"/>
    <w:rsid w:val="00892F88"/>
    <w:rsid w:val="0089622B"/>
    <w:rsid w:val="00896B20"/>
    <w:rsid w:val="008A0F64"/>
    <w:rsid w:val="008A29FD"/>
    <w:rsid w:val="008A60B4"/>
    <w:rsid w:val="008A63E7"/>
    <w:rsid w:val="008B1C6C"/>
    <w:rsid w:val="008B3C31"/>
    <w:rsid w:val="008B5433"/>
    <w:rsid w:val="008B64FE"/>
    <w:rsid w:val="008B6649"/>
    <w:rsid w:val="008B6B38"/>
    <w:rsid w:val="008B7E7D"/>
    <w:rsid w:val="008C3288"/>
    <w:rsid w:val="008C32A9"/>
    <w:rsid w:val="008C4E99"/>
    <w:rsid w:val="008C6615"/>
    <w:rsid w:val="008D400B"/>
    <w:rsid w:val="008D4230"/>
    <w:rsid w:val="008E0975"/>
    <w:rsid w:val="008E170B"/>
    <w:rsid w:val="008E3EB0"/>
    <w:rsid w:val="008E69A6"/>
    <w:rsid w:val="008E72E4"/>
    <w:rsid w:val="008F6AEC"/>
    <w:rsid w:val="00906314"/>
    <w:rsid w:val="00914DAC"/>
    <w:rsid w:val="009150EF"/>
    <w:rsid w:val="00915AF6"/>
    <w:rsid w:val="009214DF"/>
    <w:rsid w:val="009215C6"/>
    <w:rsid w:val="00921785"/>
    <w:rsid w:val="0092294A"/>
    <w:rsid w:val="009273EA"/>
    <w:rsid w:val="00927470"/>
    <w:rsid w:val="00932A66"/>
    <w:rsid w:val="00935BF7"/>
    <w:rsid w:val="00936BC9"/>
    <w:rsid w:val="00944AB8"/>
    <w:rsid w:val="009452FF"/>
    <w:rsid w:val="009479F4"/>
    <w:rsid w:val="0095442C"/>
    <w:rsid w:val="00954B98"/>
    <w:rsid w:val="009556B5"/>
    <w:rsid w:val="00955FAF"/>
    <w:rsid w:val="00956AA1"/>
    <w:rsid w:val="009579FC"/>
    <w:rsid w:val="00957F3B"/>
    <w:rsid w:val="009612D7"/>
    <w:rsid w:val="00965A71"/>
    <w:rsid w:val="00965CC7"/>
    <w:rsid w:val="00971928"/>
    <w:rsid w:val="00975AAC"/>
    <w:rsid w:val="00976784"/>
    <w:rsid w:val="00983942"/>
    <w:rsid w:val="009848F0"/>
    <w:rsid w:val="00985D57"/>
    <w:rsid w:val="00992431"/>
    <w:rsid w:val="009926AC"/>
    <w:rsid w:val="00997711"/>
    <w:rsid w:val="009A27E0"/>
    <w:rsid w:val="009B12F7"/>
    <w:rsid w:val="009C218A"/>
    <w:rsid w:val="009C37E0"/>
    <w:rsid w:val="009D54FC"/>
    <w:rsid w:val="009E3E92"/>
    <w:rsid w:val="009F15DC"/>
    <w:rsid w:val="009F26A0"/>
    <w:rsid w:val="00A014E6"/>
    <w:rsid w:val="00A1087A"/>
    <w:rsid w:val="00A10F02"/>
    <w:rsid w:val="00A134B1"/>
    <w:rsid w:val="00A14B66"/>
    <w:rsid w:val="00A17C03"/>
    <w:rsid w:val="00A17E55"/>
    <w:rsid w:val="00A2116A"/>
    <w:rsid w:val="00A21CDE"/>
    <w:rsid w:val="00A24683"/>
    <w:rsid w:val="00A30C41"/>
    <w:rsid w:val="00A32323"/>
    <w:rsid w:val="00A32935"/>
    <w:rsid w:val="00A33AA8"/>
    <w:rsid w:val="00A3467B"/>
    <w:rsid w:val="00A37C91"/>
    <w:rsid w:val="00A37CE8"/>
    <w:rsid w:val="00A40FF8"/>
    <w:rsid w:val="00A50BD7"/>
    <w:rsid w:val="00A53030"/>
    <w:rsid w:val="00A55044"/>
    <w:rsid w:val="00A57DF1"/>
    <w:rsid w:val="00A64EA7"/>
    <w:rsid w:val="00A65CF7"/>
    <w:rsid w:val="00A672AA"/>
    <w:rsid w:val="00A7788C"/>
    <w:rsid w:val="00A83F38"/>
    <w:rsid w:val="00A851DA"/>
    <w:rsid w:val="00A916F6"/>
    <w:rsid w:val="00A96AC5"/>
    <w:rsid w:val="00AA02C8"/>
    <w:rsid w:val="00AA2393"/>
    <w:rsid w:val="00AA52A2"/>
    <w:rsid w:val="00AA7703"/>
    <w:rsid w:val="00AB7E4D"/>
    <w:rsid w:val="00AC0FBA"/>
    <w:rsid w:val="00AC1EF5"/>
    <w:rsid w:val="00AC3ABE"/>
    <w:rsid w:val="00AC6D34"/>
    <w:rsid w:val="00AC7CA3"/>
    <w:rsid w:val="00AC7D5B"/>
    <w:rsid w:val="00AE140E"/>
    <w:rsid w:val="00AE1481"/>
    <w:rsid w:val="00AE1B0C"/>
    <w:rsid w:val="00AF012A"/>
    <w:rsid w:val="00AF28AA"/>
    <w:rsid w:val="00AF4852"/>
    <w:rsid w:val="00AF598E"/>
    <w:rsid w:val="00B0137A"/>
    <w:rsid w:val="00B0137C"/>
    <w:rsid w:val="00B03CCA"/>
    <w:rsid w:val="00B0415E"/>
    <w:rsid w:val="00B04678"/>
    <w:rsid w:val="00B10388"/>
    <w:rsid w:val="00B12400"/>
    <w:rsid w:val="00B12ACF"/>
    <w:rsid w:val="00B168BE"/>
    <w:rsid w:val="00B174A4"/>
    <w:rsid w:val="00B2105A"/>
    <w:rsid w:val="00B2638E"/>
    <w:rsid w:val="00B3025E"/>
    <w:rsid w:val="00B32939"/>
    <w:rsid w:val="00B32C34"/>
    <w:rsid w:val="00B47609"/>
    <w:rsid w:val="00B47A8F"/>
    <w:rsid w:val="00B51FE1"/>
    <w:rsid w:val="00B57833"/>
    <w:rsid w:val="00B61ED5"/>
    <w:rsid w:val="00B72910"/>
    <w:rsid w:val="00B77126"/>
    <w:rsid w:val="00B858C4"/>
    <w:rsid w:val="00B94A6E"/>
    <w:rsid w:val="00BA62BF"/>
    <w:rsid w:val="00BB4D58"/>
    <w:rsid w:val="00BC46DF"/>
    <w:rsid w:val="00BD2E14"/>
    <w:rsid w:val="00BE37A8"/>
    <w:rsid w:val="00BE4A45"/>
    <w:rsid w:val="00BE76BE"/>
    <w:rsid w:val="00BF2574"/>
    <w:rsid w:val="00C00E56"/>
    <w:rsid w:val="00C03197"/>
    <w:rsid w:val="00C03577"/>
    <w:rsid w:val="00C04CE4"/>
    <w:rsid w:val="00C05D33"/>
    <w:rsid w:val="00C07620"/>
    <w:rsid w:val="00C118F1"/>
    <w:rsid w:val="00C11FFF"/>
    <w:rsid w:val="00C12546"/>
    <w:rsid w:val="00C147E3"/>
    <w:rsid w:val="00C16BE4"/>
    <w:rsid w:val="00C1785B"/>
    <w:rsid w:val="00C227BD"/>
    <w:rsid w:val="00C22AFE"/>
    <w:rsid w:val="00C24C10"/>
    <w:rsid w:val="00C27800"/>
    <w:rsid w:val="00C322B7"/>
    <w:rsid w:val="00C34AC5"/>
    <w:rsid w:val="00C41A05"/>
    <w:rsid w:val="00C44E2B"/>
    <w:rsid w:val="00C47EF4"/>
    <w:rsid w:val="00C54FF3"/>
    <w:rsid w:val="00C57D0A"/>
    <w:rsid w:val="00C622FE"/>
    <w:rsid w:val="00C62887"/>
    <w:rsid w:val="00C657A0"/>
    <w:rsid w:val="00C65FEA"/>
    <w:rsid w:val="00C7470E"/>
    <w:rsid w:val="00C75799"/>
    <w:rsid w:val="00C85156"/>
    <w:rsid w:val="00C87C89"/>
    <w:rsid w:val="00C95A2A"/>
    <w:rsid w:val="00CA0AC2"/>
    <w:rsid w:val="00CA3EDE"/>
    <w:rsid w:val="00CA537E"/>
    <w:rsid w:val="00CB012D"/>
    <w:rsid w:val="00CB07DE"/>
    <w:rsid w:val="00CB2A06"/>
    <w:rsid w:val="00CB3B90"/>
    <w:rsid w:val="00CB49CC"/>
    <w:rsid w:val="00CB4D0A"/>
    <w:rsid w:val="00CB5C07"/>
    <w:rsid w:val="00CC160B"/>
    <w:rsid w:val="00CC2FB3"/>
    <w:rsid w:val="00CC4031"/>
    <w:rsid w:val="00CC575A"/>
    <w:rsid w:val="00CD1F7F"/>
    <w:rsid w:val="00CE1D66"/>
    <w:rsid w:val="00CE53D4"/>
    <w:rsid w:val="00CE76F0"/>
    <w:rsid w:val="00CF0365"/>
    <w:rsid w:val="00CF2F78"/>
    <w:rsid w:val="00CF2F80"/>
    <w:rsid w:val="00CF4F44"/>
    <w:rsid w:val="00CF6684"/>
    <w:rsid w:val="00CF7B6F"/>
    <w:rsid w:val="00D039AC"/>
    <w:rsid w:val="00D05838"/>
    <w:rsid w:val="00D10570"/>
    <w:rsid w:val="00D10AB9"/>
    <w:rsid w:val="00D11D70"/>
    <w:rsid w:val="00D132BB"/>
    <w:rsid w:val="00D17D10"/>
    <w:rsid w:val="00D208BD"/>
    <w:rsid w:val="00D22C53"/>
    <w:rsid w:val="00D262C5"/>
    <w:rsid w:val="00D2680E"/>
    <w:rsid w:val="00D331DE"/>
    <w:rsid w:val="00D4174B"/>
    <w:rsid w:val="00D427DE"/>
    <w:rsid w:val="00D42B8B"/>
    <w:rsid w:val="00D4385F"/>
    <w:rsid w:val="00D44530"/>
    <w:rsid w:val="00D4464F"/>
    <w:rsid w:val="00D50755"/>
    <w:rsid w:val="00D532E6"/>
    <w:rsid w:val="00D53919"/>
    <w:rsid w:val="00D5587D"/>
    <w:rsid w:val="00D707CC"/>
    <w:rsid w:val="00D72BC5"/>
    <w:rsid w:val="00D72EC4"/>
    <w:rsid w:val="00D813F9"/>
    <w:rsid w:val="00D821FE"/>
    <w:rsid w:val="00D85AB6"/>
    <w:rsid w:val="00D85B2B"/>
    <w:rsid w:val="00DA2090"/>
    <w:rsid w:val="00DA22A2"/>
    <w:rsid w:val="00DA444D"/>
    <w:rsid w:val="00DA641C"/>
    <w:rsid w:val="00DB0793"/>
    <w:rsid w:val="00DB19AD"/>
    <w:rsid w:val="00DB4B37"/>
    <w:rsid w:val="00DC113D"/>
    <w:rsid w:val="00DC3F9F"/>
    <w:rsid w:val="00DC6F35"/>
    <w:rsid w:val="00DD1139"/>
    <w:rsid w:val="00DD75E9"/>
    <w:rsid w:val="00DE23F7"/>
    <w:rsid w:val="00DE2B99"/>
    <w:rsid w:val="00DE4C34"/>
    <w:rsid w:val="00DF2691"/>
    <w:rsid w:val="00DF3C93"/>
    <w:rsid w:val="00DF45FD"/>
    <w:rsid w:val="00DF7134"/>
    <w:rsid w:val="00E00821"/>
    <w:rsid w:val="00E01B6D"/>
    <w:rsid w:val="00E04DB4"/>
    <w:rsid w:val="00E16892"/>
    <w:rsid w:val="00E30679"/>
    <w:rsid w:val="00E308B2"/>
    <w:rsid w:val="00E3198E"/>
    <w:rsid w:val="00E34514"/>
    <w:rsid w:val="00E43D52"/>
    <w:rsid w:val="00E44322"/>
    <w:rsid w:val="00E4597D"/>
    <w:rsid w:val="00E4647C"/>
    <w:rsid w:val="00E50861"/>
    <w:rsid w:val="00E50D7B"/>
    <w:rsid w:val="00E54832"/>
    <w:rsid w:val="00E56A90"/>
    <w:rsid w:val="00E60998"/>
    <w:rsid w:val="00E641CC"/>
    <w:rsid w:val="00E73981"/>
    <w:rsid w:val="00E7491C"/>
    <w:rsid w:val="00E8582C"/>
    <w:rsid w:val="00E91A1B"/>
    <w:rsid w:val="00E9483C"/>
    <w:rsid w:val="00E96191"/>
    <w:rsid w:val="00E97F64"/>
    <w:rsid w:val="00EA30AB"/>
    <w:rsid w:val="00EA5E68"/>
    <w:rsid w:val="00EB05A8"/>
    <w:rsid w:val="00EB3925"/>
    <w:rsid w:val="00EB5124"/>
    <w:rsid w:val="00EB5D70"/>
    <w:rsid w:val="00EB6056"/>
    <w:rsid w:val="00EC62B1"/>
    <w:rsid w:val="00EC63B2"/>
    <w:rsid w:val="00EC655C"/>
    <w:rsid w:val="00EC7F33"/>
    <w:rsid w:val="00ED279A"/>
    <w:rsid w:val="00EE2EC0"/>
    <w:rsid w:val="00EF31A3"/>
    <w:rsid w:val="00EF3CA8"/>
    <w:rsid w:val="00F02788"/>
    <w:rsid w:val="00F13E6B"/>
    <w:rsid w:val="00F140F3"/>
    <w:rsid w:val="00F23513"/>
    <w:rsid w:val="00F35238"/>
    <w:rsid w:val="00F3542C"/>
    <w:rsid w:val="00F400C8"/>
    <w:rsid w:val="00F40CE8"/>
    <w:rsid w:val="00F41508"/>
    <w:rsid w:val="00F42E95"/>
    <w:rsid w:val="00F458E6"/>
    <w:rsid w:val="00F5528F"/>
    <w:rsid w:val="00F636E2"/>
    <w:rsid w:val="00F66ECB"/>
    <w:rsid w:val="00F72A6D"/>
    <w:rsid w:val="00F74387"/>
    <w:rsid w:val="00F74737"/>
    <w:rsid w:val="00F80E82"/>
    <w:rsid w:val="00F80EE5"/>
    <w:rsid w:val="00F82234"/>
    <w:rsid w:val="00F830BA"/>
    <w:rsid w:val="00F848E5"/>
    <w:rsid w:val="00F85B43"/>
    <w:rsid w:val="00F86F03"/>
    <w:rsid w:val="00F92088"/>
    <w:rsid w:val="00F9791E"/>
    <w:rsid w:val="00FA0C1A"/>
    <w:rsid w:val="00FA1F16"/>
    <w:rsid w:val="00FA500A"/>
    <w:rsid w:val="00FA616B"/>
    <w:rsid w:val="00FB4D37"/>
    <w:rsid w:val="00FB7F55"/>
    <w:rsid w:val="00FD61A1"/>
    <w:rsid w:val="00FD7EB0"/>
    <w:rsid w:val="00FE1AB3"/>
    <w:rsid w:val="00FE30A8"/>
    <w:rsid w:val="00FE37A2"/>
    <w:rsid w:val="00FE45E2"/>
    <w:rsid w:val="00FE58A5"/>
    <w:rsid w:val="00FE6176"/>
    <w:rsid w:val="00FF0974"/>
    <w:rsid w:val="00FF13CD"/>
    <w:rsid w:val="00FF57F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3F69C0-0683-41A0-831F-B49CF535B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92F88"/>
    <w:rPr>
      <w:color w:val="0000FF" w:themeColor="hyperlink"/>
      <w:u w:val="single"/>
    </w:rPr>
  </w:style>
  <w:style w:type="paragraph" w:styleId="NormalWeb">
    <w:name w:val="Normal (Web)"/>
    <w:basedOn w:val="Normal"/>
    <w:uiPriority w:val="99"/>
    <w:semiHidden/>
    <w:unhideWhenUsed/>
    <w:rsid w:val="008C4E99"/>
    <w:rPr>
      <w:rFonts w:ascii="Times New Roman" w:hAnsi="Times New Roman" w:cs="Times New Roman"/>
      <w:sz w:val="24"/>
      <w:szCs w:val="24"/>
    </w:rPr>
  </w:style>
  <w:style w:type="character" w:customStyle="1" w:styleId="apple-converted-space">
    <w:name w:val="apple-converted-space"/>
    <w:basedOn w:val="DefaultParagraphFont"/>
    <w:rsid w:val="00A37C91"/>
  </w:style>
  <w:style w:type="character" w:styleId="Strong">
    <w:name w:val="Strong"/>
    <w:basedOn w:val="DefaultParagraphFont"/>
    <w:uiPriority w:val="22"/>
    <w:qFormat/>
    <w:rsid w:val="00C657A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33130">
      <w:bodyDiv w:val="1"/>
      <w:marLeft w:val="0"/>
      <w:marRight w:val="0"/>
      <w:marTop w:val="0"/>
      <w:marBottom w:val="0"/>
      <w:divBdr>
        <w:top w:val="none" w:sz="0" w:space="0" w:color="auto"/>
        <w:left w:val="none" w:sz="0" w:space="0" w:color="auto"/>
        <w:bottom w:val="none" w:sz="0" w:space="0" w:color="auto"/>
        <w:right w:val="none" w:sz="0" w:space="0" w:color="auto"/>
      </w:divBdr>
    </w:div>
    <w:div w:id="36667135">
      <w:bodyDiv w:val="1"/>
      <w:marLeft w:val="0"/>
      <w:marRight w:val="0"/>
      <w:marTop w:val="0"/>
      <w:marBottom w:val="0"/>
      <w:divBdr>
        <w:top w:val="none" w:sz="0" w:space="0" w:color="auto"/>
        <w:left w:val="none" w:sz="0" w:space="0" w:color="auto"/>
        <w:bottom w:val="none" w:sz="0" w:space="0" w:color="auto"/>
        <w:right w:val="none" w:sz="0" w:space="0" w:color="auto"/>
      </w:divBdr>
    </w:div>
    <w:div w:id="89011834">
      <w:bodyDiv w:val="1"/>
      <w:marLeft w:val="0"/>
      <w:marRight w:val="0"/>
      <w:marTop w:val="0"/>
      <w:marBottom w:val="0"/>
      <w:divBdr>
        <w:top w:val="none" w:sz="0" w:space="0" w:color="auto"/>
        <w:left w:val="none" w:sz="0" w:space="0" w:color="auto"/>
        <w:bottom w:val="none" w:sz="0" w:space="0" w:color="auto"/>
        <w:right w:val="none" w:sz="0" w:space="0" w:color="auto"/>
      </w:divBdr>
    </w:div>
    <w:div w:id="105077957">
      <w:bodyDiv w:val="1"/>
      <w:marLeft w:val="0"/>
      <w:marRight w:val="0"/>
      <w:marTop w:val="0"/>
      <w:marBottom w:val="0"/>
      <w:divBdr>
        <w:top w:val="none" w:sz="0" w:space="0" w:color="auto"/>
        <w:left w:val="none" w:sz="0" w:space="0" w:color="auto"/>
        <w:bottom w:val="none" w:sz="0" w:space="0" w:color="auto"/>
        <w:right w:val="none" w:sz="0" w:space="0" w:color="auto"/>
      </w:divBdr>
    </w:div>
    <w:div w:id="318774812">
      <w:bodyDiv w:val="1"/>
      <w:marLeft w:val="0"/>
      <w:marRight w:val="0"/>
      <w:marTop w:val="0"/>
      <w:marBottom w:val="0"/>
      <w:divBdr>
        <w:top w:val="none" w:sz="0" w:space="0" w:color="auto"/>
        <w:left w:val="none" w:sz="0" w:space="0" w:color="auto"/>
        <w:bottom w:val="none" w:sz="0" w:space="0" w:color="auto"/>
        <w:right w:val="none" w:sz="0" w:space="0" w:color="auto"/>
      </w:divBdr>
      <w:divsChild>
        <w:div w:id="1478917856">
          <w:marLeft w:val="0"/>
          <w:marRight w:val="0"/>
          <w:marTop w:val="0"/>
          <w:marBottom w:val="0"/>
          <w:divBdr>
            <w:top w:val="none" w:sz="0" w:space="0" w:color="auto"/>
            <w:left w:val="none" w:sz="0" w:space="0" w:color="auto"/>
            <w:bottom w:val="none" w:sz="0" w:space="0" w:color="auto"/>
            <w:right w:val="none" w:sz="0" w:space="0" w:color="auto"/>
          </w:divBdr>
        </w:div>
        <w:div w:id="1209226187">
          <w:marLeft w:val="0"/>
          <w:marRight w:val="0"/>
          <w:marTop w:val="0"/>
          <w:marBottom w:val="0"/>
          <w:divBdr>
            <w:top w:val="none" w:sz="0" w:space="0" w:color="auto"/>
            <w:left w:val="none" w:sz="0" w:space="0" w:color="auto"/>
            <w:bottom w:val="none" w:sz="0" w:space="0" w:color="auto"/>
            <w:right w:val="none" w:sz="0" w:space="0" w:color="auto"/>
          </w:divBdr>
          <w:divsChild>
            <w:div w:id="200558512">
              <w:marLeft w:val="0"/>
              <w:marRight w:val="0"/>
              <w:marTop w:val="0"/>
              <w:marBottom w:val="0"/>
              <w:divBdr>
                <w:top w:val="none" w:sz="0" w:space="0" w:color="auto"/>
                <w:left w:val="none" w:sz="0" w:space="0" w:color="auto"/>
                <w:bottom w:val="none" w:sz="0" w:space="0" w:color="auto"/>
                <w:right w:val="none" w:sz="0" w:space="0" w:color="auto"/>
              </w:divBdr>
            </w:div>
          </w:divsChild>
        </w:div>
        <w:div w:id="796684418">
          <w:marLeft w:val="0"/>
          <w:marRight w:val="0"/>
          <w:marTop w:val="0"/>
          <w:marBottom w:val="0"/>
          <w:divBdr>
            <w:top w:val="none" w:sz="0" w:space="0" w:color="auto"/>
            <w:left w:val="none" w:sz="0" w:space="0" w:color="auto"/>
            <w:bottom w:val="none" w:sz="0" w:space="0" w:color="auto"/>
            <w:right w:val="none" w:sz="0" w:space="0" w:color="auto"/>
          </w:divBdr>
        </w:div>
        <w:div w:id="1381630791">
          <w:marLeft w:val="0"/>
          <w:marRight w:val="0"/>
          <w:marTop w:val="0"/>
          <w:marBottom w:val="0"/>
          <w:divBdr>
            <w:top w:val="none" w:sz="0" w:space="0" w:color="auto"/>
            <w:left w:val="none" w:sz="0" w:space="0" w:color="auto"/>
            <w:bottom w:val="none" w:sz="0" w:space="0" w:color="auto"/>
            <w:right w:val="none" w:sz="0" w:space="0" w:color="auto"/>
          </w:divBdr>
        </w:div>
        <w:div w:id="911430375">
          <w:marLeft w:val="0"/>
          <w:marRight w:val="0"/>
          <w:marTop w:val="0"/>
          <w:marBottom w:val="0"/>
          <w:divBdr>
            <w:top w:val="none" w:sz="0" w:space="0" w:color="auto"/>
            <w:left w:val="none" w:sz="0" w:space="0" w:color="auto"/>
            <w:bottom w:val="none" w:sz="0" w:space="0" w:color="auto"/>
            <w:right w:val="none" w:sz="0" w:space="0" w:color="auto"/>
          </w:divBdr>
        </w:div>
      </w:divsChild>
    </w:div>
    <w:div w:id="364408878">
      <w:bodyDiv w:val="1"/>
      <w:marLeft w:val="0"/>
      <w:marRight w:val="0"/>
      <w:marTop w:val="0"/>
      <w:marBottom w:val="0"/>
      <w:divBdr>
        <w:top w:val="none" w:sz="0" w:space="0" w:color="auto"/>
        <w:left w:val="none" w:sz="0" w:space="0" w:color="auto"/>
        <w:bottom w:val="none" w:sz="0" w:space="0" w:color="auto"/>
        <w:right w:val="none" w:sz="0" w:space="0" w:color="auto"/>
      </w:divBdr>
      <w:divsChild>
        <w:div w:id="1985158236">
          <w:marLeft w:val="0"/>
          <w:marRight w:val="0"/>
          <w:marTop w:val="0"/>
          <w:marBottom w:val="0"/>
          <w:divBdr>
            <w:top w:val="none" w:sz="0" w:space="0" w:color="auto"/>
            <w:left w:val="none" w:sz="0" w:space="0" w:color="auto"/>
            <w:bottom w:val="none" w:sz="0" w:space="0" w:color="auto"/>
            <w:right w:val="none" w:sz="0" w:space="0" w:color="auto"/>
          </w:divBdr>
          <w:divsChild>
            <w:div w:id="2092315189">
              <w:marLeft w:val="0"/>
              <w:marRight w:val="0"/>
              <w:marTop w:val="255"/>
              <w:marBottom w:val="0"/>
              <w:divBdr>
                <w:top w:val="none" w:sz="0" w:space="0" w:color="auto"/>
                <w:left w:val="none" w:sz="0" w:space="0" w:color="auto"/>
                <w:bottom w:val="none" w:sz="0" w:space="0" w:color="auto"/>
                <w:right w:val="none" w:sz="0" w:space="0" w:color="auto"/>
              </w:divBdr>
            </w:div>
            <w:div w:id="236865781">
              <w:marLeft w:val="0"/>
              <w:marRight w:val="0"/>
              <w:marTop w:val="0"/>
              <w:marBottom w:val="195"/>
              <w:divBdr>
                <w:top w:val="none" w:sz="0" w:space="0" w:color="auto"/>
                <w:left w:val="none" w:sz="0" w:space="0" w:color="auto"/>
                <w:bottom w:val="none" w:sz="0" w:space="0" w:color="auto"/>
                <w:right w:val="none" w:sz="0" w:space="0" w:color="auto"/>
              </w:divBdr>
              <w:divsChild>
                <w:div w:id="993024336">
                  <w:marLeft w:val="0"/>
                  <w:marRight w:val="0"/>
                  <w:marTop w:val="0"/>
                  <w:marBottom w:val="0"/>
                  <w:divBdr>
                    <w:top w:val="none" w:sz="0" w:space="0" w:color="auto"/>
                    <w:left w:val="none" w:sz="0" w:space="0" w:color="auto"/>
                    <w:bottom w:val="none" w:sz="0" w:space="0" w:color="auto"/>
                    <w:right w:val="none" w:sz="0" w:space="0" w:color="auto"/>
                  </w:divBdr>
                </w:div>
                <w:div w:id="2008747344">
                  <w:marLeft w:val="0"/>
                  <w:marRight w:val="0"/>
                  <w:marTop w:val="0"/>
                  <w:marBottom w:val="0"/>
                  <w:divBdr>
                    <w:top w:val="none" w:sz="0" w:space="0" w:color="auto"/>
                    <w:left w:val="none" w:sz="0" w:space="0" w:color="auto"/>
                    <w:bottom w:val="none" w:sz="0" w:space="0" w:color="auto"/>
                    <w:right w:val="none" w:sz="0" w:space="0" w:color="auto"/>
                  </w:divBdr>
                </w:div>
                <w:div w:id="967199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3041228">
      <w:bodyDiv w:val="1"/>
      <w:marLeft w:val="0"/>
      <w:marRight w:val="0"/>
      <w:marTop w:val="0"/>
      <w:marBottom w:val="0"/>
      <w:divBdr>
        <w:top w:val="none" w:sz="0" w:space="0" w:color="auto"/>
        <w:left w:val="none" w:sz="0" w:space="0" w:color="auto"/>
        <w:bottom w:val="none" w:sz="0" w:space="0" w:color="auto"/>
        <w:right w:val="none" w:sz="0" w:space="0" w:color="auto"/>
      </w:divBdr>
      <w:divsChild>
        <w:div w:id="1893810848">
          <w:marLeft w:val="0"/>
          <w:marRight w:val="0"/>
          <w:marTop w:val="0"/>
          <w:marBottom w:val="0"/>
          <w:divBdr>
            <w:top w:val="none" w:sz="0" w:space="0" w:color="auto"/>
            <w:left w:val="none" w:sz="0" w:space="0" w:color="auto"/>
            <w:bottom w:val="none" w:sz="0" w:space="0" w:color="auto"/>
            <w:right w:val="none" w:sz="0" w:space="0" w:color="auto"/>
          </w:divBdr>
        </w:div>
      </w:divsChild>
    </w:div>
    <w:div w:id="411897969">
      <w:bodyDiv w:val="1"/>
      <w:marLeft w:val="0"/>
      <w:marRight w:val="0"/>
      <w:marTop w:val="0"/>
      <w:marBottom w:val="0"/>
      <w:divBdr>
        <w:top w:val="none" w:sz="0" w:space="0" w:color="auto"/>
        <w:left w:val="none" w:sz="0" w:space="0" w:color="auto"/>
        <w:bottom w:val="none" w:sz="0" w:space="0" w:color="auto"/>
        <w:right w:val="none" w:sz="0" w:space="0" w:color="auto"/>
      </w:divBdr>
    </w:div>
    <w:div w:id="475685056">
      <w:bodyDiv w:val="1"/>
      <w:marLeft w:val="0"/>
      <w:marRight w:val="0"/>
      <w:marTop w:val="0"/>
      <w:marBottom w:val="0"/>
      <w:divBdr>
        <w:top w:val="none" w:sz="0" w:space="0" w:color="auto"/>
        <w:left w:val="none" w:sz="0" w:space="0" w:color="auto"/>
        <w:bottom w:val="none" w:sz="0" w:space="0" w:color="auto"/>
        <w:right w:val="none" w:sz="0" w:space="0" w:color="auto"/>
      </w:divBdr>
    </w:div>
    <w:div w:id="541208486">
      <w:bodyDiv w:val="1"/>
      <w:marLeft w:val="0"/>
      <w:marRight w:val="0"/>
      <w:marTop w:val="0"/>
      <w:marBottom w:val="0"/>
      <w:divBdr>
        <w:top w:val="none" w:sz="0" w:space="0" w:color="auto"/>
        <w:left w:val="none" w:sz="0" w:space="0" w:color="auto"/>
        <w:bottom w:val="none" w:sz="0" w:space="0" w:color="auto"/>
        <w:right w:val="none" w:sz="0" w:space="0" w:color="auto"/>
      </w:divBdr>
    </w:div>
    <w:div w:id="541403877">
      <w:bodyDiv w:val="1"/>
      <w:marLeft w:val="0"/>
      <w:marRight w:val="0"/>
      <w:marTop w:val="0"/>
      <w:marBottom w:val="0"/>
      <w:divBdr>
        <w:top w:val="none" w:sz="0" w:space="0" w:color="auto"/>
        <w:left w:val="none" w:sz="0" w:space="0" w:color="auto"/>
        <w:bottom w:val="none" w:sz="0" w:space="0" w:color="auto"/>
        <w:right w:val="none" w:sz="0" w:space="0" w:color="auto"/>
      </w:divBdr>
    </w:div>
    <w:div w:id="671446583">
      <w:bodyDiv w:val="1"/>
      <w:marLeft w:val="0"/>
      <w:marRight w:val="0"/>
      <w:marTop w:val="0"/>
      <w:marBottom w:val="0"/>
      <w:divBdr>
        <w:top w:val="none" w:sz="0" w:space="0" w:color="auto"/>
        <w:left w:val="none" w:sz="0" w:space="0" w:color="auto"/>
        <w:bottom w:val="none" w:sz="0" w:space="0" w:color="auto"/>
        <w:right w:val="none" w:sz="0" w:space="0" w:color="auto"/>
      </w:divBdr>
    </w:div>
    <w:div w:id="692804318">
      <w:bodyDiv w:val="1"/>
      <w:marLeft w:val="0"/>
      <w:marRight w:val="0"/>
      <w:marTop w:val="0"/>
      <w:marBottom w:val="0"/>
      <w:divBdr>
        <w:top w:val="none" w:sz="0" w:space="0" w:color="auto"/>
        <w:left w:val="none" w:sz="0" w:space="0" w:color="auto"/>
        <w:bottom w:val="none" w:sz="0" w:space="0" w:color="auto"/>
        <w:right w:val="none" w:sz="0" w:space="0" w:color="auto"/>
      </w:divBdr>
    </w:div>
    <w:div w:id="703869216">
      <w:bodyDiv w:val="1"/>
      <w:marLeft w:val="0"/>
      <w:marRight w:val="0"/>
      <w:marTop w:val="0"/>
      <w:marBottom w:val="0"/>
      <w:divBdr>
        <w:top w:val="none" w:sz="0" w:space="0" w:color="auto"/>
        <w:left w:val="none" w:sz="0" w:space="0" w:color="auto"/>
        <w:bottom w:val="none" w:sz="0" w:space="0" w:color="auto"/>
        <w:right w:val="none" w:sz="0" w:space="0" w:color="auto"/>
      </w:divBdr>
    </w:div>
    <w:div w:id="723872852">
      <w:bodyDiv w:val="1"/>
      <w:marLeft w:val="0"/>
      <w:marRight w:val="0"/>
      <w:marTop w:val="0"/>
      <w:marBottom w:val="0"/>
      <w:divBdr>
        <w:top w:val="none" w:sz="0" w:space="0" w:color="auto"/>
        <w:left w:val="none" w:sz="0" w:space="0" w:color="auto"/>
        <w:bottom w:val="none" w:sz="0" w:space="0" w:color="auto"/>
        <w:right w:val="none" w:sz="0" w:space="0" w:color="auto"/>
      </w:divBdr>
    </w:div>
    <w:div w:id="732583991">
      <w:bodyDiv w:val="1"/>
      <w:marLeft w:val="0"/>
      <w:marRight w:val="0"/>
      <w:marTop w:val="0"/>
      <w:marBottom w:val="0"/>
      <w:divBdr>
        <w:top w:val="none" w:sz="0" w:space="0" w:color="auto"/>
        <w:left w:val="none" w:sz="0" w:space="0" w:color="auto"/>
        <w:bottom w:val="none" w:sz="0" w:space="0" w:color="auto"/>
        <w:right w:val="none" w:sz="0" w:space="0" w:color="auto"/>
      </w:divBdr>
    </w:div>
    <w:div w:id="734204346">
      <w:bodyDiv w:val="1"/>
      <w:marLeft w:val="0"/>
      <w:marRight w:val="0"/>
      <w:marTop w:val="0"/>
      <w:marBottom w:val="0"/>
      <w:divBdr>
        <w:top w:val="none" w:sz="0" w:space="0" w:color="auto"/>
        <w:left w:val="none" w:sz="0" w:space="0" w:color="auto"/>
        <w:bottom w:val="none" w:sz="0" w:space="0" w:color="auto"/>
        <w:right w:val="none" w:sz="0" w:space="0" w:color="auto"/>
      </w:divBdr>
      <w:divsChild>
        <w:div w:id="447354919">
          <w:marLeft w:val="0"/>
          <w:marRight w:val="0"/>
          <w:marTop w:val="0"/>
          <w:marBottom w:val="0"/>
          <w:divBdr>
            <w:top w:val="none" w:sz="0" w:space="0" w:color="auto"/>
            <w:left w:val="none" w:sz="0" w:space="0" w:color="auto"/>
            <w:bottom w:val="none" w:sz="0" w:space="0" w:color="auto"/>
            <w:right w:val="none" w:sz="0" w:space="0" w:color="auto"/>
          </w:divBdr>
        </w:div>
        <w:div w:id="693455977">
          <w:marLeft w:val="0"/>
          <w:marRight w:val="0"/>
          <w:marTop w:val="0"/>
          <w:marBottom w:val="0"/>
          <w:divBdr>
            <w:top w:val="none" w:sz="0" w:space="0" w:color="auto"/>
            <w:left w:val="none" w:sz="0" w:space="0" w:color="auto"/>
            <w:bottom w:val="none" w:sz="0" w:space="0" w:color="auto"/>
            <w:right w:val="none" w:sz="0" w:space="0" w:color="auto"/>
          </w:divBdr>
        </w:div>
        <w:div w:id="1818111353">
          <w:marLeft w:val="0"/>
          <w:marRight w:val="0"/>
          <w:marTop w:val="0"/>
          <w:marBottom w:val="0"/>
          <w:divBdr>
            <w:top w:val="none" w:sz="0" w:space="0" w:color="auto"/>
            <w:left w:val="none" w:sz="0" w:space="0" w:color="auto"/>
            <w:bottom w:val="none" w:sz="0" w:space="0" w:color="auto"/>
            <w:right w:val="none" w:sz="0" w:space="0" w:color="auto"/>
          </w:divBdr>
        </w:div>
        <w:div w:id="215430122">
          <w:marLeft w:val="0"/>
          <w:marRight w:val="0"/>
          <w:marTop w:val="0"/>
          <w:marBottom w:val="0"/>
          <w:divBdr>
            <w:top w:val="none" w:sz="0" w:space="0" w:color="auto"/>
            <w:left w:val="none" w:sz="0" w:space="0" w:color="auto"/>
            <w:bottom w:val="none" w:sz="0" w:space="0" w:color="auto"/>
            <w:right w:val="none" w:sz="0" w:space="0" w:color="auto"/>
          </w:divBdr>
        </w:div>
      </w:divsChild>
    </w:div>
    <w:div w:id="772634168">
      <w:bodyDiv w:val="1"/>
      <w:marLeft w:val="0"/>
      <w:marRight w:val="0"/>
      <w:marTop w:val="0"/>
      <w:marBottom w:val="0"/>
      <w:divBdr>
        <w:top w:val="none" w:sz="0" w:space="0" w:color="auto"/>
        <w:left w:val="none" w:sz="0" w:space="0" w:color="auto"/>
        <w:bottom w:val="none" w:sz="0" w:space="0" w:color="auto"/>
        <w:right w:val="none" w:sz="0" w:space="0" w:color="auto"/>
      </w:divBdr>
    </w:div>
    <w:div w:id="775054637">
      <w:bodyDiv w:val="1"/>
      <w:marLeft w:val="0"/>
      <w:marRight w:val="0"/>
      <w:marTop w:val="0"/>
      <w:marBottom w:val="0"/>
      <w:divBdr>
        <w:top w:val="none" w:sz="0" w:space="0" w:color="auto"/>
        <w:left w:val="none" w:sz="0" w:space="0" w:color="auto"/>
        <w:bottom w:val="none" w:sz="0" w:space="0" w:color="auto"/>
        <w:right w:val="none" w:sz="0" w:space="0" w:color="auto"/>
      </w:divBdr>
    </w:div>
    <w:div w:id="818814426">
      <w:bodyDiv w:val="1"/>
      <w:marLeft w:val="0"/>
      <w:marRight w:val="0"/>
      <w:marTop w:val="0"/>
      <w:marBottom w:val="0"/>
      <w:divBdr>
        <w:top w:val="none" w:sz="0" w:space="0" w:color="auto"/>
        <w:left w:val="none" w:sz="0" w:space="0" w:color="auto"/>
        <w:bottom w:val="none" w:sz="0" w:space="0" w:color="auto"/>
        <w:right w:val="none" w:sz="0" w:space="0" w:color="auto"/>
      </w:divBdr>
      <w:divsChild>
        <w:div w:id="759834878">
          <w:marLeft w:val="0"/>
          <w:marRight w:val="0"/>
          <w:marTop w:val="0"/>
          <w:marBottom w:val="0"/>
          <w:divBdr>
            <w:top w:val="none" w:sz="0" w:space="0" w:color="auto"/>
            <w:left w:val="none" w:sz="0" w:space="0" w:color="auto"/>
            <w:bottom w:val="none" w:sz="0" w:space="0" w:color="auto"/>
            <w:right w:val="none" w:sz="0" w:space="0" w:color="auto"/>
          </w:divBdr>
        </w:div>
        <w:div w:id="743139392">
          <w:marLeft w:val="0"/>
          <w:marRight w:val="0"/>
          <w:marTop w:val="0"/>
          <w:marBottom w:val="0"/>
          <w:divBdr>
            <w:top w:val="none" w:sz="0" w:space="0" w:color="auto"/>
            <w:left w:val="none" w:sz="0" w:space="0" w:color="auto"/>
            <w:bottom w:val="none" w:sz="0" w:space="0" w:color="auto"/>
            <w:right w:val="none" w:sz="0" w:space="0" w:color="auto"/>
          </w:divBdr>
        </w:div>
        <w:div w:id="391316689">
          <w:marLeft w:val="0"/>
          <w:marRight w:val="0"/>
          <w:marTop w:val="0"/>
          <w:marBottom w:val="0"/>
          <w:divBdr>
            <w:top w:val="none" w:sz="0" w:space="0" w:color="auto"/>
            <w:left w:val="none" w:sz="0" w:space="0" w:color="auto"/>
            <w:bottom w:val="none" w:sz="0" w:space="0" w:color="auto"/>
            <w:right w:val="none" w:sz="0" w:space="0" w:color="auto"/>
          </w:divBdr>
        </w:div>
        <w:div w:id="1041593353">
          <w:marLeft w:val="0"/>
          <w:marRight w:val="0"/>
          <w:marTop w:val="0"/>
          <w:marBottom w:val="0"/>
          <w:divBdr>
            <w:top w:val="none" w:sz="0" w:space="0" w:color="auto"/>
            <w:left w:val="none" w:sz="0" w:space="0" w:color="auto"/>
            <w:bottom w:val="none" w:sz="0" w:space="0" w:color="auto"/>
            <w:right w:val="none" w:sz="0" w:space="0" w:color="auto"/>
          </w:divBdr>
        </w:div>
      </w:divsChild>
    </w:div>
    <w:div w:id="887305041">
      <w:bodyDiv w:val="1"/>
      <w:marLeft w:val="0"/>
      <w:marRight w:val="0"/>
      <w:marTop w:val="0"/>
      <w:marBottom w:val="0"/>
      <w:divBdr>
        <w:top w:val="none" w:sz="0" w:space="0" w:color="auto"/>
        <w:left w:val="none" w:sz="0" w:space="0" w:color="auto"/>
        <w:bottom w:val="none" w:sz="0" w:space="0" w:color="auto"/>
        <w:right w:val="none" w:sz="0" w:space="0" w:color="auto"/>
      </w:divBdr>
    </w:div>
    <w:div w:id="1019508192">
      <w:bodyDiv w:val="1"/>
      <w:marLeft w:val="0"/>
      <w:marRight w:val="0"/>
      <w:marTop w:val="0"/>
      <w:marBottom w:val="0"/>
      <w:divBdr>
        <w:top w:val="none" w:sz="0" w:space="0" w:color="auto"/>
        <w:left w:val="none" w:sz="0" w:space="0" w:color="auto"/>
        <w:bottom w:val="none" w:sz="0" w:space="0" w:color="auto"/>
        <w:right w:val="none" w:sz="0" w:space="0" w:color="auto"/>
      </w:divBdr>
    </w:div>
    <w:div w:id="1039621663">
      <w:bodyDiv w:val="1"/>
      <w:marLeft w:val="0"/>
      <w:marRight w:val="0"/>
      <w:marTop w:val="0"/>
      <w:marBottom w:val="0"/>
      <w:divBdr>
        <w:top w:val="none" w:sz="0" w:space="0" w:color="auto"/>
        <w:left w:val="none" w:sz="0" w:space="0" w:color="auto"/>
        <w:bottom w:val="none" w:sz="0" w:space="0" w:color="auto"/>
        <w:right w:val="none" w:sz="0" w:space="0" w:color="auto"/>
      </w:divBdr>
    </w:div>
    <w:div w:id="1043822589">
      <w:bodyDiv w:val="1"/>
      <w:marLeft w:val="0"/>
      <w:marRight w:val="0"/>
      <w:marTop w:val="0"/>
      <w:marBottom w:val="0"/>
      <w:divBdr>
        <w:top w:val="none" w:sz="0" w:space="0" w:color="auto"/>
        <w:left w:val="none" w:sz="0" w:space="0" w:color="auto"/>
        <w:bottom w:val="none" w:sz="0" w:space="0" w:color="auto"/>
        <w:right w:val="none" w:sz="0" w:space="0" w:color="auto"/>
      </w:divBdr>
    </w:div>
    <w:div w:id="1047414126">
      <w:bodyDiv w:val="1"/>
      <w:marLeft w:val="0"/>
      <w:marRight w:val="0"/>
      <w:marTop w:val="0"/>
      <w:marBottom w:val="0"/>
      <w:divBdr>
        <w:top w:val="none" w:sz="0" w:space="0" w:color="auto"/>
        <w:left w:val="none" w:sz="0" w:space="0" w:color="auto"/>
        <w:bottom w:val="none" w:sz="0" w:space="0" w:color="auto"/>
        <w:right w:val="none" w:sz="0" w:space="0" w:color="auto"/>
      </w:divBdr>
    </w:div>
    <w:div w:id="1053582835">
      <w:bodyDiv w:val="1"/>
      <w:marLeft w:val="0"/>
      <w:marRight w:val="0"/>
      <w:marTop w:val="0"/>
      <w:marBottom w:val="0"/>
      <w:divBdr>
        <w:top w:val="none" w:sz="0" w:space="0" w:color="auto"/>
        <w:left w:val="none" w:sz="0" w:space="0" w:color="auto"/>
        <w:bottom w:val="none" w:sz="0" w:space="0" w:color="auto"/>
        <w:right w:val="none" w:sz="0" w:space="0" w:color="auto"/>
      </w:divBdr>
    </w:div>
    <w:div w:id="1072585726">
      <w:bodyDiv w:val="1"/>
      <w:marLeft w:val="0"/>
      <w:marRight w:val="0"/>
      <w:marTop w:val="0"/>
      <w:marBottom w:val="0"/>
      <w:divBdr>
        <w:top w:val="none" w:sz="0" w:space="0" w:color="auto"/>
        <w:left w:val="none" w:sz="0" w:space="0" w:color="auto"/>
        <w:bottom w:val="none" w:sz="0" w:space="0" w:color="auto"/>
        <w:right w:val="none" w:sz="0" w:space="0" w:color="auto"/>
      </w:divBdr>
    </w:div>
    <w:div w:id="1131827120">
      <w:bodyDiv w:val="1"/>
      <w:marLeft w:val="0"/>
      <w:marRight w:val="0"/>
      <w:marTop w:val="0"/>
      <w:marBottom w:val="0"/>
      <w:divBdr>
        <w:top w:val="none" w:sz="0" w:space="0" w:color="auto"/>
        <w:left w:val="none" w:sz="0" w:space="0" w:color="auto"/>
        <w:bottom w:val="none" w:sz="0" w:space="0" w:color="auto"/>
        <w:right w:val="none" w:sz="0" w:space="0" w:color="auto"/>
      </w:divBdr>
    </w:div>
    <w:div w:id="1140001737">
      <w:bodyDiv w:val="1"/>
      <w:marLeft w:val="0"/>
      <w:marRight w:val="0"/>
      <w:marTop w:val="0"/>
      <w:marBottom w:val="0"/>
      <w:divBdr>
        <w:top w:val="none" w:sz="0" w:space="0" w:color="auto"/>
        <w:left w:val="none" w:sz="0" w:space="0" w:color="auto"/>
        <w:bottom w:val="none" w:sz="0" w:space="0" w:color="auto"/>
        <w:right w:val="none" w:sz="0" w:space="0" w:color="auto"/>
      </w:divBdr>
    </w:div>
    <w:div w:id="1186868495">
      <w:bodyDiv w:val="1"/>
      <w:marLeft w:val="0"/>
      <w:marRight w:val="0"/>
      <w:marTop w:val="0"/>
      <w:marBottom w:val="0"/>
      <w:divBdr>
        <w:top w:val="none" w:sz="0" w:space="0" w:color="auto"/>
        <w:left w:val="none" w:sz="0" w:space="0" w:color="auto"/>
        <w:bottom w:val="none" w:sz="0" w:space="0" w:color="auto"/>
        <w:right w:val="none" w:sz="0" w:space="0" w:color="auto"/>
      </w:divBdr>
      <w:divsChild>
        <w:div w:id="1239054526">
          <w:marLeft w:val="0"/>
          <w:marRight w:val="0"/>
          <w:marTop w:val="0"/>
          <w:marBottom w:val="0"/>
          <w:divBdr>
            <w:top w:val="none" w:sz="0" w:space="0" w:color="auto"/>
            <w:left w:val="none" w:sz="0" w:space="0" w:color="auto"/>
            <w:bottom w:val="none" w:sz="0" w:space="0" w:color="auto"/>
            <w:right w:val="none" w:sz="0" w:space="0" w:color="auto"/>
          </w:divBdr>
        </w:div>
      </w:divsChild>
    </w:div>
    <w:div w:id="1203597401">
      <w:bodyDiv w:val="1"/>
      <w:marLeft w:val="0"/>
      <w:marRight w:val="0"/>
      <w:marTop w:val="0"/>
      <w:marBottom w:val="0"/>
      <w:divBdr>
        <w:top w:val="none" w:sz="0" w:space="0" w:color="auto"/>
        <w:left w:val="none" w:sz="0" w:space="0" w:color="auto"/>
        <w:bottom w:val="none" w:sz="0" w:space="0" w:color="auto"/>
        <w:right w:val="none" w:sz="0" w:space="0" w:color="auto"/>
      </w:divBdr>
      <w:divsChild>
        <w:div w:id="1116675746">
          <w:marLeft w:val="0"/>
          <w:marRight w:val="0"/>
          <w:marTop w:val="0"/>
          <w:marBottom w:val="0"/>
          <w:divBdr>
            <w:top w:val="none" w:sz="0" w:space="0" w:color="auto"/>
            <w:left w:val="none" w:sz="0" w:space="0" w:color="auto"/>
            <w:bottom w:val="none" w:sz="0" w:space="0" w:color="auto"/>
            <w:right w:val="none" w:sz="0" w:space="0" w:color="auto"/>
          </w:divBdr>
        </w:div>
        <w:div w:id="752241388">
          <w:marLeft w:val="0"/>
          <w:marRight w:val="0"/>
          <w:marTop w:val="0"/>
          <w:marBottom w:val="0"/>
          <w:divBdr>
            <w:top w:val="none" w:sz="0" w:space="0" w:color="auto"/>
            <w:left w:val="none" w:sz="0" w:space="0" w:color="auto"/>
            <w:bottom w:val="none" w:sz="0" w:space="0" w:color="auto"/>
            <w:right w:val="none" w:sz="0" w:space="0" w:color="auto"/>
          </w:divBdr>
        </w:div>
        <w:div w:id="1441952306">
          <w:marLeft w:val="0"/>
          <w:marRight w:val="0"/>
          <w:marTop w:val="0"/>
          <w:marBottom w:val="0"/>
          <w:divBdr>
            <w:top w:val="none" w:sz="0" w:space="0" w:color="auto"/>
            <w:left w:val="none" w:sz="0" w:space="0" w:color="auto"/>
            <w:bottom w:val="none" w:sz="0" w:space="0" w:color="auto"/>
            <w:right w:val="none" w:sz="0" w:space="0" w:color="auto"/>
          </w:divBdr>
        </w:div>
        <w:div w:id="45030050">
          <w:marLeft w:val="0"/>
          <w:marRight w:val="0"/>
          <w:marTop w:val="0"/>
          <w:marBottom w:val="0"/>
          <w:divBdr>
            <w:top w:val="none" w:sz="0" w:space="0" w:color="auto"/>
            <w:left w:val="none" w:sz="0" w:space="0" w:color="auto"/>
            <w:bottom w:val="none" w:sz="0" w:space="0" w:color="auto"/>
            <w:right w:val="none" w:sz="0" w:space="0" w:color="auto"/>
          </w:divBdr>
        </w:div>
      </w:divsChild>
    </w:div>
    <w:div w:id="1446853067">
      <w:bodyDiv w:val="1"/>
      <w:marLeft w:val="0"/>
      <w:marRight w:val="0"/>
      <w:marTop w:val="0"/>
      <w:marBottom w:val="0"/>
      <w:divBdr>
        <w:top w:val="none" w:sz="0" w:space="0" w:color="auto"/>
        <w:left w:val="none" w:sz="0" w:space="0" w:color="auto"/>
        <w:bottom w:val="none" w:sz="0" w:space="0" w:color="auto"/>
        <w:right w:val="none" w:sz="0" w:space="0" w:color="auto"/>
      </w:divBdr>
      <w:divsChild>
        <w:div w:id="1462184165">
          <w:marLeft w:val="0"/>
          <w:marRight w:val="0"/>
          <w:marTop w:val="0"/>
          <w:marBottom w:val="0"/>
          <w:divBdr>
            <w:top w:val="none" w:sz="0" w:space="0" w:color="auto"/>
            <w:left w:val="none" w:sz="0" w:space="0" w:color="auto"/>
            <w:bottom w:val="none" w:sz="0" w:space="0" w:color="auto"/>
            <w:right w:val="none" w:sz="0" w:space="0" w:color="auto"/>
          </w:divBdr>
        </w:div>
        <w:div w:id="2136633615">
          <w:marLeft w:val="0"/>
          <w:marRight w:val="0"/>
          <w:marTop w:val="0"/>
          <w:marBottom w:val="0"/>
          <w:divBdr>
            <w:top w:val="none" w:sz="0" w:space="0" w:color="auto"/>
            <w:left w:val="none" w:sz="0" w:space="0" w:color="auto"/>
            <w:bottom w:val="none" w:sz="0" w:space="0" w:color="auto"/>
            <w:right w:val="none" w:sz="0" w:space="0" w:color="auto"/>
          </w:divBdr>
        </w:div>
        <w:div w:id="32115555">
          <w:marLeft w:val="0"/>
          <w:marRight w:val="0"/>
          <w:marTop w:val="0"/>
          <w:marBottom w:val="0"/>
          <w:divBdr>
            <w:top w:val="none" w:sz="0" w:space="0" w:color="auto"/>
            <w:left w:val="none" w:sz="0" w:space="0" w:color="auto"/>
            <w:bottom w:val="none" w:sz="0" w:space="0" w:color="auto"/>
            <w:right w:val="none" w:sz="0" w:space="0" w:color="auto"/>
          </w:divBdr>
        </w:div>
      </w:divsChild>
    </w:div>
    <w:div w:id="1478956471">
      <w:bodyDiv w:val="1"/>
      <w:marLeft w:val="0"/>
      <w:marRight w:val="0"/>
      <w:marTop w:val="0"/>
      <w:marBottom w:val="0"/>
      <w:divBdr>
        <w:top w:val="none" w:sz="0" w:space="0" w:color="auto"/>
        <w:left w:val="none" w:sz="0" w:space="0" w:color="auto"/>
        <w:bottom w:val="none" w:sz="0" w:space="0" w:color="auto"/>
        <w:right w:val="none" w:sz="0" w:space="0" w:color="auto"/>
      </w:divBdr>
    </w:div>
    <w:div w:id="1522861328">
      <w:bodyDiv w:val="1"/>
      <w:marLeft w:val="0"/>
      <w:marRight w:val="0"/>
      <w:marTop w:val="0"/>
      <w:marBottom w:val="0"/>
      <w:divBdr>
        <w:top w:val="none" w:sz="0" w:space="0" w:color="auto"/>
        <w:left w:val="none" w:sz="0" w:space="0" w:color="auto"/>
        <w:bottom w:val="none" w:sz="0" w:space="0" w:color="auto"/>
        <w:right w:val="none" w:sz="0" w:space="0" w:color="auto"/>
      </w:divBdr>
    </w:div>
    <w:div w:id="1585188070">
      <w:bodyDiv w:val="1"/>
      <w:marLeft w:val="0"/>
      <w:marRight w:val="0"/>
      <w:marTop w:val="0"/>
      <w:marBottom w:val="0"/>
      <w:divBdr>
        <w:top w:val="none" w:sz="0" w:space="0" w:color="auto"/>
        <w:left w:val="none" w:sz="0" w:space="0" w:color="auto"/>
        <w:bottom w:val="none" w:sz="0" w:space="0" w:color="auto"/>
        <w:right w:val="none" w:sz="0" w:space="0" w:color="auto"/>
      </w:divBdr>
    </w:div>
    <w:div w:id="1587181289">
      <w:bodyDiv w:val="1"/>
      <w:marLeft w:val="0"/>
      <w:marRight w:val="0"/>
      <w:marTop w:val="0"/>
      <w:marBottom w:val="0"/>
      <w:divBdr>
        <w:top w:val="none" w:sz="0" w:space="0" w:color="auto"/>
        <w:left w:val="none" w:sz="0" w:space="0" w:color="auto"/>
        <w:bottom w:val="none" w:sz="0" w:space="0" w:color="auto"/>
        <w:right w:val="none" w:sz="0" w:space="0" w:color="auto"/>
      </w:divBdr>
    </w:div>
    <w:div w:id="1786996124">
      <w:bodyDiv w:val="1"/>
      <w:marLeft w:val="0"/>
      <w:marRight w:val="0"/>
      <w:marTop w:val="0"/>
      <w:marBottom w:val="0"/>
      <w:divBdr>
        <w:top w:val="none" w:sz="0" w:space="0" w:color="auto"/>
        <w:left w:val="none" w:sz="0" w:space="0" w:color="auto"/>
        <w:bottom w:val="none" w:sz="0" w:space="0" w:color="auto"/>
        <w:right w:val="none" w:sz="0" w:space="0" w:color="auto"/>
      </w:divBdr>
    </w:div>
    <w:div w:id="1824809259">
      <w:bodyDiv w:val="1"/>
      <w:marLeft w:val="0"/>
      <w:marRight w:val="0"/>
      <w:marTop w:val="0"/>
      <w:marBottom w:val="0"/>
      <w:divBdr>
        <w:top w:val="none" w:sz="0" w:space="0" w:color="auto"/>
        <w:left w:val="none" w:sz="0" w:space="0" w:color="auto"/>
        <w:bottom w:val="none" w:sz="0" w:space="0" w:color="auto"/>
        <w:right w:val="none" w:sz="0" w:space="0" w:color="auto"/>
      </w:divBdr>
    </w:div>
    <w:div w:id="1832327635">
      <w:bodyDiv w:val="1"/>
      <w:marLeft w:val="0"/>
      <w:marRight w:val="0"/>
      <w:marTop w:val="0"/>
      <w:marBottom w:val="0"/>
      <w:divBdr>
        <w:top w:val="none" w:sz="0" w:space="0" w:color="auto"/>
        <w:left w:val="none" w:sz="0" w:space="0" w:color="auto"/>
        <w:bottom w:val="none" w:sz="0" w:space="0" w:color="auto"/>
        <w:right w:val="none" w:sz="0" w:space="0" w:color="auto"/>
      </w:divBdr>
      <w:divsChild>
        <w:div w:id="407076070">
          <w:marLeft w:val="0"/>
          <w:marRight w:val="0"/>
          <w:marTop w:val="0"/>
          <w:marBottom w:val="0"/>
          <w:divBdr>
            <w:top w:val="none" w:sz="0" w:space="0" w:color="auto"/>
            <w:left w:val="none" w:sz="0" w:space="0" w:color="auto"/>
            <w:bottom w:val="none" w:sz="0" w:space="0" w:color="auto"/>
            <w:right w:val="none" w:sz="0" w:space="0" w:color="auto"/>
          </w:divBdr>
        </w:div>
        <w:div w:id="793792721">
          <w:marLeft w:val="0"/>
          <w:marRight w:val="0"/>
          <w:marTop w:val="0"/>
          <w:marBottom w:val="0"/>
          <w:divBdr>
            <w:top w:val="none" w:sz="0" w:space="0" w:color="auto"/>
            <w:left w:val="none" w:sz="0" w:space="0" w:color="auto"/>
            <w:bottom w:val="none" w:sz="0" w:space="0" w:color="auto"/>
            <w:right w:val="none" w:sz="0" w:space="0" w:color="auto"/>
          </w:divBdr>
        </w:div>
        <w:div w:id="245387775">
          <w:marLeft w:val="0"/>
          <w:marRight w:val="0"/>
          <w:marTop w:val="0"/>
          <w:marBottom w:val="0"/>
          <w:divBdr>
            <w:top w:val="none" w:sz="0" w:space="0" w:color="auto"/>
            <w:left w:val="none" w:sz="0" w:space="0" w:color="auto"/>
            <w:bottom w:val="none" w:sz="0" w:space="0" w:color="auto"/>
            <w:right w:val="none" w:sz="0" w:space="0" w:color="auto"/>
          </w:divBdr>
        </w:div>
        <w:div w:id="1015961001">
          <w:marLeft w:val="0"/>
          <w:marRight w:val="0"/>
          <w:marTop w:val="0"/>
          <w:marBottom w:val="0"/>
          <w:divBdr>
            <w:top w:val="none" w:sz="0" w:space="0" w:color="auto"/>
            <w:left w:val="none" w:sz="0" w:space="0" w:color="auto"/>
            <w:bottom w:val="none" w:sz="0" w:space="0" w:color="auto"/>
            <w:right w:val="none" w:sz="0" w:space="0" w:color="auto"/>
          </w:divBdr>
        </w:div>
        <w:div w:id="1413694555">
          <w:marLeft w:val="0"/>
          <w:marRight w:val="0"/>
          <w:marTop w:val="0"/>
          <w:marBottom w:val="0"/>
          <w:divBdr>
            <w:top w:val="none" w:sz="0" w:space="0" w:color="auto"/>
            <w:left w:val="none" w:sz="0" w:space="0" w:color="auto"/>
            <w:bottom w:val="none" w:sz="0" w:space="0" w:color="auto"/>
            <w:right w:val="none" w:sz="0" w:space="0" w:color="auto"/>
          </w:divBdr>
        </w:div>
      </w:divsChild>
    </w:div>
    <w:div w:id="1839610023">
      <w:bodyDiv w:val="1"/>
      <w:marLeft w:val="0"/>
      <w:marRight w:val="0"/>
      <w:marTop w:val="0"/>
      <w:marBottom w:val="0"/>
      <w:divBdr>
        <w:top w:val="none" w:sz="0" w:space="0" w:color="auto"/>
        <w:left w:val="none" w:sz="0" w:space="0" w:color="auto"/>
        <w:bottom w:val="none" w:sz="0" w:space="0" w:color="auto"/>
        <w:right w:val="none" w:sz="0" w:space="0" w:color="auto"/>
      </w:divBdr>
    </w:div>
    <w:div w:id="1936865853">
      <w:bodyDiv w:val="1"/>
      <w:marLeft w:val="0"/>
      <w:marRight w:val="0"/>
      <w:marTop w:val="0"/>
      <w:marBottom w:val="0"/>
      <w:divBdr>
        <w:top w:val="none" w:sz="0" w:space="0" w:color="auto"/>
        <w:left w:val="none" w:sz="0" w:space="0" w:color="auto"/>
        <w:bottom w:val="none" w:sz="0" w:space="0" w:color="auto"/>
        <w:right w:val="none" w:sz="0" w:space="0" w:color="auto"/>
      </w:divBdr>
    </w:div>
    <w:div w:id="1967925020">
      <w:bodyDiv w:val="1"/>
      <w:marLeft w:val="0"/>
      <w:marRight w:val="0"/>
      <w:marTop w:val="0"/>
      <w:marBottom w:val="0"/>
      <w:divBdr>
        <w:top w:val="none" w:sz="0" w:space="0" w:color="auto"/>
        <w:left w:val="none" w:sz="0" w:space="0" w:color="auto"/>
        <w:bottom w:val="none" w:sz="0" w:space="0" w:color="auto"/>
        <w:right w:val="none" w:sz="0" w:space="0" w:color="auto"/>
      </w:divBdr>
      <w:divsChild>
        <w:div w:id="1222986474">
          <w:marLeft w:val="0"/>
          <w:marRight w:val="0"/>
          <w:marTop w:val="0"/>
          <w:marBottom w:val="0"/>
          <w:divBdr>
            <w:top w:val="none" w:sz="0" w:space="0" w:color="auto"/>
            <w:left w:val="none" w:sz="0" w:space="0" w:color="auto"/>
            <w:bottom w:val="none" w:sz="0" w:space="0" w:color="auto"/>
            <w:right w:val="none" w:sz="0" w:space="0" w:color="auto"/>
          </w:divBdr>
        </w:div>
        <w:div w:id="430665535">
          <w:marLeft w:val="0"/>
          <w:marRight w:val="0"/>
          <w:marTop w:val="0"/>
          <w:marBottom w:val="0"/>
          <w:divBdr>
            <w:top w:val="none" w:sz="0" w:space="0" w:color="auto"/>
            <w:left w:val="none" w:sz="0" w:space="0" w:color="auto"/>
            <w:bottom w:val="none" w:sz="0" w:space="0" w:color="auto"/>
            <w:right w:val="none" w:sz="0" w:space="0" w:color="auto"/>
          </w:divBdr>
        </w:div>
        <w:div w:id="1548832373">
          <w:marLeft w:val="0"/>
          <w:marRight w:val="0"/>
          <w:marTop w:val="0"/>
          <w:marBottom w:val="0"/>
          <w:divBdr>
            <w:top w:val="none" w:sz="0" w:space="0" w:color="auto"/>
            <w:left w:val="none" w:sz="0" w:space="0" w:color="auto"/>
            <w:bottom w:val="none" w:sz="0" w:space="0" w:color="auto"/>
            <w:right w:val="none" w:sz="0" w:space="0" w:color="auto"/>
          </w:divBdr>
        </w:div>
        <w:div w:id="60763348">
          <w:marLeft w:val="0"/>
          <w:marRight w:val="0"/>
          <w:marTop w:val="0"/>
          <w:marBottom w:val="0"/>
          <w:divBdr>
            <w:top w:val="none" w:sz="0" w:space="0" w:color="auto"/>
            <w:left w:val="none" w:sz="0" w:space="0" w:color="auto"/>
            <w:bottom w:val="none" w:sz="0" w:space="0" w:color="auto"/>
            <w:right w:val="none" w:sz="0" w:space="0" w:color="auto"/>
          </w:divBdr>
        </w:div>
        <w:div w:id="1282416481">
          <w:marLeft w:val="0"/>
          <w:marRight w:val="0"/>
          <w:marTop w:val="0"/>
          <w:marBottom w:val="0"/>
          <w:divBdr>
            <w:top w:val="none" w:sz="0" w:space="0" w:color="auto"/>
            <w:left w:val="none" w:sz="0" w:space="0" w:color="auto"/>
            <w:bottom w:val="none" w:sz="0" w:space="0" w:color="auto"/>
            <w:right w:val="none" w:sz="0" w:space="0" w:color="auto"/>
          </w:divBdr>
        </w:div>
        <w:div w:id="426970442">
          <w:marLeft w:val="0"/>
          <w:marRight w:val="0"/>
          <w:marTop w:val="0"/>
          <w:marBottom w:val="0"/>
          <w:divBdr>
            <w:top w:val="none" w:sz="0" w:space="0" w:color="auto"/>
            <w:left w:val="none" w:sz="0" w:space="0" w:color="auto"/>
            <w:bottom w:val="none" w:sz="0" w:space="0" w:color="auto"/>
            <w:right w:val="none" w:sz="0" w:space="0" w:color="auto"/>
          </w:divBdr>
          <w:divsChild>
            <w:div w:id="126414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77144">
      <w:bodyDiv w:val="1"/>
      <w:marLeft w:val="0"/>
      <w:marRight w:val="0"/>
      <w:marTop w:val="0"/>
      <w:marBottom w:val="0"/>
      <w:divBdr>
        <w:top w:val="none" w:sz="0" w:space="0" w:color="auto"/>
        <w:left w:val="none" w:sz="0" w:space="0" w:color="auto"/>
        <w:bottom w:val="none" w:sz="0" w:space="0" w:color="auto"/>
        <w:right w:val="none" w:sz="0" w:space="0" w:color="auto"/>
      </w:divBdr>
    </w:div>
    <w:div w:id="20643289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7752412">
      <w:bodyDiv w:val="1"/>
      <w:marLeft w:val="0"/>
      <w:marRight w:val="0"/>
      <w:marTop w:val="0"/>
      <w:marBottom w:val="0"/>
      <w:divBdr>
        <w:top w:val="none" w:sz="0" w:space="0" w:color="auto"/>
        <w:left w:val="none" w:sz="0" w:space="0" w:color="auto"/>
        <w:bottom w:val="none" w:sz="0" w:space="0" w:color="auto"/>
        <w:right w:val="none" w:sz="0" w:space="0" w:color="auto"/>
      </w:divBdr>
      <w:divsChild>
        <w:div w:id="616763297">
          <w:marLeft w:val="0"/>
          <w:marRight w:val="0"/>
          <w:marTop w:val="0"/>
          <w:marBottom w:val="0"/>
          <w:divBdr>
            <w:top w:val="none" w:sz="0" w:space="0" w:color="auto"/>
            <w:left w:val="none" w:sz="0" w:space="0" w:color="auto"/>
            <w:bottom w:val="none" w:sz="0" w:space="0" w:color="auto"/>
            <w:right w:val="none" w:sz="0" w:space="0" w:color="auto"/>
          </w:divBdr>
        </w:div>
        <w:div w:id="828129839">
          <w:marLeft w:val="0"/>
          <w:marRight w:val="0"/>
          <w:marTop w:val="0"/>
          <w:marBottom w:val="0"/>
          <w:divBdr>
            <w:top w:val="none" w:sz="0" w:space="0" w:color="auto"/>
            <w:left w:val="none" w:sz="0" w:space="0" w:color="auto"/>
            <w:bottom w:val="none" w:sz="0" w:space="0" w:color="auto"/>
            <w:right w:val="none" w:sz="0" w:space="0" w:color="auto"/>
          </w:divBdr>
        </w:div>
        <w:div w:id="421487489">
          <w:marLeft w:val="0"/>
          <w:marRight w:val="0"/>
          <w:marTop w:val="0"/>
          <w:marBottom w:val="0"/>
          <w:divBdr>
            <w:top w:val="none" w:sz="0" w:space="0" w:color="auto"/>
            <w:left w:val="none" w:sz="0" w:space="0" w:color="auto"/>
            <w:bottom w:val="none" w:sz="0" w:space="0" w:color="auto"/>
            <w:right w:val="none" w:sz="0" w:space="0" w:color="auto"/>
          </w:divBdr>
        </w:div>
        <w:div w:id="20862930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0.jpeg"/><Relationship Id="rId26" Type="http://schemas.openxmlformats.org/officeDocument/2006/relationships/hyperlink" Target="http://www.bhg.com/shop/furniture/dining-room/tables-a1929.html" TargetMode="External"/><Relationship Id="rId39" Type="http://schemas.openxmlformats.org/officeDocument/2006/relationships/image" Target="media/image29.jpeg"/><Relationship Id="rId21" Type="http://schemas.openxmlformats.org/officeDocument/2006/relationships/image" Target="media/image13.jpeg"/><Relationship Id="rId34" Type="http://schemas.openxmlformats.org/officeDocument/2006/relationships/image" Target="media/image24.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upholsteryresource.com/node/22" TargetMode="External"/><Relationship Id="rId20" Type="http://schemas.openxmlformats.org/officeDocument/2006/relationships/image" Target="media/image12.jpg"/><Relationship Id="rId29" Type="http://schemas.openxmlformats.org/officeDocument/2006/relationships/image" Target="media/image19.jp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jpeg"/><Relationship Id="rId32" Type="http://schemas.openxmlformats.org/officeDocument/2006/relationships/image" Target="media/image22.jpg"/><Relationship Id="rId37" Type="http://schemas.openxmlformats.org/officeDocument/2006/relationships/image" Target="media/image27.jpe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g"/><Relationship Id="rId28" Type="http://schemas.openxmlformats.org/officeDocument/2006/relationships/image" Target="media/image18.jpeg"/><Relationship Id="rId36" Type="http://schemas.openxmlformats.org/officeDocument/2006/relationships/image" Target="media/image26.jpeg"/><Relationship Id="rId10" Type="http://schemas.openxmlformats.org/officeDocument/2006/relationships/image" Target="media/image3.jpeg"/><Relationship Id="rId19" Type="http://schemas.openxmlformats.org/officeDocument/2006/relationships/image" Target="media/image11.jpe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4.gif"/><Relationship Id="rId27" Type="http://schemas.openxmlformats.org/officeDocument/2006/relationships/hyperlink" Target="http://www.bhg.com/shop/furniture/living-room/coffee-tables-a1942.html" TargetMode="External"/><Relationship Id="rId30" Type="http://schemas.openxmlformats.org/officeDocument/2006/relationships/image" Target="media/image20.jpeg"/><Relationship Id="rId35" Type="http://schemas.openxmlformats.org/officeDocument/2006/relationships/image" Target="media/image25.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9.jpg"/><Relationship Id="rId25" Type="http://schemas.openxmlformats.org/officeDocument/2006/relationships/image" Target="media/image17.jpg"/><Relationship Id="rId33" Type="http://schemas.openxmlformats.org/officeDocument/2006/relationships/image" Target="media/image23.jpeg"/><Relationship Id="rId38" Type="http://schemas.openxmlformats.org/officeDocument/2006/relationships/image" Target="media/image2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C343EA-927E-4215-997F-08C19221E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5332</TotalTime>
  <Pages>7</Pages>
  <Words>2298</Words>
  <Characters>13100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Omnia Fath El Bab</cp:lastModifiedBy>
  <cp:revision>545</cp:revision>
  <dcterms:created xsi:type="dcterms:W3CDTF">2013-06-24T13:12:00Z</dcterms:created>
  <dcterms:modified xsi:type="dcterms:W3CDTF">2015-04-10T21:35:00Z</dcterms:modified>
</cp:coreProperties>
</file>