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63376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1A18" w:rsidRDefault="00001A18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001A18" w:rsidRDefault="00001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001A18" w:rsidRDefault="00001A18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001A18" w:rsidRDefault="00001A18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34333C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5556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EZEALA MICHEAL CHIBUZOR ANAYO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1617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1283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423A" w:rsidP="004F0F9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Working in a Forensic Team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77A1E" w:rsidP="004354DE">
            <w:r>
              <w:t xml:space="preserve">ASSIGNMENT </w:t>
            </w:r>
            <w:r w:rsidR="004F0F9B">
              <w:t>1</w:t>
            </w:r>
            <w:r w:rsidR="00C4423A">
              <w:t>2</w:t>
            </w:r>
          </w:p>
        </w:tc>
      </w:tr>
    </w:tbl>
    <w:p w:rsidR="00CC2FB3" w:rsidRDefault="00CC2FB3" w:rsidP="00DB7FCA">
      <w:pPr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449C2" w:rsidRPr="00C449C2" w:rsidTr="00CC2FB3">
        <w:tc>
          <w:tcPr>
            <w:tcW w:w="9242" w:type="dxa"/>
          </w:tcPr>
          <w:p w:rsidR="00C4423A" w:rsidRPr="007A1DEC" w:rsidRDefault="004354DE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F44D2">
              <w:rPr>
                <w:rFonts w:ascii="Arial" w:hAnsi="Arial" w:cs="Arial"/>
                <w:sz w:val="24"/>
                <w:szCs w:val="24"/>
              </w:rPr>
              <w:t xml:space="preserve">1. 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A1DEC">
              <w:rPr>
                <w:rFonts w:ascii="Arial" w:hAnsi="Arial" w:cs="Arial"/>
                <w:sz w:val="24"/>
                <w:szCs w:val="24"/>
              </w:rPr>
              <w:t>I. What does internal auditor do?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A1DEC">
              <w:rPr>
                <w:rFonts w:ascii="Arial" w:hAnsi="Arial" w:cs="Arial"/>
                <w:sz w:val="24"/>
                <w:szCs w:val="24"/>
              </w:rPr>
              <w:t>Teaming with internal audit enhances both the efficiency and effectiveness of the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A1DEC">
              <w:rPr>
                <w:rFonts w:ascii="Arial" w:hAnsi="Arial" w:cs="Arial"/>
                <w:sz w:val="24"/>
                <w:szCs w:val="24"/>
              </w:rPr>
              <w:t>investigation</w:t>
            </w:r>
            <w:proofErr w:type="gramEnd"/>
            <w:r w:rsidRPr="007A1DEC">
              <w:rPr>
                <w:rFonts w:ascii="Arial" w:hAnsi="Arial" w:cs="Arial"/>
                <w:sz w:val="24"/>
                <w:szCs w:val="24"/>
              </w:rPr>
              <w:t>. Internal audit causes the investigation to be more directed because the</w:t>
            </w:r>
          </w:p>
          <w:p w:rsidR="00C4423A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A1DEC">
              <w:rPr>
                <w:rFonts w:ascii="Arial" w:hAnsi="Arial" w:cs="Arial"/>
                <w:sz w:val="24"/>
                <w:szCs w:val="24"/>
              </w:rPr>
              <w:t>internal</w:t>
            </w:r>
            <w:proofErr w:type="gramEnd"/>
            <w:r w:rsidRPr="007A1DEC">
              <w:rPr>
                <w:rFonts w:ascii="Arial" w:hAnsi="Arial" w:cs="Arial"/>
                <w:sz w:val="24"/>
                <w:szCs w:val="24"/>
              </w:rPr>
              <w:t xml:space="preserve"> auditor knows the company, its staff and systems better than ex</w:t>
            </w:r>
            <w:r>
              <w:rPr>
                <w:rFonts w:ascii="Arial" w:hAnsi="Arial" w:cs="Arial"/>
                <w:sz w:val="24"/>
                <w:szCs w:val="24"/>
              </w:rPr>
              <w:t xml:space="preserve">ternal forensic </w:t>
            </w:r>
            <w:r w:rsidRPr="007A1DEC">
              <w:rPr>
                <w:rFonts w:ascii="Arial" w:hAnsi="Arial" w:cs="Arial"/>
                <w:sz w:val="24"/>
                <w:szCs w:val="24"/>
              </w:rPr>
              <w:t xml:space="preserve">investigators. It may be best to work with internal auditors in conducting investigations. 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A1DEC">
              <w:rPr>
                <w:rFonts w:ascii="Arial" w:hAnsi="Arial" w:cs="Arial"/>
                <w:sz w:val="24"/>
                <w:szCs w:val="24"/>
              </w:rPr>
              <w:t>The internal auditors typically have the following expertise: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-</w:t>
            </w:r>
            <w:r w:rsidRPr="007A1DEC">
              <w:rPr>
                <w:rFonts w:ascii="Arial" w:hAnsi="Arial" w:cs="Arial"/>
                <w:iCs/>
                <w:sz w:val="24"/>
                <w:szCs w:val="24"/>
              </w:rPr>
              <w:t xml:space="preserve">Core auditing skills: </w:t>
            </w:r>
            <w:r w:rsidRPr="007A1DEC">
              <w:rPr>
                <w:rFonts w:ascii="Arial" w:hAnsi="Arial" w:cs="Arial"/>
                <w:sz w:val="24"/>
                <w:szCs w:val="24"/>
              </w:rPr>
              <w:t>Gathering and validati</w:t>
            </w:r>
            <w:r>
              <w:rPr>
                <w:rFonts w:ascii="Arial" w:hAnsi="Arial" w:cs="Arial"/>
                <w:sz w:val="24"/>
                <w:szCs w:val="24"/>
              </w:rPr>
              <w:t xml:space="preserve">ng documentation, interviewing, </w:t>
            </w:r>
            <w:r w:rsidRPr="007A1DEC">
              <w:rPr>
                <w:rFonts w:ascii="Arial" w:hAnsi="Arial" w:cs="Arial"/>
                <w:sz w:val="24"/>
                <w:szCs w:val="24"/>
              </w:rPr>
              <w:t>samp</w:t>
            </w:r>
            <w:r>
              <w:rPr>
                <w:rFonts w:ascii="Arial" w:hAnsi="Arial" w:cs="Arial"/>
                <w:sz w:val="24"/>
                <w:szCs w:val="24"/>
              </w:rPr>
              <w:t xml:space="preserve">ling, </w:t>
            </w:r>
            <w:r w:rsidRPr="007A1DEC">
              <w:rPr>
                <w:rFonts w:ascii="Arial" w:hAnsi="Arial" w:cs="Arial"/>
                <w:sz w:val="24"/>
                <w:szCs w:val="24"/>
              </w:rPr>
              <w:t>testing and studying the data.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-</w:t>
            </w:r>
            <w:r w:rsidRPr="007A1DEC">
              <w:rPr>
                <w:rFonts w:ascii="Arial" w:hAnsi="Arial" w:cs="Arial"/>
                <w:iCs/>
                <w:sz w:val="24"/>
                <w:szCs w:val="24"/>
              </w:rPr>
              <w:t xml:space="preserve">Core project management skills: </w:t>
            </w:r>
            <w:r w:rsidRPr="007A1DEC">
              <w:rPr>
                <w:rFonts w:ascii="Arial" w:hAnsi="Arial" w:cs="Arial"/>
                <w:sz w:val="24"/>
                <w:szCs w:val="24"/>
              </w:rPr>
              <w:t>Planning, making schedules, document management,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A1DEC">
              <w:rPr>
                <w:rFonts w:ascii="Arial" w:hAnsi="Arial" w:cs="Arial"/>
                <w:sz w:val="24"/>
                <w:szCs w:val="24"/>
              </w:rPr>
              <w:t>devising audit steps including follow-up, i</w:t>
            </w:r>
            <w:r>
              <w:rPr>
                <w:rFonts w:ascii="Arial" w:hAnsi="Arial" w:cs="Arial"/>
                <w:sz w:val="24"/>
                <w:szCs w:val="24"/>
              </w:rPr>
              <w:t xml:space="preserve">ssue resolution management, and </w:t>
            </w:r>
            <w:r w:rsidRPr="007A1DEC">
              <w:rPr>
                <w:rFonts w:ascii="Arial" w:hAnsi="Arial" w:cs="Arial"/>
                <w:sz w:val="24"/>
                <w:szCs w:val="24"/>
              </w:rPr>
              <w:t>communicating and recording results.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-</w:t>
            </w:r>
            <w:r w:rsidRPr="007A1DEC">
              <w:rPr>
                <w:rFonts w:ascii="Arial" w:hAnsi="Arial" w:cs="Arial"/>
                <w:iCs/>
                <w:sz w:val="24"/>
                <w:szCs w:val="24"/>
              </w:rPr>
              <w:t xml:space="preserve">Familiarity with the company and its systems: </w:t>
            </w:r>
            <w:r w:rsidRPr="007A1DEC">
              <w:rPr>
                <w:rFonts w:ascii="Arial" w:hAnsi="Arial" w:cs="Arial"/>
                <w:sz w:val="24"/>
                <w:szCs w:val="24"/>
              </w:rPr>
              <w:t>The organization’s structure, how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A1DEC">
              <w:rPr>
                <w:rFonts w:ascii="Arial" w:hAnsi="Arial" w:cs="Arial"/>
                <w:sz w:val="24"/>
                <w:szCs w:val="24"/>
              </w:rPr>
              <w:t>transactions</w:t>
            </w:r>
            <w:proofErr w:type="gramEnd"/>
            <w:r w:rsidRPr="007A1DEC">
              <w:rPr>
                <w:rFonts w:ascii="Arial" w:hAnsi="Arial" w:cs="Arial"/>
                <w:sz w:val="24"/>
                <w:szCs w:val="24"/>
              </w:rPr>
              <w:t xml:space="preserve"> take place, how mistakes are likely to indi</w:t>
            </w:r>
            <w:r>
              <w:rPr>
                <w:rFonts w:ascii="Arial" w:hAnsi="Arial" w:cs="Arial"/>
                <w:sz w:val="24"/>
                <w:szCs w:val="24"/>
              </w:rPr>
              <w:t xml:space="preserve">cate themselves, and the strong </w:t>
            </w:r>
            <w:r w:rsidRPr="007A1DEC">
              <w:rPr>
                <w:rFonts w:ascii="Arial" w:hAnsi="Arial" w:cs="Arial"/>
                <w:sz w:val="24"/>
                <w:szCs w:val="24"/>
              </w:rPr>
              <w:t>points of the company’s people, processes and systems.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A1DEC">
              <w:rPr>
                <w:rFonts w:ascii="Arial" w:hAnsi="Arial" w:cs="Arial"/>
                <w:sz w:val="24"/>
                <w:szCs w:val="24"/>
              </w:rPr>
              <w:t>II. How do forensic accountants work with external auditors?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A1DEC">
              <w:rPr>
                <w:rFonts w:ascii="Arial" w:hAnsi="Arial" w:cs="Arial"/>
                <w:sz w:val="24"/>
                <w:szCs w:val="24"/>
              </w:rPr>
              <w:t>The external auditors hired by a company are usually assigned to perform an audit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A1DEC">
              <w:rPr>
                <w:rFonts w:ascii="Arial" w:hAnsi="Arial" w:cs="Arial"/>
                <w:sz w:val="24"/>
                <w:szCs w:val="24"/>
              </w:rPr>
              <w:t>according</w:t>
            </w:r>
            <w:proofErr w:type="gramEnd"/>
            <w:r w:rsidRPr="007A1DEC">
              <w:rPr>
                <w:rFonts w:ascii="Arial" w:hAnsi="Arial" w:cs="Arial"/>
                <w:sz w:val="24"/>
                <w:szCs w:val="24"/>
              </w:rPr>
              <w:t xml:space="preserve"> to generally accepted auditing standards, and </w:t>
            </w:r>
            <w:r>
              <w:rPr>
                <w:rFonts w:ascii="Arial" w:hAnsi="Arial" w:cs="Arial"/>
                <w:sz w:val="24"/>
                <w:szCs w:val="24"/>
              </w:rPr>
              <w:t xml:space="preserve">the main focus of such external </w:t>
            </w:r>
            <w:r w:rsidRPr="007A1DEC">
              <w:rPr>
                <w:rFonts w:ascii="Arial" w:hAnsi="Arial" w:cs="Arial"/>
                <w:sz w:val="24"/>
                <w:szCs w:val="24"/>
              </w:rPr>
              <w:t>auditors is on auditing the financial statements according</w:t>
            </w:r>
            <w:r>
              <w:rPr>
                <w:rFonts w:ascii="Arial" w:hAnsi="Arial" w:cs="Arial"/>
                <w:sz w:val="24"/>
                <w:szCs w:val="24"/>
              </w:rPr>
              <w:t xml:space="preserve"> to professional standards. How </w:t>
            </w:r>
            <w:r w:rsidRPr="007A1DEC">
              <w:rPr>
                <w:rFonts w:ascii="Arial" w:hAnsi="Arial" w:cs="Arial"/>
                <w:sz w:val="24"/>
                <w:szCs w:val="24"/>
              </w:rPr>
              <w:t>effectively the forensic accounting investigators work</w:t>
            </w:r>
            <w:r>
              <w:rPr>
                <w:rFonts w:ascii="Arial" w:hAnsi="Arial" w:cs="Arial"/>
                <w:sz w:val="24"/>
                <w:szCs w:val="24"/>
              </w:rPr>
              <w:t xml:space="preserve"> in collaboration with external </w:t>
            </w:r>
            <w:r w:rsidRPr="007A1DEC">
              <w:rPr>
                <w:rFonts w:ascii="Arial" w:hAnsi="Arial" w:cs="Arial"/>
                <w:sz w:val="24"/>
                <w:szCs w:val="24"/>
              </w:rPr>
              <w:t>auditors, characteristically depends on several elements, comprising the following: The external auditor may be a trusted adviser of the co</w:t>
            </w:r>
            <w:r>
              <w:rPr>
                <w:rFonts w:ascii="Arial" w:hAnsi="Arial" w:cs="Arial"/>
                <w:sz w:val="24"/>
                <w:szCs w:val="24"/>
              </w:rPr>
              <w:t xml:space="preserve">mpany or he may have a strained </w:t>
            </w:r>
            <w:r w:rsidRPr="007A1DEC">
              <w:rPr>
                <w:rFonts w:ascii="Arial" w:hAnsi="Arial" w:cs="Arial"/>
                <w:sz w:val="24"/>
                <w:szCs w:val="24"/>
              </w:rPr>
              <w:t>relationship with the company due to previous experien</w:t>
            </w:r>
            <w:r>
              <w:rPr>
                <w:rFonts w:ascii="Arial" w:hAnsi="Arial" w:cs="Arial"/>
                <w:sz w:val="24"/>
                <w:szCs w:val="24"/>
              </w:rPr>
              <w:t xml:space="preserve">ces. As the forensic accounting </w:t>
            </w:r>
            <w:r w:rsidRPr="007A1DEC">
              <w:rPr>
                <w:rFonts w:ascii="Arial" w:hAnsi="Arial" w:cs="Arial"/>
                <w:sz w:val="24"/>
                <w:szCs w:val="24"/>
              </w:rPr>
              <w:t>investigator works in collaboration with the company and</w:t>
            </w:r>
            <w:r>
              <w:rPr>
                <w:rFonts w:ascii="Arial" w:hAnsi="Arial" w:cs="Arial"/>
                <w:sz w:val="24"/>
                <w:szCs w:val="24"/>
              </w:rPr>
              <w:t xml:space="preserve"> its external auditor during an </w:t>
            </w:r>
            <w:r w:rsidRPr="007A1DEC">
              <w:rPr>
                <w:rFonts w:ascii="Arial" w:hAnsi="Arial" w:cs="Arial"/>
                <w:sz w:val="24"/>
                <w:szCs w:val="24"/>
              </w:rPr>
              <w:t>investigation, understanding the current relationship o</w:t>
            </w:r>
            <w:r>
              <w:rPr>
                <w:rFonts w:ascii="Arial" w:hAnsi="Arial" w:cs="Arial"/>
                <w:sz w:val="24"/>
                <w:szCs w:val="24"/>
              </w:rPr>
              <w:t xml:space="preserve">f the two is very important for </w:t>
            </w:r>
            <w:r w:rsidRPr="007A1DEC">
              <w:rPr>
                <w:rFonts w:ascii="Arial" w:hAnsi="Arial" w:cs="Arial"/>
                <w:sz w:val="24"/>
                <w:szCs w:val="24"/>
              </w:rPr>
              <w:t>successful communication during an investigation.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A1DEC">
              <w:rPr>
                <w:rFonts w:ascii="Arial" w:hAnsi="Arial" w:cs="Arial"/>
                <w:sz w:val="24"/>
                <w:szCs w:val="24"/>
              </w:rPr>
              <w:t>The forensic accounting team can improve its understanding of</w:t>
            </w:r>
            <w:r>
              <w:rPr>
                <w:rFonts w:ascii="Arial" w:hAnsi="Arial" w:cs="Arial"/>
                <w:sz w:val="24"/>
                <w:szCs w:val="24"/>
              </w:rPr>
              <w:t xml:space="preserve"> the client’s systems, culture, </w:t>
            </w:r>
            <w:r w:rsidRPr="007A1DEC">
              <w:rPr>
                <w:rFonts w:ascii="Arial" w:hAnsi="Arial" w:cs="Arial"/>
                <w:sz w:val="24"/>
                <w:szCs w:val="24"/>
              </w:rPr>
              <w:t>and personnel by using the auditor’s working papers and a</w:t>
            </w:r>
            <w:r>
              <w:rPr>
                <w:rFonts w:ascii="Arial" w:hAnsi="Arial" w:cs="Arial"/>
                <w:sz w:val="24"/>
                <w:szCs w:val="24"/>
              </w:rPr>
              <w:t xml:space="preserve">udit staff’s help. The external </w:t>
            </w:r>
            <w:r w:rsidRPr="007A1DEC">
              <w:rPr>
                <w:rFonts w:ascii="Arial" w:hAnsi="Arial" w:cs="Arial"/>
                <w:sz w:val="24"/>
                <w:szCs w:val="24"/>
              </w:rPr>
              <w:t>auditors may require official access letters to gain access</w:t>
            </w:r>
            <w:r>
              <w:rPr>
                <w:rFonts w:ascii="Arial" w:hAnsi="Arial" w:cs="Arial"/>
                <w:sz w:val="24"/>
                <w:szCs w:val="24"/>
              </w:rPr>
              <w:t xml:space="preserve"> to information enclosed in the </w:t>
            </w:r>
            <w:r w:rsidRPr="007A1DEC">
              <w:rPr>
                <w:rFonts w:ascii="Arial" w:hAnsi="Arial" w:cs="Arial"/>
                <w:sz w:val="24"/>
                <w:szCs w:val="24"/>
              </w:rPr>
              <w:t xml:space="preserve">working papers. The terms of the access letters should </w:t>
            </w:r>
            <w:r>
              <w:rPr>
                <w:rFonts w:ascii="Arial" w:hAnsi="Arial" w:cs="Arial"/>
                <w:sz w:val="24"/>
                <w:szCs w:val="24"/>
              </w:rPr>
              <w:t xml:space="preserve">be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considered very carefully by </w:t>
            </w:r>
            <w:r w:rsidRPr="007A1DEC">
              <w:rPr>
                <w:rFonts w:ascii="Arial" w:hAnsi="Arial" w:cs="Arial"/>
                <w:sz w:val="24"/>
                <w:szCs w:val="24"/>
              </w:rPr>
              <w:t>counsel. Further, the process of obtaining access l</w:t>
            </w:r>
            <w:r>
              <w:rPr>
                <w:rFonts w:ascii="Arial" w:hAnsi="Arial" w:cs="Arial"/>
                <w:sz w:val="24"/>
                <w:szCs w:val="24"/>
              </w:rPr>
              <w:t xml:space="preserve">etters may cause delays and the </w:t>
            </w:r>
            <w:r w:rsidRPr="007A1DEC">
              <w:rPr>
                <w:rFonts w:ascii="Arial" w:hAnsi="Arial" w:cs="Arial"/>
                <w:sz w:val="24"/>
                <w:szCs w:val="24"/>
              </w:rPr>
              <w:t>investigation may not get started promptly.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A1DEC">
              <w:rPr>
                <w:rFonts w:ascii="Arial" w:hAnsi="Arial" w:cs="Arial"/>
                <w:sz w:val="24"/>
                <w:szCs w:val="24"/>
              </w:rPr>
              <w:t>External auditors can be very useful sources of informatio</w:t>
            </w:r>
            <w:r>
              <w:rPr>
                <w:rFonts w:ascii="Arial" w:hAnsi="Arial" w:cs="Arial"/>
                <w:sz w:val="24"/>
                <w:szCs w:val="24"/>
              </w:rPr>
              <w:t xml:space="preserve">n because they know the company </w:t>
            </w:r>
            <w:r w:rsidRPr="007A1DEC">
              <w:rPr>
                <w:rFonts w:ascii="Arial" w:hAnsi="Arial" w:cs="Arial"/>
                <w:sz w:val="24"/>
                <w:szCs w:val="24"/>
              </w:rPr>
              <w:t>better than a newly employed team of attorneys and forensi</w:t>
            </w:r>
            <w:r>
              <w:rPr>
                <w:rFonts w:ascii="Arial" w:hAnsi="Arial" w:cs="Arial"/>
                <w:sz w:val="24"/>
                <w:szCs w:val="24"/>
              </w:rPr>
              <w:t xml:space="preserve">c accounting investigators, who </w:t>
            </w:r>
            <w:r w:rsidRPr="007A1DEC">
              <w:rPr>
                <w:rFonts w:ascii="Arial" w:hAnsi="Arial" w:cs="Arial"/>
                <w:sz w:val="24"/>
                <w:szCs w:val="24"/>
              </w:rPr>
              <w:t>have limited prior experience with the company. The</w:t>
            </w:r>
            <w:r>
              <w:rPr>
                <w:rFonts w:ascii="Arial" w:hAnsi="Arial" w:cs="Arial"/>
                <w:sz w:val="24"/>
                <w:szCs w:val="24"/>
              </w:rPr>
              <w:t xml:space="preserve"> audit firm’s knowledge about a </w:t>
            </w:r>
            <w:r w:rsidRPr="007A1DEC">
              <w:rPr>
                <w:rFonts w:ascii="Arial" w:hAnsi="Arial" w:cs="Arial"/>
                <w:sz w:val="24"/>
                <w:szCs w:val="24"/>
              </w:rPr>
              <w:t>company’s areas of risk, business processes, documentat</w:t>
            </w:r>
            <w:r>
              <w:rPr>
                <w:rFonts w:ascii="Arial" w:hAnsi="Arial" w:cs="Arial"/>
                <w:sz w:val="24"/>
                <w:szCs w:val="24"/>
              </w:rPr>
              <w:t xml:space="preserve">ion, systems, and employees can </w:t>
            </w:r>
            <w:r w:rsidRPr="007A1DEC">
              <w:rPr>
                <w:rFonts w:ascii="Arial" w:hAnsi="Arial" w:cs="Arial"/>
                <w:sz w:val="24"/>
                <w:szCs w:val="24"/>
              </w:rPr>
              <w:t>help the investigative team to get off to a quick start.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A1DEC">
              <w:rPr>
                <w:rFonts w:ascii="Arial" w:hAnsi="Arial" w:cs="Arial"/>
                <w:sz w:val="24"/>
                <w:szCs w:val="24"/>
              </w:rPr>
              <w:t>III. What are the objectives of internal auditors in forensic investigations?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C4423A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C4423A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C4423A">
              <w:rPr>
                <w:rFonts w:ascii="Arial" w:hAnsi="Arial" w:cs="Arial"/>
                <w:iCs/>
                <w:sz w:val="24"/>
                <w:szCs w:val="24"/>
              </w:rPr>
              <w:t xml:space="preserve">internal auditor </w:t>
            </w:r>
            <w:r w:rsidRPr="00C4423A">
              <w:rPr>
                <w:rFonts w:ascii="Arial" w:hAnsi="Arial" w:cs="Arial"/>
                <w:sz w:val="24"/>
                <w:szCs w:val="24"/>
              </w:rPr>
              <w:t>may have different types of objectives, including;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7A1DEC">
              <w:rPr>
                <w:rFonts w:ascii="Arial" w:hAnsi="Arial" w:cs="Arial"/>
                <w:sz w:val="24"/>
                <w:szCs w:val="24"/>
              </w:rPr>
              <w:t>Not alienating management.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7A1DEC">
              <w:rPr>
                <w:rFonts w:ascii="Arial" w:hAnsi="Arial" w:cs="Arial"/>
                <w:sz w:val="24"/>
                <w:szCs w:val="24"/>
              </w:rPr>
              <w:t>Staying on schedule to complete the yearly audit plan.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7A1DEC">
              <w:rPr>
                <w:rFonts w:ascii="Arial" w:hAnsi="Arial" w:cs="Arial"/>
                <w:sz w:val="24"/>
                <w:szCs w:val="24"/>
              </w:rPr>
              <w:t>Not opening the internal audit team to criticism.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7A1DEC">
              <w:rPr>
                <w:rFonts w:ascii="Arial" w:hAnsi="Arial" w:cs="Arial"/>
                <w:sz w:val="24"/>
                <w:szCs w:val="24"/>
              </w:rPr>
              <w:t>Whether the investigation team will conduct an investigation of sufficient scope?</w:t>
            </w:r>
          </w:p>
          <w:p w:rsidR="00C4423A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A1DEC">
              <w:rPr>
                <w:rFonts w:ascii="Arial" w:hAnsi="Arial" w:cs="Arial"/>
                <w:sz w:val="24"/>
                <w:szCs w:val="24"/>
              </w:rPr>
              <w:t>IV. What is the role of forensic accounting investigators when working in a forensic team?</w:t>
            </w:r>
          </w:p>
          <w:p w:rsidR="00C4423A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A1DEC">
              <w:rPr>
                <w:rFonts w:ascii="Arial" w:hAnsi="Arial" w:cs="Arial"/>
                <w:sz w:val="24"/>
                <w:szCs w:val="24"/>
              </w:rPr>
              <w:t>Generally, a company’s audit committee must lead the inve</w:t>
            </w:r>
            <w:r>
              <w:rPr>
                <w:rFonts w:ascii="Arial" w:hAnsi="Arial" w:cs="Arial"/>
                <w:sz w:val="24"/>
                <w:szCs w:val="24"/>
              </w:rPr>
              <w:t xml:space="preserve">stigation proactively. Forensic </w:t>
            </w:r>
            <w:r w:rsidRPr="007A1DEC">
              <w:rPr>
                <w:rFonts w:ascii="Arial" w:hAnsi="Arial" w:cs="Arial"/>
                <w:sz w:val="24"/>
                <w:szCs w:val="24"/>
              </w:rPr>
              <w:t>accounting investigators track the evidence whereve</w:t>
            </w:r>
            <w:r>
              <w:rPr>
                <w:rFonts w:ascii="Arial" w:hAnsi="Arial" w:cs="Arial"/>
                <w:sz w:val="24"/>
                <w:szCs w:val="24"/>
              </w:rPr>
              <w:t xml:space="preserve">r it leads and communicates the </w:t>
            </w:r>
            <w:r w:rsidRPr="007A1DEC">
              <w:rPr>
                <w:rFonts w:ascii="Arial" w:hAnsi="Arial" w:cs="Arial"/>
                <w:sz w:val="24"/>
                <w:szCs w:val="24"/>
              </w:rPr>
              <w:t xml:space="preserve">outcomes to the audit committee or to the committee’s designee, such </w:t>
            </w:r>
            <w:r>
              <w:rPr>
                <w:rFonts w:ascii="Arial" w:hAnsi="Arial" w:cs="Arial"/>
                <w:sz w:val="24"/>
                <w:szCs w:val="24"/>
              </w:rPr>
              <w:t xml:space="preserve">as counsel, whose </w:t>
            </w:r>
            <w:r w:rsidRPr="007A1DEC">
              <w:rPr>
                <w:rFonts w:ascii="Arial" w:hAnsi="Arial" w:cs="Arial"/>
                <w:sz w:val="24"/>
                <w:szCs w:val="24"/>
              </w:rPr>
              <w:t xml:space="preserve">decisions direct the conduct of the investigation. </w:t>
            </w:r>
          </w:p>
          <w:p w:rsidR="00C4423A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7A1DEC">
              <w:rPr>
                <w:rFonts w:ascii="Arial" w:hAnsi="Arial" w:cs="Arial"/>
                <w:sz w:val="24"/>
                <w:szCs w:val="24"/>
              </w:rPr>
              <w:t>forensic accounting investigator should encourage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7A1DEC">
              <w:rPr>
                <w:rFonts w:ascii="Arial" w:hAnsi="Arial" w:cs="Arial"/>
                <w:sz w:val="24"/>
                <w:szCs w:val="24"/>
              </w:rPr>
              <w:t xml:space="preserve"> conferring</w:t>
            </w:r>
            <w:r>
              <w:rPr>
                <w:rFonts w:ascii="Arial" w:hAnsi="Arial" w:cs="Arial"/>
                <w:sz w:val="24"/>
                <w:szCs w:val="24"/>
              </w:rPr>
              <w:t xml:space="preserve"> early and frequently, with other parties in the investigation.</w:t>
            </w:r>
            <w:r w:rsidRPr="00585CA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585CAC">
              <w:rPr>
                <w:rFonts w:ascii="Arial" w:hAnsi="Arial" w:cs="Arial"/>
                <w:sz w:val="24"/>
                <w:szCs w:val="24"/>
              </w:rPr>
              <w:t>With the help of forensic accounting investigators, independe</w:t>
            </w:r>
            <w:r>
              <w:rPr>
                <w:rFonts w:ascii="Arial" w:hAnsi="Arial" w:cs="Arial"/>
                <w:sz w:val="24"/>
                <w:szCs w:val="24"/>
              </w:rPr>
              <w:t xml:space="preserve">nt counsel often takes the lead </w:t>
            </w:r>
            <w:r w:rsidRPr="00585CAC">
              <w:rPr>
                <w:rFonts w:ascii="Arial" w:hAnsi="Arial" w:cs="Arial"/>
                <w:sz w:val="24"/>
                <w:szCs w:val="24"/>
              </w:rPr>
              <w:t>in setting up, managing and organizing the investigative team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62463">
              <w:rPr>
                <w:rFonts w:ascii="Arial" w:hAnsi="Arial" w:cs="Arial"/>
                <w:sz w:val="24"/>
                <w:szCs w:val="24"/>
              </w:rPr>
              <w:t>The forensic accounting investigator is frequently the cornerstone of a successful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62463">
              <w:rPr>
                <w:rFonts w:ascii="Arial" w:hAnsi="Arial" w:cs="Arial"/>
                <w:sz w:val="24"/>
                <w:szCs w:val="24"/>
              </w:rPr>
              <w:t>investigating</w:t>
            </w:r>
            <w:proofErr w:type="gramEnd"/>
            <w:r w:rsidRPr="00962463">
              <w:rPr>
                <w:rFonts w:ascii="Arial" w:hAnsi="Arial" w:cs="Arial"/>
                <w:sz w:val="24"/>
                <w:szCs w:val="24"/>
              </w:rPr>
              <w:t xml:space="preserve"> team, although the attorney may officially lead the investigation.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962463">
              <w:rPr>
                <w:rFonts w:ascii="Arial" w:hAnsi="Arial" w:cs="Arial"/>
                <w:sz w:val="24"/>
                <w:szCs w:val="24"/>
              </w:rPr>
              <w:t>For the larger team directed by the attorney, the foren</w:t>
            </w:r>
            <w:r>
              <w:rPr>
                <w:rFonts w:ascii="Arial" w:hAnsi="Arial" w:cs="Arial"/>
                <w:sz w:val="24"/>
                <w:szCs w:val="24"/>
              </w:rPr>
              <w:t xml:space="preserve">sic accounting investigator may </w:t>
            </w:r>
            <w:r w:rsidRPr="00962463">
              <w:rPr>
                <w:rFonts w:ascii="Arial" w:hAnsi="Arial" w:cs="Arial"/>
                <w:sz w:val="24"/>
                <w:szCs w:val="24"/>
              </w:rPr>
              <w:t>provide the following types of help and support: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962463">
              <w:rPr>
                <w:rFonts w:ascii="Arial" w:hAnsi="Arial" w:cs="Arial"/>
                <w:sz w:val="24"/>
                <w:szCs w:val="24"/>
              </w:rPr>
              <w:t xml:space="preserve">Expertise in accounting, internal controls, regulatory (such </w:t>
            </w:r>
            <w:r>
              <w:rPr>
                <w:rFonts w:ascii="Arial" w:hAnsi="Arial" w:cs="Arial"/>
                <w:sz w:val="24"/>
                <w:szCs w:val="24"/>
              </w:rPr>
              <w:t xml:space="preserve">as SEC) auditing, and financial </w:t>
            </w:r>
            <w:r w:rsidRPr="00962463">
              <w:rPr>
                <w:rFonts w:ascii="Arial" w:hAnsi="Arial" w:cs="Arial"/>
                <w:sz w:val="24"/>
                <w:szCs w:val="24"/>
              </w:rPr>
              <w:t>investigation.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962463">
              <w:rPr>
                <w:rFonts w:ascii="Arial" w:hAnsi="Arial" w:cs="Arial"/>
                <w:sz w:val="24"/>
                <w:szCs w:val="24"/>
              </w:rPr>
              <w:t>Capability to plan and conduct a suitable financial crime investigation.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962463">
              <w:rPr>
                <w:rFonts w:ascii="Arial" w:hAnsi="Arial" w:cs="Arial"/>
                <w:sz w:val="24"/>
                <w:szCs w:val="24"/>
              </w:rPr>
              <w:t>Interviewing expertise; gaining evidence from witne</w:t>
            </w:r>
            <w:r>
              <w:rPr>
                <w:rFonts w:ascii="Arial" w:hAnsi="Arial" w:cs="Arial"/>
                <w:sz w:val="24"/>
                <w:szCs w:val="24"/>
              </w:rPr>
              <w:t xml:space="preserve">sses and admission-seeking from </w:t>
            </w:r>
            <w:r w:rsidRPr="00962463">
              <w:rPr>
                <w:rFonts w:ascii="Arial" w:hAnsi="Arial" w:cs="Arial"/>
                <w:sz w:val="24"/>
                <w:szCs w:val="24"/>
              </w:rPr>
              <w:t>suspects.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962463">
              <w:rPr>
                <w:rFonts w:ascii="Arial" w:hAnsi="Arial" w:cs="Arial"/>
                <w:sz w:val="24"/>
                <w:szCs w:val="24"/>
              </w:rPr>
              <w:t>Expertise in performing data interrogation and data mining of the com</w:t>
            </w:r>
            <w:r>
              <w:rPr>
                <w:rFonts w:ascii="Arial" w:hAnsi="Arial" w:cs="Arial"/>
                <w:sz w:val="24"/>
                <w:szCs w:val="24"/>
              </w:rPr>
              <w:t xml:space="preserve">pany’s records, </w:t>
            </w:r>
            <w:r w:rsidRPr="00962463">
              <w:rPr>
                <w:rFonts w:ascii="Arial" w:hAnsi="Arial" w:cs="Arial"/>
                <w:sz w:val="24"/>
                <w:szCs w:val="24"/>
              </w:rPr>
              <w:t>books, and e-mails.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962463">
              <w:rPr>
                <w:rFonts w:ascii="Arial" w:hAnsi="Arial" w:cs="Arial"/>
                <w:sz w:val="24"/>
                <w:szCs w:val="24"/>
              </w:rPr>
              <w:t xml:space="preserve">Knowledge in document verification and understanding </w:t>
            </w:r>
            <w:r>
              <w:rPr>
                <w:rFonts w:ascii="Arial" w:hAnsi="Arial" w:cs="Arial"/>
                <w:sz w:val="24"/>
                <w:szCs w:val="24"/>
              </w:rPr>
              <w:t xml:space="preserve">of a network of experts trained </w:t>
            </w:r>
            <w:r w:rsidRPr="00962463">
              <w:rPr>
                <w:rFonts w:ascii="Arial" w:hAnsi="Arial" w:cs="Arial"/>
                <w:sz w:val="24"/>
                <w:szCs w:val="24"/>
              </w:rPr>
              <w:t xml:space="preserve">in highly technical verification procedures such as </w:t>
            </w:r>
            <w:r>
              <w:rPr>
                <w:rFonts w:ascii="Arial" w:hAnsi="Arial" w:cs="Arial"/>
                <w:sz w:val="24"/>
                <w:szCs w:val="24"/>
              </w:rPr>
              <w:t xml:space="preserve">typewriter/printer analysis and </w:t>
            </w:r>
            <w:r w:rsidRPr="00962463">
              <w:rPr>
                <w:rFonts w:ascii="Arial" w:hAnsi="Arial" w:cs="Arial"/>
                <w:sz w:val="24"/>
                <w:szCs w:val="24"/>
              </w:rPr>
              <w:t>verification through forensic laboratory science.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962463">
              <w:rPr>
                <w:rFonts w:ascii="Arial" w:hAnsi="Arial" w:cs="Arial"/>
                <w:sz w:val="24"/>
                <w:szCs w:val="24"/>
              </w:rPr>
              <w:t>Ability to review and understand internal accounting tr</w:t>
            </w:r>
            <w:r>
              <w:rPr>
                <w:rFonts w:ascii="Arial" w:hAnsi="Arial" w:cs="Arial"/>
                <w:sz w:val="24"/>
                <w:szCs w:val="24"/>
              </w:rPr>
              <w:t xml:space="preserve">ansactions and their compliance </w:t>
            </w:r>
            <w:r w:rsidRPr="00962463">
              <w:rPr>
                <w:rFonts w:ascii="Arial" w:hAnsi="Arial" w:cs="Arial"/>
                <w:sz w:val="24"/>
                <w:szCs w:val="24"/>
              </w:rPr>
              <w:t>with various rules.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962463">
              <w:rPr>
                <w:rFonts w:ascii="Arial" w:hAnsi="Arial" w:cs="Arial"/>
                <w:sz w:val="24"/>
                <w:szCs w:val="24"/>
              </w:rPr>
              <w:t xml:space="preserve">Forensic imaging and other information technology (IT) </w:t>
            </w:r>
            <w:r>
              <w:rPr>
                <w:rFonts w:ascii="Arial" w:hAnsi="Arial" w:cs="Arial"/>
                <w:sz w:val="24"/>
                <w:szCs w:val="24"/>
              </w:rPr>
              <w:t xml:space="preserve">knowledge such as e-mail search </w:t>
            </w:r>
            <w:r w:rsidRPr="00962463">
              <w:rPr>
                <w:rFonts w:ascii="Arial" w:hAnsi="Arial" w:cs="Arial"/>
                <w:sz w:val="24"/>
                <w:szCs w:val="24"/>
              </w:rPr>
              <w:t>tools.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-</w:t>
            </w:r>
            <w:r w:rsidRPr="00962463">
              <w:rPr>
                <w:rFonts w:ascii="Arial" w:hAnsi="Arial" w:cs="Arial"/>
                <w:sz w:val="24"/>
                <w:szCs w:val="24"/>
              </w:rPr>
              <w:t>Ability to gather public financial and nonfinancial inform</w:t>
            </w:r>
            <w:r>
              <w:rPr>
                <w:rFonts w:ascii="Arial" w:hAnsi="Arial" w:cs="Arial"/>
                <w:sz w:val="24"/>
                <w:szCs w:val="24"/>
              </w:rPr>
              <w:t xml:space="preserve">ation, including SEC or company </w:t>
            </w:r>
            <w:r w:rsidRPr="00962463">
              <w:rPr>
                <w:rFonts w:ascii="Arial" w:hAnsi="Arial" w:cs="Arial"/>
                <w:sz w:val="24"/>
                <w:szCs w:val="24"/>
              </w:rPr>
              <w:t>registry filings, if relevant.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962463">
              <w:rPr>
                <w:rFonts w:ascii="Arial" w:hAnsi="Arial" w:cs="Arial"/>
                <w:sz w:val="24"/>
                <w:szCs w:val="24"/>
              </w:rPr>
              <w:t>Providing support to counsel in developing various hypot</w:t>
            </w:r>
            <w:r>
              <w:rPr>
                <w:rFonts w:ascii="Arial" w:hAnsi="Arial" w:cs="Arial"/>
                <w:sz w:val="24"/>
                <w:szCs w:val="24"/>
              </w:rPr>
              <w:t xml:space="preserve">heses, investigative procedures </w:t>
            </w:r>
            <w:r w:rsidRPr="00962463">
              <w:rPr>
                <w:rFonts w:ascii="Arial" w:hAnsi="Arial" w:cs="Arial"/>
                <w:sz w:val="24"/>
                <w:szCs w:val="24"/>
              </w:rPr>
              <w:t>and techniques.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962463">
              <w:rPr>
                <w:rFonts w:ascii="Arial" w:hAnsi="Arial" w:cs="Arial"/>
                <w:sz w:val="24"/>
                <w:szCs w:val="24"/>
              </w:rPr>
              <w:t>Validity checks on vendors on the basis of publicly available information.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962463">
              <w:rPr>
                <w:rFonts w:ascii="Arial" w:hAnsi="Arial" w:cs="Arial"/>
                <w:sz w:val="24"/>
                <w:szCs w:val="24"/>
              </w:rPr>
              <w:t>Background checks on related staff.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962463">
              <w:rPr>
                <w:rFonts w:ascii="Arial" w:hAnsi="Arial" w:cs="Arial"/>
                <w:sz w:val="24"/>
                <w:szCs w:val="24"/>
              </w:rPr>
              <w:t>Preparing particular sections of the draft and final reports or support of counsel for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62463">
              <w:rPr>
                <w:rFonts w:ascii="Arial" w:hAnsi="Arial" w:cs="Arial"/>
                <w:sz w:val="24"/>
                <w:szCs w:val="24"/>
              </w:rPr>
              <w:t>report</w:t>
            </w:r>
            <w:proofErr w:type="gramEnd"/>
            <w:r w:rsidRPr="00962463">
              <w:rPr>
                <w:rFonts w:ascii="Arial" w:hAnsi="Arial" w:cs="Arial"/>
                <w:sz w:val="24"/>
                <w:szCs w:val="24"/>
              </w:rPr>
              <w:t xml:space="preserve"> sections that focus on accounting, reporting, or financial information.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962463">
              <w:rPr>
                <w:rFonts w:ascii="Arial" w:hAnsi="Arial" w:cs="Arial"/>
                <w:sz w:val="24"/>
                <w:szCs w:val="24"/>
              </w:rPr>
              <w:t>Organization with both external and internal auditors and the audit committee.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962463">
              <w:rPr>
                <w:rFonts w:ascii="Arial" w:hAnsi="Arial" w:cs="Arial"/>
                <w:sz w:val="24"/>
                <w:szCs w:val="24"/>
              </w:rPr>
              <w:t>Evaluation and analysis of accounting, financial, or repor</w:t>
            </w:r>
            <w:r>
              <w:rPr>
                <w:rFonts w:ascii="Arial" w:hAnsi="Arial" w:cs="Arial"/>
                <w:sz w:val="24"/>
                <w:szCs w:val="24"/>
              </w:rPr>
              <w:t xml:space="preserve">ting analysis provided by other </w:t>
            </w:r>
            <w:r w:rsidRPr="00962463">
              <w:rPr>
                <w:rFonts w:ascii="Arial" w:hAnsi="Arial" w:cs="Arial"/>
                <w:sz w:val="24"/>
                <w:szCs w:val="24"/>
              </w:rPr>
              <w:t>specialists.</w:t>
            </w:r>
          </w:p>
          <w:p w:rsidR="00C4423A" w:rsidRPr="00962463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962463">
              <w:rPr>
                <w:rFonts w:ascii="Arial" w:hAnsi="Arial" w:cs="Arial"/>
                <w:sz w:val="24"/>
                <w:szCs w:val="24"/>
              </w:rPr>
              <w:t>In larger firms, a global network of investigat</w:t>
            </w:r>
            <w:r>
              <w:rPr>
                <w:rFonts w:ascii="Arial" w:hAnsi="Arial" w:cs="Arial"/>
                <w:sz w:val="24"/>
                <w:szCs w:val="24"/>
              </w:rPr>
              <w:t xml:space="preserve">ors to support in international </w:t>
            </w:r>
            <w:r w:rsidRPr="00962463">
              <w:rPr>
                <w:rFonts w:ascii="Arial" w:hAnsi="Arial" w:cs="Arial"/>
                <w:sz w:val="24"/>
                <w:szCs w:val="24"/>
              </w:rPr>
              <w:t>investigations</w:t>
            </w:r>
          </w:p>
          <w:p w:rsidR="00C4423A" w:rsidRPr="00585CA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A1DEC">
              <w:rPr>
                <w:rFonts w:ascii="Arial" w:hAnsi="Arial" w:cs="Arial"/>
                <w:sz w:val="24"/>
                <w:szCs w:val="24"/>
              </w:rPr>
              <w:t xml:space="preserve">2. How do forensic accounting investigators work with lawyers? 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A1DEC">
              <w:rPr>
                <w:rFonts w:ascii="Arial" w:hAnsi="Arial" w:cs="Arial"/>
                <w:sz w:val="24"/>
                <w:szCs w:val="24"/>
              </w:rPr>
              <w:t>When a fraud is suspected, the first person to be contacted</w:t>
            </w:r>
            <w:r>
              <w:rPr>
                <w:rFonts w:ascii="Arial" w:hAnsi="Arial" w:cs="Arial"/>
                <w:sz w:val="24"/>
                <w:szCs w:val="24"/>
              </w:rPr>
              <w:t xml:space="preserve"> is characteristically in house </w:t>
            </w:r>
            <w:r w:rsidRPr="007A1DEC">
              <w:rPr>
                <w:rFonts w:ascii="Arial" w:hAnsi="Arial" w:cs="Arial"/>
                <w:sz w:val="24"/>
                <w:szCs w:val="24"/>
              </w:rPr>
              <w:t xml:space="preserve">counsel. Depending on the obvious severity of the matter </w:t>
            </w:r>
            <w:r>
              <w:rPr>
                <w:rFonts w:ascii="Arial" w:hAnsi="Arial" w:cs="Arial"/>
                <w:sz w:val="24"/>
                <w:szCs w:val="24"/>
              </w:rPr>
              <w:t xml:space="preserve">and its evident location in the </w:t>
            </w:r>
            <w:r w:rsidRPr="007A1DEC">
              <w:rPr>
                <w:rFonts w:ascii="Arial" w:hAnsi="Arial" w:cs="Arial"/>
                <w:sz w:val="24"/>
                <w:szCs w:val="24"/>
              </w:rPr>
              <w:t>company, other internal resources to be alerted at an ea</w:t>
            </w:r>
            <w:r>
              <w:rPr>
                <w:rFonts w:ascii="Arial" w:hAnsi="Arial" w:cs="Arial"/>
                <w:sz w:val="24"/>
                <w:szCs w:val="24"/>
              </w:rPr>
              <w:t xml:space="preserve">rly stage may include corporate </w:t>
            </w:r>
            <w:r w:rsidRPr="007A1DEC">
              <w:rPr>
                <w:rFonts w:ascii="Arial" w:hAnsi="Arial" w:cs="Arial"/>
                <w:sz w:val="24"/>
                <w:szCs w:val="24"/>
              </w:rPr>
              <w:t xml:space="preserve">security, the controller’s office, risk management, internal </w:t>
            </w:r>
            <w:r>
              <w:rPr>
                <w:rFonts w:ascii="Arial" w:hAnsi="Arial" w:cs="Arial"/>
                <w:sz w:val="24"/>
                <w:szCs w:val="24"/>
              </w:rPr>
              <w:t xml:space="preserve">audit, and the public relations </w:t>
            </w:r>
            <w:r w:rsidRPr="007A1DEC">
              <w:rPr>
                <w:rFonts w:ascii="Arial" w:hAnsi="Arial" w:cs="Arial"/>
                <w:sz w:val="24"/>
                <w:szCs w:val="24"/>
              </w:rPr>
              <w:t>and investor relations groups. Investigations usually start w</w:t>
            </w:r>
            <w:r>
              <w:rPr>
                <w:rFonts w:ascii="Arial" w:hAnsi="Arial" w:cs="Arial"/>
                <w:sz w:val="24"/>
                <w:szCs w:val="24"/>
              </w:rPr>
              <w:t xml:space="preserve">ith extensive discussions about </w:t>
            </w:r>
            <w:r w:rsidRPr="007A1DEC">
              <w:rPr>
                <w:rFonts w:ascii="Arial" w:hAnsi="Arial" w:cs="Arial"/>
                <w:sz w:val="24"/>
                <w:szCs w:val="24"/>
              </w:rPr>
              <w:t>who should be involved in the investigation, and the exe</w:t>
            </w:r>
            <w:r>
              <w:rPr>
                <w:rFonts w:ascii="Arial" w:hAnsi="Arial" w:cs="Arial"/>
                <w:sz w:val="24"/>
                <w:szCs w:val="24"/>
              </w:rPr>
              <w:t xml:space="preserve">cutives responsible may want to </w:t>
            </w:r>
            <w:r w:rsidRPr="007A1DEC">
              <w:rPr>
                <w:rFonts w:ascii="Arial" w:hAnsi="Arial" w:cs="Arial"/>
                <w:sz w:val="24"/>
                <w:szCs w:val="24"/>
              </w:rPr>
              <w:t xml:space="preserve">involve some or all of the </w:t>
            </w:r>
            <w:r>
              <w:rPr>
                <w:rFonts w:ascii="Arial" w:hAnsi="Arial" w:cs="Arial"/>
                <w:sz w:val="24"/>
                <w:szCs w:val="24"/>
              </w:rPr>
              <w:t xml:space="preserve">functions just mentioned above. </w:t>
            </w:r>
            <w:r w:rsidRPr="007A1DEC">
              <w:rPr>
                <w:rFonts w:ascii="Arial" w:hAnsi="Arial" w:cs="Arial"/>
                <w:sz w:val="24"/>
                <w:szCs w:val="24"/>
              </w:rPr>
              <w:t>Based on the circumstances, the group of internal audit</w:t>
            </w:r>
            <w:r>
              <w:rPr>
                <w:rFonts w:ascii="Arial" w:hAnsi="Arial" w:cs="Arial"/>
                <w:sz w:val="24"/>
                <w:szCs w:val="24"/>
              </w:rPr>
              <w:t xml:space="preserve">ors can in fact be a remarkable </w:t>
            </w:r>
            <w:r w:rsidRPr="007A1DEC">
              <w:rPr>
                <w:rFonts w:ascii="Arial" w:hAnsi="Arial" w:cs="Arial"/>
                <w:sz w:val="24"/>
                <w:szCs w:val="24"/>
              </w:rPr>
              <w:t>resource to an independent forensic investigative team. Inte</w:t>
            </w:r>
            <w:r>
              <w:rPr>
                <w:rFonts w:ascii="Arial" w:hAnsi="Arial" w:cs="Arial"/>
                <w:sz w:val="24"/>
                <w:szCs w:val="24"/>
              </w:rPr>
              <w:t xml:space="preserve">rnal auditors’ knowledge of the </w:t>
            </w:r>
            <w:r w:rsidRPr="007A1DEC">
              <w:rPr>
                <w:rFonts w:ascii="Arial" w:hAnsi="Arial" w:cs="Arial"/>
                <w:sz w:val="24"/>
                <w:szCs w:val="24"/>
              </w:rPr>
              <w:t xml:space="preserve">company, as members in the larger team, may improve both </w:t>
            </w:r>
            <w:r>
              <w:rPr>
                <w:rFonts w:ascii="Arial" w:hAnsi="Arial" w:cs="Arial"/>
                <w:sz w:val="24"/>
                <w:szCs w:val="24"/>
              </w:rPr>
              <w:t xml:space="preserve">the efficiency with which proof </w:t>
            </w:r>
            <w:r w:rsidRPr="007A1DEC">
              <w:rPr>
                <w:rFonts w:ascii="Arial" w:hAnsi="Arial" w:cs="Arial"/>
                <w:sz w:val="24"/>
                <w:szCs w:val="24"/>
              </w:rPr>
              <w:t>is collected and the forensic team's performance in orga</w:t>
            </w:r>
            <w:r>
              <w:rPr>
                <w:rFonts w:ascii="Arial" w:hAnsi="Arial" w:cs="Arial"/>
                <w:sz w:val="24"/>
                <w:szCs w:val="24"/>
              </w:rPr>
              <w:t xml:space="preserve">nizing interviews and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analysing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A1DEC">
              <w:rPr>
                <w:rFonts w:ascii="Arial" w:hAnsi="Arial" w:cs="Arial"/>
                <w:sz w:val="24"/>
                <w:szCs w:val="24"/>
              </w:rPr>
              <w:t>results. The customer executives and in-house counsel s</w:t>
            </w:r>
            <w:r>
              <w:rPr>
                <w:rFonts w:ascii="Arial" w:hAnsi="Arial" w:cs="Arial"/>
                <w:sz w:val="24"/>
                <w:szCs w:val="24"/>
              </w:rPr>
              <w:t xml:space="preserve">hould interact with an external </w:t>
            </w:r>
            <w:r w:rsidRPr="007A1DEC">
              <w:rPr>
                <w:rFonts w:ascii="Arial" w:hAnsi="Arial" w:cs="Arial"/>
                <w:sz w:val="24"/>
                <w:szCs w:val="24"/>
              </w:rPr>
              <w:t>team but it should also consider making available to t</w:t>
            </w:r>
            <w:r>
              <w:rPr>
                <w:rFonts w:ascii="Arial" w:hAnsi="Arial" w:cs="Arial"/>
                <w:sz w:val="24"/>
                <w:szCs w:val="24"/>
              </w:rPr>
              <w:t xml:space="preserve">hat team the company’s internal </w:t>
            </w:r>
            <w:r w:rsidRPr="007A1DEC">
              <w:rPr>
                <w:rFonts w:ascii="Arial" w:hAnsi="Arial" w:cs="Arial"/>
                <w:sz w:val="24"/>
                <w:szCs w:val="24"/>
              </w:rPr>
              <w:t>auditors and other in-house resources for any inv</w:t>
            </w:r>
            <w:r>
              <w:rPr>
                <w:rFonts w:ascii="Arial" w:hAnsi="Arial" w:cs="Arial"/>
                <w:sz w:val="24"/>
                <w:szCs w:val="24"/>
              </w:rPr>
              <w:t xml:space="preserve">estigation of significant size. </w:t>
            </w:r>
            <w:r w:rsidRPr="007A1DEC">
              <w:rPr>
                <w:rFonts w:ascii="Arial" w:hAnsi="Arial" w:cs="Arial"/>
                <w:sz w:val="24"/>
                <w:szCs w:val="24"/>
              </w:rPr>
              <w:t>In a number of circumstances, forensic accounting investiga</w:t>
            </w:r>
            <w:r>
              <w:rPr>
                <w:rFonts w:ascii="Arial" w:hAnsi="Arial" w:cs="Arial"/>
                <w:sz w:val="24"/>
                <w:szCs w:val="24"/>
              </w:rPr>
              <w:t xml:space="preserve">tors may expect to work with or </w:t>
            </w:r>
            <w:r w:rsidRPr="007A1DEC">
              <w:rPr>
                <w:rFonts w:ascii="Arial" w:hAnsi="Arial" w:cs="Arial"/>
                <w:sz w:val="24"/>
                <w:szCs w:val="24"/>
              </w:rPr>
              <w:t>for attorneys, such as: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7A1DEC">
              <w:rPr>
                <w:rFonts w:ascii="Arial" w:hAnsi="Arial" w:cs="Arial"/>
                <w:sz w:val="24"/>
                <w:szCs w:val="24"/>
              </w:rPr>
              <w:t>Internal investigations related to accounting or reporting issues</w:t>
            </w:r>
            <w:r>
              <w:rPr>
                <w:rFonts w:ascii="Arial" w:hAnsi="Arial" w:cs="Arial"/>
                <w:sz w:val="24"/>
                <w:szCs w:val="24"/>
              </w:rPr>
              <w:t xml:space="preserve">, generally generated by </w:t>
            </w:r>
            <w:r w:rsidRPr="007A1DEC">
              <w:rPr>
                <w:rFonts w:ascii="Arial" w:hAnsi="Arial" w:cs="Arial"/>
                <w:sz w:val="24"/>
                <w:szCs w:val="24"/>
              </w:rPr>
              <w:t>audit committee concerns, anonymous tips, internal audi</w:t>
            </w:r>
            <w:r>
              <w:rPr>
                <w:rFonts w:ascii="Arial" w:hAnsi="Arial" w:cs="Arial"/>
                <w:sz w:val="24"/>
                <w:szCs w:val="24"/>
              </w:rPr>
              <w:t xml:space="preserve">t concerns, media or regulatory </w:t>
            </w:r>
            <w:r w:rsidRPr="007A1DEC">
              <w:rPr>
                <w:rFonts w:ascii="Arial" w:hAnsi="Arial" w:cs="Arial"/>
                <w:sz w:val="24"/>
                <w:szCs w:val="24"/>
              </w:rPr>
              <w:t>reports or communications, or external auditor findings.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7A1DEC">
              <w:rPr>
                <w:rFonts w:ascii="Arial" w:hAnsi="Arial" w:cs="Arial"/>
                <w:sz w:val="24"/>
                <w:szCs w:val="24"/>
              </w:rPr>
              <w:t>Supervisory investigations such as investigations by Securities and Exchange Commissi</w:t>
            </w:r>
            <w:r>
              <w:rPr>
                <w:rFonts w:ascii="Arial" w:hAnsi="Arial" w:cs="Arial"/>
                <w:sz w:val="24"/>
                <w:szCs w:val="24"/>
              </w:rPr>
              <w:t xml:space="preserve">on </w:t>
            </w:r>
            <w:r w:rsidRPr="007A1DEC">
              <w:rPr>
                <w:rFonts w:ascii="Arial" w:hAnsi="Arial" w:cs="Arial"/>
                <w:sz w:val="24"/>
                <w:szCs w:val="24"/>
              </w:rPr>
              <w:t>(SEC). These include civil court cases, such as contract dispu</w:t>
            </w:r>
            <w:r>
              <w:rPr>
                <w:rFonts w:ascii="Arial" w:hAnsi="Arial" w:cs="Arial"/>
                <w:sz w:val="24"/>
                <w:szCs w:val="24"/>
              </w:rPr>
              <w:t xml:space="preserve">tes, investor lawsuits, illegal </w:t>
            </w:r>
            <w:r w:rsidRPr="007A1DEC">
              <w:rPr>
                <w:rFonts w:ascii="Arial" w:hAnsi="Arial" w:cs="Arial"/>
                <w:sz w:val="24"/>
                <w:szCs w:val="24"/>
              </w:rPr>
              <w:t>termination claims, fraud retrieval actions, an</w:t>
            </w:r>
            <w:r>
              <w:rPr>
                <w:rFonts w:ascii="Arial" w:hAnsi="Arial" w:cs="Arial"/>
                <w:sz w:val="24"/>
                <w:szCs w:val="24"/>
              </w:rPr>
              <w:t xml:space="preserve">d tax authority investigations. </w:t>
            </w:r>
            <w:r w:rsidRPr="007A1DEC">
              <w:rPr>
                <w:rFonts w:ascii="Arial" w:hAnsi="Arial" w:cs="Arial"/>
                <w:sz w:val="24"/>
                <w:szCs w:val="24"/>
              </w:rPr>
              <w:t>Attorneys are of several different kinds. The forensic accounting investigator m</w:t>
            </w:r>
            <w:r>
              <w:rPr>
                <w:rFonts w:ascii="Arial" w:hAnsi="Arial" w:cs="Arial"/>
                <w:sz w:val="24"/>
                <w:szCs w:val="24"/>
              </w:rPr>
              <w:t xml:space="preserve">ay work with </w:t>
            </w:r>
            <w:r w:rsidRPr="007A1DEC">
              <w:rPr>
                <w:rFonts w:ascii="Arial" w:hAnsi="Arial" w:cs="Arial"/>
                <w:sz w:val="24"/>
                <w:szCs w:val="24"/>
              </w:rPr>
              <w:t>the SEC counsel, general counsel for the company, special in</w:t>
            </w:r>
            <w:r>
              <w:rPr>
                <w:rFonts w:ascii="Arial" w:hAnsi="Arial" w:cs="Arial"/>
                <w:sz w:val="24"/>
                <w:szCs w:val="24"/>
              </w:rPr>
              <w:t xml:space="preserve">dependent (external) counsel to </w:t>
            </w:r>
            <w:r w:rsidRPr="007A1DEC">
              <w:rPr>
                <w:rFonts w:ascii="Arial" w:hAnsi="Arial" w:cs="Arial"/>
                <w:sz w:val="24"/>
                <w:szCs w:val="24"/>
              </w:rPr>
              <w:t xml:space="preserve">the board or the audit committee, often designated as 10A </w:t>
            </w:r>
            <w:r>
              <w:rPr>
                <w:rFonts w:ascii="Arial" w:hAnsi="Arial" w:cs="Arial"/>
                <w:sz w:val="24"/>
                <w:szCs w:val="24"/>
              </w:rPr>
              <w:t xml:space="preserve">counsel, lawyers for particular </w:t>
            </w:r>
            <w:r w:rsidRPr="007A1DEC">
              <w:rPr>
                <w:rFonts w:ascii="Arial" w:hAnsi="Arial" w:cs="Arial"/>
                <w:sz w:val="24"/>
                <w:szCs w:val="24"/>
              </w:rPr>
              <w:t>panel or audit committee members, counsel for particular staff members or groups of employees, civil or criminal counsel, or counsel for empl</w:t>
            </w:r>
            <w:r>
              <w:rPr>
                <w:rFonts w:ascii="Arial" w:hAnsi="Arial" w:cs="Arial"/>
                <w:sz w:val="24"/>
                <w:szCs w:val="24"/>
              </w:rPr>
              <w:t xml:space="preserve">oyees who may be under doubt or </w:t>
            </w:r>
            <w:r w:rsidRPr="007A1DEC">
              <w:rPr>
                <w:rFonts w:ascii="Arial" w:hAnsi="Arial" w:cs="Arial"/>
                <w:sz w:val="24"/>
                <w:szCs w:val="24"/>
              </w:rPr>
              <w:t>who wish to avoid being accused.</w:t>
            </w:r>
          </w:p>
          <w:p w:rsidR="00C4423A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585CA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5CAC">
              <w:rPr>
                <w:rFonts w:ascii="Arial" w:hAnsi="Arial" w:cs="Arial"/>
                <w:sz w:val="24"/>
                <w:szCs w:val="24"/>
              </w:rPr>
              <w:t>While working with lawyers, forensic accounting investigators should understand</w:t>
            </w:r>
          </w:p>
          <w:p w:rsidR="00C4423A" w:rsidRPr="00585CA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5CAC">
              <w:rPr>
                <w:rFonts w:ascii="Arial" w:hAnsi="Arial" w:cs="Arial"/>
                <w:sz w:val="24"/>
                <w:szCs w:val="24"/>
              </w:rPr>
              <w:t>specifically:</w:t>
            </w:r>
          </w:p>
          <w:p w:rsidR="00C4423A" w:rsidRPr="00585CA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-</w:t>
            </w:r>
            <w:r w:rsidRPr="00585CAC">
              <w:rPr>
                <w:rFonts w:ascii="Arial" w:hAnsi="Arial" w:cs="Arial"/>
                <w:sz w:val="24"/>
                <w:szCs w:val="24"/>
              </w:rPr>
              <w:t>Their role and responsibilities regarding other team members.</w:t>
            </w:r>
          </w:p>
          <w:p w:rsidR="00C4423A" w:rsidRPr="00585CA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585CAC">
              <w:rPr>
                <w:rFonts w:ascii="Arial" w:hAnsi="Arial" w:cs="Arial"/>
                <w:sz w:val="24"/>
                <w:szCs w:val="24"/>
              </w:rPr>
              <w:t>What other specialists are involved (existing or expected).</w:t>
            </w:r>
          </w:p>
          <w:p w:rsidR="00C4423A" w:rsidRPr="00585CA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585CAC">
              <w:rPr>
                <w:rFonts w:ascii="Arial" w:hAnsi="Arial" w:cs="Arial"/>
                <w:sz w:val="24"/>
                <w:szCs w:val="24"/>
              </w:rPr>
              <w:t>The source and extent of any external investigation (SEC, IRS, DOJ, and so on).</w:t>
            </w:r>
          </w:p>
          <w:p w:rsidR="00C4423A" w:rsidRPr="00585CA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585CAC">
              <w:rPr>
                <w:rFonts w:ascii="Arial" w:hAnsi="Arial" w:cs="Arial"/>
                <w:sz w:val="24"/>
                <w:szCs w:val="24"/>
              </w:rPr>
              <w:t>Expected timing issues, if any.</w:t>
            </w:r>
          </w:p>
          <w:p w:rsidR="00C4423A" w:rsidRPr="00585CA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585CAC">
              <w:rPr>
                <w:rFonts w:ascii="Arial" w:hAnsi="Arial" w:cs="Arial"/>
                <w:sz w:val="24"/>
                <w:szCs w:val="24"/>
              </w:rPr>
              <w:t>Any legal concerns (degree of privilege, probability tha</w:t>
            </w:r>
            <w:r>
              <w:rPr>
                <w:rFonts w:ascii="Arial" w:hAnsi="Arial" w:cs="Arial"/>
                <w:sz w:val="24"/>
                <w:szCs w:val="24"/>
              </w:rPr>
              <w:t xml:space="preserve">t the company intends to ignore </w:t>
            </w:r>
            <w:r w:rsidRPr="00585CAC">
              <w:rPr>
                <w:rFonts w:ascii="Arial" w:hAnsi="Arial" w:cs="Arial"/>
                <w:sz w:val="24"/>
                <w:szCs w:val="24"/>
              </w:rPr>
              <w:t>privilege, prospect of criminal charges).</w:t>
            </w:r>
          </w:p>
          <w:p w:rsidR="00C4423A" w:rsidRPr="00585CA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585CAC">
              <w:rPr>
                <w:rFonts w:ascii="Arial" w:hAnsi="Arial" w:cs="Arial"/>
                <w:sz w:val="24"/>
                <w:szCs w:val="24"/>
              </w:rPr>
              <w:t>Expected form, timing, and audience of short-term or final deliverables.</w:t>
            </w:r>
          </w:p>
          <w:p w:rsidR="00C4423A" w:rsidRPr="00585CA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585CAC">
              <w:rPr>
                <w:rFonts w:ascii="Arial" w:hAnsi="Arial" w:cs="Arial"/>
                <w:sz w:val="24"/>
                <w:szCs w:val="24"/>
              </w:rPr>
              <w:t>Any restrictions on departments or staff that can be involved, interviewed, or used</w:t>
            </w:r>
          </w:p>
          <w:p w:rsidR="00C4423A" w:rsidRPr="00585CA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85CAC">
              <w:rPr>
                <w:rFonts w:ascii="Arial" w:hAnsi="Arial" w:cs="Arial"/>
                <w:sz w:val="24"/>
                <w:szCs w:val="24"/>
              </w:rPr>
              <w:t>during</w:t>
            </w:r>
            <w:proofErr w:type="gramEnd"/>
            <w:r w:rsidRPr="00585CAC">
              <w:rPr>
                <w:rFonts w:ascii="Arial" w:hAnsi="Arial" w:cs="Arial"/>
                <w:sz w:val="24"/>
                <w:szCs w:val="24"/>
              </w:rPr>
              <w:t xml:space="preserve"> the investigation process.</w:t>
            </w:r>
          </w:p>
          <w:p w:rsidR="00C4423A" w:rsidRPr="00585CA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585CAC">
              <w:rPr>
                <w:rFonts w:ascii="Arial" w:hAnsi="Arial" w:cs="Arial"/>
                <w:sz w:val="24"/>
                <w:szCs w:val="24"/>
              </w:rPr>
              <w:t>Specific details of the matters under investigation, as presently understood by counsel</w:t>
            </w:r>
          </w:p>
          <w:p w:rsidR="00C4423A" w:rsidRPr="00585CA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Default="00C4423A" w:rsidP="00C4423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A1DEC">
              <w:rPr>
                <w:rFonts w:ascii="Arial" w:hAnsi="Arial" w:cs="Arial"/>
                <w:sz w:val="24"/>
                <w:szCs w:val="24"/>
              </w:rPr>
              <w:t>3. What is the importance of privacy in forensic investigations? And which measures could be taken to achieve this?</w:t>
            </w:r>
          </w:p>
          <w:p w:rsidR="00C4423A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A1DEC">
              <w:rPr>
                <w:rFonts w:ascii="Arial" w:hAnsi="Arial" w:cs="Arial"/>
                <w:sz w:val="24"/>
                <w:szCs w:val="24"/>
              </w:rPr>
              <w:t>The focus of any inquiry may be a material overstatement of asset values or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A1DEC">
              <w:rPr>
                <w:rFonts w:ascii="Arial" w:hAnsi="Arial" w:cs="Arial"/>
                <w:sz w:val="24"/>
                <w:szCs w:val="24"/>
              </w:rPr>
              <w:t>understatement</w:t>
            </w:r>
            <w:proofErr w:type="gramEnd"/>
            <w:r w:rsidRPr="007A1DEC">
              <w:rPr>
                <w:rFonts w:ascii="Arial" w:hAnsi="Arial" w:cs="Arial"/>
                <w:sz w:val="24"/>
                <w:szCs w:val="24"/>
              </w:rPr>
              <w:t xml:space="preserve"> of liabilities. And there may be an immedi</w:t>
            </w:r>
            <w:r>
              <w:rPr>
                <w:rFonts w:ascii="Arial" w:hAnsi="Arial" w:cs="Arial"/>
                <w:sz w:val="24"/>
                <w:szCs w:val="24"/>
              </w:rPr>
              <w:t xml:space="preserve">ate need to inform stakeholders </w:t>
            </w:r>
            <w:r w:rsidRPr="007A1DEC">
              <w:rPr>
                <w:rFonts w:ascii="Arial" w:hAnsi="Arial" w:cs="Arial"/>
                <w:sz w:val="24"/>
                <w:szCs w:val="24"/>
              </w:rPr>
              <w:t>and markets that already published financial statements ma</w:t>
            </w:r>
            <w:r>
              <w:rPr>
                <w:rFonts w:ascii="Arial" w:hAnsi="Arial" w:cs="Arial"/>
                <w:sz w:val="24"/>
                <w:szCs w:val="24"/>
              </w:rPr>
              <w:t xml:space="preserve">y be not reliable. The level of </w:t>
            </w:r>
            <w:r w:rsidRPr="007A1DEC">
              <w:rPr>
                <w:rFonts w:ascii="Arial" w:hAnsi="Arial" w:cs="Arial"/>
                <w:sz w:val="24"/>
                <w:szCs w:val="24"/>
              </w:rPr>
              <w:t>the problem must be identified and corrective action should</w:t>
            </w:r>
            <w:r>
              <w:rPr>
                <w:rFonts w:ascii="Arial" w:hAnsi="Arial" w:cs="Arial"/>
                <w:sz w:val="24"/>
                <w:szCs w:val="24"/>
              </w:rPr>
              <w:t xml:space="preserve"> be taken. In that situation, a </w:t>
            </w:r>
            <w:r w:rsidRPr="007A1DEC">
              <w:rPr>
                <w:rFonts w:ascii="Arial" w:hAnsi="Arial" w:cs="Arial"/>
                <w:sz w:val="24"/>
                <w:szCs w:val="24"/>
              </w:rPr>
              <w:t>host of questions often circulate around the company: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7A1DEC">
              <w:rPr>
                <w:rFonts w:ascii="Arial" w:hAnsi="Arial" w:cs="Arial"/>
                <w:sz w:val="24"/>
                <w:szCs w:val="24"/>
              </w:rPr>
              <w:t>Was the misstatement made deliberately?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7A1DEC">
              <w:rPr>
                <w:rFonts w:ascii="Arial" w:hAnsi="Arial" w:cs="Arial"/>
                <w:sz w:val="24"/>
                <w:szCs w:val="24"/>
              </w:rPr>
              <w:t>Who knew or should have known?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7A1DEC">
              <w:rPr>
                <w:rFonts w:ascii="Arial" w:hAnsi="Arial" w:cs="Arial"/>
                <w:sz w:val="24"/>
                <w:szCs w:val="24"/>
              </w:rPr>
              <w:t>What actions need to be taken?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A1DEC">
              <w:rPr>
                <w:rFonts w:ascii="Arial" w:hAnsi="Arial" w:cs="Arial"/>
                <w:sz w:val="24"/>
                <w:szCs w:val="24"/>
              </w:rPr>
              <w:t>Maintaining confidentiality in such investigations is usually very important. Leaks of</w:t>
            </w:r>
          </w:p>
          <w:p w:rsidR="00C4423A" w:rsidRPr="007A1DEC" w:rsidRDefault="00C4423A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A1DEC">
              <w:rPr>
                <w:rFonts w:ascii="Arial" w:hAnsi="Arial" w:cs="Arial"/>
                <w:sz w:val="24"/>
                <w:szCs w:val="24"/>
              </w:rPr>
              <w:t>information</w:t>
            </w:r>
            <w:proofErr w:type="gramEnd"/>
            <w:r w:rsidRPr="007A1DEC">
              <w:rPr>
                <w:rFonts w:ascii="Arial" w:hAnsi="Arial" w:cs="Arial"/>
                <w:sz w:val="24"/>
                <w:szCs w:val="24"/>
              </w:rPr>
              <w:t xml:space="preserve"> to the press or competitors may be very</w:t>
            </w:r>
            <w:r>
              <w:rPr>
                <w:rFonts w:ascii="Arial" w:hAnsi="Arial" w:cs="Arial"/>
                <w:sz w:val="24"/>
                <w:szCs w:val="24"/>
              </w:rPr>
              <w:t xml:space="preserve"> damaging. The number of people </w:t>
            </w:r>
            <w:r w:rsidRPr="007A1DEC">
              <w:rPr>
                <w:rFonts w:ascii="Arial" w:hAnsi="Arial" w:cs="Arial"/>
                <w:sz w:val="24"/>
                <w:szCs w:val="24"/>
              </w:rPr>
              <w:t>within the company who are aware of daily developments sho</w:t>
            </w:r>
            <w:r>
              <w:rPr>
                <w:rFonts w:ascii="Arial" w:hAnsi="Arial" w:cs="Arial"/>
                <w:sz w:val="24"/>
                <w:szCs w:val="24"/>
              </w:rPr>
              <w:t xml:space="preserve">uld be suitably restricted from </w:t>
            </w:r>
            <w:r w:rsidRPr="007A1DEC">
              <w:rPr>
                <w:rFonts w:ascii="Arial" w:hAnsi="Arial" w:cs="Arial"/>
                <w:sz w:val="24"/>
                <w:szCs w:val="24"/>
              </w:rPr>
              <w:t>avoiding such leaks. However, during such investigations, t</w:t>
            </w:r>
            <w:r>
              <w:rPr>
                <w:rFonts w:ascii="Arial" w:hAnsi="Arial" w:cs="Arial"/>
                <w:sz w:val="24"/>
                <w:szCs w:val="24"/>
              </w:rPr>
              <w:t xml:space="preserve">he company may willingly choose </w:t>
            </w:r>
            <w:r w:rsidRPr="007A1DEC">
              <w:rPr>
                <w:rFonts w:ascii="Arial" w:hAnsi="Arial" w:cs="Arial"/>
                <w:sz w:val="24"/>
                <w:szCs w:val="24"/>
              </w:rPr>
              <w:t>to disclose information to regulators</w:t>
            </w:r>
          </w:p>
          <w:p w:rsidR="00CC2FB3" w:rsidRPr="00260DBF" w:rsidRDefault="00CC2FB3" w:rsidP="00C4423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253C1" w:rsidRPr="00C449C2" w:rsidTr="00CC2FB3">
        <w:tc>
          <w:tcPr>
            <w:tcW w:w="9242" w:type="dxa"/>
          </w:tcPr>
          <w:p w:rsidR="00E253C1" w:rsidRPr="00260DBF" w:rsidRDefault="00E253C1" w:rsidP="0002069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C449C2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A851DA" w:rsidRPr="00C449C2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C449C2">
        <w:rPr>
          <w:rFonts w:ascii="Arial" w:hAnsi="Arial" w:cs="Arial"/>
          <w:b/>
          <w:bCs/>
          <w:sz w:val="24"/>
          <w:szCs w:val="24"/>
          <w:lang w:val="en-US"/>
        </w:rPr>
        <w:t>Student</w:t>
      </w:r>
      <w:r w:rsidR="00A851DA" w:rsidRPr="00C449C2">
        <w:rPr>
          <w:rFonts w:ascii="Arial" w:hAnsi="Arial" w:cs="Arial"/>
          <w:b/>
          <w:bCs/>
          <w:sz w:val="24"/>
          <w:szCs w:val="24"/>
          <w:lang w:val="en-US"/>
        </w:rPr>
        <w:t xml:space="preserve"> Statement:</w:t>
      </w:r>
    </w:p>
    <w:p w:rsidR="00A851DA" w:rsidRPr="00C449C2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A851DA" w:rsidRPr="00C449C2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C449C2">
        <w:rPr>
          <w:rFonts w:ascii="Arial" w:hAnsi="Arial" w:cs="Arial"/>
          <w:sz w:val="24"/>
          <w:szCs w:val="24"/>
          <w:lang w:val="en-US"/>
        </w:rPr>
        <w:t>By submitting this assignment, I confirm that this is my own work.</w:t>
      </w:r>
      <w:bookmarkStart w:id="0" w:name="_GoBack"/>
      <w:bookmarkEnd w:id="0"/>
    </w:p>
    <w:p w:rsidR="00503D7E" w:rsidRPr="00C449C2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503D7E" w:rsidRPr="00C449C2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A851DA" w:rsidRPr="00C449C2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E0441" w:rsidP="000D3548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01/11</w:t>
            </w:r>
            <w:r w:rsidR="00A20427">
              <w:rPr>
                <w:rFonts w:cs="Bliss-Regular"/>
                <w:color w:val="000000"/>
              </w:rPr>
              <w:t>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960" w:rsidRDefault="00432960" w:rsidP="00CB4D0A">
      <w:pPr>
        <w:spacing w:after="0" w:line="240" w:lineRule="auto"/>
      </w:pPr>
      <w:r>
        <w:separator/>
      </w:r>
    </w:p>
  </w:endnote>
  <w:endnote w:type="continuationSeparator" w:id="0">
    <w:p w:rsidR="00432960" w:rsidRDefault="0043296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960" w:rsidRDefault="00432960" w:rsidP="00CB4D0A">
      <w:pPr>
        <w:spacing w:after="0" w:line="240" w:lineRule="auto"/>
      </w:pPr>
      <w:r>
        <w:separator/>
      </w:r>
    </w:p>
  </w:footnote>
  <w:footnote w:type="continuationSeparator" w:id="0">
    <w:p w:rsidR="00432960" w:rsidRDefault="0043296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9751F"/>
    <w:multiLevelType w:val="hybridMultilevel"/>
    <w:tmpl w:val="729EB636"/>
    <w:lvl w:ilvl="0" w:tplc="B46401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E1EC5"/>
    <w:multiLevelType w:val="hybridMultilevel"/>
    <w:tmpl w:val="45320FFE"/>
    <w:lvl w:ilvl="0" w:tplc="A92A30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A77AD"/>
    <w:multiLevelType w:val="hybridMultilevel"/>
    <w:tmpl w:val="A1E40FF4"/>
    <w:lvl w:ilvl="0" w:tplc="25B28F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31027"/>
    <w:multiLevelType w:val="hybridMultilevel"/>
    <w:tmpl w:val="729EB636"/>
    <w:lvl w:ilvl="0" w:tplc="B46401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2F118E"/>
    <w:multiLevelType w:val="hybridMultilevel"/>
    <w:tmpl w:val="2CDC50C0"/>
    <w:lvl w:ilvl="0" w:tplc="5456D5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84084E"/>
    <w:multiLevelType w:val="hybridMultilevel"/>
    <w:tmpl w:val="70B2C5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B9672B"/>
    <w:multiLevelType w:val="hybridMultilevel"/>
    <w:tmpl w:val="FA9A8E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0E4A02"/>
    <w:multiLevelType w:val="hybridMultilevel"/>
    <w:tmpl w:val="85BE4936"/>
    <w:lvl w:ilvl="0" w:tplc="25904E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BB7E42"/>
    <w:multiLevelType w:val="hybridMultilevel"/>
    <w:tmpl w:val="A96E6DD6"/>
    <w:lvl w:ilvl="0" w:tplc="5C28E9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6E5E33"/>
    <w:multiLevelType w:val="hybridMultilevel"/>
    <w:tmpl w:val="221E44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7942A7"/>
    <w:multiLevelType w:val="hybridMultilevel"/>
    <w:tmpl w:val="D2C21208"/>
    <w:lvl w:ilvl="0" w:tplc="AE4ADD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7A6FEF"/>
    <w:multiLevelType w:val="hybridMultilevel"/>
    <w:tmpl w:val="16E0E188"/>
    <w:lvl w:ilvl="0" w:tplc="B3A8E2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0"/>
  </w:num>
  <w:num w:numId="4">
    <w:abstractNumId w:val="6"/>
  </w:num>
  <w:num w:numId="5">
    <w:abstractNumId w:val="7"/>
  </w:num>
  <w:num w:numId="6">
    <w:abstractNumId w:val="12"/>
  </w:num>
  <w:num w:numId="7">
    <w:abstractNumId w:val="3"/>
  </w:num>
  <w:num w:numId="8">
    <w:abstractNumId w:val="10"/>
  </w:num>
  <w:num w:numId="9">
    <w:abstractNumId w:val="9"/>
  </w:num>
  <w:num w:numId="10">
    <w:abstractNumId w:val="2"/>
  </w:num>
  <w:num w:numId="11">
    <w:abstractNumId w:val="8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1A18"/>
    <w:rsid w:val="000158F9"/>
    <w:rsid w:val="00020698"/>
    <w:rsid w:val="00035CDD"/>
    <w:rsid w:val="00040083"/>
    <w:rsid w:val="00055560"/>
    <w:rsid w:val="00055992"/>
    <w:rsid w:val="000820E8"/>
    <w:rsid w:val="000848FB"/>
    <w:rsid w:val="000B2294"/>
    <w:rsid w:val="000B4FAA"/>
    <w:rsid w:val="000D3548"/>
    <w:rsid w:val="001107DE"/>
    <w:rsid w:val="00116173"/>
    <w:rsid w:val="001175EE"/>
    <w:rsid w:val="0015428A"/>
    <w:rsid w:val="00157CF6"/>
    <w:rsid w:val="001667C5"/>
    <w:rsid w:val="00172251"/>
    <w:rsid w:val="00182416"/>
    <w:rsid w:val="00187EB4"/>
    <w:rsid w:val="001F0481"/>
    <w:rsid w:val="0020451E"/>
    <w:rsid w:val="00206B9D"/>
    <w:rsid w:val="0023259C"/>
    <w:rsid w:val="00260DBF"/>
    <w:rsid w:val="00264A5C"/>
    <w:rsid w:val="002808A8"/>
    <w:rsid w:val="00297CA7"/>
    <w:rsid w:val="002B0BD7"/>
    <w:rsid w:val="002B573D"/>
    <w:rsid w:val="002C0385"/>
    <w:rsid w:val="002C5CB2"/>
    <w:rsid w:val="002F779F"/>
    <w:rsid w:val="003349A6"/>
    <w:rsid w:val="0034333C"/>
    <w:rsid w:val="00371885"/>
    <w:rsid w:val="003E2B87"/>
    <w:rsid w:val="00405895"/>
    <w:rsid w:val="004058DF"/>
    <w:rsid w:val="0042623C"/>
    <w:rsid w:val="00432960"/>
    <w:rsid w:val="004354DE"/>
    <w:rsid w:val="00486F1A"/>
    <w:rsid w:val="00490CB9"/>
    <w:rsid w:val="0049188A"/>
    <w:rsid w:val="004A2CE2"/>
    <w:rsid w:val="004A4072"/>
    <w:rsid w:val="004A4AFA"/>
    <w:rsid w:val="004A7FD3"/>
    <w:rsid w:val="004C31E0"/>
    <w:rsid w:val="004E3CDA"/>
    <w:rsid w:val="004F0F9B"/>
    <w:rsid w:val="004F4B4D"/>
    <w:rsid w:val="0050216D"/>
    <w:rsid w:val="00503D7E"/>
    <w:rsid w:val="00504783"/>
    <w:rsid w:val="0050778F"/>
    <w:rsid w:val="00535F31"/>
    <w:rsid w:val="00574D64"/>
    <w:rsid w:val="00591365"/>
    <w:rsid w:val="005B31E4"/>
    <w:rsid w:val="005E23DD"/>
    <w:rsid w:val="006034F6"/>
    <w:rsid w:val="00607874"/>
    <w:rsid w:val="00607E77"/>
    <w:rsid w:val="00617BB3"/>
    <w:rsid w:val="00645CDD"/>
    <w:rsid w:val="006823A7"/>
    <w:rsid w:val="006E5450"/>
    <w:rsid w:val="006F4289"/>
    <w:rsid w:val="0070347F"/>
    <w:rsid w:val="0070678E"/>
    <w:rsid w:val="00744EA9"/>
    <w:rsid w:val="00745CB0"/>
    <w:rsid w:val="007527CE"/>
    <w:rsid w:val="00763376"/>
    <w:rsid w:val="00777A1E"/>
    <w:rsid w:val="007944F2"/>
    <w:rsid w:val="007C6E74"/>
    <w:rsid w:val="0080713C"/>
    <w:rsid w:val="008078FE"/>
    <w:rsid w:val="00807F31"/>
    <w:rsid w:val="008319C6"/>
    <w:rsid w:val="00831C11"/>
    <w:rsid w:val="00880B7D"/>
    <w:rsid w:val="008A60B4"/>
    <w:rsid w:val="008B3C31"/>
    <w:rsid w:val="008B64FE"/>
    <w:rsid w:val="008C507A"/>
    <w:rsid w:val="008D46A9"/>
    <w:rsid w:val="00935BF7"/>
    <w:rsid w:val="0095442C"/>
    <w:rsid w:val="00983942"/>
    <w:rsid w:val="009C37E0"/>
    <w:rsid w:val="009E0441"/>
    <w:rsid w:val="009F594B"/>
    <w:rsid w:val="00A010C3"/>
    <w:rsid w:val="00A14B66"/>
    <w:rsid w:val="00A20427"/>
    <w:rsid w:val="00A256CF"/>
    <w:rsid w:val="00A37187"/>
    <w:rsid w:val="00A65CF7"/>
    <w:rsid w:val="00A851DA"/>
    <w:rsid w:val="00A93922"/>
    <w:rsid w:val="00AB4A6A"/>
    <w:rsid w:val="00AC7D5B"/>
    <w:rsid w:val="00AD7E23"/>
    <w:rsid w:val="00AE1481"/>
    <w:rsid w:val="00B0415E"/>
    <w:rsid w:val="00B04678"/>
    <w:rsid w:val="00B1287E"/>
    <w:rsid w:val="00B47675"/>
    <w:rsid w:val="00B906C1"/>
    <w:rsid w:val="00BC46DF"/>
    <w:rsid w:val="00C03577"/>
    <w:rsid w:val="00C4423A"/>
    <w:rsid w:val="00C449C2"/>
    <w:rsid w:val="00C65FEA"/>
    <w:rsid w:val="00CA0AC2"/>
    <w:rsid w:val="00CB4D0A"/>
    <w:rsid w:val="00CC2FB3"/>
    <w:rsid w:val="00CC575A"/>
    <w:rsid w:val="00D039AC"/>
    <w:rsid w:val="00D427DE"/>
    <w:rsid w:val="00D4520A"/>
    <w:rsid w:val="00D5587D"/>
    <w:rsid w:val="00D60076"/>
    <w:rsid w:val="00D707CC"/>
    <w:rsid w:val="00D7437D"/>
    <w:rsid w:val="00D821FE"/>
    <w:rsid w:val="00D87D61"/>
    <w:rsid w:val="00DB0793"/>
    <w:rsid w:val="00DB7FCA"/>
    <w:rsid w:val="00DE63E3"/>
    <w:rsid w:val="00DF7D61"/>
    <w:rsid w:val="00E00821"/>
    <w:rsid w:val="00E04DB4"/>
    <w:rsid w:val="00E12442"/>
    <w:rsid w:val="00E253C1"/>
    <w:rsid w:val="00E30679"/>
    <w:rsid w:val="00E432CF"/>
    <w:rsid w:val="00E4597D"/>
    <w:rsid w:val="00E54832"/>
    <w:rsid w:val="00E56A90"/>
    <w:rsid w:val="00E641CC"/>
    <w:rsid w:val="00EA30AB"/>
    <w:rsid w:val="00EA3336"/>
    <w:rsid w:val="00EB3925"/>
    <w:rsid w:val="00EE4F94"/>
    <w:rsid w:val="00F2334F"/>
    <w:rsid w:val="00FA229D"/>
    <w:rsid w:val="00FA32C5"/>
    <w:rsid w:val="00FB0F28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206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20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848FB"/>
    <w:rPr>
      <w:i/>
      <w:iCs/>
    </w:rPr>
  </w:style>
  <w:style w:type="paragraph" w:customStyle="1" w:styleId="xl63">
    <w:name w:val="xl63"/>
    <w:basedOn w:val="Normal"/>
    <w:rsid w:val="00001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001A1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001A18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001A18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001A1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001A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001A1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001A18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001A1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001A1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001A18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001A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001A1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001A18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001A1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001A1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001A1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001A1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001A1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Normal"/>
    <w:rsid w:val="00001A1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Normal"/>
    <w:rsid w:val="00001A1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Normal"/>
    <w:rsid w:val="00001A1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001A1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Normal"/>
    <w:rsid w:val="00001A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001A18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001A1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001A1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001A18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al"/>
    <w:rsid w:val="00001A1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001A1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rsid w:val="00001A1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Normal"/>
    <w:rsid w:val="00001A18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001A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206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20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848FB"/>
    <w:rPr>
      <w:i/>
      <w:iCs/>
    </w:rPr>
  </w:style>
  <w:style w:type="paragraph" w:customStyle="1" w:styleId="xl63">
    <w:name w:val="xl63"/>
    <w:basedOn w:val="Normal"/>
    <w:rsid w:val="00001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001A1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001A18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001A18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001A1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001A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001A1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001A18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001A1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001A1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001A18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001A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001A1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001A18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001A1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001A1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001A1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001A1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001A1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Normal"/>
    <w:rsid w:val="00001A1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Normal"/>
    <w:rsid w:val="00001A1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Normal"/>
    <w:rsid w:val="00001A1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001A1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Normal"/>
    <w:rsid w:val="00001A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001A18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001A1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001A1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001A18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al"/>
    <w:rsid w:val="00001A1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001A1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rsid w:val="00001A1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Normal"/>
    <w:rsid w:val="00001A18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001A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62465-78B9-4009-BC47-46937A4CD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1536</Words>
  <Characters>8758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Expro IT</Company>
  <LinksUpToDate>false</LinksUpToDate>
  <CharactersWithSpaces>10274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EZEALA MIKE</cp:lastModifiedBy>
  <cp:revision>3</cp:revision>
  <dcterms:created xsi:type="dcterms:W3CDTF">2014-11-01T10:58:00Z</dcterms:created>
  <dcterms:modified xsi:type="dcterms:W3CDTF">2014-11-01T11:01:00Z</dcterms:modified>
</cp:coreProperties>
</file>