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F0242" w:rsidP="00A851DA">
      <w:pPr>
        <w:rPr>
          <w:lang w:val="en-US"/>
        </w:rPr>
      </w:pPr>
      <w:r w:rsidRPr="00AF024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Ind w:w="-459" w:type="dxa"/>
        <w:tblLook w:val="04A0"/>
      </w:tblPr>
      <w:tblGrid>
        <w:gridCol w:w="2762"/>
        <w:gridCol w:w="7185"/>
      </w:tblGrid>
      <w:tr w:rsidR="00A851DA" w:rsidRPr="00B0415E" w:rsidTr="00EA1FE3">
        <w:trPr>
          <w:trHeight w:val="333"/>
        </w:trPr>
        <w:tc>
          <w:tcPr>
            <w:tcW w:w="276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EA1FE3">
            <w:pPr>
              <w:ind w:left="33"/>
              <w:rPr>
                <w:b/>
                <w:color w:val="002060"/>
              </w:rPr>
            </w:pPr>
            <w:r w:rsidRPr="00B0415E">
              <w:rPr>
                <w:b/>
                <w:color w:val="002060"/>
              </w:rPr>
              <w:t>Student Name:</w:t>
            </w:r>
          </w:p>
        </w:tc>
        <w:tc>
          <w:tcPr>
            <w:tcW w:w="7185" w:type="dxa"/>
            <w:tcBorders>
              <w:top w:val="single" w:sz="4" w:space="0" w:color="auto"/>
              <w:left w:val="single" w:sz="4" w:space="0" w:color="auto"/>
              <w:bottom w:val="single" w:sz="4" w:space="0" w:color="auto"/>
              <w:right w:val="single" w:sz="4" w:space="0" w:color="auto"/>
            </w:tcBorders>
            <w:hideMark/>
          </w:tcPr>
          <w:p w:rsidR="00A851DA" w:rsidRPr="00B0415E" w:rsidRDefault="00F95BD0">
            <w:pPr>
              <w:pStyle w:val="Default"/>
              <w:rPr>
                <w:rFonts w:asciiTheme="minorHAnsi" w:hAnsiTheme="minorHAnsi"/>
              </w:rPr>
            </w:pPr>
            <w:proofErr w:type="spellStart"/>
            <w:r>
              <w:rPr>
                <w:rFonts w:asciiTheme="minorHAnsi" w:hAnsiTheme="minorHAnsi"/>
              </w:rPr>
              <w:t>Coenrad</w:t>
            </w:r>
            <w:proofErr w:type="spellEnd"/>
            <w:r>
              <w:rPr>
                <w:rFonts w:asciiTheme="minorHAnsi" w:hAnsiTheme="minorHAnsi"/>
              </w:rPr>
              <w:t xml:space="preserve"> Adolph </w:t>
            </w:r>
            <w:proofErr w:type="spellStart"/>
            <w:r>
              <w:rPr>
                <w:rFonts w:asciiTheme="minorHAnsi" w:hAnsiTheme="minorHAnsi"/>
              </w:rPr>
              <w:t>Groenewald</w:t>
            </w:r>
            <w:proofErr w:type="spellEnd"/>
          </w:p>
        </w:tc>
      </w:tr>
      <w:tr w:rsidR="00A851DA" w:rsidRPr="00B0415E" w:rsidTr="00EA1FE3">
        <w:trPr>
          <w:trHeight w:val="333"/>
        </w:trPr>
        <w:tc>
          <w:tcPr>
            <w:tcW w:w="276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7185" w:type="dxa"/>
            <w:tcBorders>
              <w:top w:val="single" w:sz="4" w:space="0" w:color="auto"/>
              <w:left w:val="single" w:sz="4" w:space="0" w:color="auto"/>
              <w:bottom w:val="single" w:sz="4" w:space="0" w:color="auto"/>
              <w:right w:val="single" w:sz="4" w:space="0" w:color="auto"/>
            </w:tcBorders>
          </w:tcPr>
          <w:p w:rsidR="00A851DA" w:rsidRPr="00B0415E" w:rsidRDefault="00F95BD0">
            <w:pPr>
              <w:pStyle w:val="Default"/>
              <w:rPr>
                <w:rFonts w:asciiTheme="minorHAnsi" w:hAnsiTheme="minorHAnsi"/>
              </w:rPr>
            </w:pPr>
            <w:r>
              <w:rPr>
                <w:rFonts w:asciiTheme="minorHAnsi" w:hAnsiTheme="minorHAnsi"/>
              </w:rPr>
              <w:t>1382</w:t>
            </w:r>
          </w:p>
        </w:tc>
      </w:tr>
      <w:tr w:rsidR="00A851DA" w:rsidRPr="00B0415E" w:rsidTr="00EA1FE3">
        <w:trPr>
          <w:trHeight w:val="333"/>
        </w:trPr>
        <w:tc>
          <w:tcPr>
            <w:tcW w:w="276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7185" w:type="dxa"/>
            <w:tcBorders>
              <w:top w:val="single" w:sz="4" w:space="0" w:color="auto"/>
              <w:left w:val="single" w:sz="4" w:space="0" w:color="auto"/>
              <w:bottom w:val="single" w:sz="4" w:space="0" w:color="auto"/>
              <w:right w:val="single" w:sz="4" w:space="0" w:color="auto"/>
            </w:tcBorders>
            <w:hideMark/>
          </w:tcPr>
          <w:p w:rsidR="00A851DA" w:rsidRPr="00B0415E" w:rsidRDefault="00F95BD0">
            <w:pPr>
              <w:pStyle w:val="Default"/>
              <w:rPr>
                <w:rFonts w:asciiTheme="minorHAnsi" w:hAnsiTheme="minorHAnsi"/>
              </w:rPr>
            </w:pPr>
            <w:r>
              <w:rPr>
                <w:rFonts w:asciiTheme="minorHAnsi" w:hAnsiTheme="minorHAnsi"/>
              </w:rPr>
              <w:t>Hotel Management Dip</w:t>
            </w:r>
          </w:p>
        </w:tc>
      </w:tr>
      <w:tr w:rsidR="00A851DA" w:rsidRPr="00B0415E" w:rsidTr="00EA1FE3">
        <w:trPr>
          <w:trHeight w:val="333"/>
        </w:trPr>
        <w:tc>
          <w:tcPr>
            <w:tcW w:w="276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7185" w:type="dxa"/>
            <w:tcBorders>
              <w:top w:val="single" w:sz="4" w:space="0" w:color="auto"/>
              <w:left w:val="single" w:sz="4" w:space="0" w:color="auto"/>
              <w:bottom w:val="single" w:sz="4" w:space="0" w:color="auto"/>
              <w:right w:val="single" w:sz="4" w:space="0" w:color="auto"/>
            </w:tcBorders>
            <w:hideMark/>
          </w:tcPr>
          <w:p w:rsidR="00A851DA" w:rsidRPr="00B0415E" w:rsidRDefault="00F95BD0" w:rsidP="006711E7">
            <w:r>
              <w:t xml:space="preserve">Assessment </w:t>
            </w:r>
            <w:r w:rsidR="00EA1FE3">
              <w:t>10</w:t>
            </w:r>
            <w:r w:rsidR="00845333">
              <w:t xml:space="preserve"> – </w:t>
            </w:r>
            <w:r w:rsidR="00EA1FE3">
              <w:t>Accounting in Hospitality</w:t>
            </w:r>
          </w:p>
        </w:tc>
      </w:tr>
    </w:tbl>
    <w:p w:rsidR="00CC2FB3" w:rsidRDefault="00CC2FB3" w:rsidP="00A851DA">
      <w:pPr>
        <w:rPr>
          <w:b/>
          <w:lang w:val="en-US"/>
        </w:rPr>
      </w:pPr>
    </w:p>
    <w:tbl>
      <w:tblPr>
        <w:tblStyle w:val="TableGrid"/>
        <w:tblW w:w="0" w:type="auto"/>
        <w:tblInd w:w="-459" w:type="dxa"/>
        <w:tblLook w:val="04A0"/>
      </w:tblPr>
      <w:tblGrid>
        <w:gridCol w:w="10008"/>
      </w:tblGrid>
      <w:tr w:rsidR="00CC2FB3" w:rsidTr="00EA1FE3">
        <w:tc>
          <w:tcPr>
            <w:tcW w:w="10008" w:type="dxa"/>
          </w:tcPr>
          <w:p w:rsidR="00EA1FE3" w:rsidRPr="00EA1FE3" w:rsidRDefault="00EA1FE3" w:rsidP="00EA1FE3">
            <w:pPr>
              <w:autoSpaceDE w:val="0"/>
              <w:autoSpaceDN w:val="0"/>
              <w:adjustRightInd w:val="0"/>
              <w:rPr>
                <w:rFonts w:ascii="Calibri,Bold" w:hAnsi="Calibri,Bold" w:cs="Calibri,Bold"/>
                <w:b/>
                <w:bCs/>
                <w:sz w:val="28"/>
                <w:szCs w:val="28"/>
              </w:rPr>
            </w:pPr>
            <w:r w:rsidRPr="00EA1FE3">
              <w:rPr>
                <w:rFonts w:ascii="Calibri,Bold" w:hAnsi="Calibri,Bold" w:cs="Calibri,Bold"/>
                <w:b/>
                <w:bCs/>
                <w:sz w:val="28"/>
                <w:szCs w:val="28"/>
              </w:rPr>
              <w:t xml:space="preserve">Assessment 10 </w:t>
            </w:r>
            <w:r>
              <w:rPr>
                <w:rFonts w:ascii="Calibri,Bold" w:hAnsi="Calibri,Bold" w:cs="Calibri,Bold"/>
                <w:b/>
                <w:bCs/>
                <w:sz w:val="28"/>
                <w:szCs w:val="28"/>
              </w:rPr>
              <w:t xml:space="preserve">                                                                       </w:t>
            </w:r>
            <w:r w:rsidRPr="00EA1FE3">
              <w:rPr>
                <w:rFonts w:ascii="Calibri,Bold" w:hAnsi="Calibri,Bold" w:cs="Calibri,Bold"/>
                <w:b/>
                <w:bCs/>
                <w:sz w:val="28"/>
                <w:szCs w:val="28"/>
              </w:rPr>
              <w:t>Total Marks: 30</w:t>
            </w:r>
          </w:p>
          <w:p w:rsidR="00EA1FE3" w:rsidRDefault="00EA1FE3" w:rsidP="00EA1FE3">
            <w:pPr>
              <w:autoSpaceDE w:val="0"/>
              <w:autoSpaceDN w:val="0"/>
              <w:adjustRightInd w:val="0"/>
              <w:rPr>
                <w:rFonts w:ascii="Calibri" w:hAnsi="Calibri" w:cs="Calibri"/>
                <w:color w:val="000000"/>
                <w:sz w:val="24"/>
                <w:szCs w:val="24"/>
              </w:rPr>
            </w:pPr>
            <w:r>
              <w:rPr>
                <w:rFonts w:ascii="Calibri" w:hAnsi="Calibri" w:cs="Calibri"/>
                <w:color w:val="000000"/>
                <w:sz w:val="24"/>
                <w:szCs w:val="24"/>
              </w:rPr>
              <w:t>1. Give short answers for the following questions: (21)</w:t>
            </w:r>
          </w:p>
          <w:p w:rsidR="00EA1FE3" w:rsidRDefault="00EA1FE3" w:rsidP="00EA1FE3">
            <w:pPr>
              <w:autoSpaceDE w:val="0"/>
              <w:autoSpaceDN w:val="0"/>
              <w:adjustRightInd w:val="0"/>
              <w:rPr>
                <w:rFonts w:ascii="Calibri" w:hAnsi="Calibri" w:cs="Calibri"/>
                <w:color w:val="000000"/>
                <w:sz w:val="24"/>
                <w:szCs w:val="24"/>
              </w:rPr>
            </w:pPr>
          </w:p>
          <w:p w:rsidR="00EA1FE3" w:rsidRPr="0000482A" w:rsidRDefault="00EA1FE3" w:rsidP="00EA1FE3">
            <w:pPr>
              <w:autoSpaceDE w:val="0"/>
              <w:autoSpaceDN w:val="0"/>
              <w:adjustRightInd w:val="0"/>
              <w:rPr>
                <w:rFonts w:ascii="Calibri" w:hAnsi="Calibri" w:cs="Calibri"/>
                <w:b/>
                <w:color w:val="000000"/>
                <w:sz w:val="24"/>
                <w:szCs w:val="24"/>
              </w:rPr>
            </w:pPr>
            <w:r w:rsidRPr="0000482A">
              <w:rPr>
                <w:rFonts w:ascii="Calibri" w:hAnsi="Calibri" w:cs="Calibri"/>
                <w:b/>
                <w:color w:val="000000"/>
                <w:sz w:val="24"/>
                <w:szCs w:val="24"/>
              </w:rPr>
              <w:t>I. Outline the basic principles of accounting.</w:t>
            </w:r>
          </w:p>
          <w:p w:rsidR="00EA1FE3" w:rsidRDefault="00EA1FE3" w:rsidP="00EA1FE3">
            <w:pPr>
              <w:autoSpaceDE w:val="0"/>
              <w:autoSpaceDN w:val="0"/>
              <w:adjustRightInd w:val="0"/>
              <w:rPr>
                <w:rFonts w:ascii="Calibri" w:hAnsi="Calibri" w:cs="Calibri"/>
                <w:color w:val="000000"/>
                <w:sz w:val="24"/>
                <w:szCs w:val="24"/>
              </w:rPr>
            </w:pPr>
          </w:p>
          <w:p w:rsidR="00EA1FE3" w:rsidRDefault="00EA1FE3" w:rsidP="00EA1FE3">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 basic principle of accounting can be described by looking at the historical use of T accounts. In a T account you had the name of the account. The one side of a T-account has a debit and the other side has a credit. </w:t>
            </w:r>
          </w:p>
          <w:p w:rsidR="00EA1FE3" w:rsidRDefault="00EA1FE3" w:rsidP="00EA1FE3">
            <w:pPr>
              <w:autoSpaceDE w:val="0"/>
              <w:autoSpaceDN w:val="0"/>
              <w:adjustRightInd w:val="0"/>
              <w:rPr>
                <w:rFonts w:ascii="Calibri" w:hAnsi="Calibri" w:cs="Calibri"/>
                <w:color w:val="000000"/>
                <w:sz w:val="24"/>
                <w:szCs w:val="24"/>
              </w:rPr>
            </w:pPr>
          </w:p>
          <w:p w:rsidR="00EA1FE3" w:rsidRDefault="00EA1FE3" w:rsidP="00EA1FE3">
            <w:pPr>
              <w:autoSpaceDE w:val="0"/>
              <w:autoSpaceDN w:val="0"/>
              <w:adjustRightInd w:val="0"/>
              <w:rPr>
                <w:rFonts w:ascii="Calibri" w:hAnsi="Calibri" w:cs="Calibri"/>
                <w:color w:val="000000"/>
                <w:sz w:val="24"/>
                <w:szCs w:val="24"/>
              </w:rPr>
            </w:pPr>
            <w:r>
              <w:rPr>
                <w:rFonts w:ascii="Calibri" w:hAnsi="Calibri" w:cs="Calibri"/>
                <w:color w:val="000000"/>
                <w:sz w:val="24"/>
                <w:szCs w:val="24"/>
              </w:rPr>
              <w:t>How it works, if you pay for something say salaries and wages, a T-account would be debited as a expense for Salaries and wages and Bank will be credited</w:t>
            </w:r>
          </w:p>
          <w:p w:rsidR="00EA1FE3" w:rsidRDefault="00EA1FE3" w:rsidP="00EA1FE3">
            <w:pPr>
              <w:autoSpaceDE w:val="0"/>
              <w:autoSpaceDN w:val="0"/>
              <w:adjustRightInd w:val="0"/>
              <w:rPr>
                <w:rFonts w:ascii="Calibri" w:hAnsi="Calibri" w:cs="Calibri"/>
                <w:color w:val="000000"/>
                <w:sz w:val="24"/>
                <w:szCs w:val="24"/>
              </w:rPr>
            </w:pPr>
          </w:p>
          <w:p w:rsidR="00EA1FE3" w:rsidRPr="00DA747D" w:rsidRDefault="00EA1FE3" w:rsidP="00EA1FE3">
            <w:pPr>
              <w:autoSpaceDE w:val="0"/>
              <w:autoSpaceDN w:val="0"/>
              <w:adjustRightInd w:val="0"/>
              <w:rPr>
                <w:rFonts w:ascii="Calibri" w:hAnsi="Calibri" w:cs="Calibri"/>
                <w:b/>
                <w:color w:val="000000"/>
                <w:sz w:val="24"/>
                <w:szCs w:val="24"/>
              </w:rPr>
            </w:pPr>
            <w:r w:rsidRPr="00DA747D">
              <w:rPr>
                <w:rFonts w:ascii="Calibri" w:hAnsi="Calibri" w:cs="Calibri"/>
                <w:b/>
                <w:color w:val="000000"/>
                <w:sz w:val="24"/>
                <w:szCs w:val="24"/>
              </w:rPr>
              <w:t>II. What is a guest ledger? Which type of information does it contain?</w:t>
            </w:r>
          </w:p>
          <w:p w:rsidR="00EA1FE3" w:rsidRDefault="00EA1FE3" w:rsidP="00EA1FE3">
            <w:pPr>
              <w:autoSpaceDE w:val="0"/>
              <w:autoSpaceDN w:val="0"/>
              <w:adjustRightInd w:val="0"/>
              <w:rPr>
                <w:rFonts w:ascii="Calibri" w:hAnsi="Calibri" w:cs="Calibri"/>
                <w:sz w:val="24"/>
                <w:szCs w:val="24"/>
              </w:rPr>
            </w:pPr>
          </w:p>
          <w:p w:rsidR="00EA1FE3" w:rsidRDefault="00EA1FE3" w:rsidP="00EA1FE3">
            <w:pPr>
              <w:autoSpaceDE w:val="0"/>
              <w:autoSpaceDN w:val="0"/>
              <w:adjustRightInd w:val="0"/>
              <w:rPr>
                <w:rFonts w:ascii="Calibri" w:hAnsi="Calibri" w:cs="Calibri"/>
                <w:sz w:val="24"/>
                <w:szCs w:val="24"/>
              </w:rPr>
            </w:pPr>
            <w:r>
              <w:rPr>
                <w:rFonts w:ascii="Calibri" w:hAnsi="Calibri" w:cs="Calibri"/>
                <w:sz w:val="24"/>
                <w:szCs w:val="24"/>
              </w:rPr>
              <w:t>Introduction Guest Ledger</w:t>
            </w:r>
          </w:p>
          <w:p w:rsidR="00EA1FE3" w:rsidRDefault="00EA1FE3" w:rsidP="00EA1FE3">
            <w:pPr>
              <w:autoSpaceDE w:val="0"/>
              <w:autoSpaceDN w:val="0"/>
              <w:adjustRightInd w:val="0"/>
              <w:rPr>
                <w:rFonts w:ascii="Calibri" w:hAnsi="Calibri" w:cs="Calibri"/>
                <w:sz w:val="24"/>
                <w:szCs w:val="24"/>
              </w:rPr>
            </w:pPr>
          </w:p>
          <w:p w:rsidR="00EA1FE3" w:rsidRDefault="00EA1FE3" w:rsidP="00EA1FE3">
            <w:pPr>
              <w:autoSpaceDE w:val="0"/>
              <w:autoSpaceDN w:val="0"/>
              <w:adjustRightInd w:val="0"/>
              <w:rPr>
                <w:rFonts w:ascii="Calibri" w:hAnsi="Calibri" w:cs="Calibri"/>
                <w:sz w:val="24"/>
                <w:szCs w:val="24"/>
              </w:rPr>
            </w:pPr>
            <w:r>
              <w:rPr>
                <w:rFonts w:ascii="Calibri" w:hAnsi="Calibri" w:cs="Calibri"/>
                <w:sz w:val="24"/>
                <w:szCs w:val="24"/>
              </w:rPr>
              <w:t>A guest ledger is where all guest folios/transactions that the guest made is kept on book/file. This means any purchase that the guest make during his/her stay is recorded (debited against guest account) and the guest balance is increased as the net outstanding balance on the guest ledger.</w:t>
            </w:r>
            <w:r w:rsidRPr="00DA747D">
              <w:rPr>
                <w:rFonts w:ascii="Calibri" w:hAnsi="Calibri" w:cs="Calibri"/>
                <w:sz w:val="24"/>
                <w:szCs w:val="24"/>
              </w:rPr>
              <w:t xml:space="preserve"> </w:t>
            </w:r>
            <w:r>
              <w:rPr>
                <w:rFonts w:ascii="Calibri" w:hAnsi="Calibri" w:cs="Calibri"/>
                <w:sz w:val="24"/>
                <w:szCs w:val="24"/>
              </w:rPr>
              <w:t>For example, the guest buys dinner and signs the bill off to his/her room. This means the account has not been settled yet and needs to be recorded. This recording is therefore done against the guest total bill and called a guest ledger, containing all the dockets or folios.</w:t>
            </w:r>
          </w:p>
          <w:p w:rsidR="00EA1FE3" w:rsidRDefault="00EA1FE3" w:rsidP="00EA1FE3">
            <w:pPr>
              <w:autoSpaceDE w:val="0"/>
              <w:autoSpaceDN w:val="0"/>
              <w:adjustRightInd w:val="0"/>
              <w:rPr>
                <w:rFonts w:ascii="Calibri" w:hAnsi="Calibri" w:cs="Calibri"/>
                <w:sz w:val="24"/>
                <w:szCs w:val="24"/>
              </w:rPr>
            </w:pPr>
          </w:p>
          <w:p w:rsidR="00EA1FE3" w:rsidRDefault="00EA1FE3" w:rsidP="00EA1FE3">
            <w:pPr>
              <w:autoSpaceDE w:val="0"/>
              <w:autoSpaceDN w:val="0"/>
              <w:adjustRightInd w:val="0"/>
              <w:rPr>
                <w:rFonts w:ascii="Calibri" w:hAnsi="Calibri" w:cs="Calibri"/>
                <w:sz w:val="24"/>
                <w:szCs w:val="24"/>
              </w:rPr>
            </w:pPr>
            <w:r>
              <w:rPr>
                <w:rFonts w:ascii="Calibri" w:hAnsi="Calibri" w:cs="Calibri"/>
                <w:sz w:val="24"/>
                <w:szCs w:val="24"/>
              </w:rPr>
              <w:t>Information contained in a guest ledger</w:t>
            </w:r>
          </w:p>
          <w:p w:rsidR="00EA1FE3" w:rsidRDefault="00EA1FE3" w:rsidP="00EA1FE3">
            <w:pPr>
              <w:autoSpaceDE w:val="0"/>
              <w:autoSpaceDN w:val="0"/>
              <w:adjustRightInd w:val="0"/>
              <w:rPr>
                <w:rFonts w:ascii="Calibri" w:hAnsi="Calibri" w:cs="Calibri"/>
                <w:sz w:val="24"/>
                <w:szCs w:val="24"/>
              </w:rPr>
            </w:pPr>
          </w:p>
          <w:p w:rsidR="00EA1FE3" w:rsidRDefault="00EA1FE3" w:rsidP="00EA1FE3">
            <w:pPr>
              <w:autoSpaceDE w:val="0"/>
              <w:autoSpaceDN w:val="0"/>
              <w:adjustRightInd w:val="0"/>
              <w:rPr>
                <w:rFonts w:ascii="Calibri" w:hAnsi="Calibri" w:cs="Calibri"/>
                <w:color w:val="000000"/>
                <w:sz w:val="24"/>
                <w:szCs w:val="24"/>
              </w:rPr>
            </w:pPr>
            <w:r>
              <w:rPr>
                <w:rFonts w:ascii="Calibri" w:hAnsi="Calibri" w:cs="Calibri"/>
                <w:sz w:val="24"/>
                <w:szCs w:val="24"/>
              </w:rPr>
              <w:t>A Guest ledger consists of the front office ledger and room ledger. “The Guest ledger is the total set of all account folios of guests registered in the hotel{in-house guest}” (As per Brentwood notes, module 10, Accounting in Hospitality)</w:t>
            </w:r>
          </w:p>
          <w:p w:rsidR="00EA1FE3" w:rsidRDefault="00EA1FE3" w:rsidP="00EA1FE3">
            <w:pPr>
              <w:autoSpaceDE w:val="0"/>
              <w:autoSpaceDN w:val="0"/>
              <w:adjustRightInd w:val="0"/>
              <w:rPr>
                <w:rFonts w:ascii="Calibri" w:hAnsi="Calibri" w:cs="Calibri"/>
                <w:color w:val="000000"/>
                <w:sz w:val="24"/>
                <w:szCs w:val="24"/>
              </w:rPr>
            </w:pPr>
          </w:p>
          <w:p w:rsidR="00EA1FE3" w:rsidRPr="00091D10" w:rsidRDefault="00EA1FE3" w:rsidP="00EA1FE3">
            <w:pPr>
              <w:autoSpaceDE w:val="0"/>
              <w:autoSpaceDN w:val="0"/>
              <w:adjustRightInd w:val="0"/>
              <w:rPr>
                <w:rFonts w:ascii="Calibri" w:hAnsi="Calibri" w:cs="Calibri"/>
                <w:b/>
                <w:color w:val="000000"/>
                <w:sz w:val="24"/>
                <w:szCs w:val="24"/>
              </w:rPr>
            </w:pPr>
            <w:r w:rsidRPr="00091D10">
              <w:rPr>
                <w:rFonts w:ascii="Calibri" w:hAnsi="Calibri" w:cs="Calibri"/>
                <w:b/>
                <w:color w:val="000000"/>
                <w:sz w:val="24"/>
                <w:szCs w:val="24"/>
              </w:rPr>
              <w:t>III. Which type of information is contained in city ledger?</w:t>
            </w:r>
          </w:p>
          <w:p w:rsidR="00EA1FE3" w:rsidRDefault="00EA1FE3" w:rsidP="00EA1FE3">
            <w:pPr>
              <w:autoSpaceDE w:val="0"/>
              <w:autoSpaceDN w:val="0"/>
              <w:adjustRightInd w:val="0"/>
              <w:rPr>
                <w:rFonts w:ascii="Calibri" w:hAnsi="Calibri" w:cs="Calibri"/>
                <w:color w:val="000000"/>
                <w:sz w:val="24"/>
                <w:szCs w:val="24"/>
              </w:rPr>
            </w:pPr>
          </w:p>
          <w:p w:rsidR="00EA1FE3" w:rsidRDefault="00EA1FE3" w:rsidP="00EA1FE3">
            <w:pPr>
              <w:autoSpaceDE w:val="0"/>
              <w:autoSpaceDN w:val="0"/>
              <w:adjustRightInd w:val="0"/>
              <w:rPr>
                <w:rFonts w:ascii="Calibri" w:hAnsi="Calibri" w:cs="Calibri"/>
                <w:sz w:val="24"/>
                <w:szCs w:val="24"/>
              </w:rPr>
            </w:pPr>
            <w:r>
              <w:rPr>
                <w:rFonts w:ascii="Calibri" w:hAnsi="Calibri" w:cs="Calibri"/>
                <w:sz w:val="24"/>
                <w:szCs w:val="24"/>
              </w:rPr>
              <w:t>A city ledger can be looked as the debtors account. This means any account that has not been settled on check out or after consumption is moved to the city ledger account.</w:t>
            </w:r>
          </w:p>
          <w:p w:rsidR="00EA1FE3" w:rsidRDefault="00EA1FE3" w:rsidP="00EA1FE3">
            <w:pPr>
              <w:autoSpaceDE w:val="0"/>
              <w:autoSpaceDN w:val="0"/>
              <w:adjustRightInd w:val="0"/>
              <w:rPr>
                <w:rFonts w:ascii="Calibri" w:hAnsi="Calibri" w:cs="Calibri"/>
                <w:sz w:val="24"/>
                <w:szCs w:val="24"/>
              </w:rPr>
            </w:pPr>
          </w:p>
          <w:p w:rsidR="00EA1FE3" w:rsidRDefault="00EA1FE3" w:rsidP="00EA1FE3">
            <w:pPr>
              <w:autoSpaceDE w:val="0"/>
              <w:autoSpaceDN w:val="0"/>
              <w:adjustRightInd w:val="0"/>
              <w:rPr>
                <w:rFonts w:ascii="Calibri" w:hAnsi="Calibri" w:cs="Calibri"/>
                <w:sz w:val="24"/>
                <w:szCs w:val="24"/>
              </w:rPr>
            </w:pPr>
            <w:r>
              <w:rPr>
                <w:rFonts w:ascii="Calibri" w:hAnsi="Calibri" w:cs="Calibri"/>
                <w:sz w:val="24"/>
                <w:szCs w:val="24"/>
              </w:rPr>
              <w:t>The city ledger account contain the following information</w:t>
            </w:r>
          </w:p>
          <w:p w:rsidR="00EA1FE3" w:rsidRDefault="00EA1FE3" w:rsidP="00EA1FE3">
            <w:pPr>
              <w:autoSpaceDE w:val="0"/>
              <w:autoSpaceDN w:val="0"/>
              <w:adjustRightInd w:val="0"/>
              <w:rPr>
                <w:rFonts w:ascii="Calibri" w:hAnsi="Calibri" w:cs="Calibri"/>
                <w:sz w:val="24"/>
                <w:szCs w:val="24"/>
              </w:rPr>
            </w:pPr>
          </w:p>
          <w:p w:rsidR="00EA1FE3" w:rsidRDefault="00EA1FE3" w:rsidP="00EA1FE3">
            <w:pPr>
              <w:pStyle w:val="ListParagraph"/>
              <w:numPr>
                <w:ilvl w:val="0"/>
                <w:numId w:val="10"/>
              </w:numPr>
              <w:autoSpaceDE w:val="0"/>
              <w:autoSpaceDN w:val="0"/>
              <w:adjustRightInd w:val="0"/>
              <w:rPr>
                <w:rFonts w:cs="Calibri"/>
                <w:sz w:val="24"/>
                <w:szCs w:val="24"/>
              </w:rPr>
            </w:pPr>
            <w:r w:rsidRPr="00091D10">
              <w:rPr>
                <w:rFonts w:cs="Calibri"/>
                <w:sz w:val="24"/>
                <w:szCs w:val="24"/>
              </w:rPr>
              <w:t>records all accounts that do not belong to</w:t>
            </w:r>
            <w:r>
              <w:rPr>
                <w:rFonts w:cs="Calibri"/>
                <w:sz w:val="24"/>
                <w:szCs w:val="24"/>
              </w:rPr>
              <w:t xml:space="preserve"> </w:t>
            </w:r>
            <w:r w:rsidRPr="00091D10">
              <w:rPr>
                <w:rFonts w:cs="Calibri"/>
                <w:sz w:val="24"/>
                <w:szCs w:val="24"/>
              </w:rPr>
              <w:t xml:space="preserve">resident </w:t>
            </w:r>
            <w:r>
              <w:rPr>
                <w:rFonts w:cs="Calibri"/>
                <w:sz w:val="24"/>
                <w:szCs w:val="24"/>
              </w:rPr>
              <w:t>or in house guests</w:t>
            </w:r>
          </w:p>
          <w:p w:rsidR="00EA1FE3" w:rsidRDefault="00EA1FE3" w:rsidP="00EA1FE3">
            <w:pPr>
              <w:pStyle w:val="ListParagraph"/>
              <w:numPr>
                <w:ilvl w:val="0"/>
                <w:numId w:val="10"/>
              </w:numPr>
              <w:autoSpaceDE w:val="0"/>
              <w:autoSpaceDN w:val="0"/>
              <w:adjustRightInd w:val="0"/>
              <w:rPr>
                <w:rFonts w:cs="Calibri"/>
                <w:sz w:val="24"/>
                <w:szCs w:val="24"/>
              </w:rPr>
            </w:pPr>
            <w:r w:rsidRPr="00091D10">
              <w:rPr>
                <w:rFonts w:cs="Calibri"/>
                <w:sz w:val="24"/>
                <w:szCs w:val="24"/>
              </w:rPr>
              <w:t>At the time of check out if the resident guests outstanding balance is</w:t>
            </w:r>
            <w:r>
              <w:rPr>
                <w:rFonts w:cs="Calibri"/>
                <w:sz w:val="24"/>
                <w:szCs w:val="24"/>
              </w:rPr>
              <w:t xml:space="preserve"> </w:t>
            </w:r>
            <w:r w:rsidRPr="00091D10">
              <w:rPr>
                <w:rFonts w:cs="Calibri"/>
                <w:sz w:val="24"/>
                <w:szCs w:val="24"/>
              </w:rPr>
              <w:t>not brought to zero, the same is transferred from the guest ledger to the city ledger.</w:t>
            </w:r>
          </w:p>
          <w:p w:rsidR="00EA1FE3" w:rsidRPr="00091D10" w:rsidRDefault="00EA1FE3" w:rsidP="00EA1FE3">
            <w:pPr>
              <w:pStyle w:val="ListParagraph"/>
              <w:numPr>
                <w:ilvl w:val="0"/>
                <w:numId w:val="10"/>
              </w:numPr>
              <w:autoSpaceDE w:val="0"/>
              <w:autoSpaceDN w:val="0"/>
              <w:adjustRightInd w:val="0"/>
              <w:rPr>
                <w:rFonts w:cs="Calibri"/>
                <w:color w:val="000000"/>
                <w:sz w:val="24"/>
                <w:szCs w:val="24"/>
              </w:rPr>
            </w:pPr>
            <w:r w:rsidRPr="00091D10">
              <w:rPr>
                <w:rFonts w:cs="Calibri"/>
                <w:sz w:val="24"/>
                <w:szCs w:val="24"/>
              </w:rPr>
              <w:t>At the time of account transfer, the responsibility for account collection shifts from the</w:t>
            </w:r>
            <w:r>
              <w:rPr>
                <w:rFonts w:cs="Calibri"/>
                <w:sz w:val="24"/>
                <w:szCs w:val="24"/>
              </w:rPr>
              <w:t xml:space="preserve"> </w:t>
            </w:r>
            <w:r w:rsidRPr="00091D10">
              <w:rPr>
                <w:rFonts w:cs="Calibri"/>
                <w:sz w:val="24"/>
                <w:szCs w:val="24"/>
              </w:rPr>
              <w:t>front office to the a</w:t>
            </w:r>
            <w:r>
              <w:rPr>
                <w:rFonts w:cs="Calibri"/>
                <w:sz w:val="24"/>
                <w:szCs w:val="24"/>
              </w:rPr>
              <w:t>ccounting department</w:t>
            </w:r>
            <w:r w:rsidRPr="00091D10">
              <w:rPr>
                <w:rFonts w:cs="Calibri"/>
                <w:sz w:val="24"/>
                <w:szCs w:val="24"/>
              </w:rPr>
              <w:t>.</w:t>
            </w:r>
          </w:p>
          <w:p w:rsidR="00EA1FE3" w:rsidRDefault="00EA1FE3" w:rsidP="00EA1FE3">
            <w:pPr>
              <w:autoSpaceDE w:val="0"/>
              <w:autoSpaceDN w:val="0"/>
              <w:adjustRightInd w:val="0"/>
              <w:rPr>
                <w:rFonts w:ascii="Calibri" w:hAnsi="Calibri" w:cs="Calibri"/>
                <w:color w:val="000000"/>
                <w:sz w:val="24"/>
                <w:szCs w:val="24"/>
              </w:rPr>
            </w:pPr>
          </w:p>
          <w:p w:rsidR="00EA1FE3" w:rsidRPr="00091D10" w:rsidRDefault="00EA1FE3" w:rsidP="00EA1FE3">
            <w:pPr>
              <w:autoSpaceDE w:val="0"/>
              <w:autoSpaceDN w:val="0"/>
              <w:adjustRightInd w:val="0"/>
              <w:rPr>
                <w:rFonts w:ascii="Calibri" w:hAnsi="Calibri" w:cs="Calibri"/>
                <w:b/>
                <w:color w:val="000000"/>
                <w:sz w:val="24"/>
                <w:szCs w:val="24"/>
              </w:rPr>
            </w:pPr>
            <w:r w:rsidRPr="00091D10">
              <w:rPr>
                <w:rFonts w:ascii="Calibri" w:hAnsi="Calibri" w:cs="Calibri"/>
                <w:b/>
                <w:color w:val="000000"/>
                <w:sz w:val="24"/>
                <w:szCs w:val="24"/>
              </w:rPr>
              <w:t>IV. What are the typical transactions that businesses undertake?</w:t>
            </w:r>
          </w:p>
          <w:p w:rsidR="00EA1FE3" w:rsidRDefault="00EA1FE3" w:rsidP="00EA1FE3">
            <w:pPr>
              <w:autoSpaceDE w:val="0"/>
              <w:autoSpaceDN w:val="0"/>
              <w:adjustRightInd w:val="0"/>
              <w:rPr>
                <w:rFonts w:ascii="Calibri" w:hAnsi="Calibri" w:cs="Calibri"/>
                <w:color w:val="000000"/>
                <w:sz w:val="24"/>
                <w:szCs w:val="24"/>
              </w:rPr>
            </w:pPr>
          </w:p>
          <w:p w:rsidR="00EA1FE3" w:rsidRPr="00091D10" w:rsidRDefault="00EA1FE3" w:rsidP="00EA1FE3">
            <w:pPr>
              <w:autoSpaceDE w:val="0"/>
              <w:autoSpaceDN w:val="0"/>
              <w:adjustRightInd w:val="0"/>
              <w:rPr>
                <w:rFonts w:cs="Symbol"/>
              </w:rPr>
            </w:pPr>
            <w:r>
              <w:rPr>
                <w:rFonts w:cs="Symbol"/>
              </w:rPr>
              <w:t>Typical transaction that businesses undertake could include:</w:t>
            </w:r>
          </w:p>
          <w:p w:rsidR="00EA1FE3" w:rsidRDefault="00EA1FE3" w:rsidP="00EA1FE3">
            <w:pPr>
              <w:autoSpaceDE w:val="0"/>
              <w:autoSpaceDN w:val="0"/>
              <w:adjustRightInd w:val="0"/>
              <w:ind w:left="720"/>
              <w:rPr>
                <w:rFonts w:ascii="Calibri" w:hAnsi="Calibri" w:cs="Calibri"/>
              </w:rPr>
            </w:pPr>
            <w:r>
              <w:rPr>
                <w:rFonts w:ascii="Symbol" w:hAnsi="Symbol" w:cs="Symbol"/>
              </w:rPr>
              <w:t></w:t>
            </w:r>
            <w:r>
              <w:rPr>
                <w:rFonts w:ascii="Symbol" w:hAnsi="Symbol" w:cs="Symbol"/>
              </w:rPr>
              <w:t></w:t>
            </w:r>
            <w:r>
              <w:rPr>
                <w:rFonts w:ascii="Calibri" w:hAnsi="Calibri" w:cs="Calibri"/>
              </w:rPr>
              <w:t>Making sales - selling goods or services to customers</w:t>
            </w:r>
          </w:p>
          <w:p w:rsidR="00EA1FE3" w:rsidRDefault="00EA1FE3" w:rsidP="00EA1FE3">
            <w:pPr>
              <w:autoSpaceDE w:val="0"/>
              <w:autoSpaceDN w:val="0"/>
              <w:adjustRightInd w:val="0"/>
              <w:ind w:left="720"/>
              <w:rPr>
                <w:rFonts w:ascii="Calibri" w:hAnsi="Calibri" w:cs="Calibri"/>
              </w:rPr>
            </w:pPr>
            <w:r>
              <w:rPr>
                <w:rFonts w:ascii="Symbol" w:hAnsi="Symbol" w:cs="Symbol"/>
              </w:rPr>
              <w:t></w:t>
            </w:r>
            <w:r>
              <w:rPr>
                <w:rFonts w:ascii="Symbol" w:hAnsi="Symbol" w:cs="Symbol"/>
              </w:rPr>
              <w:t></w:t>
            </w:r>
            <w:r>
              <w:rPr>
                <w:rFonts w:ascii="Calibri" w:hAnsi="Calibri" w:cs="Calibri"/>
              </w:rPr>
              <w:t>Making purchases of raw materials or goods to resell</w:t>
            </w:r>
          </w:p>
          <w:p w:rsidR="00EA1FE3" w:rsidRDefault="00EA1FE3" w:rsidP="00EA1FE3">
            <w:pPr>
              <w:autoSpaceDE w:val="0"/>
              <w:autoSpaceDN w:val="0"/>
              <w:adjustRightInd w:val="0"/>
              <w:ind w:left="720"/>
              <w:rPr>
                <w:rFonts w:ascii="Calibri" w:hAnsi="Calibri" w:cs="Calibri"/>
              </w:rPr>
            </w:pPr>
            <w:r>
              <w:rPr>
                <w:rFonts w:ascii="Symbol" w:hAnsi="Symbol" w:cs="Symbol"/>
              </w:rPr>
              <w:t></w:t>
            </w:r>
            <w:r>
              <w:rPr>
                <w:rFonts w:ascii="Symbol" w:hAnsi="Symbol" w:cs="Symbol"/>
              </w:rPr>
              <w:t></w:t>
            </w:r>
            <w:r>
              <w:rPr>
                <w:rFonts w:ascii="Calibri" w:hAnsi="Calibri" w:cs="Calibri"/>
              </w:rPr>
              <w:t>Making payments</w:t>
            </w:r>
          </w:p>
          <w:p w:rsidR="00EA1FE3" w:rsidRDefault="00EA1FE3" w:rsidP="00EA1FE3">
            <w:pPr>
              <w:autoSpaceDE w:val="0"/>
              <w:autoSpaceDN w:val="0"/>
              <w:adjustRightInd w:val="0"/>
              <w:ind w:left="72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Receiving payment - receipts - in exchange for goods and services</w:t>
            </w:r>
          </w:p>
          <w:p w:rsidR="00EA1FE3" w:rsidRDefault="00EA1FE3" w:rsidP="00EA1FE3">
            <w:pPr>
              <w:autoSpaceDE w:val="0"/>
              <w:autoSpaceDN w:val="0"/>
              <w:adjustRightInd w:val="0"/>
              <w:ind w:left="72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Paying money into and withdrawing cash from bank</w:t>
            </w:r>
          </w:p>
          <w:p w:rsidR="00EA1FE3" w:rsidRDefault="00EA1FE3" w:rsidP="00EA1FE3">
            <w:pPr>
              <w:autoSpaceDE w:val="0"/>
              <w:autoSpaceDN w:val="0"/>
              <w:adjustRightInd w:val="0"/>
              <w:ind w:left="72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Paying payroll expenses, such as wages and salaries to staff members</w:t>
            </w:r>
          </w:p>
          <w:p w:rsidR="00EA1FE3" w:rsidRDefault="00EA1FE3" w:rsidP="00EA1FE3">
            <w:pPr>
              <w:autoSpaceDE w:val="0"/>
              <w:autoSpaceDN w:val="0"/>
              <w:adjustRightInd w:val="0"/>
              <w:ind w:left="720"/>
              <w:rPr>
                <w:rFonts w:ascii="Calibri" w:hAnsi="Calibri" w:cs="Calibri"/>
                <w:color w:val="000000"/>
                <w:sz w:val="24"/>
                <w:szCs w:val="24"/>
              </w:rPr>
            </w:pPr>
            <w:r>
              <w:rPr>
                <w:rFonts w:ascii="Symbol" w:hAnsi="Symbol" w:cs="Symbol"/>
              </w:rPr>
              <w:t></w:t>
            </w:r>
            <w:r>
              <w:rPr>
                <w:rFonts w:ascii="Symbol" w:hAnsi="Symbol" w:cs="Symbol"/>
              </w:rPr>
              <w:t></w:t>
            </w:r>
            <w:r>
              <w:rPr>
                <w:rFonts w:ascii="Calibri" w:hAnsi="Calibri" w:cs="Calibri"/>
                <w:sz w:val="24"/>
                <w:szCs w:val="24"/>
              </w:rPr>
              <w:t>Paying the owners (either as drawings or dividends) also called owners equity. Drawings are amounts taken out of the business by the owner for their personal use paying taxes such as VAT.</w:t>
            </w:r>
          </w:p>
          <w:p w:rsidR="00EA1FE3" w:rsidRDefault="00EA1FE3" w:rsidP="00EA1FE3">
            <w:pPr>
              <w:autoSpaceDE w:val="0"/>
              <w:autoSpaceDN w:val="0"/>
              <w:adjustRightInd w:val="0"/>
              <w:rPr>
                <w:rFonts w:ascii="Calibri" w:hAnsi="Calibri" w:cs="Calibri"/>
                <w:b/>
                <w:color w:val="000000"/>
                <w:sz w:val="24"/>
                <w:szCs w:val="24"/>
              </w:rPr>
            </w:pPr>
            <w:r w:rsidRPr="00091D10">
              <w:rPr>
                <w:rFonts w:ascii="Calibri" w:hAnsi="Calibri" w:cs="Calibri"/>
                <w:b/>
                <w:color w:val="000000"/>
                <w:sz w:val="24"/>
                <w:szCs w:val="24"/>
              </w:rPr>
              <w:t>V. Describe profit and loss accounts.</w:t>
            </w:r>
          </w:p>
          <w:p w:rsidR="00EA1FE3" w:rsidRDefault="00EA1FE3" w:rsidP="00EA1FE3">
            <w:pPr>
              <w:autoSpaceDE w:val="0"/>
              <w:autoSpaceDN w:val="0"/>
              <w:adjustRightInd w:val="0"/>
              <w:rPr>
                <w:rFonts w:ascii="Calibri" w:hAnsi="Calibri" w:cs="Calibri"/>
                <w:b/>
                <w:color w:val="000000"/>
                <w:sz w:val="24"/>
                <w:szCs w:val="24"/>
              </w:rPr>
            </w:pPr>
          </w:p>
          <w:p w:rsidR="00EA1FE3" w:rsidRDefault="00EA1FE3" w:rsidP="00EA1FE3">
            <w:pPr>
              <w:autoSpaceDE w:val="0"/>
              <w:autoSpaceDN w:val="0"/>
              <w:adjustRightInd w:val="0"/>
              <w:rPr>
                <w:rFonts w:ascii="Calibri" w:hAnsi="Calibri" w:cs="Calibri"/>
                <w:color w:val="000000"/>
                <w:sz w:val="24"/>
                <w:szCs w:val="24"/>
              </w:rPr>
            </w:pPr>
            <w:r>
              <w:rPr>
                <w:rFonts w:ascii="Calibri" w:hAnsi="Calibri" w:cs="Calibri"/>
                <w:color w:val="000000"/>
                <w:sz w:val="24"/>
                <w:szCs w:val="24"/>
              </w:rPr>
              <w:t>1. Introduction</w:t>
            </w:r>
          </w:p>
          <w:p w:rsidR="00EA1FE3" w:rsidRDefault="00EA1FE3" w:rsidP="00EA1FE3">
            <w:pPr>
              <w:autoSpaceDE w:val="0"/>
              <w:autoSpaceDN w:val="0"/>
              <w:adjustRightInd w:val="0"/>
              <w:rPr>
                <w:rFonts w:ascii="Calibri" w:hAnsi="Calibri" w:cs="Calibri"/>
                <w:color w:val="000000"/>
                <w:sz w:val="24"/>
                <w:szCs w:val="24"/>
              </w:rPr>
            </w:pPr>
          </w:p>
          <w:p w:rsidR="00EA1FE3" w:rsidRDefault="00EA1FE3" w:rsidP="00EA1FE3">
            <w:pPr>
              <w:autoSpaceDE w:val="0"/>
              <w:autoSpaceDN w:val="0"/>
              <w:adjustRightInd w:val="0"/>
              <w:rPr>
                <w:rFonts w:ascii="Calibri" w:hAnsi="Calibri" w:cs="Calibri"/>
                <w:color w:val="000000"/>
                <w:sz w:val="24"/>
                <w:szCs w:val="24"/>
              </w:rPr>
            </w:pPr>
            <w:r>
              <w:rPr>
                <w:rFonts w:ascii="Calibri" w:hAnsi="Calibri" w:cs="Calibri"/>
                <w:color w:val="000000"/>
                <w:sz w:val="24"/>
                <w:szCs w:val="24"/>
              </w:rPr>
              <w:t>A profit and loss account or P&amp;L is used to determine if a business is making a profit or loss at the end of the month when the Expenses are deducted from the income or</w:t>
            </w:r>
          </w:p>
          <w:p w:rsidR="00EA1FE3" w:rsidRDefault="00EA1FE3" w:rsidP="00EA1FE3">
            <w:pPr>
              <w:autoSpaceDE w:val="0"/>
              <w:autoSpaceDN w:val="0"/>
              <w:adjustRightInd w:val="0"/>
              <w:rPr>
                <w:rFonts w:ascii="Calibri" w:hAnsi="Calibri" w:cs="Calibri"/>
                <w:color w:val="000000"/>
                <w:sz w:val="24"/>
                <w:szCs w:val="24"/>
              </w:rPr>
            </w:pPr>
          </w:p>
          <w:p w:rsidR="00EA1FE3" w:rsidRDefault="00EA1FE3" w:rsidP="00EA1FE3">
            <w:pPr>
              <w:autoSpaceDE w:val="0"/>
              <w:autoSpaceDN w:val="0"/>
              <w:adjustRightInd w:val="0"/>
              <w:rPr>
                <w:rFonts w:ascii="Calibri" w:hAnsi="Calibri" w:cs="Calibri"/>
                <w:color w:val="000000"/>
                <w:sz w:val="24"/>
                <w:szCs w:val="24"/>
              </w:rPr>
            </w:pPr>
            <w:r>
              <w:rPr>
                <w:rFonts w:ascii="Calibri" w:hAnsi="Calibri" w:cs="Calibri"/>
                <w:color w:val="000000"/>
                <w:sz w:val="24"/>
                <w:szCs w:val="24"/>
              </w:rPr>
              <w:t>The formula is as follow:</w:t>
            </w:r>
          </w:p>
          <w:p w:rsidR="00EA1FE3" w:rsidRDefault="00EA1FE3" w:rsidP="00EA1FE3">
            <w:pPr>
              <w:autoSpaceDE w:val="0"/>
              <w:autoSpaceDN w:val="0"/>
              <w:adjustRightInd w:val="0"/>
              <w:rPr>
                <w:rFonts w:ascii="Calibri" w:hAnsi="Calibri" w:cs="Calibri"/>
                <w:color w:val="000000"/>
                <w:sz w:val="24"/>
                <w:szCs w:val="24"/>
              </w:rPr>
            </w:pPr>
          </w:p>
          <w:p w:rsidR="00EA1FE3" w:rsidRPr="000B092D" w:rsidRDefault="00EA1FE3" w:rsidP="00EA1FE3">
            <w:pPr>
              <w:autoSpaceDE w:val="0"/>
              <w:autoSpaceDN w:val="0"/>
              <w:adjustRightInd w:val="0"/>
              <w:rPr>
                <w:rFonts w:ascii="Calibri" w:hAnsi="Calibri" w:cs="Calibri"/>
                <w:color w:val="000000"/>
                <w:sz w:val="24"/>
                <w:szCs w:val="24"/>
              </w:rPr>
            </w:pPr>
            <w:r>
              <w:rPr>
                <w:rFonts w:ascii="Calibri" w:hAnsi="Calibri" w:cs="Calibri"/>
                <w:color w:val="000000"/>
                <w:sz w:val="24"/>
                <w:szCs w:val="24"/>
              </w:rPr>
              <w:t>INCOME</w:t>
            </w:r>
            <w:r>
              <w:rPr>
                <w:rFonts w:ascii="Calibri" w:hAnsi="Calibri" w:cs="Calibri"/>
                <w:color w:val="000000"/>
                <w:sz w:val="24"/>
                <w:szCs w:val="24"/>
              </w:rPr>
              <w:tab/>
              <w:t>-</w:t>
            </w:r>
            <w:r>
              <w:rPr>
                <w:rFonts w:ascii="Calibri" w:hAnsi="Calibri" w:cs="Calibri"/>
                <w:color w:val="000000"/>
                <w:sz w:val="24"/>
                <w:szCs w:val="24"/>
              </w:rPr>
              <w:tab/>
              <w:t>EXPENSES</w:t>
            </w:r>
            <w:r>
              <w:rPr>
                <w:rFonts w:ascii="Calibri" w:hAnsi="Calibri" w:cs="Calibri"/>
                <w:color w:val="000000"/>
                <w:sz w:val="24"/>
                <w:szCs w:val="24"/>
              </w:rPr>
              <w:tab/>
              <w:t>=</w:t>
            </w:r>
            <w:r>
              <w:rPr>
                <w:rFonts w:ascii="Calibri" w:hAnsi="Calibri" w:cs="Calibri"/>
                <w:color w:val="000000"/>
                <w:sz w:val="24"/>
                <w:szCs w:val="24"/>
              </w:rPr>
              <w:tab/>
              <w:t>PROFIT/LOSS</w:t>
            </w:r>
          </w:p>
          <w:p w:rsidR="00EA1FE3" w:rsidRDefault="00EA1FE3" w:rsidP="00EA1FE3">
            <w:pPr>
              <w:autoSpaceDE w:val="0"/>
              <w:autoSpaceDN w:val="0"/>
              <w:adjustRightInd w:val="0"/>
              <w:rPr>
                <w:rFonts w:ascii="Calibri" w:hAnsi="Calibri" w:cs="Calibri"/>
                <w:color w:val="000000"/>
                <w:sz w:val="24"/>
                <w:szCs w:val="24"/>
              </w:rPr>
            </w:pPr>
          </w:p>
          <w:p w:rsidR="00EA1FE3" w:rsidRDefault="00EA1FE3" w:rsidP="00EA1FE3">
            <w:pPr>
              <w:autoSpaceDE w:val="0"/>
              <w:autoSpaceDN w:val="0"/>
              <w:adjustRightInd w:val="0"/>
              <w:rPr>
                <w:rFonts w:ascii="Calibri" w:hAnsi="Calibri" w:cs="Calibri"/>
                <w:sz w:val="24"/>
                <w:szCs w:val="24"/>
              </w:rPr>
            </w:pPr>
          </w:p>
          <w:p w:rsidR="00EA1FE3" w:rsidRDefault="00EA1FE3" w:rsidP="00EA1FE3">
            <w:pPr>
              <w:autoSpaceDE w:val="0"/>
              <w:autoSpaceDN w:val="0"/>
              <w:adjustRightInd w:val="0"/>
              <w:rPr>
                <w:rFonts w:ascii="Calibri" w:hAnsi="Calibri" w:cs="Calibri"/>
                <w:sz w:val="24"/>
                <w:szCs w:val="24"/>
              </w:rPr>
            </w:pPr>
            <w:r>
              <w:rPr>
                <w:rFonts w:ascii="Calibri" w:hAnsi="Calibri" w:cs="Calibri"/>
                <w:sz w:val="24"/>
                <w:szCs w:val="24"/>
              </w:rPr>
              <w:t>2. Profit and loss explained in accounting terms:</w:t>
            </w:r>
          </w:p>
          <w:p w:rsidR="00EA1FE3" w:rsidRDefault="00EA1FE3" w:rsidP="00EA1FE3">
            <w:pPr>
              <w:autoSpaceDE w:val="0"/>
              <w:autoSpaceDN w:val="0"/>
              <w:adjustRightInd w:val="0"/>
              <w:rPr>
                <w:rFonts w:ascii="Calibri" w:hAnsi="Calibri" w:cs="Calibri"/>
                <w:sz w:val="24"/>
                <w:szCs w:val="24"/>
              </w:rPr>
            </w:pPr>
          </w:p>
          <w:p w:rsidR="00EA1FE3" w:rsidRDefault="00EA1FE3" w:rsidP="00EA1FE3">
            <w:pPr>
              <w:autoSpaceDE w:val="0"/>
              <w:autoSpaceDN w:val="0"/>
              <w:adjustRightInd w:val="0"/>
              <w:rPr>
                <w:rFonts w:ascii="Calibri" w:hAnsi="Calibri" w:cs="Calibri"/>
                <w:sz w:val="24"/>
                <w:szCs w:val="24"/>
              </w:rPr>
            </w:pPr>
            <w:r>
              <w:rPr>
                <w:rFonts w:ascii="Calibri" w:hAnsi="Calibri" w:cs="Calibri"/>
                <w:sz w:val="24"/>
                <w:szCs w:val="24"/>
              </w:rPr>
              <w:t>a) The profit and loss is used to determine the company’s “financial performance over a period of time- whether the business is making a profit or loss;” (As per Brentwood notes, module 10, Accounting in Hospitality)</w:t>
            </w:r>
          </w:p>
          <w:p w:rsidR="00EA1FE3" w:rsidRDefault="00EA1FE3" w:rsidP="00EA1FE3">
            <w:pPr>
              <w:autoSpaceDE w:val="0"/>
              <w:autoSpaceDN w:val="0"/>
              <w:adjustRightInd w:val="0"/>
              <w:rPr>
                <w:rFonts w:ascii="Calibri" w:hAnsi="Calibri" w:cs="Calibri"/>
                <w:color w:val="000000"/>
                <w:sz w:val="24"/>
                <w:szCs w:val="24"/>
              </w:rPr>
            </w:pPr>
            <w:r>
              <w:rPr>
                <w:rFonts w:ascii="Calibri" w:hAnsi="Calibri" w:cs="Calibri"/>
              </w:rPr>
              <w:t xml:space="preserve">b) </w:t>
            </w:r>
            <w:proofErr w:type="gramStart"/>
            <w:r>
              <w:rPr>
                <w:rFonts w:ascii="Calibri" w:hAnsi="Calibri" w:cs="Calibri"/>
              </w:rPr>
              <w:t>or</w:t>
            </w:r>
            <w:proofErr w:type="gramEnd"/>
            <w:r>
              <w:rPr>
                <w:rFonts w:ascii="Calibri" w:hAnsi="Calibri" w:cs="Calibri"/>
              </w:rPr>
              <w:t>; t</w:t>
            </w:r>
            <w:r>
              <w:rPr>
                <w:rFonts w:ascii="Calibri" w:hAnsi="Calibri" w:cs="Calibri"/>
                <w:sz w:val="24"/>
                <w:szCs w:val="24"/>
              </w:rPr>
              <w:t>o determine the company’s financial position at the end of that period. In other words, what the business owns and owes. The two main financial statements are the PROFIT AND LOSS ACCOUNT and the BALANCE SHEET (also referred to as the Income Statement and Statement of Financial Position). Another very important statement is the Cash Flow Statement to show how cash flow is being implemented.</w:t>
            </w:r>
          </w:p>
          <w:p w:rsidR="00EA1FE3" w:rsidRDefault="00EA1FE3" w:rsidP="00EA1FE3">
            <w:pPr>
              <w:autoSpaceDE w:val="0"/>
              <w:autoSpaceDN w:val="0"/>
              <w:adjustRightInd w:val="0"/>
              <w:rPr>
                <w:rFonts w:ascii="Calibri" w:hAnsi="Calibri" w:cs="Calibri"/>
                <w:color w:val="000000"/>
                <w:sz w:val="24"/>
                <w:szCs w:val="24"/>
              </w:rPr>
            </w:pPr>
          </w:p>
          <w:p w:rsidR="00EA1FE3" w:rsidRDefault="00EA1FE3" w:rsidP="00EA1FE3">
            <w:pPr>
              <w:autoSpaceDE w:val="0"/>
              <w:autoSpaceDN w:val="0"/>
              <w:adjustRightInd w:val="0"/>
              <w:rPr>
                <w:rFonts w:ascii="Calibri" w:hAnsi="Calibri" w:cs="Calibri"/>
                <w:color w:val="000000"/>
                <w:sz w:val="24"/>
                <w:szCs w:val="24"/>
              </w:rPr>
            </w:pPr>
          </w:p>
          <w:p w:rsidR="00EA1FE3" w:rsidRDefault="00EA1FE3" w:rsidP="00EA1FE3">
            <w:pPr>
              <w:autoSpaceDE w:val="0"/>
              <w:autoSpaceDN w:val="0"/>
              <w:adjustRightInd w:val="0"/>
              <w:rPr>
                <w:rFonts w:ascii="Calibri" w:hAnsi="Calibri" w:cs="Calibri"/>
                <w:color w:val="000000"/>
                <w:sz w:val="24"/>
                <w:szCs w:val="24"/>
              </w:rPr>
            </w:pPr>
          </w:p>
          <w:p w:rsidR="00EA1FE3" w:rsidRDefault="00EA1FE3" w:rsidP="00EA1FE3">
            <w:pPr>
              <w:autoSpaceDE w:val="0"/>
              <w:autoSpaceDN w:val="0"/>
              <w:adjustRightInd w:val="0"/>
              <w:rPr>
                <w:rFonts w:ascii="Calibri" w:hAnsi="Calibri" w:cs="Calibri"/>
                <w:color w:val="000000"/>
                <w:sz w:val="24"/>
                <w:szCs w:val="24"/>
              </w:rPr>
            </w:pPr>
          </w:p>
          <w:p w:rsidR="00EA1FE3" w:rsidRDefault="00EA1FE3" w:rsidP="00EA1FE3">
            <w:pPr>
              <w:autoSpaceDE w:val="0"/>
              <w:autoSpaceDN w:val="0"/>
              <w:adjustRightInd w:val="0"/>
              <w:jc w:val="center"/>
              <w:rPr>
                <w:rFonts w:ascii="Calibri" w:hAnsi="Calibri" w:cs="Calibri"/>
                <w:b/>
                <w:color w:val="000000"/>
                <w:sz w:val="28"/>
                <w:szCs w:val="28"/>
                <w:u w:val="single"/>
              </w:rPr>
            </w:pPr>
            <w:r w:rsidRPr="00BF2C23">
              <w:rPr>
                <w:rFonts w:ascii="Calibri" w:hAnsi="Calibri" w:cs="Calibri"/>
                <w:b/>
                <w:color w:val="000000"/>
                <w:sz w:val="28"/>
                <w:szCs w:val="28"/>
                <w:u w:val="single"/>
              </w:rPr>
              <w:lastRenderedPageBreak/>
              <w:t>SAMPLE P&amp;L</w:t>
            </w:r>
            <w:r>
              <w:rPr>
                <w:rFonts w:ascii="Calibri" w:hAnsi="Calibri" w:cs="Calibri"/>
                <w:b/>
                <w:color w:val="000000"/>
                <w:sz w:val="28"/>
                <w:szCs w:val="28"/>
                <w:u w:val="single"/>
              </w:rPr>
              <w:t xml:space="preserve"> </w:t>
            </w:r>
          </w:p>
          <w:p w:rsidR="00EA1FE3" w:rsidRDefault="00EA1FE3" w:rsidP="00EA1FE3">
            <w:pPr>
              <w:autoSpaceDE w:val="0"/>
              <w:autoSpaceDN w:val="0"/>
              <w:adjustRightInd w:val="0"/>
              <w:jc w:val="center"/>
              <w:rPr>
                <w:rFonts w:ascii="Calibri" w:hAnsi="Calibri" w:cs="Calibri"/>
                <w:b/>
                <w:color w:val="000000"/>
                <w:sz w:val="28"/>
                <w:szCs w:val="28"/>
                <w:u w:val="single"/>
              </w:rPr>
            </w:pPr>
          </w:p>
          <w:p w:rsidR="00EA1FE3" w:rsidRPr="00BF2C23" w:rsidRDefault="00EA1FE3" w:rsidP="00EA1FE3">
            <w:pPr>
              <w:autoSpaceDE w:val="0"/>
              <w:autoSpaceDN w:val="0"/>
              <w:adjustRightInd w:val="0"/>
              <w:rPr>
                <w:rFonts w:ascii="Calibri" w:hAnsi="Calibri" w:cs="Calibri"/>
                <w:color w:val="000000"/>
                <w:sz w:val="24"/>
                <w:szCs w:val="24"/>
              </w:rPr>
            </w:pPr>
            <w:r>
              <w:rPr>
                <w:rFonts w:ascii="Calibri" w:hAnsi="Calibri" w:cs="Calibri"/>
                <w:color w:val="000000"/>
                <w:sz w:val="24"/>
                <w:szCs w:val="24"/>
              </w:rPr>
              <w:t>This is a sample P&amp;L using general types of ledger accounts vs. general types of income and comparing two months to identify growth or loss. This type of report can be use to show areas where you can work on savings to increase revenue.</w:t>
            </w:r>
          </w:p>
          <w:p w:rsidR="00EA1FE3" w:rsidRDefault="00EA1FE3" w:rsidP="00EA1FE3">
            <w:pPr>
              <w:autoSpaceDE w:val="0"/>
              <w:autoSpaceDN w:val="0"/>
              <w:adjustRightInd w:val="0"/>
              <w:rPr>
                <w:rFonts w:ascii="Calibri" w:hAnsi="Calibri" w:cs="Calibri"/>
                <w:color w:val="000000"/>
                <w:sz w:val="24"/>
                <w:szCs w:val="24"/>
              </w:rPr>
            </w:pPr>
          </w:p>
          <w:tbl>
            <w:tblPr>
              <w:tblW w:w="10066" w:type="dxa"/>
              <w:tblLook w:val="04A0"/>
            </w:tblPr>
            <w:tblGrid>
              <w:gridCol w:w="1926"/>
              <w:gridCol w:w="1650"/>
              <w:gridCol w:w="1103"/>
              <w:gridCol w:w="966"/>
              <w:gridCol w:w="270"/>
              <w:gridCol w:w="1662"/>
              <w:gridCol w:w="1452"/>
              <w:gridCol w:w="753"/>
            </w:tblGrid>
            <w:tr w:rsidR="00EA1FE3" w:rsidRPr="00142AF6" w:rsidTr="00597DCD">
              <w:trPr>
                <w:trHeight w:val="715"/>
              </w:trPr>
              <w:tc>
                <w:tcPr>
                  <w:tcW w:w="10066" w:type="dxa"/>
                  <w:gridSpan w:val="8"/>
                  <w:tcBorders>
                    <w:top w:val="single" w:sz="4" w:space="0" w:color="auto"/>
                    <w:left w:val="single" w:sz="4" w:space="0" w:color="auto"/>
                    <w:right w:val="single" w:sz="4" w:space="0" w:color="auto"/>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r>
                    <w:rPr>
                      <w:rFonts w:ascii="Arial" w:eastAsia="Times New Roman" w:hAnsi="Arial" w:cs="Arial"/>
                      <w:b/>
                      <w:bCs/>
                      <w:sz w:val="20"/>
                      <w:szCs w:val="20"/>
                      <w:lang w:eastAsia="en-ZA"/>
                    </w:rPr>
                    <w:t>THE NO-WHERE HOTEL</w:t>
                  </w:r>
                </w:p>
                <w:p w:rsidR="00EA1FE3" w:rsidRPr="00142AF6" w:rsidRDefault="00EA1FE3" w:rsidP="00597DCD">
                  <w:pPr>
                    <w:spacing w:after="0" w:line="240" w:lineRule="auto"/>
                    <w:jc w:val="center"/>
                    <w:rPr>
                      <w:rFonts w:ascii="Arial" w:eastAsia="Times New Roman" w:hAnsi="Arial" w:cs="Arial"/>
                      <w:sz w:val="20"/>
                      <w:szCs w:val="20"/>
                      <w:lang w:eastAsia="en-ZA"/>
                    </w:rPr>
                  </w:pPr>
                </w:p>
                <w:p w:rsidR="00EA1FE3" w:rsidRPr="00142AF6" w:rsidRDefault="00EA1FE3" w:rsidP="00597DCD">
                  <w:pPr>
                    <w:spacing w:after="0" w:line="240" w:lineRule="auto"/>
                    <w:jc w:val="center"/>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Profit &amp; Loss as at 31st October,2014</w:t>
                  </w:r>
                </w:p>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b/>
                      <w:bCs/>
                      <w:sz w:val="20"/>
                      <w:szCs w:val="20"/>
                      <w:lang w:eastAsia="en-ZA"/>
                    </w:rPr>
                    <w:t> </w:t>
                  </w:r>
                </w:p>
              </w:tc>
            </w:tr>
            <w:tr w:rsidR="00EA1FE3" w:rsidRPr="00142AF6" w:rsidTr="00597DCD">
              <w:trPr>
                <w:trHeight w:val="270"/>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701"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Oct,14 </w:t>
                  </w:r>
                </w:p>
              </w:tc>
              <w:tc>
                <w:tcPr>
                  <w:tcW w:w="1134"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 to revenue </w:t>
                  </w:r>
                </w:p>
              </w:tc>
              <w:tc>
                <w:tcPr>
                  <w:tcW w:w="992"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cost to rev </w:t>
                  </w: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Sept,14 </w:t>
                  </w:r>
                </w:p>
              </w:tc>
              <w:tc>
                <w:tcPr>
                  <w:tcW w:w="1496"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 to revenue </w:t>
                  </w:r>
                </w:p>
              </w:tc>
              <w:tc>
                <w:tcPr>
                  <w:tcW w:w="772" w:type="dxa"/>
                  <w:tcBorders>
                    <w:top w:val="single" w:sz="4" w:space="0" w:color="auto"/>
                    <w:left w:val="nil"/>
                    <w:bottom w:val="double" w:sz="6" w:space="0" w:color="auto"/>
                    <w:right w:val="single" w:sz="4" w:space="0" w:color="auto"/>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cost to rev </w:t>
                  </w:r>
                </w:p>
              </w:tc>
            </w:tr>
            <w:tr w:rsidR="00EA1FE3" w:rsidRPr="00142AF6" w:rsidTr="00597DCD">
              <w:trPr>
                <w:trHeight w:val="270"/>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70"/>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Revenue</w:t>
                  </w:r>
                </w:p>
              </w:tc>
              <w:tc>
                <w:tcPr>
                  <w:tcW w:w="1701"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54 546 207 </w:t>
                  </w:r>
                </w:p>
              </w:tc>
              <w:tc>
                <w:tcPr>
                  <w:tcW w:w="1134"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100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w:t>
                  </w:r>
                </w:p>
              </w:tc>
              <w:tc>
                <w:tcPr>
                  <w:tcW w:w="1713"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40 035 168 </w:t>
                  </w:r>
                </w:p>
              </w:tc>
              <w:tc>
                <w:tcPr>
                  <w:tcW w:w="1496"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100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p>
              </w:tc>
            </w:tr>
            <w:tr w:rsidR="00EA1FE3" w:rsidRPr="00142AF6" w:rsidTr="00597DCD">
              <w:trPr>
                <w:trHeight w:val="270"/>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Accommodation</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26 992 601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49.49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15 159 015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37.86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Activities</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Beverages</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7 325 845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13.43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8 517 373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21.27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Flight Exempt</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Income SPA</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Food ( lunch/ dinner/ breakfast )</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19 941 830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36.56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15 546 364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38.83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Laundry</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43 347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0.08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103 474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0.26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Telephone</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18 178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0.05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Transfers</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93 856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0.17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305 933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0.76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Income Cigarette</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148 728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0.27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384 831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0.96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70"/>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Direct Expenses</w:t>
                  </w:r>
                </w:p>
              </w:tc>
              <w:tc>
                <w:tcPr>
                  <w:tcW w:w="1701"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19 115 397 </w:t>
                  </w:r>
                </w:p>
              </w:tc>
              <w:tc>
                <w:tcPr>
                  <w:tcW w:w="1134"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35.04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w:t>
                  </w:r>
                </w:p>
              </w:tc>
              <w:tc>
                <w:tcPr>
                  <w:tcW w:w="1713"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17 429 020 </w:t>
                  </w:r>
                </w:p>
              </w:tc>
              <w:tc>
                <w:tcPr>
                  <w:tcW w:w="1496"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43.53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p>
              </w:tc>
            </w:tr>
            <w:tr w:rsidR="00EA1FE3" w:rsidRPr="00142AF6" w:rsidTr="00597DCD">
              <w:trPr>
                <w:trHeight w:val="270"/>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Food consumption</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9 086 707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16.66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45.57 </w:t>
                  </w: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7 731 837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19.31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49.73 </w:t>
                  </w: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purchases + Op </w:t>
                  </w:r>
                  <w:proofErr w:type="spellStart"/>
                  <w:r w:rsidRPr="00142AF6">
                    <w:rPr>
                      <w:rFonts w:ascii="Arial" w:eastAsia="Times New Roman" w:hAnsi="Arial" w:cs="Arial"/>
                      <w:sz w:val="20"/>
                      <w:szCs w:val="20"/>
                      <w:lang w:eastAsia="en-ZA"/>
                    </w:rPr>
                    <w:t>stk</w:t>
                  </w:r>
                  <w:proofErr w:type="spellEnd"/>
                  <w:r w:rsidRPr="00142AF6">
                    <w:rPr>
                      <w:rFonts w:ascii="Arial" w:eastAsia="Times New Roman" w:hAnsi="Arial" w:cs="Arial"/>
                      <w:sz w:val="20"/>
                      <w:szCs w:val="20"/>
                      <w:lang w:eastAsia="en-ZA"/>
                    </w:rPr>
                    <w:t xml:space="preserve"> - </w:t>
                  </w:r>
                  <w:proofErr w:type="spellStart"/>
                  <w:r w:rsidRPr="00142AF6">
                    <w:rPr>
                      <w:rFonts w:ascii="Arial" w:eastAsia="Times New Roman" w:hAnsi="Arial" w:cs="Arial"/>
                      <w:sz w:val="20"/>
                      <w:szCs w:val="20"/>
                      <w:lang w:eastAsia="en-ZA"/>
                    </w:rPr>
                    <w:t>Cl</w:t>
                  </w:r>
                  <w:proofErr w:type="spellEnd"/>
                  <w:r w:rsidRPr="00142AF6">
                    <w:rPr>
                      <w:rFonts w:ascii="Arial" w:eastAsia="Times New Roman" w:hAnsi="Arial" w:cs="Arial"/>
                      <w:sz w:val="20"/>
                      <w:szCs w:val="20"/>
                      <w:lang w:eastAsia="en-ZA"/>
                    </w:rPr>
                    <w:t xml:space="preserve"> </w:t>
                  </w:r>
                  <w:proofErr w:type="spellStart"/>
                  <w:r w:rsidRPr="00142AF6">
                    <w:rPr>
                      <w:rFonts w:ascii="Arial" w:eastAsia="Times New Roman" w:hAnsi="Arial" w:cs="Arial"/>
                      <w:sz w:val="20"/>
                      <w:szCs w:val="20"/>
                      <w:lang w:eastAsia="en-ZA"/>
                    </w:rPr>
                    <w:t>stk</w:t>
                  </w:r>
                  <w:proofErr w:type="spellEnd"/>
                  <w:r w:rsidRPr="00142AF6">
                    <w:rPr>
                      <w:rFonts w:ascii="Arial" w:eastAsia="Times New Roman" w:hAnsi="Arial" w:cs="Arial"/>
                      <w:sz w:val="20"/>
                      <w:szCs w:val="20"/>
                      <w:lang w:eastAsia="en-ZA"/>
                    </w:rPr>
                    <w:t xml:space="preserve"> )</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Beverages consumption</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3 620 524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6.64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49.42 </w:t>
                  </w: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4 045 001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10.10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47.49 </w:t>
                  </w: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purchases + Op </w:t>
                  </w:r>
                  <w:proofErr w:type="spellStart"/>
                  <w:r w:rsidRPr="00142AF6">
                    <w:rPr>
                      <w:rFonts w:ascii="Arial" w:eastAsia="Times New Roman" w:hAnsi="Arial" w:cs="Arial"/>
                      <w:sz w:val="20"/>
                      <w:szCs w:val="20"/>
                      <w:lang w:eastAsia="en-ZA"/>
                    </w:rPr>
                    <w:t>stk</w:t>
                  </w:r>
                  <w:proofErr w:type="spellEnd"/>
                  <w:r w:rsidRPr="00142AF6">
                    <w:rPr>
                      <w:rFonts w:ascii="Arial" w:eastAsia="Times New Roman" w:hAnsi="Arial" w:cs="Arial"/>
                      <w:sz w:val="20"/>
                      <w:szCs w:val="20"/>
                      <w:lang w:eastAsia="en-ZA"/>
                    </w:rPr>
                    <w:t xml:space="preserve"> - </w:t>
                  </w:r>
                  <w:proofErr w:type="spellStart"/>
                  <w:r w:rsidRPr="00142AF6">
                    <w:rPr>
                      <w:rFonts w:ascii="Arial" w:eastAsia="Times New Roman" w:hAnsi="Arial" w:cs="Arial"/>
                      <w:sz w:val="20"/>
                      <w:szCs w:val="20"/>
                      <w:lang w:eastAsia="en-ZA"/>
                    </w:rPr>
                    <w:t>Cl</w:t>
                  </w:r>
                  <w:proofErr w:type="spellEnd"/>
                  <w:r w:rsidRPr="00142AF6">
                    <w:rPr>
                      <w:rFonts w:ascii="Arial" w:eastAsia="Times New Roman" w:hAnsi="Arial" w:cs="Arial"/>
                      <w:sz w:val="20"/>
                      <w:szCs w:val="20"/>
                      <w:lang w:eastAsia="en-ZA"/>
                    </w:rPr>
                    <w:t xml:space="preserve"> </w:t>
                  </w:r>
                  <w:proofErr w:type="spellStart"/>
                  <w:r w:rsidRPr="00142AF6">
                    <w:rPr>
                      <w:rFonts w:ascii="Arial" w:eastAsia="Times New Roman" w:hAnsi="Arial" w:cs="Arial"/>
                      <w:sz w:val="20"/>
                      <w:szCs w:val="20"/>
                      <w:lang w:eastAsia="en-ZA"/>
                    </w:rPr>
                    <w:t>stk</w:t>
                  </w:r>
                  <w:proofErr w:type="spellEnd"/>
                  <w:r w:rsidRPr="00142AF6">
                    <w:rPr>
                      <w:rFonts w:ascii="Arial" w:eastAsia="Times New Roman" w:hAnsi="Arial" w:cs="Arial"/>
                      <w:sz w:val="20"/>
                      <w:szCs w:val="20"/>
                      <w:lang w:eastAsia="en-ZA"/>
                    </w:rPr>
                    <w:t xml:space="preserve"> )</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Cigarettes</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206 610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0.38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172 000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0.43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purchases + Op </w:t>
                  </w:r>
                  <w:proofErr w:type="spellStart"/>
                  <w:r w:rsidRPr="00142AF6">
                    <w:rPr>
                      <w:rFonts w:ascii="Arial" w:eastAsia="Times New Roman" w:hAnsi="Arial" w:cs="Arial"/>
                      <w:sz w:val="20"/>
                      <w:szCs w:val="20"/>
                      <w:lang w:eastAsia="en-ZA"/>
                    </w:rPr>
                    <w:t>stk</w:t>
                  </w:r>
                  <w:proofErr w:type="spellEnd"/>
                  <w:r w:rsidRPr="00142AF6">
                    <w:rPr>
                      <w:rFonts w:ascii="Arial" w:eastAsia="Times New Roman" w:hAnsi="Arial" w:cs="Arial"/>
                      <w:sz w:val="20"/>
                      <w:szCs w:val="20"/>
                      <w:lang w:eastAsia="en-ZA"/>
                    </w:rPr>
                    <w:t xml:space="preserve"> - </w:t>
                  </w:r>
                  <w:proofErr w:type="spellStart"/>
                  <w:r w:rsidRPr="00142AF6">
                    <w:rPr>
                      <w:rFonts w:ascii="Arial" w:eastAsia="Times New Roman" w:hAnsi="Arial" w:cs="Arial"/>
                      <w:sz w:val="20"/>
                      <w:szCs w:val="20"/>
                      <w:lang w:eastAsia="en-ZA"/>
                    </w:rPr>
                    <w:t>Cl</w:t>
                  </w:r>
                  <w:proofErr w:type="spellEnd"/>
                  <w:r w:rsidRPr="00142AF6">
                    <w:rPr>
                      <w:rFonts w:ascii="Arial" w:eastAsia="Times New Roman" w:hAnsi="Arial" w:cs="Arial"/>
                      <w:sz w:val="20"/>
                      <w:szCs w:val="20"/>
                      <w:lang w:eastAsia="en-ZA"/>
                    </w:rPr>
                    <w:t xml:space="preserve"> </w:t>
                  </w:r>
                  <w:proofErr w:type="spellStart"/>
                  <w:r w:rsidRPr="00142AF6">
                    <w:rPr>
                      <w:rFonts w:ascii="Arial" w:eastAsia="Times New Roman" w:hAnsi="Arial" w:cs="Arial"/>
                      <w:sz w:val="20"/>
                      <w:szCs w:val="20"/>
                      <w:lang w:eastAsia="en-ZA"/>
                    </w:rPr>
                    <w:t>stk</w:t>
                  </w:r>
                  <w:proofErr w:type="spellEnd"/>
                  <w:r w:rsidRPr="00142AF6">
                    <w:rPr>
                      <w:rFonts w:ascii="Arial" w:eastAsia="Times New Roman" w:hAnsi="Arial" w:cs="Arial"/>
                      <w:sz w:val="20"/>
                      <w:szCs w:val="20"/>
                      <w:lang w:eastAsia="en-ZA"/>
                    </w:rPr>
                    <w:t xml:space="preserve"> )</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House keeping </w:t>
                  </w:r>
                  <w:proofErr w:type="spellStart"/>
                  <w:r w:rsidRPr="00142AF6">
                    <w:rPr>
                      <w:rFonts w:ascii="Arial" w:eastAsia="Times New Roman" w:hAnsi="Arial" w:cs="Arial"/>
                      <w:sz w:val="20"/>
                      <w:szCs w:val="20"/>
                      <w:lang w:eastAsia="en-ZA"/>
                    </w:rPr>
                    <w:lastRenderedPageBreak/>
                    <w:t>exps</w:t>
                  </w:r>
                  <w:proofErr w:type="spellEnd"/>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lastRenderedPageBreak/>
                    <w:t xml:space="preserve">            759 805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w:t>
                  </w:r>
                  <w:r w:rsidRPr="00142AF6">
                    <w:rPr>
                      <w:rFonts w:ascii="Arial" w:eastAsia="Times New Roman" w:hAnsi="Arial" w:cs="Arial"/>
                      <w:sz w:val="20"/>
                      <w:szCs w:val="20"/>
                      <w:lang w:eastAsia="en-ZA"/>
                    </w:rPr>
                    <w:lastRenderedPageBreak/>
                    <w:t xml:space="preserve">1.39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1 002 893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w:t>
                  </w:r>
                  <w:r w:rsidRPr="00142AF6">
                    <w:rPr>
                      <w:rFonts w:ascii="Arial" w:eastAsia="Times New Roman" w:hAnsi="Arial" w:cs="Arial"/>
                      <w:sz w:val="20"/>
                      <w:szCs w:val="20"/>
                      <w:lang w:eastAsia="en-ZA"/>
                    </w:rPr>
                    <w:lastRenderedPageBreak/>
                    <w:t xml:space="preserve">2.51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lastRenderedPageBreak/>
                    <w:t xml:space="preserve">( purchases + Op </w:t>
                  </w:r>
                  <w:proofErr w:type="spellStart"/>
                  <w:r w:rsidRPr="00142AF6">
                    <w:rPr>
                      <w:rFonts w:ascii="Arial" w:eastAsia="Times New Roman" w:hAnsi="Arial" w:cs="Arial"/>
                      <w:sz w:val="20"/>
                      <w:szCs w:val="20"/>
                      <w:lang w:eastAsia="en-ZA"/>
                    </w:rPr>
                    <w:t>stk</w:t>
                  </w:r>
                  <w:proofErr w:type="spellEnd"/>
                  <w:r w:rsidRPr="00142AF6">
                    <w:rPr>
                      <w:rFonts w:ascii="Arial" w:eastAsia="Times New Roman" w:hAnsi="Arial" w:cs="Arial"/>
                      <w:sz w:val="20"/>
                      <w:szCs w:val="20"/>
                      <w:lang w:eastAsia="en-ZA"/>
                    </w:rPr>
                    <w:t xml:space="preserve"> - </w:t>
                  </w:r>
                  <w:proofErr w:type="spellStart"/>
                  <w:r w:rsidRPr="00142AF6">
                    <w:rPr>
                      <w:rFonts w:ascii="Arial" w:eastAsia="Times New Roman" w:hAnsi="Arial" w:cs="Arial"/>
                      <w:sz w:val="20"/>
                      <w:szCs w:val="20"/>
                      <w:lang w:eastAsia="en-ZA"/>
                    </w:rPr>
                    <w:t>Cl</w:t>
                  </w:r>
                  <w:proofErr w:type="spellEnd"/>
                  <w:r w:rsidRPr="00142AF6">
                    <w:rPr>
                      <w:rFonts w:ascii="Arial" w:eastAsia="Times New Roman" w:hAnsi="Arial" w:cs="Arial"/>
                      <w:sz w:val="20"/>
                      <w:szCs w:val="20"/>
                      <w:lang w:eastAsia="en-ZA"/>
                    </w:rPr>
                    <w:t xml:space="preserve"> </w:t>
                  </w:r>
                  <w:proofErr w:type="spellStart"/>
                  <w:r w:rsidRPr="00142AF6">
                    <w:rPr>
                      <w:rFonts w:ascii="Arial" w:eastAsia="Times New Roman" w:hAnsi="Arial" w:cs="Arial"/>
                      <w:sz w:val="20"/>
                      <w:szCs w:val="20"/>
                      <w:lang w:eastAsia="en-ZA"/>
                    </w:rPr>
                    <w:t>stk</w:t>
                  </w:r>
                  <w:proofErr w:type="spellEnd"/>
                  <w:r w:rsidRPr="00142AF6">
                    <w:rPr>
                      <w:rFonts w:ascii="Arial" w:eastAsia="Times New Roman" w:hAnsi="Arial" w:cs="Arial"/>
                      <w:sz w:val="20"/>
                      <w:szCs w:val="20"/>
                      <w:lang w:eastAsia="en-ZA"/>
                    </w:rPr>
                    <w:t xml:space="preserve"> )</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Electricity</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3 756 552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6.89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3 225 337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8.06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Gas &amp; charcoal</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850 400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1.56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437 000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1.09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Generator running </w:t>
                  </w:r>
                  <w:proofErr w:type="spellStart"/>
                  <w:r w:rsidRPr="00142AF6">
                    <w:rPr>
                      <w:rFonts w:ascii="Arial" w:eastAsia="Times New Roman" w:hAnsi="Arial" w:cs="Arial"/>
                      <w:sz w:val="20"/>
                      <w:szCs w:val="20"/>
                      <w:lang w:eastAsia="en-ZA"/>
                    </w:rPr>
                    <w:t>exps</w:t>
                  </w:r>
                  <w:proofErr w:type="spellEnd"/>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740 800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1.36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359 400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0.90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Transport for guests</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94 000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0.17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455 552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1.14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70"/>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Gross Profit</w:t>
                  </w:r>
                </w:p>
              </w:tc>
              <w:tc>
                <w:tcPr>
                  <w:tcW w:w="1701"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35 430 810 </w:t>
                  </w:r>
                </w:p>
              </w:tc>
              <w:tc>
                <w:tcPr>
                  <w:tcW w:w="1134"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64.96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w:t>
                  </w:r>
                </w:p>
              </w:tc>
              <w:tc>
                <w:tcPr>
                  <w:tcW w:w="1713"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22 606 148 </w:t>
                  </w:r>
                </w:p>
              </w:tc>
              <w:tc>
                <w:tcPr>
                  <w:tcW w:w="1496"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56.47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p>
              </w:tc>
            </w:tr>
            <w:tr w:rsidR="00EA1FE3" w:rsidRPr="00142AF6" w:rsidTr="00597DCD">
              <w:trPr>
                <w:trHeight w:val="270"/>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70"/>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Other income</w:t>
                  </w:r>
                </w:p>
              </w:tc>
              <w:tc>
                <w:tcPr>
                  <w:tcW w:w="1701"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1 310 201 </w:t>
                  </w:r>
                </w:p>
              </w:tc>
              <w:tc>
                <w:tcPr>
                  <w:tcW w:w="1134"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2.40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w:t>
                  </w:r>
                </w:p>
              </w:tc>
              <w:tc>
                <w:tcPr>
                  <w:tcW w:w="1713"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1 417 654 </w:t>
                  </w:r>
                </w:p>
              </w:tc>
              <w:tc>
                <w:tcPr>
                  <w:tcW w:w="1496"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3.54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p>
              </w:tc>
            </w:tr>
            <w:tr w:rsidR="00EA1FE3" w:rsidRPr="00142AF6" w:rsidTr="00597DCD">
              <w:trPr>
                <w:trHeight w:val="270"/>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Exchange gain / loss</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680 000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1.25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806 550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2.01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Rent fee</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630 201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1.16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611 104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1.53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Refund of air ticket</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70"/>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Indirect Expenses</w:t>
                  </w:r>
                </w:p>
              </w:tc>
              <w:tc>
                <w:tcPr>
                  <w:tcW w:w="1701"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44 111 323 </w:t>
                  </w:r>
                </w:p>
              </w:tc>
              <w:tc>
                <w:tcPr>
                  <w:tcW w:w="1134"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81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w:t>
                  </w:r>
                </w:p>
              </w:tc>
              <w:tc>
                <w:tcPr>
                  <w:tcW w:w="1713"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43 374 976 </w:t>
                  </w:r>
                </w:p>
              </w:tc>
              <w:tc>
                <w:tcPr>
                  <w:tcW w:w="1496"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108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p>
              </w:tc>
            </w:tr>
            <w:tr w:rsidR="00EA1FE3" w:rsidRPr="00142AF6" w:rsidTr="00597DCD">
              <w:trPr>
                <w:trHeight w:val="270"/>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Staff cost</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27 988 855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51.31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23 952 765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59.83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Salaries ( </w:t>
                  </w:r>
                  <w:proofErr w:type="spellStart"/>
                  <w:r w:rsidRPr="00142AF6">
                    <w:rPr>
                      <w:rFonts w:ascii="Arial" w:eastAsia="Times New Roman" w:hAnsi="Arial" w:cs="Arial"/>
                      <w:sz w:val="20"/>
                      <w:szCs w:val="20"/>
                      <w:lang w:eastAsia="en-ZA"/>
                    </w:rPr>
                    <w:t>incl</w:t>
                  </w:r>
                  <w:proofErr w:type="spellEnd"/>
                  <w:r w:rsidRPr="00142AF6">
                    <w:rPr>
                      <w:rFonts w:ascii="Arial" w:eastAsia="Times New Roman" w:hAnsi="Arial" w:cs="Arial"/>
                      <w:sz w:val="20"/>
                      <w:szCs w:val="20"/>
                      <w:lang w:eastAsia="en-ZA"/>
                    </w:rPr>
                    <w:t xml:space="preserve"> of ZSSF, SDL )</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21 788 931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39.95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jc w:val="center"/>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19 733 765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49.29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sz w:val="20"/>
                      <w:szCs w:val="20"/>
                      <w:lang w:eastAsia="en-ZA"/>
                    </w:rPr>
                  </w:pPr>
                  <w:r w:rsidRPr="00142AF6">
                    <w:rPr>
                      <w:rFonts w:ascii="Arial" w:eastAsia="Times New Roman" w:hAnsi="Arial" w:cs="Arial"/>
                      <w:sz w:val="20"/>
                      <w:szCs w:val="20"/>
                      <w:lang w:eastAsia="en-ZA"/>
                    </w:rPr>
                    <w:t>-casual wages</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4 648 409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8.52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jc w:val="center"/>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2 771 500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6.92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sz w:val="20"/>
                      <w:szCs w:val="20"/>
                      <w:lang w:eastAsia="en-ZA"/>
                    </w:rPr>
                  </w:pPr>
                  <w:r w:rsidRPr="00142AF6">
                    <w:rPr>
                      <w:rFonts w:ascii="Arial" w:eastAsia="Times New Roman" w:hAnsi="Arial" w:cs="Arial"/>
                      <w:sz w:val="20"/>
                      <w:szCs w:val="20"/>
                      <w:lang w:eastAsia="en-ZA"/>
                    </w:rPr>
                    <w:t>-bonus</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157 000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0.29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jc w:val="center"/>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232 000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0.58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sz w:val="20"/>
                      <w:szCs w:val="20"/>
                      <w:lang w:eastAsia="en-ZA"/>
                    </w:rPr>
                  </w:pPr>
                  <w:r w:rsidRPr="00142AF6">
                    <w:rPr>
                      <w:rFonts w:ascii="Arial" w:eastAsia="Times New Roman" w:hAnsi="Arial" w:cs="Arial"/>
                      <w:sz w:val="20"/>
                      <w:szCs w:val="20"/>
                      <w:lang w:eastAsia="en-ZA"/>
                    </w:rPr>
                    <w:t>-staff food cost</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1 394 515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2.56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jc w:val="center"/>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1 215 500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3.04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Agent's commission</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380 589.00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0.70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289 975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0.72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Business </w:t>
                  </w:r>
                  <w:proofErr w:type="spellStart"/>
                  <w:r w:rsidRPr="00142AF6">
                    <w:rPr>
                      <w:rFonts w:ascii="Arial" w:eastAsia="Times New Roman" w:hAnsi="Arial" w:cs="Arial"/>
                      <w:sz w:val="20"/>
                      <w:szCs w:val="20"/>
                      <w:lang w:eastAsia="en-ZA"/>
                    </w:rPr>
                    <w:t>Promtion</w:t>
                  </w:r>
                  <w:proofErr w:type="spellEnd"/>
                  <w:r w:rsidRPr="00142AF6">
                    <w:rPr>
                      <w:rFonts w:ascii="Arial" w:eastAsia="Times New Roman" w:hAnsi="Arial" w:cs="Arial"/>
                      <w:sz w:val="20"/>
                      <w:szCs w:val="20"/>
                      <w:lang w:eastAsia="en-ZA"/>
                    </w:rPr>
                    <w:t xml:space="preserve"> </w:t>
                  </w:r>
                  <w:proofErr w:type="spellStart"/>
                  <w:r w:rsidRPr="00142AF6">
                    <w:rPr>
                      <w:rFonts w:ascii="Arial" w:eastAsia="Times New Roman" w:hAnsi="Arial" w:cs="Arial"/>
                      <w:sz w:val="20"/>
                      <w:szCs w:val="20"/>
                      <w:lang w:eastAsia="en-ZA"/>
                    </w:rPr>
                    <w:t>exps</w:t>
                  </w:r>
                  <w:proofErr w:type="spellEnd"/>
                  <w:r w:rsidRPr="00142AF6">
                    <w:rPr>
                      <w:rFonts w:ascii="Arial" w:eastAsia="Times New Roman" w:hAnsi="Arial" w:cs="Arial"/>
                      <w:sz w:val="20"/>
                      <w:szCs w:val="20"/>
                      <w:lang w:eastAsia="en-ZA"/>
                    </w:rPr>
                    <w:t xml:space="preserve"> ( live band music etc)</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Credit card commission</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417 186.00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0.76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454 691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1.14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Crockery &amp; Cutlery- </w:t>
                  </w:r>
                  <w:proofErr w:type="spellStart"/>
                  <w:r w:rsidRPr="00142AF6">
                    <w:rPr>
                      <w:rFonts w:ascii="Arial" w:eastAsia="Times New Roman" w:hAnsi="Arial" w:cs="Arial"/>
                      <w:sz w:val="20"/>
                      <w:szCs w:val="20"/>
                      <w:lang w:eastAsia="en-ZA"/>
                    </w:rPr>
                    <w:t>purchasd</w:t>
                  </w:r>
                  <w:proofErr w:type="spellEnd"/>
                  <w:r w:rsidRPr="00142AF6">
                    <w:rPr>
                      <w:rFonts w:ascii="Arial" w:eastAsia="Times New Roman" w:hAnsi="Arial" w:cs="Arial"/>
                      <w:sz w:val="20"/>
                      <w:szCs w:val="20"/>
                      <w:lang w:eastAsia="en-ZA"/>
                    </w:rPr>
                    <w:t xml:space="preserve"> in </w:t>
                  </w:r>
                  <w:proofErr w:type="spellStart"/>
                  <w:r w:rsidRPr="00142AF6">
                    <w:rPr>
                      <w:rFonts w:ascii="Arial" w:eastAsia="Times New Roman" w:hAnsi="Arial" w:cs="Arial"/>
                      <w:sz w:val="20"/>
                      <w:szCs w:val="20"/>
                      <w:lang w:eastAsia="en-ZA"/>
                    </w:rPr>
                    <w:t>znz</w:t>
                  </w:r>
                  <w:proofErr w:type="spellEnd"/>
                  <w:r w:rsidRPr="00142AF6">
                    <w:rPr>
                      <w:rFonts w:ascii="Arial" w:eastAsia="Times New Roman" w:hAnsi="Arial" w:cs="Arial"/>
                      <w:sz w:val="20"/>
                      <w:szCs w:val="20"/>
                      <w:lang w:eastAsia="en-ZA"/>
                    </w:rPr>
                    <w:t xml:space="preserve"> )</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Curio shop </w:t>
                  </w:r>
                  <w:proofErr w:type="spellStart"/>
                  <w:r w:rsidRPr="00142AF6">
                    <w:rPr>
                      <w:rFonts w:ascii="Arial" w:eastAsia="Times New Roman" w:hAnsi="Arial" w:cs="Arial"/>
                      <w:sz w:val="20"/>
                      <w:szCs w:val="20"/>
                      <w:lang w:eastAsia="en-ZA"/>
                    </w:rPr>
                    <w:t>exps</w:t>
                  </w:r>
                  <w:proofErr w:type="spellEnd"/>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Cat &amp; Dog </w:t>
                  </w:r>
                  <w:proofErr w:type="spellStart"/>
                  <w:r w:rsidRPr="00142AF6">
                    <w:rPr>
                      <w:rFonts w:ascii="Arial" w:eastAsia="Times New Roman" w:hAnsi="Arial" w:cs="Arial"/>
                      <w:sz w:val="20"/>
                      <w:szCs w:val="20"/>
                      <w:lang w:eastAsia="en-ZA"/>
                    </w:rPr>
                    <w:t>exps</w:t>
                  </w:r>
                  <w:proofErr w:type="spellEnd"/>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CRO-Booking Fee</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Donations</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lastRenderedPageBreak/>
                    <w:t>Decorations</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150 000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0.27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DSTV subscription for Hotel</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353 925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0.65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353 925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0.88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DSTV subscription for </w:t>
                  </w:r>
                  <w:proofErr w:type="spellStart"/>
                  <w:r w:rsidRPr="00142AF6">
                    <w:rPr>
                      <w:rFonts w:ascii="Arial" w:eastAsia="Times New Roman" w:hAnsi="Arial" w:cs="Arial"/>
                      <w:sz w:val="20"/>
                      <w:szCs w:val="20"/>
                      <w:lang w:eastAsia="en-ZA"/>
                    </w:rPr>
                    <w:t>Dolf</w:t>
                  </w:r>
                  <w:proofErr w:type="spellEnd"/>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138 600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0.25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138 600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0.35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Insurance </w:t>
                  </w:r>
                  <w:proofErr w:type="spellStart"/>
                  <w:r w:rsidRPr="00142AF6">
                    <w:rPr>
                      <w:rFonts w:ascii="Arial" w:eastAsia="Times New Roman" w:hAnsi="Arial" w:cs="Arial"/>
                      <w:sz w:val="20"/>
                      <w:szCs w:val="20"/>
                      <w:lang w:eastAsia="en-ZA"/>
                    </w:rPr>
                    <w:t>Exps</w:t>
                  </w:r>
                  <w:proofErr w:type="spellEnd"/>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620 125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1.14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620 125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1.55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Interest Expenses</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621 248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1.55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Entertainment </w:t>
                  </w:r>
                  <w:proofErr w:type="spellStart"/>
                  <w:r w:rsidRPr="00142AF6">
                    <w:rPr>
                      <w:rFonts w:ascii="Arial" w:eastAsia="Times New Roman" w:hAnsi="Arial" w:cs="Arial"/>
                      <w:sz w:val="20"/>
                      <w:szCs w:val="20"/>
                      <w:lang w:eastAsia="en-ZA"/>
                    </w:rPr>
                    <w:t>exps</w:t>
                  </w:r>
                  <w:proofErr w:type="spellEnd"/>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540 000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0.99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785 000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1.96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Fish pond </w:t>
                  </w:r>
                  <w:proofErr w:type="spellStart"/>
                  <w:r w:rsidRPr="00142AF6">
                    <w:rPr>
                      <w:rFonts w:ascii="Arial" w:eastAsia="Times New Roman" w:hAnsi="Arial" w:cs="Arial"/>
                      <w:sz w:val="20"/>
                      <w:szCs w:val="20"/>
                      <w:lang w:eastAsia="en-ZA"/>
                    </w:rPr>
                    <w:t>exps</w:t>
                  </w:r>
                  <w:proofErr w:type="spellEnd"/>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35 000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0.06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32 000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0.08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Fumigation Expenses</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96 000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0.18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96 000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0.24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Motor Vehicle Fuel</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890 175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1.63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987 855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2.47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Motor Vehicle Repairs</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65 000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0.12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450 254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1.12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Parking Fee</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16 500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0.03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25 000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0.06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Postage Charges</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Garbage collections</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40 000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0.07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40 000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0.10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Default="00EA1FE3" w:rsidP="00597DCD">
                  <w:pPr>
                    <w:spacing w:after="0" w:line="240" w:lineRule="auto"/>
                    <w:rPr>
                      <w:rFonts w:ascii="Arial" w:eastAsia="Times New Roman" w:hAnsi="Arial" w:cs="Arial"/>
                      <w:sz w:val="20"/>
                      <w:szCs w:val="20"/>
                      <w:lang w:eastAsia="en-ZA"/>
                    </w:rPr>
                  </w:pPr>
                </w:p>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Garden &amp; cleaning </w:t>
                  </w:r>
                  <w:proofErr w:type="spellStart"/>
                  <w:r w:rsidRPr="00142AF6">
                    <w:rPr>
                      <w:rFonts w:ascii="Arial" w:eastAsia="Times New Roman" w:hAnsi="Arial" w:cs="Arial"/>
                      <w:sz w:val="20"/>
                      <w:szCs w:val="20"/>
                      <w:lang w:eastAsia="en-ZA"/>
                    </w:rPr>
                    <w:t>exps</w:t>
                  </w:r>
                  <w:proofErr w:type="spellEnd"/>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30 000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0.05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250 000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0.62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Goods &amp; Freight</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300 000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0.55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378 500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0.95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Default="00EA1FE3" w:rsidP="00597DCD">
                  <w:pPr>
                    <w:spacing w:after="0" w:line="240" w:lineRule="auto"/>
                    <w:rPr>
                      <w:rFonts w:ascii="Arial" w:eastAsia="Times New Roman" w:hAnsi="Arial" w:cs="Arial"/>
                      <w:sz w:val="20"/>
                      <w:szCs w:val="20"/>
                      <w:lang w:eastAsia="en-ZA"/>
                    </w:rPr>
                  </w:pPr>
                </w:p>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Internet subscription </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495 000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0.91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495 000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1.24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Land Rent</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802 657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1.47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802 657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2.00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Laundry </w:t>
                  </w:r>
                  <w:proofErr w:type="spellStart"/>
                  <w:r w:rsidRPr="00142AF6">
                    <w:rPr>
                      <w:rFonts w:ascii="Arial" w:eastAsia="Times New Roman" w:hAnsi="Arial" w:cs="Arial"/>
                      <w:sz w:val="20"/>
                      <w:szCs w:val="20"/>
                      <w:lang w:eastAsia="en-ZA"/>
                    </w:rPr>
                    <w:t>exps</w:t>
                  </w:r>
                  <w:proofErr w:type="spellEnd"/>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114 800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0.21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119 000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0.30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Default="00EA1FE3" w:rsidP="00597DCD">
                  <w:pPr>
                    <w:spacing w:after="0" w:line="240" w:lineRule="auto"/>
                    <w:rPr>
                      <w:rFonts w:ascii="Arial" w:eastAsia="Times New Roman" w:hAnsi="Arial" w:cs="Arial"/>
                      <w:sz w:val="20"/>
                      <w:szCs w:val="20"/>
                      <w:lang w:eastAsia="en-ZA"/>
                    </w:rPr>
                  </w:pPr>
                </w:p>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Liquor licence application</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133 333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0.24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133 333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0.33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Hotel Licence</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674 928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1.24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674 928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1.69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Default="00EA1FE3" w:rsidP="00597DCD">
                  <w:pPr>
                    <w:spacing w:after="0" w:line="240" w:lineRule="auto"/>
                    <w:rPr>
                      <w:rFonts w:ascii="Arial" w:eastAsia="Times New Roman" w:hAnsi="Arial" w:cs="Arial"/>
                      <w:sz w:val="20"/>
                      <w:szCs w:val="20"/>
                      <w:lang w:eastAsia="en-ZA"/>
                    </w:rPr>
                  </w:pPr>
                </w:p>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Marketing &amp; advertisement</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325 000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0.60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391 045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0.98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Medical </w:t>
                  </w:r>
                  <w:proofErr w:type="spellStart"/>
                  <w:r w:rsidRPr="00142AF6">
                    <w:rPr>
                      <w:rFonts w:ascii="Arial" w:eastAsia="Times New Roman" w:hAnsi="Arial" w:cs="Arial"/>
                      <w:sz w:val="20"/>
                      <w:szCs w:val="20"/>
                      <w:lang w:eastAsia="en-ZA"/>
                    </w:rPr>
                    <w:t>exps</w:t>
                  </w:r>
                  <w:proofErr w:type="spellEnd"/>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650 000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1.19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35 600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0.09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Default="00EA1FE3" w:rsidP="00597DCD">
                  <w:pPr>
                    <w:spacing w:after="0" w:line="240" w:lineRule="auto"/>
                    <w:rPr>
                      <w:rFonts w:ascii="Arial" w:eastAsia="Times New Roman" w:hAnsi="Arial" w:cs="Arial"/>
                      <w:sz w:val="20"/>
                      <w:szCs w:val="20"/>
                      <w:lang w:eastAsia="en-ZA"/>
                    </w:rPr>
                  </w:pPr>
                </w:p>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Menu Printing charges</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Mobile cards</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195 000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0.36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180 000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0.45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Default="00EA1FE3" w:rsidP="00597DCD">
                  <w:pPr>
                    <w:spacing w:after="0" w:line="240" w:lineRule="auto"/>
                    <w:rPr>
                      <w:rFonts w:ascii="Arial" w:eastAsia="Times New Roman" w:hAnsi="Arial" w:cs="Arial"/>
                      <w:sz w:val="20"/>
                      <w:szCs w:val="20"/>
                      <w:lang w:eastAsia="en-ZA"/>
                    </w:rPr>
                  </w:pPr>
                </w:p>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Newspapers &amp; periodicals</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300 000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0.55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350 000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0.87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Office </w:t>
                  </w:r>
                  <w:proofErr w:type="spellStart"/>
                  <w:r w:rsidRPr="00142AF6">
                    <w:rPr>
                      <w:rFonts w:ascii="Arial" w:eastAsia="Times New Roman" w:hAnsi="Arial" w:cs="Arial"/>
                      <w:sz w:val="20"/>
                      <w:szCs w:val="20"/>
                      <w:lang w:eastAsia="en-ZA"/>
                    </w:rPr>
                    <w:t>exps</w:t>
                  </w:r>
                  <w:proofErr w:type="spellEnd"/>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80 000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0.15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6 000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0.01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Computer Services &amp; Repairs</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lastRenderedPageBreak/>
                    <w:t>Printing stationery</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585 137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1.07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978 853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2.44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Default="00EA1FE3" w:rsidP="00597DCD">
                  <w:pPr>
                    <w:spacing w:after="0" w:line="240" w:lineRule="auto"/>
                    <w:rPr>
                      <w:rFonts w:ascii="Arial" w:eastAsia="Times New Roman" w:hAnsi="Arial" w:cs="Arial"/>
                      <w:sz w:val="20"/>
                      <w:szCs w:val="20"/>
                      <w:lang w:eastAsia="en-ZA"/>
                    </w:rPr>
                  </w:pPr>
                </w:p>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Repairs &amp; renovations</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1 961 746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3.60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4 190 747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10.47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Default="00EA1FE3" w:rsidP="00597DCD">
                  <w:pPr>
                    <w:spacing w:after="0" w:line="240" w:lineRule="auto"/>
                    <w:rPr>
                      <w:rFonts w:ascii="Arial" w:eastAsia="Times New Roman" w:hAnsi="Arial" w:cs="Arial"/>
                      <w:sz w:val="20"/>
                      <w:szCs w:val="20"/>
                      <w:lang w:eastAsia="en-ZA"/>
                    </w:rPr>
                  </w:pPr>
                </w:p>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Replacement:-for kitchen, Restaurant &amp; H/K</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709 808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1.30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822 485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2.05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Sales discount</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Security charges</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985 710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1.81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985 710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2.46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Default="00EA1FE3" w:rsidP="00597DCD">
                  <w:pPr>
                    <w:spacing w:after="0" w:line="240" w:lineRule="auto"/>
                    <w:rPr>
                      <w:rFonts w:ascii="Arial" w:eastAsia="Times New Roman" w:hAnsi="Arial" w:cs="Arial"/>
                      <w:sz w:val="20"/>
                      <w:szCs w:val="20"/>
                      <w:lang w:eastAsia="en-ZA"/>
                    </w:rPr>
                  </w:pPr>
                </w:p>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Swimming pool </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60 170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0.11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265 424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0.66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Telephone</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144 354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0.26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144 354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0.36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Default="00EA1FE3" w:rsidP="00597DCD">
                  <w:pPr>
                    <w:spacing w:after="0" w:line="240" w:lineRule="auto"/>
                    <w:rPr>
                      <w:rFonts w:ascii="Arial" w:eastAsia="Times New Roman" w:hAnsi="Arial" w:cs="Arial"/>
                      <w:sz w:val="20"/>
                      <w:szCs w:val="20"/>
                      <w:lang w:eastAsia="en-ZA"/>
                    </w:rPr>
                  </w:pPr>
                </w:p>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Tour guide / Excursion charges</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Default="00EA1FE3" w:rsidP="00597DCD">
                  <w:pPr>
                    <w:spacing w:after="0" w:line="240" w:lineRule="auto"/>
                    <w:rPr>
                      <w:rFonts w:ascii="Arial" w:eastAsia="Times New Roman" w:hAnsi="Arial" w:cs="Arial"/>
                      <w:sz w:val="20"/>
                      <w:szCs w:val="20"/>
                      <w:lang w:eastAsia="en-ZA"/>
                    </w:rPr>
                  </w:pPr>
                </w:p>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Transport charges for staff</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2 250 800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4.13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2 190 700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5.47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Travel Expenses</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Staff Uniforms</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25 000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0.06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Staff Training</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Pr>
                      <w:rFonts w:ascii="Arial" w:eastAsia="Times New Roman" w:hAnsi="Arial" w:cs="Arial"/>
                      <w:sz w:val="20"/>
                      <w:szCs w:val="20"/>
                      <w:lang w:eastAsia="en-ZA"/>
                    </w:rPr>
                    <w:t>Staff Contracts</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430 000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0.79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Default="00EA1FE3" w:rsidP="00597DCD">
                  <w:pPr>
                    <w:spacing w:after="0" w:line="240" w:lineRule="auto"/>
                    <w:rPr>
                      <w:rFonts w:ascii="Arial" w:eastAsia="Times New Roman" w:hAnsi="Arial" w:cs="Arial"/>
                      <w:sz w:val="20"/>
                      <w:szCs w:val="20"/>
                      <w:lang w:eastAsia="en-ZA"/>
                    </w:rPr>
                  </w:pPr>
                </w:p>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Work permit </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247 500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0.62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Default="00EA1FE3" w:rsidP="00597DCD">
                  <w:pPr>
                    <w:spacing w:after="0" w:line="240" w:lineRule="auto"/>
                    <w:rPr>
                      <w:rFonts w:ascii="Arial" w:eastAsia="Times New Roman" w:hAnsi="Arial" w:cs="Arial"/>
                      <w:sz w:val="20"/>
                      <w:szCs w:val="20"/>
                      <w:lang w:eastAsia="en-ZA"/>
                    </w:rPr>
                  </w:pPr>
                </w:p>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Hiring charges-Banquet Equipments</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Franchise Fee</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1 090 924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2.00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800 703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2.00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Default="00EA1FE3" w:rsidP="00597DCD">
                  <w:pPr>
                    <w:spacing w:after="0" w:line="240" w:lineRule="auto"/>
                    <w:rPr>
                      <w:rFonts w:ascii="Arial" w:eastAsia="Times New Roman" w:hAnsi="Arial" w:cs="Arial"/>
                      <w:sz w:val="20"/>
                      <w:szCs w:val="20"/>
                      <w:lang w:eastAsia="en-ZA"/>
                    </w:rPr>
                  </w:pPr>
                </w:p>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Membership Fees(ZATI)</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60 000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0.11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60 000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0.15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70"/>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Finance cost</w:t>
                  </w:r>
                </w:p>
              </w:tc>
              <w:tc>
                <w:tcPr>
                  <w:tcW w:w="1701"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259 786 </w:t>
                  </w:r>
                </w:p>
              </w:tc>
              <w:tc>
                <w:tcPr>
                  <w:tcW w:w="1134"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0.48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jc w:val="center"/>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w:t>
                  </w:r>
                </w:p>
              </w:tc>
              <w:tc>
                <w:tcPr>
                  <w:tcW w:w="1713"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67 750 </w:t>
                  </w:r>
                </w:p>
              </w:tc>
              <w:tc>
                <w:tcPr>
                  <w:tcW w:w="1496" w:type="dxa"/>
                  <w:tcBorders>
                    <w:top w:val="single" w:sz="4" w:space="0" w:color="auto"/>
                    <w:left w:val="nil"/>
                    <w:bottom w:val="double" w:sz="6"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0.17 </w:t>
                  </w:r>
                </w:p>
              </w:tc>
              <w:tc>
                <w:tcPr>
                  <w:tcW w:w="772" w:type="dxa"/>
                  <w:tcBorders>
                    <w:top w:val="single" w:sz="4" w:space="0" w:color="auto"/>
                    <w:left w:val="nil"/>
                    <w:bottom w:val="double" w:sz="6" w:space="0" w:color="auto"/>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w:t>
                  </w:r>
                </w:p>
              </w:tc>
            </w:tr>
            <w:tr w:rsidR="00EA1FE3" w:rsidRPr="00142AF6" w:rsidTr="00597DCD">
              <w:trPr>
                <w:trHeight w:val="270"/>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Bank charges</w:t>
                  </w: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259 786 </w:t>
                  </w: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0.48 </w:t>
                  </w: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67 750 </w:t>
                  </w: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xml:space="preserve">                0.17 </w:t>
                  </w: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55"/>
              </w:trPr>
              <w:tc>
                <w:tcPr>
                  <w:tcW w:w="1986" w:type="dxa"/>
                  <w:tcBorders>
                    <w:top w:val="nil"/>
                    <w:left w:val="single" w:sz="4" w:space="0" w:color="auto"/>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701"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134"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992"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272" w:type="dxa"/>
                  <w:tcBorders>
                    <w:top w:val="nil"/>
                    <w:left w:val="nil"/>
                    <w:bottom w:val="nil"/>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r w:rsidRPr="00142AF6">
                    <w:rPr>
                      <w:rFonts w:ascii="Arial" w:eastAsia="Times New Roman" w:hAnsi="Arial" w:cs="Arial"/>
                      <w:sz w:val="20"/>
                      <w:szCs w:val="20"/>
                      <w:lang w:eastAsia="en-ZA"/>
                    </w:rPr>
                    <w:t> </w:t>
                  </w:r>
                </w:p>
              </w:tc>
              <w:tc>
                <w:tcPr>
                  <w:tcW w:w="1713"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1496" w:type="dxa"/>
                  <w:tcBorders>
                    <w:top w:val="nil"/>
                    <w:left w:val="nil"/>
                    <w:bottom w:val="nil"/>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c>
                <w:tcPr>
                  <w:tcW w:w="772" w:type="dxa"/>
                  <w:tcBorders>
                    <w:top w:val="nil"/>
                    <w:left w:val="nil"/>
                    <w:bottom w:val="nil"/>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sz w:val="20"/>
                      <w:szCs w:val="20"/>
                      <w:lang w:eastAsia="en-ZA"/>
                    </w:rPr>
                  </w:pPr>
                </w:p>
              </w:tc>
            </w:tr>
            <w:tr w:rsidR="00EA1FE3" w:rsidRPr="00142AF6" w:rsidTr="00597DCD">
              <w:trPr>
                <w:trHeight w:val="270"/>
              </w:trPr>
              <w:tc>
                <w:tcPr>
                  <w:tcW w:w="1986" w:type="dxa"/>
                  <w:tcBorders>
                    <w:top w:val="nil"/>
                    <w:left w:val="single" w:sz="4" w:space="0" w:color="auto"/>
                    <w:bottom w:val="single" w:sz="4"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Profit / ( Loss )</w:t>
                  </w:r>
                </w:p>
              </w:tc>
              <w:tc>
                <w:tcPr>
                  <w:tcW w:w="1701" w:type="dxa"/>
                  <w:tcBorders>
                    <w:top w:val="single" w:sz="4" w:space="0" w:color="auto"/>
                    <w:left w:val="nil"/>
                    <w:bottom w:val="single" w:sz="4" w:space="0" w:color="auto"/>
                    <w:right w:val="nil"/>
                  </w:tcBorders>
                  <w:shd w:val="clear" w:color="auto" w:fill="auto"/>
                  <w:noWrap/>
                  <w:vAlign w:val="bottom"/>
                  <w:hideMark/>
                </w:tcPr>
                <w:p w:rsidR="00EA1FE3" w:rsidRPr="00142AF6" w:rsidRDefault="00EA1FE3" w:rsidP="00EA1FE3">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(7 630 098)</w:t>
                  </w:r>
                </w:p>
              </w:tc>
              <w:tc>
                <w:tcPr>
                  <w:tcW w:w="1134" w:type="dxa"/>
                  <w:tcBorders>
                    <w:top w:val="single" w:sz="4" w:space="0" w:color="auto"/>
                    <w:left w:val="nil"/>
                    <w:bottom w:val="single" w:sz="4"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(13.88)</w:t>
                  </w:r>
                </w:p>
              </w:tc>
              <w:tc>
                <w:tcPr>
                  <w:tcW w:w="992" w:type="dxa"/>
                  <w:tcBorders>
                    <w:top w:val="nil"/>
                    <w:left w:val="nil"/>
                    <w:bottom w:val="single" w:sz="4"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p>
              </w:tc>
              <w:tc>
                <w:tcPr>
                  <w:tcW w:w="272" w:type="dxa"/>
                  <w:tcBorders>
                    <w:top w:val="nil"/>
                    <w:left w:val="nil"/>
                    <w:bottom w:val="single" w:sz="4" w:space="0" w:color="auto"/>
                    <w:right w:val="nil"/>
                  </w:tcBorders>
                  <w:shd w:val="clear" w:color="000000" w:fill="C0C0C0"/>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w:t>
                  </w:r>
                </w:p>
              </w:tc>
              <w:tc>
                <w:tcPr>
                  <w:tcW w:w="1713" w:type="dxa"/>
                  <w:tcBorders>
                    <w:top w:val="single" w:sz="4" w:space="0" w:color="auto"/>
                    <w:left w:val="nil"/>
                    <w:bottom w:val="single" w:sz="4" w:space="0" w:color="auto"/>
                    <w:right w:val="nil"/>
                  </w:tcBorders>
                  <w:shd w:val="clear" w:color="auto" w:fill="auto"/>
                  <w:noWrap/>
                  <w:vAlign w:val="bottom"/>
                  <w:hideMark/>
                </w:tcPr>
                <w:p w:rsidR="00EA1FE3" w:rsidRPr="00142AF6" w:rsidRDefault="00EA1FE3" w:rsidP="00EA1FE3">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(19 418 925)</w:t>
                  </w:r>
                </w:p>
              </w:tc>
              <w:tc>
                <w:tcPr>
                  <w:tcW w:w="1496" w:type="dxa"/>
                  <w:tcBorders>
                    <w:top w:val="single" w:sz="4" w:space="0" w:color="auto"/>
                    <w:left w:val="nil"/>
                    <w:bottom w:val="single" w:sz="4" w:space="0" w:color="auto"/>
                    <w:right w:val="nil"/>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(48.35)</w:t>
                  </w:r>
                </w:p>
              </w:tc>
              <w:tc>
                <w:tcPr>
                  <w:tcW w:w="772" w:type="dxa"/>
                  <w:tcBorders>
                    <w:top w:val="single" w:sz="4" w:space="0" w:color="auto"/>
                    <w:left w:val="nil"/>
                    <w:bottom w:val="single" w:sz="4" w:space="0" w:color="auto"/>
                    <w:right w:val="single" w:sz="4" w:space="0" w:color="auto"/>
                  </w:tcBorders>
                  <w:shd w:val="clear" w:color="auto" w:fill="auto"/>
                  <w:noWrap/>
                  <w:vAlign w:val="bottom"/>
                  <w:hideMark/>
                </w:tcPr>
                <w:p w:rsidR="00EA1FE3" w:rsidRPr="00142AF6" w:rsidRDefault="00EA1FE3" w:rsidP="00597DCD">
                  <w:pPr>
                    <w:spacing w:after="0" w:line="240" w:lineRule="auto"/>
                    <w:rPr>
                      <w:rFonts w:ascii="Arial" w:eastAsia="Times New Roman" w:hAnsi="Arial" w:cs="Arial"/>
                      <w:b/>
                      <w:bCs/>
                      <w:sz w:val="20"/>
                      <w:szCs w:val="20"/>
                      <w:lang w:eastAsia="en-ZA"/>
                    </w:rPr>
                  </w:pPr>
                  <w:r w:rsidRPr="00142AF6">
                    <w:rPr>
                      <w:rFonts w:ascii="Arial" w:eastAsia="Times New Roman" w:hAnsi="Arial" w:cs="Arial"/>
                      <w:b/>
                      <w:bCs/>
                      <w:sz w:val="20"/>
                      <w:szCs w:val="20"/>
                      <w:lang w:eastAsia="en-ZA"/>
                    </w:rPr>
                    <w:t xml:space="preserve">             -   </w:t>
                  </w:r>
                </w:p>
              </w:tc>
            </w:tr>
          </w:tbl>
          <w:p w:rsidR="00EA1FE3" w:rsidRDefault="00EA1FE3" w:rsidP="00EA1FE3">
            <w:pPr>
              <w:autoSpaceDE w:val="0"/>
              <w:autoSpaceDN w:val="0"/>
              <w:adjustRightInd w:val="0"/>
              <w:rPr>
                <w:rFonts w:ascii="Calibri" w:hAnsi="Calibri" w:cs="Calibri"/>
                <w:color w:val="000000"/>
                <w:sz w:val="24"/>
                <w:szCs w:val="24"/>
              </w:rPr>
            </w:pPr>
          </w:p>
          <w:p w:rsidR="00EA1FE3" w:rsidRDefault="00EA1FE3" w:rsidP="00EA1FE3">
            <w:pPr>
              <w:autoSpaceDE w:val="0"/>
              <w:autoSpaceDN w:val="0"/>
              <w:adjustRightInd w:val="0"/>
              <w:rPr>
                <w:rFonts w:ascii="Calibri" w:hAnsi="Calibri" w:cs="Calibri"/>
                <w:color w:val="000000"/>
                <w:sz w:val="24"/>
                <w:szCs w:val="24"/>
              </w:rPr>
            </w:pPr>
          </w:p>
          <w:p w:rsidR="00EA1FE3" w:rsidRPr="000B092D" w:rsidRDefault="00EA1FE3" w:rsidP="00EA1FE3">
            <w:pPr>
              <w:autoSpaceDE w:val="0"/>
              <w:autoSpaceDN w:val="0"/>
              <w:adjustRightInd w:val="0"/>
              <w:rPr>
                <w:rFonts w:ascii="Calibri" w:hAnsi="Calibri" w:cs="Calibri"/>
                <w:b/>
                <w:color w:val="000000"/>
                <w:sz w:val="24"/>
                <w:szCs w:val="24"/>
              </w:rPr>
            </w:pPr>
            <w:r w:rsidRPr="000B092D">
              <w:rPr>
                <w:rFonts w:ascii="Calibri" w:hAnsi="Calibri" w:cs="Calibri"/>
                <w:b/>
                <w:color w:val="000000"/>
                <w:sz w:val="24"/>
                <w:szCs w:val="24"/>
              </w:rPr>
              <w:t>VI. What is petty cash? How is it recorded?</w:t>
            </w:r>
          </w:p>
          <w:p w:rsidR="00EA1FE3" w:rsidRDefault="00EA1FE3" w:rsidP="00EA1FE3">
            <w:pPr>
              <w:autoSpaceDE w:val="0"/>
              <w:autoSpaceDN w:val="0"/>
              <w:adjustRightInd w:val="0"/>
              <w:rPr>
                <w:rFonts w:ascii="Calibri" w:hAnsi="Calibri" w:cs="Calibri"/>
                <w:color w:val="000000"/>
                <w:sz w:val="24"/>
                <w:szCs w:val="24"/>
              </w:rPr>
            </w:pPr>
          </w:p>
          <w:p w:rsidR="00EA1FE3" w:rsidRDefault="00EA1FE3" w:rsidP="00EA1FE3">
            <w:pPr>
              <w:autoSpaceDE w:val="0"/>
              <w:autoSpaceDN w:val="0"/>
              <w:adjustRightInd w:val="0"/>
              <w:rPr>
                <w:rFonts w:ascii="Calibri" w:hAnsi="Calibri" w:cs="Calibri"/>
                <w:color w:val="000000"/>
                <w:sz w:val="24"/>
                <w:szCs w:val="24"/>
              </w:rPr>
            </w:pPr>
            <w:r>
              <w:rPr>
                <w:rFonts w:ascii="Calibri" w:hAnsi="Calibri" w:cs="Calibri"/>
                <w:color w:val="000000"/>
                <w:sz w:val="24"/>
                <w:szCs w:val="24"/>
              </w:rPr>
              <w:t>1. What is petty cash? Introduction</w:t>
            </w:r>
          </w:p>
          <w:p w:rsidR="00EA1FE3" w:rsidRDefault="00EA1FE3" w:rsidP="00EA1FE3">
            <w:pPr>
              <w:autoSpaceDE w:val="0"/>
              <w:autoSpaceDN w:val="0"/>
              <w:adjustRightInd w:val="0"/>
              <w:rPr>
                <w:rFonts w:ascii="Calibri" w:hAnsi="Calibri" w:cs="Calibri"/>
                <w:color w:val="000000"/>
                <w:sz w:val="24"/>
                <w:szCs w:val="24"/>
              </w:rPr>
            </w:pPr>
          </w:p>
          <w:p w:rsidR="00EA1FE3" w:rsidRDefault="00EA1FE3" w:rsidP="00EA1FE3">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Petty cash is a document used to record the drawing of cash from the bank to buy small number </w:t>
            </w:r>
            <w:r>
              <w:rPr>
                <w:rFonts w:ascii="Calibri" w:hAnsi="Calibri" w:cs="Calibri"/>
                <w:color w:val="000000"/>
                <w:sz w:val="24"/>
                <w:szCs w:val="24"/>
              </w:rPr>
              <w:lastRenderedPageBreak/>
              <w:t>items, like the payment of fuel, or contingency items that is needed immediately and that the hotels suppliers cannot deliver immediately.</w:t>
            </w:r>
          </w:p>
          <w:p w:rsidR="00EA1FE3" w:rsidRDefault="00EA1FE3" w:rsidP="00EA1FE3">
            <w:pPr>
              <w:autoSpaceDE w:val="0"/>
              <w:autoSpaceDN w:val="0"/>
              <w:adjustRightInd w:val="0"/>
              <w:rPr>
                <w:rFonts w:ascii="Calibri" w:hAnsi="Calibri" w:cs="Calibri"/>
                <w:color w:val="000000"/>
                <w:sz w:val="24"/>
                <w:szCs w:val="24"/>
              </w:rPr>
            </w:pPr>
          </w:p>
          <w:p w:rsidR="00EA1FE3" w:rsidRDefault="00EA1FE3" w:rsidP="00EA1FE3">
            <w:pPr>
              <w:autoSpaceDE w:val="0"/>
              <w:autoSpaceDN w:val="0"/>
              <w:adjustRightInd w:val="0"/>
              <w:rPr>
                <w:rFonts w:ascii="Calibri" w:hAnsi="Calibri" w:cs="Calibri"/>
                <w:color w:val="000000"/>
                <w:sz w:val="24"/>
                <w:szCs w:val="24"/>
              </w:rPr>
            </w:pPr>
            <w:r>
              <w:rPr>
                <w:rFonts w:ascii="Calibri" w:hAnsi="Calibri" w:cs="Calibri"/>
                <w:color w:val="000000"/>
                <w:sz w:val="24"/>
                <w:szCs w:val="24"/>
              </w:rPr>
              <w:t>2. How is petty cash recorded?</w:t>
            </w:r>
          </w:p>
          <w:p w:rsidR="00EA1FE3" w:rsidRDefault="00EA1FE3" w:rsidP="00EA1FE3">
            <w:pPr>
              <w:autoSpaceDE w:val="0"/>
              <w:autoSpaceDN w:val="0"/>
              <w:adjustRightInd w:val="0"/>
              <w:rPr>
                <w:rFonts w:ascii="Calibri" w:hAnsi="Calibri" w:cs="Calibri"/>
                <w:color w:val="000000"/>
                <w:sz w:val="24"/>
                <w:szCs w:val="24"/>
              </w:rPr>
            </w:pPr>
          </w:p>
          <w:p w:rsidR="00EA1FE3" w:rsidRDefault="00EA1FE3" w:rsidP="00EA1FE3">
            <w:pPr>
              <w:autoSpaceDE w:val="0"/>
              <w:autoSpaceDN w:val="0"/>
              <w:adjustRightInd w:val="0"/>
              <w:rPr>
                <w:rFonts w:ascii="Calibri" w:hAnsi="Calibri" w:cs="Calibri"/>
                <w:color w:val="000000"/>
                <w:sz w:val="24"/>
                <w:szCs w:val="24"/>
              </w:rPr>
            </w:pPr>
            <w:r>
              <w:rPr>
                <w:rFonts w:ascii="Calibri" w:hAnsi="Calibri" w:cs="Calibri"/>
                <w:color w:val="000000"/>
                <w:sz w:val="24"/>
                <w:szCs w:val="24"/>
              </w:rPr>
              <w:t>Petty cash is recorded by using a petty cash voucher, which states exactly what the money is used for. To balance the petty cash, the cash receipt must be returned and both documents should be filed together and balanced.</w:t>
            </w:r>
          </w:p>
          <w:p w:rsidR="00EA1FE3" w:rsidRDefault="00EA1FE3" w:rsidP="00EA1FE3">
            <w:pPr>
              <w:autoSpaceDE w:val="0"/>
              <w:autoSpaceDN w:val="0"/>
              <w:adjustRightInd w:val="0"/>
              <w:rPr>
                <w:rFonts w:ascii="Calibri" w:hAnsi="Calibri" w:cs="Calibri"/>
                <w:color w:val="000000"/>
                <w:sz w:val="24"/>
                <w:szCs w:val="24"/>
              </w:rPr>
            </w:pPr>
          </w:p>
          <w:p w:rsidR="00EA1FE3" w:rsidRPr="00142AF6" w:rsidRDefault="00EA1FE3" w:rsidP="00EA1FE3">
            <w:pPr>
              <w:jc w:val="center"/>
              <w:rPr>
                <w:rFonts w:ascii="Arial" w:eastAsia="Times New Roman" w:hAnsi="Arial" w:cs="Arial"/>
                <w:b/>
                <w:bCs/>
                <w:sz w:val="20"/>
                <w:szCs w:val="20"/>
                <w:lang w:eastAsia="en-ZA"/>
              </w:rPr>
            </w:pPr>
            <w:r>
              <w:rPr>
                <w:rFonts w:ascii="Arial" w:eastAsia="Times New Roman" w:hAnsi="Arial" w:cs="Arial"/>
                <w:b/>
                <w:bCs/>
                <w:sz w:val="20"/>
                <w:szCs w:val="20"/>
                <w:lang w:eastAsia="en-ZA"/>
              </w:rPr>
              <w:t>THE NO-WHERE HOTEL</w:t>
            </w:r>
          </w:p>
          <w:p w:rsidR="00EA1FE3" w:rsidRDefault="00EA1FE3" w:rsidP="00EA1FE3">
            <w:pPr>
              <w:autoSpaceDE w:val="0"/>
              <w:autoSpaceDN w:val="0"/>
              <w:adjustRightInd w:val="0"/>
              <w:jc w:val="center"/>
              <w:rPr>
                <w:rFonts w:ascii="Calibri" w:hAnsi="Calibri" w:cs="Calibri"/>
                <w:color w:val="000000"/>
                <w:sz w:val="24"/>
                <w:szCs w:val="24"/>
              </w:rPr>
            </w:pPr>
            <w:r>
              <w:rPr>
                <w:rFonts w:ascii="Calibri" w:hAnsi="Calibri" w:cs="Calibri"/>
                <w:color w:val="000000"/>
                <w:sz w:val="24"/>
                <w:szCs w:val="24"/>
              </w:rPr>
              <w:t>PETTY CASH FOR THE MONTH OF OCT 2014</w:t>
            </w:r>
          </w:p>
          <w:p w:rsidR="00EA1FE3" w:rsidRDefault="00EA1FE3" w:rsidP="00EA1FE3">
            <w:pPr>
              <w:autoSpaceDE w:val="0"/>
              <w:autoSpaceDN w:val="0"/>
              <w:adjustRightInd w:val="0"/>
              <w:rPr>
                <w:rFonts w:ascii="Calibri" w:hAnsi="Calibri" w:cs="Calibri"/>
                <w:color w:val="000000"/>
                <w:sz w:val="24"/>
                <w:szCs w:val="24"/>
              </w:rPr>
            </w:pPr>
          </w:p>
          <w:tbl>
            <w:tblPr>
              <w:tblStyle w:val="TableGrid"/>
              <w:tblW w:w="0" w:type="auto"/>
              <w:tblLook w:val="04A0"/>
            </w:tblPr>
            <w:tblGrid>
              <w:gridCol w:w="2436"/>
              <w:gridCol w:w="2457"/>
              <w:gridCol w:w="2445"/>
              <w:gridCol w:w="2444"/>
            </w:tblGrid>
            <w:tr w:rsidR="00EA1FE3" w:rsidTr="00597DCD">
              <w:tc>
                <w:tcPr>
                  <w:tcW w:w="2493" w:type="dxa"/>
                </w:tcPr>
                <w:p w:rsidR="00EA1FE3" w:rsidRDefault="00EA1FE3" w:rsidP="00597DCD">
                  <w:pPr>
                    <w:autoSpaceDE w:val="0"/>
                    <w:autoSpaceDN w:val="0"/>
                    <w:adjustRightInd w:val="0"/>
                    <w:rPr>
                      <w:rFonts w:ascii="Calibri" w:hAnsi="Calibri" w:cs="Calibri"/>
                      <w:color w:val="000000"/>
                      <w:sz w:val="24"/>
                      <w:szCs w:val="24"/>
                    </w:rPr>
                  </w:pPr>
                  <w:r>
                    <w:rPr>
                      <w:rFonts w:ascii="Calibri" w:hAnsi="Calibri" w:cs="Calibri"/>
                      <w:color w:val="000000"/>
                      <w:sz w:val="24"/>
                      <w:szCs w:val="24"/>
                    </w:rPr>
                    <w:t>DATE</w:t>
                  </w:r>
                </w:p>
              </w:tc>
              <w:tc>
                <w:tcPr>
                  <w:tcW w:w="2494" w:type="dxa"/>
                </w:tcPr>
                <w:p w:rsidR="00EA1FE3" w:rsidRDefault="00EA1FE3" w:rsidP="00597DCD">
                  <w:pPr>
                    <w:autoSpaceDE w:val="0"/>
                    <w:autoSpaceDN w:val="0"/>
                    <w:adjustRightInd w:val="0"/>
                    <w:rPr>
                      <w:rFonts w:ascii="Calibri" w:hAnsi="Calibri" w:cs="Calibri"/>
                      <w:color w:val="000000"/>
                      <w:sz w:val="24"/>
                      <w:szCs w:val="24"/>
                    </w:rPr>
                  </w:pPr>
                  <w:r>
                    <w:rPr>
                      <w:rFonts w:ascii="Calibri" w:hAnsi="Calibri" w:cs="Calibri"/>
                      <w:color w:val="000000"/>
                      <w:sz w:val="24"/>
                      <w:szCs w:val="24"/>
                    </w:rPr>
                    <w:t>SUPPLIER</w:t>
                  </w:r>
                </w:p>
              </w:tc>
              <w:tc>
                <w:tcPr>
                  <w:tcW w:w="2494" w:type="dxa"/>
                </w:tcPr>
                <w:p w:rsidR="00EA1FE3" w:rsidRDefault="00EA1FE3" w:rsidP="00597DCD">
                  <w:pPr>
                    <w:autoSpaceDE w:val="0"/>
                    <w:autoSpaceDN w:val="0"/>
                    <w:adjustRightInd w:val="0"/>
                    <w:rPr>
                      <w:rFonts w:ascii="Calibri" w:hAnsi="Calibri" w:cs="Calibri"/>
                      <w:color w:val="000000"/>
                      <w:sz w:val="24"/>
                      <w:szCs w:val="24"/>
                    </w:rPr>
                  </w:pPr>
                  <w:r>
                    <w:rPr>
                      <w:rFonts w:ascii="Calibri" w:hAnsi="Calibri" w:cs="Calibri"/>
                      <w:color w:val="000000"/>
                      <w:sz w:val="24"/>
                      <w:szCs w:val="24"/>
                    </w:rPr>
                    <w:t>AMOUNT</w:t>
                  </w:r>
                </w:p>
              </w:tc>
              <w:tc>
                <w:tcPr>
                  <w:tcW w:w="2494" w:type="dxa"/>
                </w:tcPr>
                <w:p w:rsidR="00EA1FE3" w:rsidRDefault="00EA1FE3" w:rsidP="00597DCD">
                  <w:pPr>
                    <w:autoSpaceDE w:val="0"/>
                    <w:autoSpaceDN w:val="0"/>
                    <w:adjustRightInd w:val="0"/>
                    <w:rPr>
                      <w:rFonts w:ascii="Calibri" w:hAnsi="Calibri" w:cs="Calibri"/>
                      <w:color w:val="000000"/>
                      <w:sz w:val="24"/>
                      <w:szCs w:val="24"/>
                    </w:rPr>
                  </w:pPr>
                  <w:r>
                    <w:rPr>
                      <w:rFonts w:ascii="Calibri" w:hAnsi="Calibri" w:cs="Calibri"/>
                      <w:color w:val="000000"/>
                      <w:sz w:val="24"/>
                      <w:szCs w:val="24"/>
                    </w:rPr>
                    <w:t>BALANCE</w:t>
                  </w:r>
                </w:p>
              </w:tc>
            </w:tr>
            <w:tr w:rsidR="00EA1FE3" w:rsidTr="00597DCD">
              <w:tc>
                <w:tcPr>
                  <w:tcW w:w="2493" w:type="dxa"/>
                </w:tcPr>
                <w:p w:rsidR="00EA1FE3" w:rsidRDefault="00EA1FE3" w:rsidP="00597DCD">
                  <w:pPr>
                    <w:autoSpaceDE w:val="0"/>
                    <w:autoSpaceDN w:val="0"/>
                    <w:adjustRightInd w:val="0"/>
                    <w:rPr>
                      <w:rFonts w:ascii="Calibri" w:hAnsi="Calibri" w:cs="Calibri"/>
                      <w:color w:val="000000"/>
                      <w:sz w:val="24"/>
                      <w:szCs w:val="24"/>
                    </w:rPr>
                  </w:pPr>
                  <w:r>
                    <w:rPr>
                      <w:rFonts w:ascii="Calibri" w:hAnsi="Calibri" w:cs="Calibri"/>
                      <w:color w:val="000000"/>
                      <w:sz w:val="24"/>
                      <w:szCs w:val="24"/>
                    </w:rPr>
                    <w:t>1.10.14</w:t>
                  </w:r>
                </w:p>
              </w:tc>
              <w:tc>
                <w:tcPr>
                  <w:tcW w:w="2494" w:type="dxa"/>
                </w:tcPr>
                <w:p w:rsidR="00EA1FE3" w:rsidRDefault="00EA1FE3" w:rsidP="00597DCD">
                  <w:pPr>
                    <w:autoSpaceDE w:val="0"/>
                    <w:autoSpaceDN w:val="0"/>
                    <w:adjustRightInd w:val="0"/>
                    <w:rPr>
                      <w:rFonts w:ascii="Calibri" w:hAnsi="Calibri" w:cs="Calibri"/>
                      <w:color w:val="000000"/>
                      <w:sz w:val="24"/>
                      <w:szCs w:val="24"/>
                    </w:rPr>
                  </w:pPr>
                </w:p>
              </w:tc>
              <w:tc>
                <w:tcPr>
                  <w:tcW w:w="2494" w:type="dxa"/>
                </w:tcPr>
                <w:p w:rsidR="00EA1FE3" w:rsidRDefault="00EA1FE3" w:rsidP="00597DCD">
                  <w:pPr>
                    <w:autoSpaceDE w:val="0"/>
                    <w:autoSpaceDN w:val="0"/>
                    <w:adjustRightInd w:val="0"/>
                    <w:rPr>
                      <w:rFonts w:ascii="Calibri" w:hAnsi="Calibri" w:cs="Calibri"/>
                      <w:color w:val="000000"/>
                      <w:sz w:val="24"/>
                      <w:szCs w:val="24"/>
                    </w:rPr>
                  </w:pPr>
                </w:p>
              </w:tc>
              <w:tc>
                <w:tcPr>
                  <w:tcW w:w="2494" w:type="dxa"/>
                </w:tcPr>
                <w:p w:rsidR="00EA1FE3" w:rsidRDefault="00EA1FE3" w:rsidP="00597DCD">
                  <w:pPr>
                    <w:autoSpaceDE w:val="0"/>
                    <w:autoSpaceDN w:val="0"/>
                    <w:adjustRightInd w:val="0"/>
                    <w:rPr>
                      <w:rFonts w:ascii="Calibri" w:hAnsi="Calibri" w:cs="Calibri"/>
                      <w:color w:val="000000"/>
                      <w:sz w:val="24"/>
                      <w:szCs w:val="24"/>
                    </w:rPr>
                  </w:pPr>
                  <w:r>
                    <w:rPr>
                      <w:rFonts w:ascii="Calibri" w:hAnsi="Calibri" w:cs="Calibri"/>
                      <w:color w:val="000000"/>
                      <w:sz w:val="24"/>
                      <w:szCs w:val="24"/>
                    </w:rPr>
                    <w:t>$100.00</w:t>
                  </w:r>
                </w:p>
              </w:tc>
            </w:tr>
            <w:tr w:rsidR="00EA1FE3" w:rsidTr="00597DCD">
              <w:tc>
                <w:tcPr>
                  <w:tcW w:w="2493" w:type="dxa"/>
                </w:tcPr>
                <w:p w:rsidR="00EA1FE3" w:rsidRDefault="00EA1FE3" w:rsidP="00597DCD">
                  <w:pPr>
                    <w:autoSpaceDE w:val="0"/>
                    <w:autoSpaceDN w:val="0"/>
                    <w:adjustRightInd w:val="0"/>
                    <w:rPr>
                      <w:rFonts w:ascii="Calibri" w:hAnsi="Calibri" w:cs="Calibri"/>
                      <w:color w:val="000000"/>
                      <w:sz w:val="24"/>
                      <w:szCs w:val="24"/>
                    </w:rPr>
                  </w:pPr>
                  <w:r>
                    <w:rPr>
                      <w:rFonts w:ascii="Calibri" w:hAnsi="Calibri" w:cs="Calibri"/>
                      <w:color w:val="000000"/>
                      <w:sz w:val="24"/>
                      <w:szCs w:val="24"/>
                    </w:rPr>
                    <w:t>5.10.14</w:t>
                  </w:r>
                </w:p>
              </w:tc>
              <w:tc>
                <w:tcPr>
                  <w:tcW w:w="2494" w:type="dxa"/>
                </w:tcPr>
                <w:p w:rsidR="00EA1FE3" w:rsidRDefault="00EA1FE3" w:rsidP="00597DCD">
                  <w:pPr>
                    <w:autoSpaceDE w:val="0"/>
                    <w:autoSpaceDN w:val="0"/>
                    <w:adjustRightInd w:val="0"/>
                    <w:rPr>
                      <w:rFonts w:ascii="Calibri" w:hAnsi="Calibri" w:cs="Calibri"/>
                      <w:color w:val="000000"/>
                      <w:sz w:val="24"/>
                      <w:szCs w:val="24"/>
                    </w:rPr>
                  </w:pPr>
                  <w:proofErr w:type="spellStart"/>
                  <w:r>
                    <w:rPr>
                      <w:rFonts w:ascii="Calibri" w:hAnsi="Calibri" w:cs="Calibri"/>
                      <w:color w:val="000000"/>
                      <w:sz w:val="24"/>
                      <w:szCs w:val="24"/>
                    </w:rPr>
                    <w:t>Mahmood</w:t>
                  </w:r>
                  <w:proofErr w:type="spellEnd"/>
                  <w:r>
                    <w:rPr>
                      <w:rFonts w:ascii="Calibri" w:hAnsi="Calibri" w:cs="Calibri"/>
                      <w:color w:val="000000"/>
                      <w:sz w:val="24"/>
                      <w:szCs w:val="24"/>
                    </w:rPr>
                    <w:t xml:space="preserve"> Stationary (printing paper)</w:t>
                  </w:r>
                </w:p>
              </w:tc>
              <w:tc>
                <w:tcPr>
                  <w:tcW w:w="2494" w:type="dxa"/>
                </w:tcPr>
                <w:p w:rsidR="00EA1FE3" w:rsidRDefault="00EA1FE3" w:rsidP="00597DCD">
                  <w:pPr>
                    <w:autoSpaceDE w:val="0"/>
                    <w:autoSpaceDN w:val="0"/>
                    <w:adjustRightInd w:val="0"/>
                    <w:rPr>
                      <w:rFonts w:ascii="Calibri" w:hAnsi="Calibri" w:cs="Calibri"/>
                      <w:color w:val="000000"/>
                      <w:sz w:val="24"/>
                      <w:szCs w:val="24"/>
                    </w:rPr>
                  </w:pPr>
                </w:p>
                <w:p w:rsidR="00EA1FE3" w:rsidRDefault="00EA1FE3" w:rsidP="00597DCD">
                  <w:pPr>
                    <w:autoSpaceDE w:val="0"/>
                    <w:autoSpaceDN w:val="0"/>
                    <w:adjustRightInd w:val="0"/>
                    <w:rPr>
                      <w:rFonts w:ascii="Calibri" w:hAnsi="Calibri" w:cs="Calibri"/>
                      <w:color w:val="000000"/>
                      <w:sz w:val="24"/>
                      <w:szCs w:val="24"/>
                    </w:rPr>
                  </w:pPr>
                  <w:r>
                    <w:rPr>
                      <w:rFonts w:ascii="Calibri" w:hAnsi="Calibri" w:cs="Calibri"/>
                      <w:color w:val="000000"/>
                      <w:sz w:val="24"/>
                      <w:szCs w:val="24"/>
                    </w:rPr>
                    <w:t>$12.50</w:t>
                  </w:r>
                </w:p>
              </w:tc>
              <w:tc>
                <w:tcPr>
                  <w:tcW w:w="2494" w:type="dxa"/>
                </w:tcPr>
                <w:p w:rsidR="00EA1FE3" w:rsidRDefault="00EA1FE3" w:rsidP="00597DCD">
                  <w:pPr>
                    <w:autoSpaceDE w:val="0"/>
                    <w:autoSpaceDN w:val="0"/>
                    <w:adjustRightInd w:val="0"/>
                    <w:rPr>
                      <w:rFonts w:ascii="Calibri" w:hAnsi="Calibri" w:cs="Calibri"/>
                      <w:color w:val="000000"/>
                      <w:sz w:val="24"/>
                      <w:szCs w:val="24"/>
                    </w:rPr>
                  </w:pPr>
                </w:p>
                <w:p w:rsidR="00EA1FE3" w:rsidRDefault="00EA1FE3" w:rsidP="00597DCD">
                  <w:pPr>
                    <w:autoSpaceDE w:val="0"/>
                    <w:autoSpaceDN w:val="0"/>
                    <w:adjustRightInd w:val="0"/>
                    <w:rPr>
                      <w:rFonts w:ascii="Calibri" w:hAnsi="Calibri" w:cs="Calibri"/>
                      <w:color w:val="000000"/>
                      <w:sz w:val="24"/>
                      <w:szCs w:val="24"/>
                    </w:rPr>
                  </w:pPr>
                  <w:r>
                    <w:rPr>
                      <w:rFonts w:ascii="Calibri" w:hAnsi="Calibri" w:cs="Calibri"/>
                      <w:color w:val="000000"/>
                      <w:sz w:val="24"/>
                      <w:szCs w:val="24"/>
                    </w:rPr>
                    <w:t>$  87.50</w:t>
                  </w:r>
                </w:p>
              </w:tc>
            </w:tr>
            <w:tr w:rsidR="00EA1FE3" w:rsidTr="00597DCD">
              <w:tc>
                <w:tcPr>
                  <w:tcW w:w="2493" w:type="dxa"/>
                </w:tcPr>
                <w:p w:rsidR="00EA1FE3" w:rsidRDefault="00EA1FE3" w:rsidP="00597DCD">
                  <w:pPr>
                    <w:autoSpaceDE w:val="0"/>
                    <w:autoSpaceDN w:val="0"/>
                    <w:adjustRightInd w:val="0"/>
                    <w:rPr>
                      <w:rFonts w:ascii="Calibri" w:hAnsi="Calibri" w:cs="Calibri"/>
                      <w:color w:val="000000"/>
                      <w:sz w:val="24"/>
                      <w:szCs w:val="24"/>
                    </w:rPr>
                  </w:pPr>
                  <w:r>
                    <w:rPr>
                      <w:rFonts w:ascii="Calibri" w:hAnsi="Calibri" w:cs="Calibri"/>
                      <w:color w:val="000000"/>
                      <w:sz w:val="24"/>
                      <w:szCs w:val="24"/>
                    </w:rPr>
                    <w:t>8.10.14</w:t>
                  </w:r>
                </w:p>
              </w:tc>
              <w:tc>
                <w:tcPr>
                  <w:tcW w:w="2494" w:type="dxa"/>
                </w:tcPr>
                <w:p w:rsidR="00EA1FE3" w:rsidRDefault="00EA1FE3" w:rsidP="00597DCD">
                  <w:pPr>
                    <w:autoSpaceDE w:val="0"/>
                    <w:autoSpaceDN w:val="0"/>
                    <w:adjustRightInd w:val="0"/>
                    <w:rPr>
                      <w:rFonts w:ascii="Calibri" w:hAnsi="Calibri" w:cs="Calibri"/>
                      <w:color w:val="000000"/>
                      <w:sz w:val="24"/>
                      <w:szCs w:val="24"/>
                    </w:rPr>
                  </w:pPr>
                  <w:proofErr w:type="spellStart"/>
                  <w:r>
                    <w:rPr>
                      <w:rFonts w:ascii="Calibri" w:hAnsi="Calibri" w:cs="Calibri"/>
                      <w:color w:val="000000"/>
                      <w:sz w:val="24"/>
                      <w:szCs w:val="24"/>
                    </w:rPr>
                    <w:t>Shauns</w:t>
                  </w:r>
                  <w:proofErr w:type="spellEnd"/>
                  <w:r>
                    <w:rPr>
                      <w:rFonts w:ascii="Calibri" w:hAnsi="Calibri" w:cs="Calibri"/>
                      <w:color w:val="000000"/>
                      <w:sz w:val="24"/>
                      <w:szCs w:val="24"/>
                    </w:rPr>
                    <w:t xml:space="preserve"> Supermarket (Coffee, Tea, Sugar Office)</w:t>
                  </w:r>
                </w:p>
              </w:tc>
              <w:tc>
                <w:tcPr>
                  <w:tcW w:w="2494" w:type="dxa"/>
                </w:tcPr>
                <w:p w:rsidR="00EA1FE3" w:rsidRDefault="00EA1FE3" w:rsidP="00597DCD">
                  <w:pPr>
                    <w:autoSpaceDE w:val="0"/>
                    <w:autoSpaceDN w:val="0"/>
                    <w:adjustRightInd w:val="0"/>
                    <w:rPr>
                      <w:rFonts w:ascii="Calibri" w:hAnsi="Calibri" w:cs="Calibri"/>
                      <w:color w:val="000000"/>
                      <w:sz w:val="24"/>
                      <w:szCs w:val="24"/>
                    </w:rPr>
                  </w:pPr>
                </w:p>
                <w:p w:rsidR="00EA1FE3" w:rsidRDefault="00EA1FE3" w:rsidP="00597DCD">
                  <w:pPr>
                    <w:autoSpaceDE w:val="0"/>
                    <w:autoSpaceDN w:val="0"/>
                    <w:adjustRightInd w:val="0"/>
                    <w:rPr>
                      <w:rFonts w:ascii="Calibri" w:hAnsi="Calibri" w:cs="Calibri"/>
                      <w:color w:val="000000"/>
                      <w:sz w:val="24"/>
                      <w:szCs w:val="24"/>
                    </w:rPr>
                  </w:pPr>
                  <w:r>
                    <w:rPr>
                      <w:rFonts w:ascii="Calibri" w:hAnsi="Calibri" w:cs="Calibri"/>
                      <w:color w:val="000000"/>
                      <w:sz w:val="24"/>
                      <w:szCs w:val="24"/>
                    </w:rPr>
                    <w:t>$  7.20</w:t>
                  </w:r>
                </w:p>
              </w:tc>
              <w:tc>
                <w:tcPr>
                  <w:tcW w:w="2494" w:type="dxa"/>
                </w:tcPr>
                <w:p w:rsidR="00EA1FE3" w:rsidRDefault="00EA1FE3" w:rsidP="00597DCD">
                  <w:pPr>
                    <w:autoSpaceDE w:val="0"/>
                    <w:autoSpaceDN w:val="0"/>
                    <w:adjustRightInd w:val="0"/>
                    <w:rPr>
                      <w:rFonts w:ascii="Calibri" w:hAnsi="Calibri" w:cs="Calibri"/>
                      <w:color w:val="000000"/>
                      <w:sz w:val="24"/>
                      <w:szCs w:val="24"/>
                    </w:rPr>
                  </w:pPr>
                </w:p>
                <w:p w:rsidR="00EA1FE3" w:rsidRDefault="00EA1FE3" w:rsidP="00597DCD">
                  <w:pPr>
                    <w:autoSpaceDE w:val="0"/>
                    <w:autoSpaceDN w:val="0"/>
                    <w:adjustRightInd w:val="0"/>
                    <w:rPr>
                      <w:rFonts w:ascii="Calibri" w:hAnsi="Calibri" w:cs="Calibri"/>
                      <w:color w:val="000000"/>
                      <w:sz w:val="24"/>
                      <w:szCs w:val="24"/>
                    </w:rPr>
                  </w:pPr>
                  <w:r>
                    <w:rPr>
                      <w:rFonts w:ascii="Calibri" w:hAnsi="Calibri" w:cs="Calibri"/>
                      <w:color w:val="000000"/>
                      <w:sz w:val="24"/>
                      <w:szCs w:val="24"/>
                    </w:rPr>
                    <w:t>$  80.30</w:t>
                  </w:r>
                </w:p>
              </w:tc>
            </w:tr>
          </w:tbl>
          <w:p w:rsidR="00EA1FE3" w:rsidRDefault="00EA1FE3" w:rsidP="00EA1FE3">
            <w:pPr>
              <w:autoSpaceDE w:val="0"/>
              <w:autoSpaceDN w:val="0"/>
              <w:adjustRightInd w:val="0"/>
              <w:rPr>
                <w:rFonts w:ascii="Calibri" w:hAnsi="Calibri" w:cs="Calibri"/>
                <w:color w:val="000000"/>
                <w:sz w:val="24"/>
                <w:szCs w:val="24"/>
              </w:rPr>
            </w:pPr>
          </w:p>
          <w:p w:rsidR="00EA1FE3" w:rsidRDefault="00EA1FE3" w:rsidP="00EA1FE3">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Please note the closing balance should normally state closing balance </w:t>
            </w:r>
          </w:p>
          <w:p w:rsidR="00EA1FE3" w:rsidRDefault="00EA1FE3" w:rsidP="00EA1FE3">
            <w:pPr>
              <w:autoSpaceDE w:val="0"/>
              <w:autoSpaceDN w:val="0"/>
              <w:adjustRightInd w:val="0"/>
              <w:rPr>
                <w:rFonts w:ascii="Calibri" w:hAnsi="Calibri" w:cs="Calibri"/>
                <w:color w:val="000000"/>
                <w:sz w:val="24"/>
                <w:szCs w:val="24"/>
              </w:rPr>
            </w:pPr>
          </w:p>
          <w:p w:rsidR="00EA1FE3" w:rsidRDefault="00EA1FE3" w:rsidP="00EA1FE3">
            <w:pPr>
              <w:autoSpaceDE w:val="0"/>
              <w:autoSpaceDN w:val="0"/>
              <w:adjustRightInd w:val="0"/>
              <w:rPr>
                <w:rFonts w:ascii="Calibri" w:hAnsi="Calibri" w:cs="Calibri"/>
                <w:b/>
                <w:color w:val="000000"/>
                <w:sz w:val="24"/>
                <w:szCs w:val="24"/>
              </w:rPr>
            </w:pPr>
            <w:r w:rsidRPr="004307B1">
              <w:rPr>
                <w:rFonts w:ascii="Calibri" w:hAnsi="Calibri" w:cs="Calibri"/>
                <w:b/>
                <w:color w:val="000000"/>
                <w:sz w:val="24"/>
                <w:szCs w:val="24"/>
              </w:rPr>
              <w:t>VII. What is balance sheet?</w:t>
            </w:r>
          </w:p>
          <w:p w:rsidR="00EA1FE3" w:rsidRDefault="00EA1FE3" w:rsidP="00EA1FE3">
            <w:pPr>
              <w:autoSpaceDE w:val="0"/>
              <w:autoSpaceDN w:val="0"/>
              <w:adjustRightInd w:val="0"/>
              <w:rPr>
                <w:rFonts w:ascii="Calibri" w:hAnsi="Calibri" w:cs="Calibri"/>
                <w:b/>
                <w:color w:val="000000"/>
                <w:sz w:val="24"/>
                <w:szCs w:val="24"/>
              </w:rPr>
            </w:pPr>
          </w:p>
          <w:p w:rsidR="00EA1FE3" w:rsidRDefault="00EA1FE3" w:rsidP="00EA1FE3">
            <w:pPr>
              <w:autoSpaceDE w:val="0"/>
              <w:autoSpaceDN w:val="0"/>
              <w:adjustRightInd w:val="0"/>
              <w:rPr>
                <w:rFonts w:ascii="Calibri" w:hAnsi="Calibri" w:cs="Calibri"/>
                <w:color w:val="000000"/>
                <w:sz w:val="24"/>
                <w:szCs w:val="24"/>
              </w:rPr>
            </w:pPr>
            <w:r>
              <w:rPr>
                <w:rFonts w:ascii="Calibri" w:hAnsi="Calibri" w:cs="Calibri"/>
                <w:color w:val="000000"/>
                <w:sz w:val="24"/>
                <w:szCs w:val="24"/>
              </w:rPr>
              <w:t>1. Introduction</w:t>
            </w:r>
          </w:p>
          <w:p w:rsidR="00EA1FE3" w:rsidRDefault="00EA1FE3" w:rsidP="00EA1FE3">
            <w:pPr>
              <w:autoSpaceDE w:val="0"/>
              <w:autoSpaceDN w:val="0"/>
              <w:adjustRightInd w:val="0"/>
              <w:rPr>
                <w:rFonts w:ascii="Calibri" w:hAnsi="Calibri" w:cs="Calibri"/>
                <w:color w:val="000000"/>
                <w:sz w:val="24"/>
                <w:szCs w:val="24"/>
              </w:rPr>
            </w:pPr>
          </w:p>
          <w:p w:rsidR="00EA1FE3" w:rsidRDefault="00EA1FE3" w:rsidP="00EA1FE3">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I will first define a balance sheet and then provide </w:t>
            </w:r>
            <w:proofErr w:type="gramStart"/>
            <w:r>
              <w:rPr>
                <w:rFonts w:ascii="Calibri" w:hAnsi="Calibri" w:cs="Calibri"/>
                <w:color w:val="000000"/>
                <w:sz w:val="24"/>
                <w:szCs w:val="24"/>
              </w:rPr>
              <w:t>a</w:t>
            </w:r>
            <w:proofErr w:type="gramEnd"/>
            <w:r>
              <w:rPr>
                <w:rFonts w:ascii="Calibri" w:hAnsi="Calibri" w:cs="Calibri"/>
                <w:color w:val="000000"/>
                <w:sz w:val="24"/>
                <w:szCs w:val="24"/>
              </w:rPr>
              <w:t xml:space="preserve"> explanation of what a balance sheet is.</w:t>
            </w:r>
          </w:p>
          <w:p w:rsidR="00EA1FE3" w:rsidRDefault="00EA1FE3" w:rsidP="00EA1FE3">
            <w:pPr>
              <w:autoSpaceDE w:val="0"/>
              <w:autoSpaceDN w:val="0"/>
              <w:adjustRightInd w:val="0"/>
              <w:rPr>
                <w:rFonts w:ascii="Calibri" w:hAnsi="Calibri" w:cs="Calibri"/>
                <w:color w:val="000000"/>
                <w:sz w:val="24"/>
                <w:szCs w:val="24"/>
              </w:rPr>
            </w:pPr>
          </w:p>
          <w:p w:rsidR="00EA1FE3" w:rsidRPr="00851C55" w:rsidRDefault="00EA1FE3" w:rsidP="00EA1FE3">
            <w:pPr>
              <w:autoSpaceDE w:val="0"/>
              <w:autoSpaceDN w:val="0"/>
              <w:adjustRightInd w:val="0"/>
              <w:rPr>
                <w:rFonts w:ascii="Calibri" w:hAnsi="Calibri" w:cs="Calibri"/>
                <w:color w:val="000000"/>
                <w:sz w:val="24"/>
                <w:szCs w:val="24"/>
              </w:rPr>
            </w:pPr>
            <w:r>
              <w:rPr>
                <w:rFonts w:ascii="Calibri" w:hAnsi="Calibri" w:cs="Calibri"/>
                <w:color w:val="000000"/>
                <w:sz w:val="24"/>
                <w:szCs w:val="24"/>
              </w:rPr>
              <w:t>2. Balance Sheet Defined</w:t>
            </w:r>
          </w:p>
          <w:p w:rsidR="00EA1FE3" w:rsidRDefault="00EA1FE3" w:rsidP="00EA1FE3">
            <w:pPr>
              <w:autoSpaceDE w:val="0"/>
              <w:autoSpaceDN w:val="0"/>
              <w:adjustRightInd w:val="0"/>
              <w:rPr>
                <w:rFonts w:ascii="Calibri" w:hAnsi="Calibri" w:cs="Calibri"/>
                <w:color w:val="000000"/>
                <w:sz w:val="24"/>
                <w:szCs w:val="24"/>
              </w:rPr>
            </w:pPr>
          </w:p>
          <w:p w:rsidR="00EA1FE3" w:rsidRPr="00851C55" w:rsidRDefault="00EA1FE3" w:rsidP="00EA1FE3">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“A balance sheet is a listing of all the balances left over at the end of the accounting period that </w:t>
            </w:r>
            <w:proofErr w:type="gramStart"/>
            <w:r>
              <w:rPr>
                <w:rFonts w:ascii="Calibri" w:hAnsi="Calibri" w:cs="Calibri"/>
                <w:color w:val="000000"/>
                <w:sz w:val="24"/>
                <w:szCs w:val="24"/>
              </w:rPr>
              <w:t>have</w:t>
            </w:r>
            <w:proofErr w:type="gramEnd"/>
            <w:r>
              <w:rPr>
                <w:rFonts w:ascii="Calibri" w:hAnsi="Calibri" w:cs="Calibri"/>
                <w:color w:val="000000"/>
                <w:sz w:val="24"/>
                <w:szCs w:val="24"/>
              </w:rPr>
              <w:t xml:space="preserve"> not been included in either the trading account of the profit and loss account.” (Accounting for Non-Accounting Students, John R Dyson, 7</w:t>
            </w:r>
            <w:r w:rsidRPr="00851C55">
              <w:rPr>
                <w:rFonts w:ascii="Calibri" w:hAnsi="Calibri" w:cs="Calibri"/>
                <w:color w:val="000000"/>
                <w:sz w:val="24"/>
                <w:szCs w:val="24"/>
                <w:vertAlign w:val="superscript"/>
              </w:rPr>
              <w:t>th</w:t>
            </w:r>
            <w:r>
              <w:rPr>
                <w:rFonts w:ascii="Calibri" w:hAnsi="Calibri" w:cs="Calibri"/>
                <w:color w:val="000000"/>
                <w:sz w:val="24"/>
                <w:szCs w:val="24"/>
              </w:rPr>
              <w:t xml:space="preserve"> Ed, 2007:66)</w:t>
            </w:r>
          </w:p>
          <w:p w:rsidR="00EA1FE3" w:rsidRDefault="00EA1FE3" w:rsidP="00EA1FE3">
            <w:pPr>
              <w:autoSpaceDE w:val="0"/>
              <w:autoSpaceDN w:val="0"/>
              <w:adjustRightInd w:val="0"/>
              <w:rPr>
                <w:rFonts w:ascii="Calibri" w:hAnsi="Calibri" w:cs="Calibri"/>
                <w:b/>
                <w:color w:val="000000"/>
                <w:sz w:val="24"/>
                <w:szCs w:val="24"/>
              </w:rPr>
            </w:pPr>
          </w:p>
          <w:p w:rsidR="00EA1FE3" w:rsidRDefault="00EA1FE3" w:rsidP="00EA1FE3">
            <w:pPr>
              <w:autoSpaceDE w:val="0"/>
              <w:autoSpaceDN w:val="0"/>
              <w:adjustRightInd w:val="0"/>
              <w:rPr>
                <w:rFonts w:ascii="Calibri" w:hAnsi="Calibri" w:cs="Calibri"/>
                <w:sz w:val="24"/>
                <w:szCs w:val="24"/>
              </w:rPr>
            </w:pPr>
            <w:r>
              <w:rPr>
                <w:rFonts w:ascii="Calibri" w:hAnsi="Calibri" w:cs="Calibri"/>
                <w:sz w:val="24"/>
                <w:szCs w:val="24"/>
              </w:rPr>
              <w:t>3. Balance sheet explained</w:t>
            </w:r>
          </w:p>
          <w:p w:rsidR="00EA1FE3" w:rsidRDefault="00EA1FE3" w:rsidP="00EA1FE3">
            <w:pPr>
              <w:autoSpaceDE w:val="0"/>
              <w:autoSpaceDN w:val="0"/>
              <w:adjustRightInd w:val="0"/>
              <w:rPr>
                <w:rFonts w:ascii="Calibri" w:hAnsi="Calibri" w:cs="Calibri"/>
                <w:sz w:val="24"/>
                <w:szCs w:val="24"/>
              </w:rPr>
            </w:pPr>
          </w:p>
          <w:p w:rsidR="00EA1FE3" w:rsidRDefault="00EA1FE3" w:rsidP="00EA1FE3">
            <w:pPr>
              <w:autoSpaceDE w:val="0"/>
              <w:autoSpaceDN w:val="0"/>
              <w:adjustRightInd w:val="0"/>
              <w:rPr>
                <w:rFonts w:ascii="Calibri" w:hAnsi="Calibri" w:cs="Calibri"/>
                <w:sz w:val="24"/>
                <w:szCs w:val="24"/>
              </w:rPr>
            </w:pPr>
            <w:r>
              <w:rPr>
                <w:rFonts w:ascii="Calibri" w:hAnsi="Calibri" w:cs="Calibri"/>
                <w:sz w:val="24"/>
                <w:szCs w:val="24"/>
              </w:rPr>
              <w:t>A balance sheet identifies the financial position of a company as at a specific point or moment in time. It also shows when the books where close at the end of a companies’ financial year and what the company’s financial position at such a time was. The balance sheet include total assets and total liabilities, which the P&amp;L does not include and is therefore more accurate to identify the company’s net worth.</w:t>
            </w:r>
          </w:p>
          <w:p w:rsidR="00EA1FE3" w:rsidRDefault="00EA1FE3" w:rsidP="00EA1FE3">
            <w:pPr>
              <w:autoSpaceDE w:val="0"/>
              <w:autoSpaceDN w:val="0"/>
              <w:adjustRightInd w:val="0"/>
              <w:rPr>
                <w:rFonts w:ascii="Calibri" w:hAnsi="Calibri" w:cs="Calibri"/>
                <w:color w:val="000000"/>
                <w:sz w:val="24"/>
                <w:szCs w:val="24"/>
              </w:rPr>
            </w:pPr>
          </w:p>
          <w:p w:rsidR="00EA1FE3" w:rsidRPr="00EA1FE3" w:rsidRDefault="00EA1FE3" w:rsidP="00EA1FE3">
            <w:pPr>
              <w:autoSpaceDE w:val="0"/>
              <w:autoSpaceDN w:val="0"/>
              <w:adjustRightInd w:val="0"/>
              <w:rPr>
                <w:rFonts w:ascii="Calibri" w:hAnsi="Calibri" w:cs="Calibri"/>
                <w:b/>
                <w:color w:val="000000"/>
                <w:sz w:val="24"/>
                <w:szCs w:val="24"/>
              </w:rPr>
            </w:pPr>
            <w:r w:rsidRPr="00EA1FE3">
              <w:rPr>
                <w:rFonts w:ascii="Calibri" w:hAnsi="Calibri" w:cs="Calibri"/>
                <w:b/>
                <w:color w:val="000000"/>
                <w:sz w:val="24"/>
                <w:szCs w:val="24"/>
              </w:rPr>
              <w:t>2. Discuss the different types of accounts that are dealt with at the front desk in a hotel.</w:t>
            </w:r>
          </w:p>
          <w:p w:rsidR="00EA1FE3" w:rsidRDefault="00EA1FE3" w:rsidP="00EA1FE3">
            <w:pPr>
              <w:rPr>
                <w:rFonts w:ascii="Calibri" w:hAnsi="Calibri" w:cs="Calibri"/>
                <w:b/>
                <w:color w:val="000000"/>
                <w:sz w:val="24"/>
                <w:szCs w:val="24"/>
              </w:rPr>
            </w:pPr>
            <w:r w:rsidRPr="00EA1FE3">
              <w:rPr>
                <w:rFonts w:ascii="Calibri" w:hAnsi="Calibri" w:cs="Calibri"/>
                <w:b/>
                <w:color w:val="000000"/>
                <w:sz w:val="24"/>
                <w:szCs w:val="24"/>
              </w:rPr>
              <w:t>(9)</w:t>
            </w:r>
          </w:p>
          <w:p w:rsidR="00EA1FE3" w:rsidRPr="00EA1FE3" w:rsidRDefault="00EA1FE3" w:rsidP="00EA1FE3">
            <w:pPr>
              <w:rPr>
                <w:rFonts w:ascii="Calibri" w:hAnsi="Calibri" w:cs="Calibri"/>
                <w:b/>
                <w:color w:val="000000"/>
                <w:sz w:val="24"/>
                <w:szCs w:val="24"/>
              </w:rPr>
            </w:pPr>
          </w:p>
          <w:p w:rsidR="00EA1FE3" w:rsidRDefault="00EA1FE3" w:rsidP="00EA1FE3">
            <w:pPr>
              <w:rPr>
                <w:rFonts w:ascii="Calibri" w:hAnsi="Calibri" w:cs="Calibri"/>
                <w:color w:val="000000"/>
                <w:sz w:val="24"/>
                <w:szCs w:val="24"/>
              </w:rPr>
            </w:pPr>
            <w:r>
              <w:rPr>
                <w:rFonts w:ascii="Calibri" w:hAnsi="Calibri" w:cs="Calibri"/>
                <w:color w:val="000000"/>
                <w:sz w:val="24"/>
                <w:szCs w:val="24"/>
              </w:rPr>
              <w:t>Introduction</w:t>
            </w:r>
          </w:p>
          <w:p w:rsidR="00EA1FE3" w:rsidRDefault="00EA1FE3" w:rsidP="00EA1FE3">
            <w:pPr>
              <w:rPr>
                <w:rFonts w:ascii="Calibri" w:hAnsi="Calibri" w:cs="Calibri"/>
                <w:color w:val="000000"/>
                <w:sz w:val="24"/>
                <w:szCs w:val="24"/>
              </w:rPr>
            </w:pPr>
          </w:p>
          <w:p w:rsidR="00EA1FE3" w:rsidRDefault="00EA1FE3" w:rsidP="00EA1FE3">
            <w:pPr>
              <w:rPr>
                <w:rFonts w:ascii="Calibri" w:hAnsi="Calibri" w:cs="Calibri"/>
                <w:color w:val="000000"/>
                <w:sz w:val="24"/>
                <w:szCs w:val="24"/>
              </w:rPr>
            </w:pPr>
            <w:r>
              <w:rPr>
                <w:rFonts w:ascii="Calibri" w:hAnsi="Calibri" w:cs="Calibri"/>
                <w:color w:val="000000"/>
                <w:sz w:val="24"/>
                <w:szCs w:val="24"/>
              </w:rPr>
              <w:lastRenderedPageBreak/>
              <w:t>The different types of account that front desk deal with could include the guest account, the non-guest account and vouchers. I will know explain each of these accounts</w:t>
            </w:r>
          </w:p>
          <w:p w:rsidR="00EA1FE3" w:rsidRDefault="00EA1FE3" w:rsidP="00EA1FE3">
            <w:pPr>
              <w:rPr>
                <w:rFonts w:ascii="Calibri" w:hAnsi="Calibri" w:cs="Calibri"/>
                <w:color w:val="000000"/>
                <w:sz w:val="24"/>
                <w:szCs w:val="24"/>
              </w:rPr>
            </w:pPr>
          </w:p>
          <w:p w:rsidR="00EA1FE3" w:rsidRDefault="00EA1FE3" w:rsidP="00EA1FE3">
            <w:pPr>
              <w:rPr>
                <w:rFonts w:ascii="Calibri" w:hAnsi="Calibri" w:cs="Calibri"/>
                <w:color w:val="000000"/>
                <w:sz w:val="24"/>
                <w:szCs w:val="24"/>
              </w:rPr>
            </w:pPr>
            <w:r>
              <w:rPr>
                <w:rFonts w:ascii="Calibri" w:hAnsi="Calibri" w:cs="Calibri"/>
                <w:color w:val="000000"/>
                <w:sz w:val="24"/>
                <w:szCs w:val="24"/>
              </w:rPr>
              <w:t>Guest Account</w:t>
            </w:r>
          </w:p>
          <w:p w:rsidR="00EA1FE3" w:rsidRDefault="00EA1FE3" w:rsidP="00EA1FE3">
            <w:pPr>
              <w:pStyle w:val="ListParagraph"/>
              <w:numPr>
                <w:ilvl w:val="0"/>
                <w:numId w:val="11"/>
              </w:numPr>
            </w:pPr>
            <w:r>
              <w:t>This is a record of financial transactions which occur between the guest and hotel</w:t>
            </w:r>
          </w:p>
          <w:p w:rsidR="00EA1FE3" w:rsidRDefault="00EA1FE3" w:rsidP="00EA1FE3">
            <w:pPr>
              <w:pStyle w:val="ListParagraph"/>
              <w:numPr>
                <w:ilvl w:val="0"/>
                <w:numId w:val="11"/>
              </w:numPr>
            </w:pPr>
            <w:r>
              <w:t>These accounts are created once a guest has confirmed his/her booking with reservations</w:t>
            </w:r>
          </w:p>
          <w:p w:rsidR="00EA1FE3" w:rsidRDefault="00EA1FE3" w:rsidP="00EA1FE3">
            <w:pPr>
              <w:pStyle w:val="ListParagraph"/>
              <w:numPr>
                <w:ilvl w:val="0"/>
                <w:numId w:val="11"/>
              </w:numPr>
            </w:pPr>
            <w:r>
              <w:t>Front desk is responsible for the accurate recording of all transactions for the balance of the guest account.</w:t>
            </w:r>
          </w:p>
          <w:p w:rsidR="00EA1FE3" w:rsidRDefault="00EA1FE3" w:rsidP="00EA1FE3">
            <w:pPr>
              <w:pStyle w:val="ListParagraph"/>
              <w:numPr>
                <w:ilvl w:val="0"/>
                <w:numId w:val="11"/>
              </w:numPr>
            </w:pPr>
            <w:r>
              <w:t xml:space="preserve">Guest accounts are normally settled during check-out phase. </w:t>
            </w:r>
          </w:p>
          <w:p w:rsidR="00EA1FE3" w:rsidRDefault="00EA1FE3" w:rsidP="00EA1FE3">
            <w:pPr>
              <w:pStyle w:val="ListParagraph"/>
              <w:numPr>
                <w:ilvl w:val="0"/>
                <w:numId w:val="11"/>
              </w:numPr>
            </w:pPr>
            <w:r>
              <w:t>In some cases i.e. long stays, there might be a limit set for in-house balances and the guest might be requested to clear his account once the set limited is reached.</w:t>
            </w:r>
          </w:p>
          <w:p w:rsidR="00EA1FE3" w:rsidRDefault="00EA1FE3" w:rsidP="00EA1FE3">
            <w:pPr>
              <w:pStyle w:val="ListParagraph"/>
            </w:pPr>
          </w:p>
          <w:p w:rsidR="00EA1FE3" w:rsidRDefault="00EA1FE3" w:rsidP="00EA1FE3">
            <w:r>
              <w:t>Non-Guest Account</w:t>
            </w:r>
          </w:p>
          <w:p w:rsidR="00EA1FE3" w:rsidRDefault="00EA1FE3" w:rsidP="00EA1FE3">
            <w:pPr>
              <w:pStyle w:val="ListParagraph"/>
              <w:numPr>
                <w:ilvl w:val="0"/>
                <w:numId w:val="12"/>
              </w:numPr>
            </w:pPr>
            <w:r>
              <w:t>These accounts are also referred to as dummy accounts and is used when the guest consumed a service, checked out but did not settle their account</w:t>
            </w:r>
          </w:p>
          <w:p w:rsidR="00EA1FE3" w:rsidRDefault="00EA1FE3" w:rsidP="00EA1FE3">
            <w:pPr>
              <w:pStyle w:val="ListParagraph"/>
              <w:numPr>
                <w:ilvl w:val="0"/>
                <w:numId w:val="12"/>
              </w:numPr>
            </w:pPr>
            <w:r>
              <w:t>Examples that could be used could include banqueting events or corporate guest (where the company will settle the bill at a later stage)</w:t>
            </w:r>
          </w:p>
          <w:p w:rsidR="00EA1FE3" w:rsidRDefault="00EA1FE3" w:rsidP="00EA1FE3">
            <w:pPr>
              <w:pStyle w:val="ListParagraph"/>
              <w:numPr>
                <w:ilvl w:val="0"/>
                <w:numId w:val="12"/>
              </w:numPr>
            </w:pPr>
            <w:r>
              <w:t>These accounts are shifted from the front desk to the accounts department for follow up</w:t>
            </w:r>
          </w:p>
          <w:p w:rsidR="00EA1FE3" w:rsidRDefault="00EA1FE3" w:rsidP="00EA1FE3">
            <w:pPr>
              <w:pStyle w:val="ListParagraph"/>
            </w:pPr>
          </w:p>
          <w:p w:rsidR="00EA1FE3" w:rsidRDefault="00EA1FE3" w:rsidP="00EA1FE3">
            <w:r>
              <w:t>Vouchers</w:t>
            </w:r>
          </w:p>
          <w:p w:rsidR="00EA1FE3" w:rsidRDefault="00EA1FE3" w:rsidP="00EA1FE3">
            <w:pPr>
              <w:pStyle w:val="ListParagraph"/>
              <w:numPr>
                <w:ilvl w:val="0"/>
                <w:numId w:val="13"/>
              </w:numPr>
            </w:pPr>
            <w:r>
              <w:t>Vouchers are proof of a transaction that took place or exchange for something bought</w:t>
            </w:r>
          </w:p>
          <w:p w:rsidR="00EA1FE3" w:rsidRDefault="00EA1FE3" w:rsidP="00EA1FE3">
            <w:pPr>
              <w:pStyle w:val="ListParagraph"/>
              <w:numPr>
                <w:ilvl w:val="0"/>
                <w:numId w:val="13"/>
              </w:numPr>
            </w:pPr>
            <w:r>
              <w:t>Vouchers are send to the guest file as proof or as supporting documentation</w:t>
            </w:r>
          </w:p>
          <w:p w:rsidR="00EA1FE3" w:rsidRDefault="00EA1FE3" w:rsidP="00EA1FE3">
            <w:pPr>
              <w:pStyle w:val="ListParagraph"/>
              <w:numPr>
                <w:ilvl w:val="0"/>
                <w:numId w:val="13"/>
              </w:numPr>
            </w:pPr>
            <w:r>
              <w:t>Types of vouchers, also referred to as dockets, could include, Restaurant/Bar Charge vouchers, cash desk advance vouchers, correction vouchers and cash voucher.</w:t>
            </w:r>
          </w:p>
          <w:p w:rsidR="00CC2FB3" w:rsidRPr="00845333" w:rsidRDefault="00CC2FB3" w:rsidP="00EA1FE3">
            <w:pPr>
              <w:autoSpaceDE w:val="0"/>
              <w:autoSpaceDN w:val="0"/>
              <w:adjustRightInd w:val="0"/>
              <w:rPr>
                <w:b/>
              </w:rPr>
            </w:pPr>
          </w:p>
        </w:tc>
      </w:tr>
    </w:tbl>
    <w:p w:rsidR="00495939" w:rsidRPr="00B0415E" w:rsidRDefault="00495939"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95BD0" w:rsidP="00A851DA">
            <w:pPr>
              <w:rPr>
                <w:rFonts w:cs="Bliss-Regular"/>
                <w:color w:val="000000"/>
              </w:rPr>
            </w:pPr>
            <w:proofErr w:type="spellStart"/>
            <w:r>
              <w:rPr>
                <w:rFonts w:cs="Bliss-Regular"/>
                <w:color w:val="000000"/>
              </w:rPr>
              <w:t>Coenrad</w:t>
            </w:r>
            <w:proofErr w:type="spellEnd"/>
            <w:r>
              <w:rPr>
                <w:rFonts w:cs="Bliss-Regular"/>
                <w:color w:val="000000"/>
              </w:rPr>
              <w:t xml:space="preserve"> Adolph </w:t>
            </w:r>
            <w:proofErr w:type="spellStart"/>
            <w:r>
              <w:rPr>
                <w:rFonts w:cs="Bliss-Regular"/>
                <w:color w:val="000000"/>
              </w:rPr>
              <w:t>Groenewald</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A1FE3" w:rsidP="00A851DA">
            <w:pPr>
              <w:rPr>
                <w:rFonts w:cs="Bliss-Regular"/>
                <w:color w:val="000000"/>
              </w:rPr>
            </w:pPr>
            <w:r>
              <w:rPr>
                <w:rFonts w:cs="Bliss-Regular"/>
                <w:color w:val="000000"/>
              </w:rPr>
              <w:t>25</w:t>
            </w:r>
            <w:r w:rsidR="007B3A10">
              <w:rPr>
                <w:rFonts w:cs="Bliss-Regular"/>
                <w:color w:val="000000"/>
              </w:rPr>
              <w:t xml:space="preserve"> </w:t>
            </w:r>
            <w:r w:rsidR="00340CE1">
              <w:rPr>
                <w:rFonts w:cs="Bliss-Regular"/>
                <w:color w:val="000000"/>
              </w:rPr>
              <w:t>March</w:t>
            </w:r>
            <w:r w:rsidR="00F95BD0">
              <w:rPr>
                <w:rFonts w:cs="Bliss-Regular"/>
                <w:color w:val="000000"/>
              </w:rPr>
              <w:t xml:space="preserve"> 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400B77">
      <w:pPr>
        <w:rPr>
          <w:rFonts w:cs="Times New Roman"/>
          <w:sz w:val="24"/>
          <w:szCs w:val="32"/>
        </w:rPr>
      </w:pPr>
    </w:p>
    <w:sectPr w:rsidR="00EA30AB" w:rsidRPr="00B0415E" w:rsidSect="00EA1FE3">
      <w:pgSz w:w="11906" w:h="16838"/>
      <w:pgMar w:top="1440" w:right="1133"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671A" w:rsidRDefault="00EC671A" w:rsidP="00CB4D0A">
      <w:pPr>
        <w:spacing w:after="0" w:line="240" w:lineRule="auto"/>
      </w:pPr>
      <w:r>
        <w:separator/>
      </w:r>
    </w:p>
  </w:endnote>
  <w:endnote w:type="continuationSeparator" w:id="0">
    <w:p w:rsidR="00EC671A" w:rsidRDefault="00EC671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Mangal"/>
    <w:panose1 w:val="02040503050406030204"/>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671A" w:rsidRDefault="00EC671A" w:rsidP="00CB4D0A">
      <w:pPr>
        <w:spacing w:after="0" w:line="240" w:lineRule="auto"/>
      </w:pPr>
      <w:r>
        <w:separator/>
      </w:r>
    </w:p>
  </w:footnote>
  <w:footnote w:type="continuationSeparator" w:id="0">
    <w:p w:rsidR="00EC671A" w:rsidRDefault="00EC671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F75E0"/>
    <w:multiLevelType w:val="hybridMultilevel"/>
    <w:tmpl w:val="8E6E989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112E4149"/>
    <w:multiLevelType w:val="hybridMultilevel"/>
    <w:tmpl w:val="81ECA1A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18C338A3"/>
    <w:multiLevelType w:val="hybridMultilevel"/>
    <w:tmpl w:val="2A6E03B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1DD939F1"/>
    <w:multiLevelType w:val="hybridMultilevel"/>
    <w:tmpl w:val="169260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248B2A7A"/>
    <w:multiLevelType w:val="hybridMultilevel"/>
    <w:tmpl w:val="39C81C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2572389D"/>
    <w:multiLevelType w:val="hybridMultilevel"/>
    <w:tmpl w:val="611AB1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45867508"/>
    <w:multiLevelType w:val="hybridMultilevel"/>
    <w:tmpl w:val="1A2431EA"/>
    <w:lvl w:ilvl="0" w:tplc="1C090001">
      <w:start w:val="1"/>
      <w:numFmt w:val="bullet"/>
      <w:lvlText w:val=""/>
      <w:lvlJc w:val="left"/>
      <w:pPr>
        <w:ind w:left="720" w:hanging="360"/>
      </w:pPr>
      <w:rPr>
        <w:rFonts w:ascii="Symbol" w:hAnsi="Symbol" w:hint="default"/>
      </w:rPr>
    </w:lvl>
    <w:lvl w:ilvl="1" w:tplc="4C7ECDEA">
      <w:numFmt w:val="bullet"/>
      <w:lvlText w:val="•"/>
      <w:lvlJc w:val="left"/>
      <w:pPr>
        <w:ind w:left="1440" w:hanging="360"/>
      </w:pPr>
      <w:rPr>
        <w:rFonts w:ascii="Calibri" w:eastAsiaTheme="minorHAnsi" w:hAnsi="Calibri" w:cs="Calibri"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nsid w:val="5066296D"/>
    <w:multiLevelType w:val="hybridMultilevel"/>
    <w:tmpl w:val="E10C24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nsid w:val="5C8F244F"/>
    <w:multiLevelType w:val="hybridMultilevel"/>
    <w:tmpl w:val="370E9E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nsid w:val="5F1C7BE5"/>
    <w:multiLevelType w:val="hybridMultilevel"/>
    <w:tmpl w:val="71B6EC32"/>
    <w:lvl w:ilvl="0" w:tplc="1C090001">
      <w:start w:val="1"/>
      <w:numFmt w:val="bullet"/>
      <w:lvlText w:val=""/>
      <w:lvlJc w:val="left"/>
      <w:pPr>
        <w:ind w:left="720" w:hanging="360"/>
      </w:pPr>
      <w:rPr>
        <w:rFonts w:ascii="Symbol" w:hAnsi="Symbol" w:hint="default"/>
      </w:rPr>
    </w:lvl>
    <w:lvl w:ilvl="1" w:tplc="3BF0D2F0">
      <w:numFmt w:val="bullet"/>
      <w:lvlText w:val="•"/>
      <w:lvlJc w:val="left"/>
      <w:pPr>
        <w:ind w:left="1440" w:hanging="360"/>
      </w:pPr>
      <w:rPr>
        <w:rFonts w:ascii="Calibri" w:eastAsiaTheme="minorHAnsi" w:hAnsi="Calibri" w:cs="Calibri"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nsid w:val="665347BA"/>
    <w:multiLevelType w:val="hybridMultilevel"/>
    <w:tmpl w:val="C8A4DB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nsid w:val="69757062"/>
    <w:multiLevelType w:val="hybridMultilevel"/>
    <w:tmpl w:val="47CCBA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7C1D29C9"/>
    <w:multiLevelType w:val="hybridMultilevel"/>
    <w:tmpl w:val="723CF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4"/>
  </w:num>
  <w:num w:numId="4">
    <w:abstractNumId w:val="0"/>
  </w:num>
  <w:num w:numId="5">
    <w:abstractNumId w:val="2"/>
  </w:num>
  <w:num w:numId="6">
    <w:abstractNumId w:val="10"/>
  </w:num>
  <w:num w:numId="7">
    <w:abstractNumId w:val="12"/>
  </w:num>
  <w:num w:numId="8">
    <w:abstractNumId w:val="7"/>
  </w:num>
  <w:num w:numId="9">
    <w:abstractNumId w:val="11"/>
  </w:num>
  <w:num w:numId="10">
    <w:abstractNumId w:val="5"/>
  </w:num>
  <w:num w:numId="11">
    <w:abstractNumId w:val="3"/>
  </w:num>
  <w:num w:numId="12">
    <w:abstractNumId w:val="8"/>
  </w:num>
  <w:num w:numId="13">
    <w:abstractNumId w:val="1"/>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987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61FC9"/>
    <w:rsid w:val="00182416"/>
    <w:rsid w:val="0018376D"/>
    <w:rsid w:val="00187EB4"/>
    <w:rsid w:val="001F0481"/>
    <w:rsid w:val="0020451E"/>
    <w:rsid w:val="00204F72"/>
    <w:rsid w:val="00206B9D"/>
    <w:rsid w:val="0023259C"/>
    <w:rsid w:val="002B0BD7"/>
    <w:rsid w:val="002B573D"/>
    <w:rsid w:val="002C5CB2"/>
    <w:rsid w:val="002D424F"/>
    <w:rsid w:val="002F779F"/>
    <w:rsid w:val="003159CE"/>
    <w:rsid w:val="00340CE1"/>
    <w:rsid w:val="00371885"/>
    <w:rsid w:val="003E2B87"/>
    <w:rsid w:val="003F1CC1"/>
    <w:rsid w:val="00400B77"/>
    <w:rsid w:val="00405895"/>
    <w:rsid w:val="004058DF"/>
    <w:rsid w:val="0042502B"/>
    <w:rsid w:val="00486F1A"/>
    <w:rsid w:val="00490CB9"/>
    <w:rsid w:val="00495939"/>
    <w:rsid w:val="004A2CE2"/>
    <w:rsid w:val="004C5526"/>
    <w:rsid w:val="004D4AA5"/>
    <w:rsid w:val="004E3CDA"/>
    <w:rsid w:val="004F4B4D"/>
    <w:rsid w:val="0050216D"/>
    <w:rsid w:val="00503D7E"/>
    <w:rsid w:val="0050778F"/>
    <w:rsid w:val="00535F31"/>
    <w:rsid w:val="00562004"/>
    <w:rsid w:val="00574D64"/>
    <w:rsid w:val="00591365"/>
    <w:rsid w:val="005B31E4"/>
    <w:rsid w:val="005B4AB3"/>
    <w:rsid w:val="005B7C8F"/>
    <w:rsid w:val="006034F6"/>
    <w:rsid w:val="00607874"/>
    <w:rsid w:val="00607E77"/>
    <w:rsid w:val="00617BB3"/>
    <w:rsid w:val="00645CDD"/>
    <w:rsid w:val="006711E7"/>
    <w:rsid w:val="006823A7"/>
    <w:rsid w:val="006A1791"/>
    <w:rsid w:val="0070347F"/>
    <w:rsid w:val="0070678E"/>
    <w:rsid w:val="0074672F"/>
    <w:rsid w:val="007B3A10"/>
    <w:rsid w:val="007B4832"/>
    <w:rsid w:val="007C2188"/>
    <w:rsid w:val="00814AF8"/>
    <w:rsid w:val="00831C11"/>
    <w:rsid w:val="00845333"/>
    <w:rsid w:val="00894279"/>
    <w:rsid w:val="008A60B4"/>
    <w:rsid w:val="008B0A5D"/>
    <w:rsid w:val="008B3C31"/>
    <w:rsid w:val="008B64FE"/>
    <w:rsid w:val="00935BF7"/>
    <w:rsid w:val="0095442C"/>
    <w:rsid w:val="00983942"/>
    <w:rsid w:val="00985378"/>
    <w:rsid w:val="009B4E98"/>
    <w:rsid w:val="009C37E0"/>
    <w:rsid w:val="009D50D7"/>
    <w:rsid w:val="00A14B66"/>
    <w:rsid w:val="00A65CF7"/>
    <w:rsid w:val="00A70BED"/>
    <w:rsid w:val="00A838D0"/>
    <w:rsid w:val="00A851DA"/>
    <w:rsid w:val="00AC7D5B"/>
    <w:rsid w:val="00AE03E4"/>
    <w:rsid w:val="00AE1481"/>
    <w:rsid w:val="00AF0242"/>
    <w:rsid w:val="00B0415E"/>
    <w:rsid w:val="00B04678"/>
    <w:rsid w:val="00B151D0"/>
    <w:rsid w:val="00B17A45"/>
    <w:rsid w:val="00BC46DF"/>
    <w:rsid w:val="00C03577"/>
    <w:rsid w:val="00C65FEA"/>
    <w:rsid w:val="00C837BC"/>
    <w:rsid w:val="00CA0AC2"/>
    <w:rsid w:val="00CB4D0A"/>
    <w:rsid w:val="00CC2FB3"/>
    <w:rsid w:val="00CC575A"/>
    <w:rsid w:val="00CF35B7"/>
    <w:rsid w:val="00D039AC"/>
    <w:rsid w:val="00D427DE"/>
    <w:rsid w:val="00D5587D"/>
    <w:rsid w:val="00D707CC"/>
    <w:rsid w:val="00D80AD6"/>
    <w:rsid w:val="00D821FE"/>
    <w:rsid w:val="00D95686"/>
    <w:rsid w:val="00DB0793"/>
    <w:rsid w:val="00DF5BB7"/>
    <w:rsid w:val="00E00821"/>
    <w:rsid w:val="00E04DB4"/>
    <w:rsid w:val="00E30679"/>
    <w:rsid w:val="00E4597D"/>
    <w:rsid w:val="00E54832"/>
    <w:rsid w:val="00E56A90"/>
    <w:rsid w:val="00E641CC"/>
    <w:rsid w:val="00E6583E"/>
    <w:rsid w:val="00E66C37"/>
    <w:rsid w:val="00E742CA"/>
    <w:rsid w:val="00E96D39"/>
    <w:rsid w:val="00EA1FE3"/>
    <w:rsid w:val="00EA30AB"/>
    <w:rsid w:val="00EB3925"/>
    <w:rsid w:val="00EC038A"/>
    <w:rsid w:val="00EC4153"/>
    <w:rsid w:val="00EC671A"/>
    <w:rsid w:val="00ED0E68"/>
    <w:rsid w:val="00EF657D"/>
    <w:rsid w:val="00F22813"/>
    <w:rsid w:val="00F86AB6"/>
    <w:rsid w:val="00F95BD0"/>
    <w:rsid w:val="00FB722A"/>
    <w:rsid w:val="00FE45E2"/>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7987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link w:val="Heading1Char"/>
    <w:uiPriority w:val="9"/>
    <w:qFormat/>
    <w:rsid w:val="006711E7"/>
    <w:pPr>
      <w:spacing w:before="100" w:beforeAutospacing="1" w:after="100" w:afterAutospacing="1" w:line="240" w:lineRule="auto"/>
      <w:outlineLvl w:val="0"/>
    </w:pPr>
    <w:rPr>
      <w:rFonts w:ascii="Times New Roman" w:eastAsia="Times New Roman" w:hAnsi="Times New Roman" w:cs="Times New Roman"/>
      <w:b/>
      <w:bCs/>
      <w:kern w:val="36"/>
      <w:sz w:val="48"/>
      <w:szCs w:val="48"/>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6711E7"/>
    <w:rPr>
      <w:rFonts w:ascii="Times New Roman" w:eastAsia="Times New Roman" w:hAnsi="Times New Roman" w:cs="Times New Roman"/>
      <w:b/>
      <w:bCs/>
      <w:kern w:val="36"/>
      <w:sz w:val="48"/>
      <w:szCs w:val="48"/>
      <w:lang w:val="en-ZA" w:eastAsia="en-ZA"/>
    </w:rPr>
  </w:style>
  <w:style w:type="character" w:customStyle="1" w:styleId="apple-converted-space">
    <w:name w:val="apple-converted-space"/>
    <w:basedOn w:val="DefaultParagraphFont"/>
    <w:rsid w:val="006711E7"/>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F91C1-65CF-4A74-B84A-463AFF53C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2668</Words>
  <Characters>15208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Dolf</cp:lastModifiedBy>
  <cp:revision>2</cp:revision>
  <dcterms:created xsi:type="dcterms:W3CDTF">2015-03-25T09:23:00Z</dcterms:created>
  <dcterms:modified xsi:type="dcterms:W3CDTF">2015-03-25T09:23:00Z</dcterms:modified>
</cp:coreProperties>
</file>