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9110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2F24">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C2F24">
            <w:pPr>
              <w:pStyle w:val="Default"/>
              <w:rPr>
                <w:rFonts w:asciiTheme="minorHAnsi" w:hAnsiTheme="minorHAnsi"/>
              </w:rPr>
            </w:pPr>
            <w:r>
              <w:rPr>
                <w:rFonts w:asciiTheme="minorHAnsi" w:hAnsiTheme="minorHAnsi"/>
              </w:rPr>
              <w:t>1250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2F24">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C2F24">
            <w:pPr>
              <w:rPr>
                <w:b/>
                <w:color w:val="002060"/>
              </w:rPr>
            </w:pPr>
            <w:r w:rsidRPr="00B0415E">
              <w:rPr>
                <w:b/>
                <w:color w:val="002060"/>
              </w:rPr>
              <w:t>Assignment N</w:t>
            </w:r>
            <w:r w:rsidR="006C2F24">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2F24">
            <w:r>
              <w:t>13</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C2F24"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95D91" w:rsidP="00A851DA">
            <w:pPr>
              <w:rPr>
                <w:rFonts w:cs="Bliss-Regular"/>
                <w:color w:val="000000"/>
              </w:rPr>
            </w:pPr>
            <w:r>
              <w:rPr>
                <w:rFonts w:cs="Bliss-Regular"/>
                <w:color w:val="000000"/>
              </w:rPr>
              <w:t>29</w:t>
            </w:r>
            <w:r w:rsidRPr="00395D91">
              <w:rPr>
                <w:rFonts w:cs="Bliss-Regular"/>
                <w:color w:val="000000"/>
                <w:vertAlign w:val="superscript"/>
              </w:rPr>
              <w:t>th</w:t>
            </w:r>
            <w:r>
              <w:rPr>
                <w:rFonts w:cs="Bliss-Regular"/>
                <w:color w:val="000000"/>
              </w:rPr>
              <w:t xml:space="preserve"> Sept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752DFD" w:rsidRDefault="00752DFD" w:rsidP="00752DFD">
      <w:pPr>
        <w:rPr>
          <w:rFonts w:cs="Times New Roman"/>
          <w:sz w:val="24"/>
          <w:szCs w:val="32"/>
        </w:rPr>
      </w:pPr>
      <w:r w:rsidRPr="00752DFD">
        <w:rPr>
          <w:rFonts w:cs="Times New Roman"/>
          <w:sz w:val="24"/>
          <w:szCs w:val="32"/>
        </w:rPr>
        <w:lastRenderedPageBreak/>
        <w:t xml:space="preserve">Assessment 13                                                                                                              Total Marks: 30  </w:t>
      </w:r>
    </w:p>
    <w:p w:rsidR="00752DFD" w:rsidRPr="00752DFD" w:rsidRDefault="00752DFD" w:rsidP="00752DFD">
      <w:pPr>
        <w:rPr>
          <w:rFonts w:cs="Times New Roman"/>
          <w:sz w:val="24"/>
          <w:szCs w:val="32"/>
        </w:rPr>
      </w:pPr>
    </w:p>
    <w:p w:rsidR="00752DFD" w:rsidRDefault="00752DFD" w:rsidP="00752DFD">
      <w:pPr>
        <w:rPr>
          <w:rFonts w:cs="Times New Roman"/>
          <w:b/>
          <w:sz w:val="24"/>
          <w:szCs w:val="32"/>
        </w:rPr>
      </w:pPr>
      <w:r w:rsidRPr="00752DFD">
        <w:rPr>
          <w:rFonts w:cs="Times New Roman"/>
          <w:b/>
          <w:sz w:val="24"/>
          <w:szCs w:val="32"/>
        </w:rPr>
        <w:t xml:space="preserve">1.   Give short answers for the following questions:                                                                (24) </w:t>
      </w:r>
    </w:p>
    <w:p w:rsidR="006C2F24" w:rsidRDefault="006C2F24" w:rsidP="00055159">
      <w:pPr>
        <w:tabs>
          <w:tab w:val="left" w:pos="284"/>
        </w:tabs>
        <w:rPr>
          <w:rFonts w:cs="Times New Roman"/>
          <w:b/>
          <w:sz w:val="24"/>
          <w:szCs w:val="32"/>
        </w:rPr>
      </w:pPr>
    </w:p>
    <w:p w:rsidR="00752DFD" w:rsidRPr="00290FF5" w:rsidRDefault="00752DFD" w:rsidP="00D201D0">
      <w:pPr>
        <w:pStyle w:val="ListParagraph"/>
        <w:numPr>
          <w:ilvl w:val="0"/>
          <w:numId w:val="1"/>
        </w:numPr>
        <w:rPr>
          <w:b/>
          <w:sz w:val="24"/>
          <w:szCs w:val="32"/>
        </w:rPr>
      </w:pPr>
      <w:r w:rsidRPr="00290FF5">
        <w:rPr>
          <w:b/>
          <w:sz w:val="24"/>
          <w:szCs w:val="32"/>
        </w:rPr>
        <w:t xml:space="preserve">How-do you define a contract? </w:t>
      </w:r>
    </w:p>
    <w:p w:rsidR="00EC09DE" w:rsidRPr="00EC09DE" w:rsidRDefault="00EC09DE" w:rsidP="00765333">
      <w:pPr>
        <w:shd w:val="clear" w:color="auto" w:fill="FFFFFF"/>
        <w:spacing w:before="100" w:beforeAutospacing="1" w:after="100" w:afterAutospacing="1" w:line="240" w:lineRule="auto"/>
        <w:ind w:left="284"/>
        <w:rPr>
          <w:b/>
          <w:sz w:val="24"/>
          <w:szCs w:val="32"/>
        </w:rPr>
      </w:pPr>
      <w:r w:rsidRPr="00EC09DE">
        <w:rPr>
          <w:rFonts w:eastAsia="Times New Roman"/>
          <w:color w:val="000000"/>
          <w:sz w:val="24"/>
          <w:szCs w:val="24"/>
          <w:lang w:eastAsia="en-GB"/>
        </w:rPr>
        <w:t xml:space="preserve">A </w:t>
      </w:r>
      <w:r>
        <w:rPr>
          <w:rFonts w:eastAsia="Times New Roman"/>
          <w:color w:val="000000"/>
          <w:sz w:val="24"/>
          <w:szCs w:val="24"/>
          <w:lang w:eastAsia="en-GB"/>
        </w:rPr>
        <w:t xml:space="preserve">contract is a </w:t>
      </w:r>
      <w:hyperlink r:id="rId9" w:history="1">
        <w:r w:rsidRPr="00EC09DE">
          <w:rPr>
            <w:rFonts w:eastAsia="Times New Roman"/>
            <w:color w:val="000000"/>
            <w:sz w:val="24"/>
            <w:szCs w:val="24"/>
            <w:lang w:eastAsia="en-GB"/>
          </w:rPr>
          <w:t>voluntary</w:t>
        </w:r>
      </w:hyperlink>
      <w:r w:rsidRPr="00EC09DE">
        <w:rPr>
          <w:rFonts w:eastAsia="Times New Roman"/>
          <w:color w:val="000000"/>
          <w:sz w:val="24"/>
          <w:szCs w:val="24"/>
          <w:lang w:eastAsia="en-GB"/>
        </w:rPr>
        <w:t xml:space="preserve">, deliberate, and </w:t>
      </w:r>
      <w:hyperlink r:id="rId10" w:history="1">
        <w:r w:rsidRPr="00EC09DE">
          <w:rPr>
            <w:rFonts w:eastAsia="Times New Roman"/>
            <w:color w:val="000000"/>
            <w:sz w:val="24"/>
            <w:szCs w:val="24"/>
            <w:lang w:eastAsia="en-GB"/>
          </w:rPr>
          <w:t>legally binding</w:t>
        </w:r>
      </w:hyperlink>
      <w:r w:rsidRPr="00EC09DE">
        <w:rPr>
          <w:rFonts w:eastAsia="Times New Roman"/>
          <w:color w:val="000000"/>
          <w:sz w:val="24"/>
          <w:szCs w:val="24"/>
          <w:lang w:eastAsia="en-GB"/>
        </w:rPr>
        <w:t xml:space="preserve"> </w:t>
      </w:r>
      <w:hyperlink r:id="rId11" w:history="1">
        <w:r w:rsidRPr="00EC09DE">
          <w:rPr>
            <w:rFonts w:eastAsia="Times New Roman"/>
            <w:color w:val="000000"/>
            <w:sz w:val="24"/>
            <w:szCs w:val="24"/>
            <w:lang w:eastAsia="en-GB"/>
          </w:rPr>
          <w:t>agreement</w:t>
        </w:r>
      </w:hyperlink>
      <w:r w:rsidRPr="00EC09DE">
        <w:rPr>
          <w:rFonts w:eastAsia="Times New Roman"/>
          <w:color w:val="000000"/>
          <w:sz w:val="24"/>
          <w:szCs w:val="24"/>
          <w:lang w:eastAsia="en-GB"/>
        </w:rPr>
        <w:t xml:space="preserve"> between two or more </w:t>
      </w:r>
      <w:hyperlink r:id="rId12" w:history="1">
        <w:r w:rsidRPr="00EC09DE">
          <w:rPr>
            <w:rFonts w:eastAsia="Times New Roman"/>
            <w:color w:val="000000"/>
            <w:sz w:val="24"/>
            <w:szCs w:val="24"/>
            <w:lang w:eastAsia="en-GB"/>
          </w:rPr>
          <w:t>competent parties</w:t>
        </w:r>
      </w:hyperlink>
      <w:r w:rsidRPr="00EC09DE">
        <w:rPr>
          <w:rFonts w:eastAsia="Times New Roman"/>
          <w:color w:val="000000"/>
          <w:sz w:val="24"/>
          <w:szCs w:val="24"/>
          <w:lang w:eastAsia="en-GB"/>
        </w:rPr>
        <w:t>. Only the parties to the agreement are bound by</w:t>
      </w:r>
      <w:r>
        <w:rPr>
          <w:rFonts w:eastAsia="Times New Roman"/>
          <w:color w:val="000000"/>
          <w:sz w:val="24"/>
          <w:szCs w:val="24"/>
          <w:lang w:eastAsia="en-GB"/>
        </w:rPr>
        <w:t xml:space="preserve"> </w:t>
      </w:r>
      <w:r w:rsidRPr="00EC09DE">
        <w:rPr>
          <w:rFonts w:eastAsia="Times New Roman"/>
          <w:color w:val="000000"/>
          <w:sz w:val="24"/>
          <w:szCs w:val="24"/>
          <w:lang w:eastAsia="en-GB"/>
        </w:rPr>
        <w:t>the</w:t>
      </w:r>
      <w:r>
        <w:rPr>
          <w:rFonts w:eastAsia="Times New Roman"/>
          <w:color w:val="000000"/>
          <w:sz w:val="24"/>
          <w:szCs w:val="24"/>
          <w:lang w:eastAsia="en-GB"/>
        </w:rPr>
        <w:t xml:space="preserve"> </w:t>
      </w:r>
      <w:r w:rsidRPr="00EC09DE">
        <w:rPr>
          <w:rFonts w:eastAsia="Times New Roman"/>
          <w:color w:val="000000"/>
          <w:sz w:val="24"/>
          <w:szCs w:val="24"/>
          <w:lang w:eastAsia="en-GB"/>
        </w:rPr>
        <w:t xml:space="preserve">terms of </w:t>
      </w:r>
      <w:r w:rsidR="00EC0882">
        <w:rPr>
          <w:rFonts w:eastAsia="Times New Roman"/>
          <w:color w:val="000000"/>
          <w:sz w:val="24"/>
          <w:szCs w:val="24"/>
          <w:lang w:eastAsia="en-GB"/>
        </w:rPr>
        <w:t>a construction</w:t>
      </w:r>
      <w:r w:rsidRPr="00EC09DE">
        <w:rPr>
          <w:rFonts w:eastAsia="Times New Roman"/>
          <w:color w:val="000000"/>
          <w:sz w:val="24"/>
          <w:szCs w:val="24"/>
          <w:lang w:eastAsia="en-GB"/>
        </w:rPr>
        <w:t xml:space="preserve"> contract, anyone who is not</w:t>
      </w:r>
      <w:r>
        <w:rPr>
          <w:rFonts w:eastAsia="Times New Roman"/>
          <w:color w:val="000000"/>
          <w:sz w:val="24"/>
          <w:szCs w:val="24"/>
          <w:lang w:eastAsia="en-GB"/>
        </w:rPr>
        <w:t xml:space="preserve"> </w:t>
      </w:r>
      <w:r w:rsidRPr="00EC09DE">
        <w:rPr>
          <w:rFonts w:eastAsia="Times New Roman"/>
          <w:color w:val="000000"/>
          <w:sz w:val="24"/>
          <w:szCs w:val="24"/>
          <w:lang w:eastAsia="en-GB"/>
        </w:rPr>
        <w:t>a party can</w:t>
      </w:r>
      <w:r>
        <w:rPr>
          <w:rFonts w:eastAsia="Times New Roman"/>
          <w:color w:val="000000"/>
          <w:sz w:val="24"/>
          <w:szCs w:val="24"/>
          <w:lang w:eastAsia="en-GB"/>
        </w:rPr>
        <w:t xml:space="preserve"> </w:t>
      </w:r>
      <w:r w:rsidRPr="00EC09DE">
        <w:rPr>
          <w:rFonts w:eastAsia="Times New Roman"/>
          <w:color w:val="000000"/>
          <w:sz w:val="24"/>
          <w:szCs w:val="24"/>
          <w:lang w:eastAsia="en-GB"/>
        </w:rPr>
        <w:t>neither benefit</w:t>
      </w:r>
      <w:r>
        <w:rPr>
          <w:rFonts w:eastAsia="Times New Roman"/>
          <w:color w:val="000000"/>
          <w:sz w:val="24"/>
          <w:szCs w:val="24"/>
          <w:lang w:eastAsia="en-GB"/>
        </w:rPr>
        <w:t xml:space="preserve"> </w:t>
      </w:r>
      <w:r w:rsidRPr="00EC09DE">
        <w:rPr>
          <w:rFonts w:eastAsia="Times New Roman"/>
          <w:color w:val="000000"/>
          <w:sz w:val="24"/>
          <w:szCs w:val="24"/>
          <w:lang w:eastAsia="en-GB"/>
        </w:rPr>
        <w:t>nor</w:t>
      </w:r>
      <w:r>
        <w:rPr>
          <w:rFonts w:eastAsia="Times New Roman"/>
          <w:color w:val="000000"/>
          <w:sz w:val="24"/>
          <w:szCs w:val="24"/>
          <w:lang w:eastAsia="en-GB"/>
        </w:rPr>
        <w:t xml:space="preserve"> </w:t>
      </w:r>
      <w:r w:rsidRPr="00EC09DE">
        <w:rPr>
          <w:rFonts w:eastAsia="Times New Roman"/>
          <w:color w:val="000000"/>
          <w:sz w:val="24"/>
          <w:szCs w:val="24"/>
          <w:lang w:eastAsia="en-GB"/>
        </w:rPr>
        <w:t xml:space="preserve">suffer from it. </w:t>
      </w:r>
    </w:p>
    <w:p w:rsidR="006C2F24" w:rsidRDefault="00117654" w:rsidP="00055159">
      <w:pPr>
        <w:ind w:left="284"/>
        <w:rPr>
          <w:rFonts w:cs="Times New Roman"/>
          <w:b/>
          <w:sz w:val="24"/>
          <w:szCs w:val="32"/>
        </w:rPr>
      </w:pPr>
      <w:r>
        <w:rPr>
          <w:rFonts w:ascii="Arial" w:hAnsi="Arial" w:cs="Arial"/>
          <w:noProof/>
          <w:color w:val="0000FF"/>
          <w:sz w:val="27"/>
          <w:szCs w:val="27"/>
          <w:lang w:eastAsia="en-GB"/>
        </w:rPr>
        <w:drawing>
          <wp:inline distT="0" distB="0" distL="0" distR="0">
            <wp:extent cx="2476500" cy="1600200"/>
            <wp:effectExtent l="0" t="0" r="0" b="0"/>
            <wp:docPr id="1" name="Picture 1" descr="https://encrypted-tbn2.gstatic.com/images?q=tbn:ANd9GcS2TalE2GZ2aSV4fKJoXhY99B_R5lWJA5whYs2z7fmqPbxu8qz6oQ">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S2TalE2GZ2aSV4fKJoXhY99B_R5lWJA5whYs2z7fmqPbxu8qz6oQ">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0" cy="1600200"/>
                    </a:xfrm>
                    <a:prstGeom prst="rect">
                      <a:avLst/>
                    </a:prstGeom>
                    <a:noFill/>
                    <a:ln>
                      <a:noFill/>
                    </a:ln>
                  </pic:spPr>
                </pic:pic>
              </a:graphicData>
            </a:graphic>
          </wp:inline>
        </w:drawing>
      </w:r>
    </w:p>
    <w:p w:rsidR="00EC09DE" w:rsidRDefault="00EC09DE" w:rsidP="00055159">
      <w:pPr>
        <w:ind w:left="284"/>
        <w:rPr>
          <w:color w:val="000000"/>
          <w:sz w:val="24"/>
          <w:szCs w:val="24"/>
        </w:rPr>
      </w:pPr>
      <w:r w:rsidRPr="00EC09DE">
        <w:rPr>
          <w:color w:val="000000"/>
          <w:sz w:val="24"/>
          <w:szCs w:val="24"/>
        </w:rPr>
        <w:t xml:space="preserve">A </w:t>
      </w:r>
      <w:hyperlink r:id="rId15" w:history="1">
        <w:r w:rsidRPr="00EC09DE">
          <w:rPr>
            <w:rStyle w:val="Hyperlink"/>
            <w:sz w:val="24"/>
            <w:szCs w:val="24"/>
          </w:rPr>
          <w:t>contractual relationship</w:t>
        </w:r>
      </w:hyperlink>
      <w:r w:rsidRPr="00EC09DE">
        <w:rPr>
          <w:color w:val="000000"/>
          <w:sz w:val="24"/>
          <w:szCs w:val="24"/>
        </w:rPr>
        <w:t xml:space="preserve"> is evidenced by </w:t>
      </w:r>
      <w:r>
        <w:rPr>
          <w:color w:val="000000"/>
          <w:sz w:val="24"/>
          <w:szCs w:val="24"/>
        </w:rPr>
        <w:t>the following;</w:t>
      </w:r>
    </w:p>
    <w:p w:rsidR="00EC09DE" w:rsidRPr="00765333" w:rsidRDefault="008A5E05" w:rsidP="00D201D0">
      <w:pPr>
        <w:pStyle w:val="ListParagraph"/>
        <w:numPr>
          <w:ilvl w:val="0"/>
          <w:numId w:val="2"/>
        </w:numPr>
        <w:rPr>
          <w:color w:val="000000"/>
          <w:sz w:val="24"/>
          <w:szCs w:val="24"/>
        </w:rPr>
      </w:pPr>
      <w:r>
        <w:rPr>
          <w:color w:val="000000"/>
          <w:sz w:val="24"/>
          <w:szCs w:val="24"/>
        </w:rPr>
        <w:t>A</w:t>
      </w:r>
      <w:r w:rsidR="00EC09DE" w:rsidRPr="00765333">
        <w:rPr>
          <w:color w:val="000000"/>
          <w:sz w:val="24"/>
          <w:szCs w:val="24"/>
        </w:rPr>
        <w:t xml:space="preserve">n </w:t>
      </w:r>
      <w:hyperlink r:id="rId16" w:history="1">
        <w:r w:rsidR="00EC09DE" w:rsidRPr="00765333">
          <w:rPr>
            <w:rStyle w:val="Hyperlink"/>
            <w:rFonts w:asciiTheme="minorHAnsi" w:hAnsiTheme="minorHAnsi"/>
            <w:sz w:val="24"/>
            <w:szCs w:val="24"/>
          </w:rPr>
          <w:t>offer</w:t>
        </w:r>
      </w:hyperlink>
      <w:r w:rsidR="00EC09DE" w:rsidRPr="00765333">
        <w:rPr>
          <w:color w:val="000000"/>
          <w:sz w:val="24"/>
          <w:szCs w:val="24"/>
        </w:rPr>
        <w:t xml:space="preserve">, </w:t>
      </w:r>
    </w:p>
    <w:p w:rsidR="00765333" w:rsidRPr="00765333" w:rsidRDefault="008A5E05" w:rsidP="00D201D0">
      <w:pPr>
        <w:pStyle w:val="ListParagraph"/>
        <w:numPr>
          <w:ilvl w:val="0"/>
          <w:numId w:val="2"/>
        </w:numPr>
        <w:rPr>
          <w:color w:val="000000"/>
          <w:sz w:val="24"/>
          <w:szCs w:val="24"/>
        </w:rPr>
      </w:pPr>
      <w:r>
        <w:t xml:space="preserve">Acceptance </w:t>
      </w:r>
      <w:r w:rsidR="00EC09DE" w:rsidRPr="00765333">
        <w:rPr>
          <w:color w:val="000000"/>
          <w:sz w:val="24"/>
          <w:szCs w:val="24"/>
        </w:rPr>
        <w:t xml:space="preserve">of the offer, </w:t>
      </w:r>
    </w:p>
    <w:p w:rsidR="00765333" w:rsidRPr="00765333" w:rsidRDefault="00591108" w:rsidP="00D201D0">
      <w:pPr>
        <w:pStyle w:val="ListParagraph"/>
        <w:numPr>
          <w:ilvl w:val="0"/>
          <w:numId w:val="2"/>
        </w:numPr>
        <w:rPr>
          <w:color w:val="000000"/>
          <w:sz w:val="24"/>
          <w:szCs w:val="24"/>
        </w:rPr>
      </w:pPr>
      <w:hyperlink r:id="rId17" w:history="1">
        <w:r w:rsidR="008A5E05" w:rsidRPr="00765333">
          <w:rPr>
            <w:rStyle w:val="Hyperlink"/>
            <w:rFonts w:asciiTheme="minorHAnsi" w:hAnsiTheme="minorHAnsi"/>
            <w:sz w:val="24"/>
            <w:szCs w:val="24"/>
          </w:rPr>
          <w:t>Valid</w:t>
        </w:r>
      </w:hyperlink>
      <w:r w:rsidR="00EC09DE" w:rsidRPr="00765333">
        <w:rPr>
          <w:color w:val="000000"/>
          <w:sz w:val="24"/>
          <w:szCs w:val="24"/>
        </w:rPr>
        <w:t xml:space="preserve"> consideration</w:t>
      </w:r>
      <w:r w:rsidR="00DA2AB7">
        <w:rPr>
          <w:color w:val="000000"/>
          <w:sz w:val="24"/>
          <w:szCs w:val="24"/>
        </w:rPr>
        <w:t xml:space="preserve"> </w:t>
      </w:r>
      <w:r w:rsidR="00DA2AB7" w:rsidRPr="00765333">
        <w:rPr>
          <w:color w:val="000000"/>
          <w:sz w:val="24"/>
          <w:szCs w:val="24"/>
        </w:rPr>
        <w:t>(</w:t>
      </w:r>
      <w:hyperlink r:id="rId18" w:history="1">
        <w:r w:rsidR="00DA2AB7" w:rsidRPr="00765333">
          <w:rPr>
            <w:rStyle w:val="Hyperlink"/>
            <w:rFonts w:asciiTheme="minorHAnsi" w:hAnsiTheme="minorHAnsi"/>
            <w:sz w:val="24"/>
            <w:szCs w:val="24"/>
          </w:rPr>
          <w:t>legal</w:t>
        </w:r>
      </w:hyperlink>
      <w:r w:rsidR="00DA2AB7" w:rsidRPr="00765333">
        <w:rPr>
          <w:color w:val="000000"/>
          <w:sz w:val="24"/>
          <w:szCs w:val="24"/>
        </w:rPr>
        <w:t xml:space="preserve"> and valuable)</w:t>
      </w:r>
      <w:r w:rsidR="00EC09DE" w:rsidRPr="00765333">
        <w:rPr>
          <w:color w:val="000000"/>
          <w:sz w:val="24"/>
          <w:szCs w:val="24"/>
        </w:rPr>
        <w:t xml:space="preserve">. </w:t>
      </w:r>
    </w:p>
    <w:p w:rsidR="00765333" w:rsidRDefault="00EC09DE" w:rsidP="00055159">
      <w:pPr>
        <w:ind w:left="284"/>
        <w:rPr>
          <w:color w:val="000000"/>
          <w:sz w:val="24"/>
          <w:szCs w:val="24"/>
        </w:rPr>
      </w:pPr>
      <w:r w:rsidRPr="00EC09DE">
        <w:rPr>
          <w:color w:val="000000"/>
          <w:sz w:val="24"/>
          <w:szCs w:val="24"/>
        </w:rPr>
        <w:t xml:space="preserve">Each party to a </w:t>
      </w:r>
      <w:r w:rsidR="00EC0882">
        <w:rPr>
          <w:color w:val="000000"/>
          <w:sz w:val="24"/>
          <w:szCs w:val="24"/>
        </w:rPr>
        <w:t>c</w:t>
      </w:r>
      <w:r w:rsidRPr="00EC09DE">
        <w:rPr>
          <w:color w:val="000000"/>
          <w:sz w:val="24"/>
          <w:szCs w:val="24"/>
        </w:rPr>
        <w:t xml:space="preserve">ontract acquires </w:t>
      </w:r>
      <w:hyperlink r:id="rId19" w:history="1">
        <w:r w:rsidRPr="00EC09DE">
          <w:rPr>
            <w:rStyle w:val="Hyperlink"/>
            <w:sz w:val="24"/>
            <w:szCs w:val="24"/>
          </w:rPr>
          <w:t>rights</w:t>
        </w:r>
      </w:hyperlink>
      <w:r w:rsidRPr="00EC09DE">
        <w:rPr>
          <w:color w:val="000000"/>
          <w:sz w:val="24"/>
          <w:szCs w:val="24"/>
        </w:rPr>
        <w:t xml:space="preserve"> and </w:t>
      </w:r>
      <w:hyperlink r:id="rId20" w:history="1">
        <w:r w:rsidR="00765333" w:rsidRPr="00EC09DE">
          <w:rPr>
            <w:rStyle w:val="Hyperlink"/>
            <w:sz w:val="24"/>
            <w:szCs w:val="24"/>
          </w:rPr>
          <w:t>obligations</w:t>
        </w:r>
      </w:hyperlink>
      <w:r w:rsidRPr="00EC09DE">
        <w:rPr>
          <w:color w:val="000000"/>
          <w:sz w:val="24"/>
          <w:szCs w:val="24"/>
        </w:rPr>
        <w:t xml:space="preserve"> relative to the rights and </w:t>
      </w:r>
      <w:r w:rsidR="00765333" w:rsidRPr="00EC09DE">
        <w:rPr>
          <w:color w:val="000000"/>
          <w:sz w:val="24"/>
          <w:szCs w:val="24"/>
        </w:rPr>
        <w:t>obligations</w:t>
      </w:r>
      <w:r w:rsidRPr="00EC09DE">
        <w:rPr>
          <w:color w:val="000000"/>
          <w:sz w:val="24"/>
          <w:szCs w:val="24"/>
        </w:rPr>
        <w:t xml:space="preserve"> of the other </w:t>
      </w:r>
      <w:hyperlink r:id="rId21" w:history="1">
        <w:r w:rsidRPr="00EC09DE">
          <w:rPr>
            <w:rStyle w:val="Hyperlink"/>
            <w:sz w:val="24"/>
            <w:szCs w:val="24"/>
          </w:rPr>
          <w:t>parties</w:t>
        </w:r>
      </w:hyperlink>
      <w:r w:rsidRPr="00EC09DE">
        <w:rPr>
          <w:color w:val="000000"/>
          <w:sz w:val="24"/>
          <w:szCs w:val="24"/>
        </w:rPr>
        <w:t xml:space="preserve">. However, while all parties may expect a fair </w:t>
      </w:r>
      <w:hyperlink r:id="rId22" w:history="1">
        <w:r w:rsidRPr="00EC09DE">
          <w:rPr>
            <w:rStyle w:val="Hyperlink"/>
            <w:sz w:val="24"/>
            <w:szCs w:val="24"/>
          </w:rPr>
          <w:t>benefit</w:t>
        </w:r>
      </w:hyperlink>
      <w:r w:rsidRPr="00EC09DE">
        <w:rPr>
          <w:color w:val="000000"/>
          <w:sz w:val="24"/>
          <w:szCs w:val="24"/>
        </w:rPr>
        <w:t xml:space="preserve"> from the contract it does not follow that each party will benefit to an equal extent</w:t>
      </w:r>
      <w:r w:rsidR="00765333">
        <w:rPr>
          <w:color w:val="000000"/>
          <w:sz w:val="24"/>
          <w:szCs w:val="24"/>
        </w:rPr>
        <w:t xml:space="preserve"> </w:t>
      </w:r>
      <w:r w:rsidR="00765333" w:rsidRPr="00EC09DE">
        <w:rPr>
          <w:color w:val="000000"/>
          <w:sz w:val="24"/>
          <w:szCs w:val="24"/>
        </w:rPr>
        <w:t xml:space="preserve">(otherwise </w:t>
      </w:r>
      <w:r w:rsidR="006E0710">
        <w:rPr>
          <w:color w:val="000000"/>
          <w:sz w:val="24"/>
          <w:szCs w:val="24"/>
        </w:rPr>
        <w:t xml:space="preserve">the </w:t>
      </w:r>
      <w:hyperlink r:id="rId23" w:history="1">
        <w:r w:rsidR="00765333" w:rsidRPr="00EC09DE">
          <w:rPr>
            <w:rStyle w:val="Hyperlink"/>
            <w:sz w:val="24"/>
            <w:szCs w:val="24"/>
          </w:rPr>
          <w:t>courts</w:t>
        </w:r>
      </w:hyperlink>
      <w:r w:rsidR="00765333" w:rsidRPr="00EC09DE">
        <w:rPr>
          <w:color w:val="000000"/>
          <w:sz w:val="24"/>
          <w:szCs w:val="24"/>
        </w:rPr>
        <w:t xml:space="preserve"> may set it aside as inequitable)</w:t>
      </w:r>
      <w:r w:rsidRPr="00EC09DE">
        <w:rPr>
          <w:color w:val="000000"/>
          <w:sz w:val="24"/>
          <w:szCs w:val="24"/>
        </w:rPr>
        <w:t xml:space="preserve">. Existence of contractual-relationship </w:t>
      </w:r>
      <w:r w:rsidR="00DA2AB7">
        <w:rPr>
          <w:color w:val="000000"/>
          <w:sz w:val="24"/>
          <w:szCs w:val="24"/>
        </w:rPr>
        <w:t xml:space="preserve">between two or more construction companies </w:t>
      </w:r>
      <w:r w:rsidRPr="00EC09DE">
        <w:rPr>
          <w:color w:val="000000"/>
          <w:sz w:val="24"/>
          <w:szCs w:val="24"/>
        </w:rPr>
        <w:t xml:space="preserve">does not necessarily mean the contract is enforceable, or that it is not </w:t>
      </w:r>
      <w:hyperlink r:id="rId24" w:history="1">
        <w:r w:rsidRPr="00EC09DE">
          <w:rPr>
            <w:rStyle w:val="Hyperlink"/>
            <w:sz w:val="24"/>
            <w:szCs w:val="24"/>
          </w:rPr>
          <w:t>void</w:t>
        </w:r>
      </w:hyperlink>
      <w:r w:rsidR="00765333">
        <w:rPr>
          <w:color w:val="000000"/>
          <w:sz w:val="24"/>
          <w:szCs w:val="24"/>
        </w:rPr>
        <w:t xml:space="preserve">. </w:t>
      </w:r>
      <w:hyperlink r:id="rId25" w:history="1"/>
      <w:r w:rsidRPr="00EC09DE">
        <w:rPr>
          <w:color w:val="000000"/>
          <w:sz w:val="24"/>
          <w:szCs w:val="24"/>
        </w:rPr>
        <w:t xml:space="preserve">Contracts are normally enforceable whether or not in a written </w:t>
      </w:r>
      <w:hyperlink r:id="rId26" w:history="1">
        <w:r w:rsidRPr="00EC09DE">
          <w:rPr>
            <w:rStyle w:val="Hyperlink"/>
            <w:sz w:val="24"/>
            <w:szCs w:val="24"/>
          </w:rPr>
          <w:t>form</w:t>
        </w:r>
      </w:hyperlink>
      <w:r w:rsidRPr="00EC09DE">
        <w:rPr>
          <w:color w:val="000000"/>
          <w:sz w:val="24"/>
          <w:szCs w:val="24"/>
        </w:rPr>
        <w:t>, although a written contract protects all parties to it.</w:t>
      </w:r>
    </w:p>
    <w:p w:rsidR="004B4C73" w:rsidRDefault="004B4C73" w:rsidP="00055159">
      <w:pPr>
        <w:ind w:left="284"/>
        <w:rPr>
          <w:color w:val="000000"/>
          <w:sz w:val="24"/>
          <w:szCs w:val="24"/>
        </w:rPr>
      </w:pPr>
      <w:r w:rsidRPr="00765333">
        <w:rPr>
          <w:color w:val="000000"/>
          <w:sz w:val="24"/>
          <w:szCs w:val="24"/>
        </w:rPr>
        <w:t>The</w:t>
      </w:r>
      <w:r>
        <w:rPr>
          <w:color w:val="000000"/>
          <w:sz w:val="24"/>
          <w:szCs w:val="24"/>
        </w:rPr>
        <w:t xml:space="preserve"> </w:t>
      </w:r>
      <w:r w:rsidRPr="00765333">
        <w:rPr>
          <w:color w:val="000000"/>
          <w:sz w:val="24"/>
          <w:szCs w:val="24"/>
        </w:rPr>
        <w:t>place of court</w:t>
      </w:r>
      <w:r>
        <w:rPr>
          <w:color w:val="000000"/>
          <w:sz w:val="24"/>
          <w:szCs w:val="24"/>
        </w:rPr>
        <w:t>, if a contract is to be disputed, is relative to the companies’ location or where the contract was prepared,</w:t>
      </w:r>
      <w:r w:rsidRPr="00765333">
        <w:rPr>
          <w:color w:val="000000"/>
          <w:sz w:val="24"/>
          <w:szCs w:val="24"/>
        </w:rPr>
        <w:t xml:space="preserve"> </w:t>
      </w:r>
      <w:r>
        <w:rPr>
          <w:color w:val="000000"/>
          <w:sz w:val="24"/>
          <w:szCs w:val="24"/>
        </w:rPr>
        <w:t xml:space="preserve">and </w:t>
      </w:r>
      <w:r w:rsidRPr="00765333">
        <w:rPr>
          <w:color w:val="000000"/>
          <w:sz w:val="24"/>
          <w:szCs w:val="24"/>
        </w:rPr>
        <w:t>has to be decided when the contract is</w:t>
      </w:r>
      <w:r>
        <w:rPr>
          <w:color w:val="000000"/>
          <w:sz w:val="24"/>
          <w:szCs w:val="24"/>
        </w:rPr>
        <w:t xml:space="preserve"> b</w:t>
      </w:r>
      <w:r w:rsidRPr="00765333">
        <w:rPr>
          <w:color w:val="000000"/>
          <w:sz w:val="24"/>
          <w:szCs w:val="24"/>
        </w:rPr>
        <w:t>eing</w:t>
      </w:r>
      <w:r>
        <w:rPr>
          <w:color w:val="000000"/>
          <w:sz w:val="24"/>
          <w:szCs w:val="24"/>
        </w:rPr>
        <w:t xml:space="preserve"> </w:t>
      </w:r>
      <w:r w:rsidRPr="00765333">
        <w:rPr>
          <w:color w:val="000000"/>
          <w:sz w:val="24"/>
          <w:szCs w:val="24"/>
        </w:rPr>
        <w:t>drawn up.</w:t>
      </w:r>
    </w:p>
    <w:p w:rsidR="00395D91" w:rsidRDefault="00765333" w:rsidP="00055159">
      <w:pPr>
        <w:ind w:left="284"/>
        <w:rPr>
          <w:rFonts w:cs="Times New Roman"/>
          <w:b/>
          <w:sz w:val="24"/>
          <w:szCs w:val="32"/>
        </w:rPr>
      </w:pPr>
      <w:r w:rsidRPr="00765333">
        <w:rPr>
          <w:color w:val="000000"/>
          <w:sz w:val="24"/>
          <w:szCs w:val="24"/>
        </w:rPr>
        <w:t xml:space="preserve">Construction contracts </w:t>
      </w:r>
      <w:r w:rsidR="004B4C73">
        <w:rPr>
          <w:color w:val="000000"/>
          <w:sz w:val="24"/>
          <w:szCs w:val="24"/>
        </w:rPr>
        <w:t>formally determine</w:t>
      </w:r>
      <w:r w:rsidRPr="00765333">
        <w:rPr>
          <w:color w:val="000000"/>
          <w:sz w:val="24"/>
          <w:szCs w:val="24"/>
        </w:rPr>
        <w:t xml:space="preserve"> that all disagreements will be decided by the </w:t>
      </w:r>
      <w:r w:rsidR="004B4C73">
        <w:rPr>
          <w:color w:val="000000"/>
          <w:sz w:val="24"/>
          <w:szCs w:val="24"/>
        </w:rPr>
        <w:t xml:space="preserve">design </w:t>
      </w:r>
      <w:r w:rsidRPr="00765333">
        <w:rPr>
          <w:color w:val="000000"/>
          <w:sz w:val="24"/>
          <w:szCs w:val="24"/>
        </w:rPr>
        <w:t>engineer</w:t>
      </w:r>
      <w:r w:rsidR="004B4C73">
        <w:rPr>
          <w:color w:val="000000"/>
          <w:sz w:val="24"/>
          <w:szCs w:val="24"/>
        </w:rPr>
        <w:t xml:space="preserve"> or</w:t>
      </w:r>
      <w:r w:rsidRPr="00765333">
        <w:rPr>
          <w:color w:val="000000"/>
          <w:sz w:val="24"/>
          <w:szCs w:val="24"/>
        </w:rPr>
        <w:t xml:space="preserve"> </w:t>
      </w:r>
      <w:r w:rsidR="004B4C73">
        <w:rPr>
          <w:color w:val="000000"/>
          <w:sz w:val="24"/>
          <w:szCs w:val="24"/>
        </w:rPr>
        <w:t>manager</w:t>
      </w:r>
      <w:r w:rsidRPr="00765333">
        <w:rPr>
          <w:color w:val="000000"/>
          <w:sz w:val="24"/>
          <w:szCs w:val="24"/>
        </w:rPr>
        <w:t xml:space="preserve"> and that his decision shall be final. This </w:t>
      </w:r>
      <w:r w:rsidR="00DA2AB7">
        <w:rPr>
          <w:color w:val="000000"/>
          <w:sz w:val="24"/>
          <w:szCs w:val="24"/>
        </w:rPr>
        <w:t xml:space="preserve">situation </w:t>
      </w:r>
      <w:r>
        <w:rPr>
          <w:color w:val="000000"/>
          <w:sz w:val="24"/>
          <w:szCs w:val="24"/>
        </w:rPr>
        <w:t xml:space="preserve">will </w:t>
      </w:r>
      <w:r w:rsidRPr="00765333">
        <w:rPr>
          <w:color w:val="000000"/>
          <w:sz w:val="24"/>
          <w:szCs w:val="24"/>
        </w:rPr>
        <w:t xml:space="preserve">only </w:t>
      </w:r>
      <w:r>
        <w:rPr>
          <w:color w:val="000000"/>
          <w:sz w:val="24"/>
          <w:szCs w:val="24"/>
        </w:rPr>
        <w:t>work of c</w:t>
      </w:r>
      <w:r w:rsidR="00DA2AB7">
        <w:rPr>
          <w:color w:val="000000"/>
          <w:sz w:val="24"/>
          <w:szCs w:val="24"/>
        </w:rPr>
        <w:t>o</w:t>
      </w:r>
      <w:r>
        <w:rPr>
          <w:color w:val="000000"/>
          <w:sz w:val="24"/>
          <w:szCs w:val="24"/>
        </w:rPr>
        <w:t xml:space="preserve">urse </w:t>
      </w:r>
      <w:r w:rsidRPr="00765333">
        <w:rPr>
          <w:color w:val="000000"/>
          <w:sz w:val="24"/>
          <w:szCs w:val="24"/>
        </w:rPr>
        <w:t xml:space="preserve">so long as both parties </w:t>
      </w:r>
      <w:r w:rsidR="00B35B1D">
        <w:rPr>
          <w:color w:val="000000"/>
          <w:sz w:val="24"/>
          <w:szCs w:val="24"/>
        </w:rPr>
        <w:t>agree</w:t>
      </w:r>
      <w:r w:rsidRPr="00765333">
        <w:rPr>
          <w:color w:val="000000"/>
          <w:sz w:val="24"/>
          <w:szCs w:val="24"/>
        </w:rPr>
        <w:t xml:space="preserve"> </w:t>
      </w:r>
      <w:r w:rsidR="00B35B1D" w:rsidRPr="00765333">
        <w:rPr>
          <w:color w:val="000000"/>
          <w:sz w:val="24"/>
          <w:szCs w:val="24"/>
        </w:rPr>
        <w:t>voluntar</w:t>
      </w:r>
      <w:r w:rsidR="00B35B1D">
        <w:rPr>
          <w:color w:val="000000"/>
          <w:sz w:val="24"/>
          <w:szCs w:val="24"/>
        </w:rPr>
        <w:t>il</w:t>
      </w:r>
      <w:r w:rsidR="00B35B1D" w:rsidRPr="00765333">
        <w:rPr>
          <w:color w:val="000000"/>
          <w:sz w:val="24"/>
          <w:szCs w:val="24"/>
        </w:rPr>
        <w:t>y</w:t>
      </w:r>
      <w:r w:rsidRPr="00765333">
        <w:rPr>
          <w:color w:val="000000"/>
          <w:sz w:val="24"/>
          <w:szCs w:val="24"/>
        </w:rPr>
        <w:t>.</w:t>
      </w:r>
      <w:r w:rsidR="00EC09DE" w:rsidRPr="00EC09DE">
        <w:rPr>
          <w:color w:val="000000"/>
          <w:sz w:val="24"/>
          <w:szCs w:val="24"/>
        </w:rPr>
        <w:br/>
      </w:r>
    </w:p>
    <w:p w:rsidR="00B35B1D" w:rsidRDefault="00B35B1D" w:rsidP="00055159">
      <w:pPr>
        <w:ind w:left="284"/>
        <w:rPr>
          <w:rFonts w:cs="Times New Roman"/>
          <w:b/>
          <w:sz w:val="24"/>
          <w:szCs w:val="32"/>
        </w:rPr>
      </w:pPr>
    </w:p>
    <w:p w:rsidR="00752DFD" w:rsidRPr="00955E80" w:rsidRDefault="00752DFD" w:rsidP="00055159">
      <w:pPr>
        <w:tabs>
          <w:tab w:val="left" w:pos="709"/>
        </w:tabs>
        <w:ind w:left="284"/>
        <w:rPr>
          <w:rFonts w:cs="Times New Roman"/>
          <w:b/>
          <w:sz w:val="24"/>
          <w:szCs w:val="32"/>
        </w:rPr>
      </w:pPr>
      <w:r w:rsidRPr="00955E80">
        <w:rPr>
          <w:rFonts w:cs="Times New Roman"/>
          <w:b/>
          <w:sz w:val="24"/>
          <w:szCs w:val="32"/>
        </w:rPr>
        <w:t xml:space="preserve">II. </w:t>
      </w:r>
      <w:r w:rsidR="00055159" w:rsidRPr="00955E80">
        <w:rPr>
          <w:rFonts w:cs="Times New Roman"/>
          <w:b/>
          <w:sz w:val="24"/>
          <w:szCs w:val="32"/>
        </w:rPr>
        <w:t xml:space="preserve">    </w:t>
      </w:r>
      <w:r w:rsidRPr="00290FF5">
        <w:rPr>
          <w:rFonts w:cs="Times New Roman"/>
          <w:b/>
          <w:sz w:val="24"/>
          <w:szCs w:val="32"/>
        </w:rPr>
        <w:t>What are the essential elements of a contract?</w:t>
      </w:r>
      <w:r w:rsidRPr="00955E80">
        <w:rPr>
          <w:rFonts w:cs="Times New Roman"/>
          <w:b/>
          <w:sz w:val="24"/>
          <w:szCs w:val="32"/>
        </w:rPr>
        <w:t xml:space="preserve"> </w:t>
      </w:r>
    </w:p>
    <w:p w:rsidR="000F5851" w:rsidRPr="000F5851" w:rsidRDefault="000F5851" w:rsidP="000F5851">
      <w:pPr>
        <w:spacing w:before="100" w:beforeAutospacing="1" w:after="100" w:afterAutospacing="1" w:line="240" w:lineRule="auto"/>
        <w:ind w:left="284"/>
        <w:textAlignment w:val="bottom"/>
        <w:rPr>
          <w:rFonts w:eastAsia="Times New Roman" w:cs="Lucida Sans Unicode"/>
          <w:color w:val="000000"/>
          <w:sz w:val="24"/>
          <w:szCs w:val="24"/>
          <w:lang w:val="en" w:eastAsia="en-GB"/>
        </w:rPr>
      </w:pPr>
      <w:r w:rsidRPr="00955E80">
        <w:rPr>
          <w:rFonts w:eastAsia="Times New Roman" w:cs="Lucida Sans Unicode"/>
          <w:color w:val="000000"/>
          <w:sz w:val="24"/>
          <w:szCs w:val="24"/>
          <w:lang w:val="en" w:eastAsia="en-GB"/>
        </w:rPr>
        <w:t xml:space="preserve">There are certain elements that </w:t>
      </w:r>
      <w:r w:rsidRPr="00955E80">
        <w:rPr>
          <w:rFonts w:eastAsia="Times New Roman" w:cs="Lucida Sans Unicode"/>
          <w:bCs/>
          <w:color w:val="000000"/>
          <w:sz w:val="24"/>
          <w:szCs w:val="24"/>
          <w:lang w:val="en" w:eastAsia="en-GB"/>
        </w:rPr>
        <w:t>must</w:t>
      </w:r>
      <w:r w:rsidRPr="00955E80">
        <w:rPr>
          <w:rFonts w:eastAsia="Times New Roman" w:cs="Lucida Sans Unicode"/>
          <w:color w:val="000000"/>
          <w:sz w:val="24"/>
          <w:szCs w:val="24"/>
          <w:lang w:val="en" w:eastAsia="en-GB"/>
        </w:rPr>
        <w:t xml:space="preserve"> be present for</w:t>
      </w:r>
      <w:r w:rsidRPr="000F5851">
        <w:rPr>
          <w:rFonts w:eastAsia="Times New Roman" w:cs="Lucida Sans Unicode"/>
          <w:color w:val="000000"/>
          <w:sz w:val="24"/>
          <w:szCs w:val="24"/>
          <w:lang w:val="en" w:eastAsia="en-GB"/>
        </w:rPr>
        <w:t xml:space="preserve"> a legally binding contract to be in place.</w:t>
      </w:r>
      <w:r>
        <w:rPr>
          <w:rFonts w:eastAsia="Times New Roman" w:cs="Lucida Sans Unicode"/>
          <w:color w:val="000000"/>
          <w:sz w:val="24"/>
          <w:szCs w:val="24"/>
          <w:lang w:val="en" w:eastAsia="en-GB"/>
        </w:rPr>
        <w:t xml:space="preserve"> </w:t>
      </w:r>
      <w:r w:rsidRPr="000F5851">
        <w:rPr>
          <w:rFonts w:eastAsia="Times New Roman" w:cs="Lucida Sans Unicode"/>
          <w:color w:val="000000"/>
          <w:sz w:val="24"/>
          <w:szCs w:val="24"/>
          <w:lang w:val="en" w:eastAsia="en-GB"/>
        </w:rPr>
        <w:t xml:space="preserve">The first two </w:t>
      </w:r>
      <w:r w:rsidR="004B4C73">
        <w:rPr>
          <w:rFonts w:eastAsia="Times New Roman" w:cs="Lucida Sans Unicode"/>
          <w:color w:val="000000"/>
          <w:sz w:val="24"/>
          <w:szCs w:val="24"/>
          <w:lang w:val="en" w:eastAsia="en-GB"/>
        </w:rPr>
        <w:t xml:space="preserve">being </w:t>
      </w:r>
      <w:r w:rsidRPr="000F5851">
        <w:rPr>
          <w:rFonts w:eastAsia="Times New Roman" w:cs="Lucida Sans Unicode"/>
          <w:color w:val="000000"/>
          <w:sz w:val="24"/>
          <w:szCs w:val="24"/>
          <w:lang w:val="en" w:eastAsia="en-GB"/>
        </w:rPr>
        <w:t>the most obvious:</w:t>
      </w:r>
    </w:p>
    <w:p w:rsidR="000F5851" w:rsidRPr="000F6CD7" w:rsidRDefault="000F5851" w:rsidP="00D201D0">
      <w:pPr>
        <w:pStyle w:val="ListParagraph"/>
        <w:numPr>
          <w:ilvl w:val="0"/>
          <w:numId w:val="3"/>
        </w:numPr>
        <w:spacing w:before="100" w:beforeAutospacing="1" w:after="100" w:afterAutospacing="1" w:line="240" w:lineRule="auto"/>
        <w:textAlignment w:val="bottom"/>
        <w:rPr>
          <w:rFonts w:eastAsia="Times New Roman" w:cs="Lucida Sans Unicode"/>
          <w:color w:val="000000"/>
          <w:sz w:val="24"/>
          <w:szCs w:val="24"/>
          <w:lang w:val="en" w:eastAsia="en-GB"/>
        </w:rPr>
      </w:pPr>
      <w:r w:rsidRPr="000F6CD7">
        <w:rPr>
          <w:rFonts w:eastAsia="Times New Roman" w:cs="Lucida Sans Unicode"/>
          <w:color w:val="000000"/>
          <w:sz w:val="24"/>
          <w:szCs w:val="24"/>
          <w:lang w:val="en" w:eastAsia="en-GB"/>
        </w:rPr>
        <w:t xml:space="preserve">An agreement; an expression of willingness to contract on a specific set of terms, made by the </w:t>
      </w:r>
      <w:r w:rsidRPr="000F6CD7">
        <w:rPr>
          <w:rFonts w:eastAsia="Times New Roman" w:cs="Lucida Sans Unicode"/>
          <w:bCs/>
          <w:color w:val="000000"/>
          <w:sz w:val="24"/>
          <w:szCs w:val="24"/>
          <w:lang w:val="en" w:eastAsia="en-GB"/>
        </w:rPr>
        <w:t>offer or</w:t>
      </w:r>
      <w:r w:rsidRPr="000F6CD7">
        <w:rPr>
          <w:rFonts w:eastAsia="Times New Roman" w:cs="Lucida Sans Unicode"/>
          <w:color w:val="000000"/>
          <w:sz w:val="24"/>
          <w:szCs w:val="24"/>
          <w:lang w:val="en" w:eastAsia="en-GB"/>
        </w:rPr>
        <w:t xml:space="preserve"> with the intention that, if the offer is accepted, he or she will be bound by the contract.</w:t>
      </w:r>
    </w:p>
    <w:p w:rsidR="000F5851" w:rsidRPr="000F6CD7" w:rsidRDefault="000F5851" w:rsidP="00D201D0">
      <w:pPr>
        <w:pStyle w:val="ListParagraph"/>
        <w:numPr>
          <w:ilvl w:val="0"/>
          <w:numId w:val="3"/>
        </w:numPr>
        <w:spacing w:before="100" w:beforeAutospacing="1" w:after="100" w:afterAutospacing="1" w:line="240" w:lineRule="auto"/>
        <w:textAlignment w:val="bottom"/>
        <w:rPr>
          <w:rFonts w:eastAsia="Times New Roman" w:cs="Lucida Sans Unicode"/>
          <w:color w:val="000000"/>
          <w:sz w:val="24"/>
          <w:szCs w:val="24"/>
          <w:lang w:val="en" w:eastAsia="en-GB"/>
        </w:rPr>
      </w:pPr>
      <w:r w:rsidRPr="000F6CD7">
        <w:rPr>
          <w:rFonts w:eastAsia="Times New Roman" w:cs="Lucida Sans Unicode"/>
          <w:bCs/>
          <w:color w:val="000000"/>
          <w:sz w:val="24"/>
          <w:szCs w:val="24"/>
          <w:lang w:val="en" w:eastAsia="en-GB"/>
        </w:rPr>
        <w:t>Acceptance;</w:t>
      </w:r>
      <w:r w:rsidRPr="000F6CD7">
        <w:rPr>
          <w:rFonts w:eastAsia="Times New Roman" w:cs="Lucida Sans Unicode"/>
          <w:color w:val="000000"/>
          <w:sz w:val="24"/>
          <w:szCs w:val="24"/>
          <w:lang w:val="en" w:eastAsia="en-GB"/>
        </w:rPr>
        <w:t xml:space="preserve"> an expression of absolute and unconditional agreement to all the terms set out in the offer. It construction it is normally in writing. The acceptance must exactly mirror the original offer made and signed by all parties. </w:t>
      </w:r>
    </w:p>
    <w:p w:rsidR="000F5851" w:rsidRDefault="000F5851" w:rsidP="00D201D0">
      <w:pPr>
        <w:pStyle w:val="ListParagraph"/>
        <w:numPr>
          <w:ilvl w:val="0"/>
          <w:numId w:val="3"/>
        </w:numPr>
        <w:spacing w:before="100" w:beforeAutospacing="1" w:after="100" w:afterAutospacing="1" w:line="240" w:lineRule="auto"/>
        <w:textAlignment w:val="bottom"/>
        <w:rPr>
          <w:rFonts w:eastAsia="Times New Roman" w:cs="Lucida Sans Unicode"/>
          <w:color w:val="000000"/>
          <w:sz w:val="24"/>
          <w:szCs w:val="24"/>
          <w:lang w:val="en" w:eastAsia="en-GB"/>
        </w:rPr>
      </w:pPr>
      <w:r w:rsidRPr="000F6CD7">
        <w:rPr>
          <w:rFonts w:eastAsia="Times New Roman" w:cs="Lucida Sans Unicode"/>
          <w:color w:val="000000"/>
          <w:sz w:val="24"/>
          <w:szCs w:val="24"/>
          <w:lang w:val="en" w:eastAsia="en-GB"/>
        </w:rPr>
        <w:t xml:space="preserve">A </w:t>
      </w:r>
      <w:r w:rsidRPr="000F6CD7">
        <w:rPr>
          <w:rFonts w:eastAsia="Times New Roman" w:cs="Lucida Sans Unicode"/>
          <w:bCs/>
          <w:color w:val="000000"/>
          <w:sz w:val="24"/>
          <w:szCs w:val="24"/>
          <w:lang w:val="en" w:eastAsia="en-GB"/>
        </w:rPr>
        <w:t>counter-offer</w:t>
      </w:r>
      <w:r w:rsidRPr="000F6CD7">
        <w:rPr>
          <w:rFonts w:eastAsia="Times New Roman" w:cs="Lucida Sans Unicode"/>
          <w:color w:val="000000"/>
          <w:sz w:val="24"/>
          <w:szCs w:val="24"/>
          <w:lang w:val="en" w:eastAsia="en-GB"/>
        </w:rPr>
        <w:t xml:space="preserve"> is not the same as an acceptance. A counter-offer </w:t>
      </w:r>
      <w:r w:rsidR="00AF4D9B">
        <w:rPr>
          <w:rFonts w:eastAsia="Times New Roman" w:cs="Lucida Sans Unicode"/>
          <w:color w:val="000000"/>
          <w:sz w:val="24"/>
          <w:szCs w:val="24"/>
          <w:lang w:val="en" w:eastAsia="en-GB"/>
        </w:rPr>
        <w:t>cancels</w:t>
      </w:r>
      <w:r w:rsidRPr="000F6CD7">
        <w:rPr>
          <w:rFonts w:eastAsia="Times New Roman" w:cs="Lucida Sans Unicode"/>
          <w:color w:val="000000"/>
          <w:sz w:val="24"/>
          <w:szCs w:val="24"/>
          <w:lang w:val="en" w:eastAsia="en-GB"/>
        </w:rPr>
        <w:t xml:space="preserve"> the original offer: you can’t make a counter-offer and then decide to accept the original offer! </w:t>
      </w:r>
    </w:p>
    <w:p w:rsidR="00AF4D9B" w:rsidRPr="00AF4D9B" w:rsidRDefault="000F6CD7" w:rsidP="00D201D0">
      <w:pPr>
        <w:pStyle w:val="ListParagraph"/>
        <w:numPr>
          <w:ilvl w:val="0"/>
          <w:numId w:val="3"/>
        </w:numPr>
        <w:tabs>
          <w:tab w:val="left" w:pos="1134"/>
        </w:tabs>
        <w:spacing w:before="100" w:beforeAutospacing="1" w:after="100" w:afterAutospacing="1" w:line="240" w:lineRule="auto"/>
        <w:textAlignment w:val="bottom"/>
        <w:rPr>
          <w:rFonts w:eastAsia="Times New Roman" w:cs="Lucida Sans Unicode"/>
          <w:color w:val="000000"/>
          <w:sz w:val="24"/>
          <w:szCs w:val="24"/>
          <w:lang w:val="en" w:eastAsia="en-GB"/>
        </w:rPr>
      </w:pPr>
      <w:r w:rsidRPr="00AF4D9B">
        <w:rPr>
          <w:rFonts w:eastAsia="Times New Roman" w:cs="Lucida Sans Unicode"/>
          <w:color w:val="000000"/>
          <w:sz w:val="24"/>
          <w:szCs w:val="24"/>
          <w:lang w:val="en" w:eastAsia="en-GB"/>
        </w:rPr>
        <w:t xml:space="preserve">A </w:t>
      </w:r>
      <w:r w:rsidRPr="00AF4D9B">
        <w:rPr>
          <w:rFonts w:eastAsia="Times New Roman" w:cs="Lucida Sans Unicode"/>
          <w:bCs/>
          <w:color w:val="000000"/>
          <w:sz w:val="24"/>
          <w:szCs w:val="24"/>
          <w:lang w:val="en" w:eastAsia="en-GB"/>
        </w:rPr>
        <w:t>request for information</w:t>
      </w:r>
      <w:r w:rsidRPr="00AF4D9B">
        <w:rPr>
          <w:rFonts w:eastAsia="Times New Roman" w:cs="Lucida Sans Unicode"/>
          <w:color w:val="000000"/>
          <w:sz w:val="24"/>
          <w:szCs w:val="24"/>
          <w:lang w:val="en" w:eastAsia="en-GB"/>
        </w:rPr>
        <w:t xml:space="preserve"> is not a counter-offer. If you ask for information or clarification about the offer, that doesn’t extinguish the offer; you’re still free to accept it if you want.</w:t>
      </w:r>
    </w:p>
    <w:p w:rsidR="000F6CD7" w:rsidRPr="000F6CD7" w:rsidRDefault="00AF4D9B" w:rsidP="004A5440">
      <w:pPr>
        <w:tabs>
          <w:tab w:val="left" w:pos="1134"/>
        </w:tabs>
        <w:spacing w:before="100" w:beforeAutospacing="1" w:after="100" w:afterAutospacing="1" w:line="240" w:lineRule="auto"/>
        <w:ind w:left="284"/>
        <w:textAlignment w:val="bottom"/>
        <w:rPr>
          <w:rFonts w:eastAsia="Times New Roman" w:cs="Lucida Sans Unicode"/>
          <w:color w:val="000000"/>
          <w:sz w:val="24"/>
          <w:szCs w:val="24"/>
          <w:lang w:val="en" w:eastAsia="en-GB"/>
        </w:rPr>
      </w:pPr>
      <w:r w:rsidRPr="00AF4D9B">
        <w:rPr>
          <w:noProof/>
          <w:lang w:eastAsia="en-GB"/>
        </w:rPr>
        <w:drawing>
          <wp:inline distT="0" distB="0" distL="0" distR="0" wp14:anchorId="3B913803" wp14:editId="4D1EB051">
            <wp:extent cx="2857500" cy="1478280"/>
            <wp:effectExtent l="0" t="0" r="0" b="0"/>
            <wp:docPr id="13" name="Picture 13" descr="https://encrypted-tbn1.gstatic.com/images?q=tbn:ANd9GcTv1rMaG3lRnIwJmEfURBdeKzxEhDFnWEaKB-Zmg6vdxnY3PzXv">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Tv1rMaG3lRnIwJmEfURBdeKzxEhDFnWEaKB-Zmg6vdxnY3PzXv">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57500" cy="1478280"/>
                    </a:xfrm>
                    <a:prstGeom prst="rect">
                      <a:avLst/>
                    </a:prstGeom>
                    <a:noFill/>
                    <a:ln>
                      <a:noFill/>
                    </a:ln>
                  </pic:spPr>
                </pic:pic>
              </a:graphicData>
            </a:graphic>
          </wp:inline>
        </w:drawing>
      </w:r>
      <w:r w:rsidR="000F6CD7">
        <w:rPr>
          <w:rFonts w:eastAsia="Times New Roman" w:cs="Lucida Sans Unicode"/>
          <w:color w:val="000000"/>
          <w:sz w:val="24"/>
          <w:szCs w:val="24"/>
          <w:lang w:val="en" w:eastAsia="en-GB"/>
        </w:rPr>
        <w:t xml:space="preserve">There are other elements that </w:t>
      </w:r>
      <w:r w:rsidR="00BC5AA9">
        <w:rPr>
          <w:rFonts w:eastAsia="Times New Roman" w:cs="Lucida Sans Unicode"/>
          <w:color w:val="000000"/>
          <w:sz w:val="24"/>
          <w:szCs w:val="24"/>
          <w:lang w:val="en" w:eastAsia="en-GB"/>
        </w:rPr>
        <w:t xml:space="preserve">are essential </w:t>
      </w:r>
      <w:r w:rsidR="004A5440">
        <w:rPr>
          <w:rFonts w:eastAsia="Times New Roman" w:cs="Lucida Sans Unicode"/>
          <w:color w:val="000000"/>
          <w:sz w:val="24"/>
          <w:szCs w:val="24"/>
          <w:lang w:val="en" w:eastAsia="en-GB"/>
        </w:rPr>
        <w:t xml:space="preserve">     </w:t>
      </w:r>
      <w:r w:rsidR="00BC5AA9">
        <w:rPr>
          <w:rFonts w:eastAsia="Times New Roman" w:cs="Lucida Sans Unicode"/>
          <w:color w:val="000000"/>
          <w:sz w:val="24"/>
          <w:szCs w:val="24"/>
          <w:lang w:val="en" w:eastAsia="en-GB"/>
        </w:rPr>
        <w:t>and if absent could make the contract void,</w:t>
      </w:r>
    </w:p>
    <w:p w:rsidR="00BC5AA9" w:rsidRDefault="00AF4D9B" w:rsidP="000F5B4D">
      <w:pPr>
        <w:spacing w:before="100" w:beforeAutospacing="1" w:after="100" w:afterAutospacing="1" w:line="240" w:lineRule="auto"/>
        <w:ind w:left="284"/>
        <w:textAlignment w:val="bottom"/>
        <w:rPr>
          <w:rFonts w:eastAsia="Times New Roman" w:cs="Lucida Sans Unicode"/>
          <w:color w:val="000000"/>
          <w:sz w:val="24"/>
          <w:szCs w:val="24"/>
          <w:lang w:val="en" w:eastAsia="en-GB"/>
        </w:rPr>
      </w:pPr>
      <w:r>
        <w:rPr>
          <w:rFonts w:eastAsia="Times New Roman" w:cs="Lucida Sans Unicode"/>
          <w:bCs/>
          <w:color w:val="000000"/>
          <w:sz w:val="24"/>
          <w:szCs w:val="24"/>
          <w:lang w:val="en" w:eastAsia="en-GB"/>
        </w:rPr>
        <w:t xml:space="preserve"> </w:t>
      </w:r>
      <w:r w:rsidR="000F5851" w:rsidRPr="000F6CD7">
        <w:rPr>
          <w:rFonts w:eastAsia="Times New Roman" w:cs="Lucida Sans Unicode"/>
          <w:bCs/>
          <w:color w:val="000000"/>
          <w:sz w:val="24"/>
          <w:szCs w:val="24"/>
          <w:lang w:val="en" w:eastAsia="en-GB"/>
        </w:rPr>
        <w:t>Consideration</w:t>
      </w:r>
      <w:r w:rsidR="00BC5AA9">
        <w:rPr>
          <w:rFonts w:eastAsia="Times New Roman" w:cs="Lucida Sans Unicode"/>
          <w:bCs/>
          <w:color w:val="000000"/>
          <w:sz w:val="24"/>
          <w:szCs w:val="24"/>
          <w:lang w:val="en" w:eastAsia="en-GB"/>
        </w:rPr>
        <w:t>;</w:t>
      </w:r>
      <w:r w:rsidR="000F5851" w:rsidRPr="000F5851">
        <w:rPr>
          <w:rFonts w:eastAsia="Times New Roman" w:cs="Lucida Sans Unicode"/>
          <w:color w:val="000000"/>
          <w:sz w:val="24"/>
          <w:szCs w:val="24"/>
          <w:lang w:val="en" w:eastAsia="en-GB"/>
        </w:rPr>
        <w:t xml:space="preserve"> </w:t>
      </w:r>
    </w:p>
    <w:p w:rsidR="000F5851" w:rsidRPr="00BC5AA9" w:rsidRDefault="00611B11" w:rsidP="00D201D0">
      <w:pPr>
        <w:pStyle w:val="ListParagraph"/>
        <w:numPr>
          <w:ilvl w:val="0"/>
          <w:numId w:val="4"/>
        </w:numPr>
        <w:tabs>
          <w:tab w:val="num" w:pos="993"/>
        </w:tabs>
        <w:spacing w:before="100" w:beforeAutospacing="1" w:after="100" w:afterAutospacing="1" w:line="240" w:lineRule="auto"/>
        <w:ind w:left="993"/>
        <w:textAlignment w:val="bottom"/>
        <w:rPr>
          <w:rFonts w:eastAsia="Times New Roman" w:cs="Lucida Sans Unicode"/>
          <w:color w:val="000000"/>
          <w:sz w:val="24"/>
          <w:szCs w:val="24"/>
          <w:lang w:val="en" w:eastAsia="en-GB"/>
        </w:rPr>
      </w:pPr>
      <w:r w:rsidRPr="00BC5AA9">
        <w:rPr>
          <w:rFonts w:eastAsia="Times New Roman" w:cs="Lucida Sans Unicode"/>
          <w:color w:val="000000"/>
          <w:sz w:val="24"/>
          <w:szCs w:val="24"/>
          <w:lang w:val="en" w:eastAsia="en-GB"/>
        </w:rPr>
        <w:t>Each</w:t>
      </w:r>
      <w:r w:rsidR="000F5851" w:rsidRPr="00BC5AA9">
        <w:rPr>
          <w:rFonts w:eastAsia="Times New Roman" w:cs="Lucida Sans Unicode"/>
          <w:color w:val="000000"/>
          <w:sz w:val="24"/>
          <w:szCs w:val="24"/>
          <w:lang w:val="en" w:eastAsia="en-GB"/>
        </w:rPr>
        <w:t xml:space="preserve"> </w:t>
      </w:r>
      <w:r w:rsidR="000F6CD7" w:rsidRPr="00BC5AA9">
        <w:rPr>
          <w:rFonts w:eastAsia="Times New Roman" w:cs="Lucida Sans Unicode"/>
          <w:color w:val="000000"/>
          <w:sz w:val="24"/>
          <w:szCs w:val="24"/>
          <w:lang w:val="en" w:eastAsia="en-GB"/>
        </w:rPr>
        <w:t xml:space="preserve">entity </w:t>
      </w:r>
      <w:r w:rsidR="000F5851" w:rsidRPr="00BC5AA9">
        <w:rPr>
          <w:rFonts w:eastAsia="Times New Roman" w:cs="Lucida Sans Unicode"/>
          <w:color w:val="000000"/>
          <w:sz w:val="24"/>
          <w:szCs w:val="24"/>
          <w:lang w:val="en" w:eastAsia="en-GB"/>
        </w:rPr>
        <w:t>to the contract must receive something of value.</w:t>
      </w:r>
      <w:r w:rsidR="000F6CD7" w:rsidRPr="00BC5AA9">
        <w:rPr>
          <w:rFonts w:eastAsia="Times New Roman" w:cs="Lucida Sans Unicode"/>
          <w:color w:val="000000"/>
          <w:sz w:val="24"/>
          <w:szCs w:val="24"/>
          <w:lang w:val="en" w:eastAsia="en-GB"/>
        </w:rPr>
        <w:t xml:space="preserve"> Quite simply</w:t>
      </w:r>
      <w:r w:rsidR="000F5851" w:rsidRPr="00BC5AA9">
        <w:rPr>
          <w:rFonts w:eastAsia="Times New Roman" w:cs="Lucida Sans Unicode"/>
          <w:color w:val="000000"/>
          <w:sz w:val="24"/>
          <w:szCs w:val="24"/>
          <w:lang w:val="en" w:eastAsia="en-GB"/>
        </w:rPr>
        <w:t xml:space="preserve">, consideration is </w:t>
      </w:r>
      <w:r w:rsidR="000F5851" w:rsidRPr="00BC5AA9">
        <w:rPr>
          <w:rFonts w:eastAsia="Times New Roman" w:cs="Lucida Sans Unicode"/>
          <w:bCs/>
          <w:color w:val="000000"/>
          <w:sz w:val="24"/>
          <w:szCs w:val="24"/>
          <w:lang w:val="en" w:eastAsia="en-GB"/>
        </w:rPr>
        <w:t>the price paid for the other’s promise</w:t>
      </w:r>
      <w:r w:rsidR="000F5851" w:rsidRPr="00BC5AA9">
        <w:rPr>
          <w:rFonts w:eastAsia="Times New Roman" w:cs="Lucida Sans Unicode"/>
          <w:color w:val="000000"/>
          <w:sz w:val="24"/>
          <w:szCs w:val="24"/>
          <w:lang w:val="en" w:eastAsia="en-GB"/>
        </w:rPr>
        <w:t>.</w:t>
      </w:r>
    </w:p>
    <w:p w:rsidR="000F5851" w:rsidRPr="00BC5AA9" w:rsidRDefault="000F5851" w:rsidP="00D201D0">
      <w:pPr>
        <w:pStyle w:val="ListParagraph"/>
        <w:numPr>
          <w:ilvl w:val="0"/>
          <w:numId w:val="4"/>
        </w:numPr>
        <w:tabs>
          <w:tab w:val="num" w:pos="993"/>
        </w:tabs>
        <w:spacing w:before="100" w:beforeAutospacing="1" w:after="100" w:afterAutospacing="1" w:line="240" w:lineRule="auto"/>
        <w:ind w:left="993"/>
        <w:textAlignment w:val="bottom"/>
        <w:rPr>
          <w:rFonts w:eastAsia="Times New Roman" w:cs="Lucida Sans Unicode"/>
          <w:color w:val="000000"/>
          <w:sz w:val="24"/>
          <w:szCs w:val="24"/>
          <w:lang w:val="en" w:eastAsia="en-GB"/>
        </w:rPr>
      </w:pPr>
      <w:r w:rsidRPr="00BC5AA9">
        <w:rPr>
          <w:rFonts w:eastAsia="Times New Roman" w:cs="Lucida Sans Unicode"/>
          <w:color w:val="000000"/>
          <w:sz w:val="24"/>
          <w:szCs w:val="24"/>
          <w:lang w:val="en" w:eastAsia="en-GB"/>
        </w:rPr>
        <w:t xml:space="preserve">Consideration must move </w:t>
      </w:r>
      <w:r w:rsidRPr="00BC5AA9">
        <w:rPr>
          <w:rFonts w:eastAsia="Times New Roman" w:cs="Lucida Sans Unicode"/>
          <w:bCs/>
          <w:color w:val="000000"/>
          <w:sz w:val="24"/>
          <w:szCs w:val="24"/>
          <w:lang w:val="en" w:eastAsia="en-GB"/>
        </w:rPr>
        <w:t>from the promisor</w:t>
      </w:r>
      <w:r w:rsidRPr="00BC5AA9">
        <w:rPr>
          <w:rFonts w:eastAsia="Times New Roman" w:cs="Lucida Sans Unicode"/>
          <w:color w:val="000000"/>
          <w:sz w:val="24"/>
          <w:szCs w:val="24"/>
          <w:lang w:val="en" w:eastAsia="en-GB"/>
        </w:rPr>
        <w:t>;</w:t>
      </w:r>
    </w:p>
    <w:p w:rsidR="000F5851" w:rsidRPr="00BC5AA9" w:rsidRDefault="000F5851" w:rsidP="00D201D0">
      <w:pPr>
        <w:pStyle w:val="ListParagraph"/>
        <w:numPr>
          <w:ilvl w:val="0"/>
          <w:numId w:val="4"/>
        </w:numPr>
        <w:tabs>
          <w:tab w:val="num" w:pos="993"/>
        </w:tabs>
        <w:spacing w:before="100" w:beforeAutospacing="1" w:after="100" w:afterAutospacing="1" w:line="240" w:lineRule="auto"/>
        <w:ind w:left="993"/>
        <w:textAlignment w:val="bottom"/>
        <w:rPr>
          <w:rFonts w:eastAsia="Times New Roman" w:cs="Lucida Sans Unicode"/>
          <w:color w:val="000000"/>
          <w:sz w:val="24"/>
          <w:szCs w:val="24"/>
          <w:lang w:val="en" w:eastAsia="en-GB"/>
        </w:rPr>
      </w:pPr>
      <w:r w:rsidRPr="00BC5AA9">
        <w:rPr>
          <w:rFonts w:eastAsia="Times New Roman" w:cs="Lucida Sans Unicode"/>
          <w:color w:val="000000"/>
          <w:sz w:val="24"/>
          <w:szCs w:val="24"/>
          <w:lang w:val="en" w:eastAsia="en-GB"/>
        </w:rPr>
        <w:t xml:space="preserve">Consideration need not move to the </w:t>
      </w:r>
      <w:r w:rsidR="00EC0882">
        <w:rPr>
          <w:rFonts w:eastAsia="Times New Roman" w:cs="Lucida Sans Unicode"/>
          <w:color w:val="000000"/>
          <w:sz w:val="24"/>
          <w:szCs w:val="24"/>
          <w:lang w:val="en" w:eastAsia="en-GB"/>
        </w:rPr>
        <w:t>person/company receiving the promise</w:t>
      </w:r>
    </w:p>
    <w:p w:rsidR="000F5851" w:rsidRPr="00BC5AA9" w:rsidRDefault="000F5851" w:rsidP="00D201D0">
      <w:pPr>
        <w:pStyle w:val="ListParagraph"/>
        <w:numPr>
          <w:ilvl w:val="0"/>
          <w:numId w:val="4"/>
        </w:numPr>
        <w:tabs>
          <w:tab w:val="num" w:pos="993"/>
        </w:tabs>
        <w:spacing w:before="100" w:beforeAutospacing="1" w:after="100" w:afterAutospacing="1" w:line="240" w:lineRule="auto"/>
        <w:ind w:left="993"/>
        <w:textAlignment w:val="bottom"/>
        <w:rPr>
          <w:rFonts w:eastAsia="Times New Roman" w:cs="Lucida Sans Unicode"/>
          <w:color w:val="000000"/>
          <w:sz w:val="24"/>
          <w:szCs w:val="24"/>
          <w:lang w:val="en" w:eastAsia="en-GB"/>
        </w:rPr>
      </w:pPr>
      <w:r w:rsidRPr="00BC5AA9">
        <w:rPr>
          <w:rFonts w:eastAsia="Times New Roman" w:cs="Lucida Sans Unicode"/>
          <w:color w:val="000000"/>
          <w:sz w:val="24"/>
          <w:szCs w:val="24"/>
          <w:lang w:val="en" w:eastAsia="en-GB"/>
        </w:rPr>
        <w:t>Past consideration is not good consideration;</w:t>
      </w:r>
    </w:p>
    <w:p w:rsidR="000F5851" w:rsidRPr="004B4C73" w:rsidRDefault="000F5851" w:rsidP="00D201D0">
      <w:pPr>
        <w:pStyle w:val="ListParagraph"/>
        <w:numPr>
          <w:ilvl w:val="0"/>
          <w:numId w:val="4"/>
        </w:numPr>
        <w:tabs>
          <w:tab w:val="num" w:pos="993"/>
        </w:tabs>
        <w:spacing w:before="100" w:beforeAutospacing="1" w:after="100" w:afterAutospacing="1" w:line="240" w:lineRule="auto"/>
        <w:ind w:left="993"/>
        <w:textAlignment w:val="bottom"/>
        <w:rPr>
          <w:rFonts w:asciiTheme="minorHAnsi" w:hAnsiTheme="minorHAnsi"/>
          <w:sz w:val="24"/>
          <w:szCs w:val="24"/>
        </w:rPr>
      </w:pPr>
      <w:r w:rsidRPr="00BC5AA9">
        <w:rPr>
          <w:rFonts w:eastAsia="Times New Roman" w:cs="Lucida Sans Unicode"/>
          <w:color w:val="000000"/>
          <w:sz w:val="24"/>
          <w:szCs w:val="24"/>
          <w:lang w:val="en" w:eastAsia="en-GB"/>
        </w:rPr>
        <w:t xml:space="preserve">The consideration given must be </w:t>
      </w:r>
      <w:r w:rsidRPr="00BC5AA9">
        <w:rPr>
          <w:rFonts w:eastAsia="Times New Roman" w:cs="Lucida Sans Unicode"/>
          <w:bCs/>
          <w:color w:val="000000"/>
          <w:sz w:val="24"/>
          <w:szCs w:val="24"/>
          <w:lang w:val="en" w:eastAsia="en-GB"/>
        </w:rPr>
        <w:t>sufficient</w:t>
      </w:r>
      <w:r w:rsidRPr="00BC5AA9">
        <w:rPr>
          <w:rFonts w:eastAsia="Times New Roman" w:cs="Lucida Sans Unicode"/>
          <w:color w:val="000000"/>
          <w:sz w:val="24"/>
          <w:szCs w:val="24"/>
          <w:lang w:val="en" w:eastAsia="en-GB"/>
        </w:rPr>
        <w:t>, but it need not be adequate.</w:t>
      </w:r>
    </w:p>
    <w:p w:rsidR="004B4C73" w:rsidRPr="004B4C73" w:rsidRDefault="004B4C73" w:rsidP="004B4C73">
      <w:pPr>
        <w:tabs>
          <w:tab w:val="num" w:pos="993"/>
        </w:tabs>
        <w:spacing w:before="100" w:beforeAutospacing="1" w:after="100" w:afterAutospacing="1" w:line="240" w:lineRule="auto"/>
        <w:ind w:left="633"/>
        <w:textAlignment w:val="bottom"/>
        <w:rPr>
          <w:sz w:val="24"/>
          <w:szCs w:val="24"/>
        </w:rPr>
      </w:pPr>
      <w:r>
        <w:rPr>
          <w:sz w:val="24"/>
          <w:szCs w:val="24"/>
        </w:rPr>
        <w:t xml:space="preserve">Consideration must be clearly identified in a contract, for example a promise to pay a certain amount of money or to carry out a specific task or any implication thereafter or it will prove </w:t>
      </w:r>
      <w:r w:rsidR="00C01D54">
        <w:rPr>
          <w:sz w:val="24"/>
          <w:szCs w:val="24"/>
        </w:rPr>
        <w:t>difficult to prove later if not defined.</w:t>
      </w:r>
    </w:p>
    <w:p w:rsidR="00DA2AB7" w:rsidRDefault="00DA2AB7" w:rsidP="00DA2AB7">
      <w:pPr>
        <w:tabs>
          <w:tab w:val="left" w:pos="709"/>
        </w:tabs>
        <w:ind w:left="284"/>
        <w:rPr>
          <w:rFonts w:cs="Times New Roman"/>
          <w:sz w:val="24"/>
          <w:szCs w:val="32"/>
        </w:rPr>
      </w:pPr>
      <w:r w:rsidRPr="00DA2AB7">
        <w:rPr>
          <w:rFonts w:cs="Times New Roman"/>
          <w:sz w:val="24"/>
          <w:szCs w:val="32"/>
        </w:rPr>
        <w:t>Lawful Subject Matter</w:t>
      </w:r>
      <w:r w:rsidR="00BC5AA9">
        <w:rPr>
          <w:rFonts w:cs="Times New Roman"/>
          <w:sz w:val="24"/>
          <w:szCs w:val="32"/>
        </w:rPr>
        <w:t>;</w:t>
      </w:r>
      <w:r w:rsidRPr="00DA2AB7">
        <w:rPr>
          <w:rFonts w:cs="Times New Roman"/>
          <w:sz w:val="24"/>
          <w:szCs w:val="32"/>
        </w:rPr>
        <w:t xml:space="preserve"> </w:t>
      </w:r>
    </w:p>
    <w:p w:rsidR="00BC5AA9" w:rsidRDefault="00DA2AB7" w:rsidP="00DA2AB7">
      <w:pPr>
        <w:tabs>
          <w:tab w:val="left" w:pos="709"/>
        </w:tabs>
        <w:ind w:left="284"/>
        <w:rPr>
          <w:rFonts w:cs="Times New Roman"/>
          <w:sz w:val="24"/>
          <w:szCs w:val="32"/>
        </w:rPr>
      </w:pPr>
      <w:r w:rsidRPr="00DA2AB7">
        <w:rPr>
          <w:rFonts w:cs="Times New Roman"/>
          <w:sz w:val="24"/>
          <w:szCs w:val="32"/>
        </w:rPr>
        <w:t xml:space="preserve">A contract may </w:t>
      </w:r>
      <w:r w:rsidR="00B35B1D" w:rsidRPr="00DA2AB7">
        <w:rPr>
          <w:rFonts w:cs="Times New Roman"/>
          <w:sz w:val="24"/>
          <w:szCs w:val="32"/>
        </w:rPr>
        <w:t>come to be</w:t>
      </w:r>
      <w:r w:rsidRPr="00DA2AB7">
        <w:rPr>
          <w:rFonts w:cs="Times New Roman"/>
          <w:sz w:val="24"/>
          <w:szCs w:val="32"/>
        </w:rPr>
        <w:t xml:space="preserve"> illegal if the subject matter of the contract is against the rules of</w:t>
      </w:r>
      <w:r w:rsidR="00BC5AA9">
        <w:rPr>
          <w:rFonts w:cs="Times New Roman"/>
          <w:sz w:val="24"/>
          <w:szCs w:val="32"/>
        </w:rPr>
        <w:t xml:space="preserve"> </w:t>
      </w:r>
      <w:r w:rsidRPr="00DA2AB7">
        <w:rPr>
          <w:rFonts w:cs="Times New Roman"/>
          <w:sz w:val="24"/>
          <w:szCs w:val="32"/>
        </w:rPr>
        <w:t>common</w:t>
      </w:r>
      <w:r w:rsidR="00BC5AA9">
        <w:rPr>
          <w:rFonts w:cs="Times New Roman"/>
          <w:sz w:val="24"/>
          <w:szCs w:val="32"/>
        </w:rPr>
        <w:t xml:space="preserve"> </w:t>
      </w:r>
      <w:r w:rsidRPr="00DA2AB7">
        <w:rPr>
          <w:rFonts w:cs="Times New Roman"/>
          <w:sz w:val="24"/>
          <w:szCs w:val="32"/>
        </w:rPr>
        <w:t xml:space="preserve">law, </w:t>
      </w:r>
      <w:r w:rsidR="00BC5AA9" w:rsidRPr="00DA2AB7">
        <w:rPr>
          <w:rFonts w:cs="Times New Roman"/>
          <w:sz w:val="24"/>
          <w:szCs w:val="32"/>
        </w:rPr>
        <w:t>government</w:t>
      </w:r>
      <w:r w:rsidRPr="00DA2AB7">
        <w:rPr>
          <w:rFonts w:cs="Times New Roman"/>
          <w:sz w:val="24"/>
          <w:szCs w:val="32"/>
        </w:rPr>
        <w:t xml:space="preserve"> laws and </w:t>
      </w:r>
      <w:r w:rsidR="00BC5AA9" w:rsidRPr="00DA2AB7">
        <w:rPr>
          <w:rFonts w:cs="Times New Roman"/>
          <w:sz w:val="24"/>
          <w:szCs w:val="32"/>
        </w:rPr>
        <w:t>traditional</w:t>
      </w:r>
      <w:r w:rsidRPr="00DA2AB7">
        <w:rPr>
          <w:rFonts w:cs="Times New Roman"/>
          <w:sz w:val="24"/>
          <w:szCs w:val="32"/>
        </w:rPr>
        <w:t xml:space="preserve"> public policy.</w:t>
      </w:r>
    </w:p>
    <w:p w:rsidR="00DA2AB7" w:rsidRDefault="000F5B4D" w:rsidP="000F5B4D">
      <w:pPr>
        <w:tabs>
          <w:tab w:val="left" w:pos="709"/>
        </w:tabs>
        <w:ind w:left="284" w:hanging="142"/>
        <w:rPr>
          <w:rFonts w:cs="Times New Roman"/>
          <w:sz w:val="24"/>
          <w:szCs w:val="32"/>
        </w:rPr>
      </w:pPr>
      <w:r>
        <w:rPr>
          <w:rFonts w:cs="Times New Roman"/>
          <w:sz w:val="24"/>
          <w:szCs w:val="32"/>
        </w:rPr>
        <w:lastRenderedPageBreak/>
        <w:t xml:space="preserve"> </w:t>
      </w:r>
      <w:r w:rsidR="00DA2AB7" w:rsidRPr="00DA2AB7">
        <w:rPr>
          <w:rFonts w:cs="Times New Roman"/>
          <w:sz w:val="24"/>
          <w:szCs w:val="32"/>
        </w:rPr>
        <w:t xml:space="preserve"> If a person enters into an illegal contract unknowingly, it is not a basis for seeking relief in case of loss or damage. Contracting parties are assumed to be aware of all legal implications before signing</w:t>
      </w:r>
      <w:r w:rsidR="00BC5AA9">
        <w:rPr>
          <w:rFonts w:cs="Times New Roman"/>
          <w:sz w:val="24"/>
          <w:szCs w:val="32"/>
        </w:rPr>
        <w:t xml:space="preserve"> </w:t>
      </w:r>
      <w:r w:rsidR="00DA2AB7" w:rsidRPr="00DA2AB7">
        <w:rPr>
          <w:rFonts w:cs="Times New Roman"/>
          <w:sz w:val="24"/>
          <w:szCs w:val="32"/>
        </w:rPr>
        <w:t>the contract.</w:t>
      </w:r>
    </w:p>
    <w:p w:rsidR="00AF4D9B" w:rsidRDefault="00AF4D9B" w:rsidP="000F5B4D">
      <w:pPr>
        <w:tabs>
          <w:tab w:val="left" w:pos="709"/>
        </w:tabs>
        <w:ind w:left="284" w:hanging="142"/>
        <w:rPr>
          <w:rFonts w:cs="Times New Roman"/>
          <w:sz w:val="24"/>
          <w:szCs w:val="32"/>
        </w:rPr>
      </w:pPr>
    </w:p>
    <w:p w:rsidR="00DA2AB7" w:rsidRDefault="00DA2AB7" w:rsidP="00DA2AB7">
      <w:pPr>
        <w:tabs>
          <w:tab w:val="left" w:pos="709"/>
        </w:tabs>
        <w:ind w:left="284"/>
        <w:rPr>
          <w:rFonts w:cs="Times New Roman"/>
          <w:sz w:val="24"/>
          <w:szCs w:val="32"/>
        </w:rPr>
      </w:pPr>
      <w:r w:rsidRPr="00DA2AB7">
        <w:rPr>
          <w:rFonts w:cs="Times New Roman"/>
          <w:sz w:val="24"/>
          <w:szCs w:val="32"/>
        </w:rPr>
        <w:t>Competent Parties</w:t>
      </w:r>
      <w:r w:rsidR="000F5B4D">
        <w:rPr>
          <w:rFonts w:cs="Times New Roman"/>
          <w:sz w:val="24"/>
          <w:szCs w:val="32"/>
        </w:rPr>
        <w:t>;</w:t>
      </w:r>
      <w:r w:rsidRPr="00DA2AB7">
        <w:rPr>
          <w:rFonts w:cs="Times New Roman"/>
          <w:sz w:val="24"/>
          <w:szCs w:val="32"/>
        </w:rPr>
        <w:t xml:space="preserve"> </w:t>
      </w:r>
    </w:p>
    <w:p w:rsidR="000F5B4D" w:rsidRDefault="000F5B4D" w:rsidP="00DA2AB7">
      <w:pPr>
        <w:tabs>
          <w:tab w:val="left" w:pos="709"/>
        </w:tabs>
        <w:ind w:left="284"/>
        <w:rPr>
          <w:rFonts w:cs="Times New Roman"/>
          <w:sz w:val="24"/>
          <w:szCs w:val="32"/>
        </w:rPr>
      </w:pPr>
      <w:r>
        <w:rPr>
          <w:color w:val="000000"/>
          <w:sz w:val="24"/>
          <w:szCs w:val="24"/>
        </w:rPr>
        <w:t>Are defined a</w:t>
      </w:r>
      <w:hyperlink r:id="rId29" w:history="1"/>
      <w:r w:rsidRPr="000F5B4D">
        <w:rPr>
          <w:color w:val="000000"/>
          <w:sz w:val="24"/>
          <w:szCs w:val="24"/>
        </w:rPr>
        <w:t xml:space="preserve">s </w:t>
      </w:r>
      <w:r>
        <w:rPr>
          <w:color w:val="000000"/>
          <w:sz w:val="24"/>
          <w:szCs w:val="24"/>
        </w:rPr>
        <w:t xml:space="preserve">persons </w:t>
      </w:r>
      <w:r w:rsidRPr="000F5B4D">
        <w:rPr>
          <w:color w:val="000000"/>
          <w:sz w:val="24"/>
          <w:szCs w:val="24"/>
        </w:rPr>
        <w:t xml:space="preserve">or </w:t>
      </w:r>
      <w:hyperlink r:id="rId30" w:history="1">
        <w:r w:rsidRPr="000F5B4D">
          <w:rPr>
            <w:rStyle w:val="Hyperlink"/>
            <w:sz w:val="24"/>
            <w:szCs w:val="24"/>
          </w:rPr>
          <w:t>organization</w:t>
        </w:r>
      </w:hyperlink>
      <w:r w:rsidRPr="000F5B4D">
        <w:rPr>
          <w:color w:val="000000"/>
          <w:sz w:val="24"/>
          <w:szCs w:val="24"/>
        </w:rPr>
        <w:t xml:space="preserve">s having the </w:t>
      </w:r>
      <w:hyperlink r:id="rId31" w:history="1">
        <w:r w:rsidRPr="000F5B4D">
          <w:rPr>
            <w:rStyle w:val="Hyperlink"/>
            <w:sz w:val="24"/>
            <w:szCs w:val="24"/>
          </w:rPr>
          <w:t>required</w:t>
        </w:r>
      </w:hyperlink>
      <w:r w:rsidRPr="000F5B4D">
        <w:rPr>
          <w:color w:val="000000"/>
          <w:sz w:val="24"/>
          <w:szCs w:val="24"/>
        </w:rPr>
        <w:t xml:space="preserve"> </w:t>
      </w:r>
      <w:hyperlink r:id="rId32" w:history="1">
        <w:r w:rsidRPr="000F5B4D">
          <w:rPr>
            <w:rStyle w:val="Hyperlink"/>
            <w:sz w:val="24"/>
            <w:szCs w:val="24"/>
          </w:rPr>
          <w:t>legal capacity</w:t>
        </w:r>
      </w:hyperlink>
      <w:r w:rsidRPr="000F5B4D">
        <w:rPr>
          <w:color w:val="000000"/>
          <w:sz w:val="24"/>
          <w:szCs w:val="24"/>
        </w:rPr>
        <w:t xml:space="preserve"> to enter into a </w:t>
      </w:r>
      <w:hyperlink r:id="rId33" w:history="1">
        <w:r w:rsidRPr="000F5B4D">
          <w:rPr>
            <w:rStyle w:val="Hyperlink"/>
            <w:sz w:val="24"/>
            <w:szCs w:val="24"/>
          </w:rPr>
          <w:t>binding contract</w:t>
        </w:r>
      </w:hyperlink>
      <w:r w:rsidRPr="000F5B4D">
        <w:rPr>
          <w:color w:val="000000"/>
          <w:sz w:val="24"/>
          <w:szCs w:val="24"/>
        </w:rPr>
        <w:t>.</w:t>
      </w:r>
      <w:r w:rsidR="00276BC6">
        <w:rPr>
          <w:color w:val="000000"/>
          <w:sz w:val="24"/>
          <w:szCs w:val="24"/>
        </w:rPr>
        <w:t xml:space="preserve"> </w:t>
      </w:r>
      <w:r>
        <w:rPr>
          <w:rFonts w:cs="Times New Roman"/>
          <w:sz w:val="24"/>
          <w:szCs w:val="32"/>
        </w:rPr>
        <w:t>In construction, i</w:t>
      </w:r>
      <w:r w:rsidR="00DA2AB7" w:rsidRPr="00DA2AB7">
        <w:rPr>
          <w:rFonts w:cs="Times New Roman"/>
          <w:sz w:val="24"/>
          <w:szCs w:val="32"/>
        </w:rPr>
        <w:t>f due to incompetency</w:t>
      </w:r>
      <w:r w:rsidR="00EB674B">
        <w:rPr>
          <w:rFonts w:cs="Times New Roman"/>
          <w:sz w:val="24"/>
          <w:szCs w:val="32"/>
        </w:rPr>
        <w:t xml:space="preserve"> or neglect</w:t>
      </w:r>
      <w:r w:rsidR="00DA2AB7" w:rsidRPr="00DA2AB7">
        <w:rPr>
          <w:rFonts w:cs="Times New Roman"/>
          <w:sz w:val="24"/>
          <w:szCs w:val="32"/>
        </w:rPr>
        <w:t xml:space="preserve">, a contract with a private corporation fails, the other party may be able to recover something for his services if the corporation has made use of them, but it is time consuming and expensive. But in a void contract with a public corporation, there is no possibility of recovery even in a law suit. </w:t>
      </w:r>
    </w:p>
    <w:p w:rsidR="00AF4D9B" w:rsidRDefault="00AF4D9B" w:rsidP="00DA2AB7">
      <w:pPr>
        <w:tabs>
          <w:tab w:val="left" w:pos="709"/>
        </w:tabs>
        <w:ind w:left="284"/>
        <w:rPr>
          <w:rFonts w:cs="Times New Roman"/>
          <w:sz w:val="24"/>
          <w:szCs w:val="32"/>
        </w:rPr>
      </w:pPr>
    </w:p>
    <w:p w:rsidR="00DA2AB7" w:rsidRDefault="00DA2AB7" w:rsidP="00DA2AB7">
      <w:pPr>
        <w:tabs>
          <w:tab w:val="left" w:pos="709"/>
        </w:tabs>
        <w:ind w:left="284"/>
        <w:rPr>
          <w:rFonts w:cs="Times New Roman"/>
          <w:sz w:val="24"/>
          <w:szCs w:val="32"/>
        </w:rPr>
      </w:pPr>
      <w:r w:rsidRPr="00DA2AB7">
        <w:rPr>
          <w:rFonts w:cs="Times New Roman"/>
          <w:sz w:val="24"/>
          <w:szCs w:val="32"/>
        </w:rPr>
        <w:t>Provisions</w:t>
      </w:r>
      <w:r w:rsidR="00276BC6">
        <w:rPr>
          <w:rFonts w:cs="Times New Roman"/>
          <w:sz w:val="24"/>
          <w:szCs w:val="32"/>
        </w:rPr>
        <w:t xml:space="preserve"> </w:t>
      </w:r>
      <w:r w:rsidRPr="00DA2AB7">
        <w:rPr>
          <w:rFonts w:cs="Times New Roman"/>
          <w:sz w:val="24"/>
          <w:szCs w:val="32"/>
        </w:rPr>
        <w:t>of the Law with Regard to Form</w:t>
      </w:r>
      <w:r w:rsidR="00276BC6">
        <w:rPr>
          <w:rFonts w:cs="Times New Roman"/>
          <w:sz w:val="24"/>
          <w:szCs w:val="32"/>
        </w:rPr>
        <w:t>;</w:t>
      </w:r>
    </w:p>
    <w:p w:rsidR="00276BC6" w:rsidRDefault="00DA2AB7" w:rsidP="00DA2AB7">
      <w:pPr>
        <w:tabs>
          <w:tab w:val="left" w:pos="709"/>
        </w:tabs>
        <w:ind w:left="284"/>
        <w:rPr>
          <w:rFonts w:cs="Times New Roman"/>
          <w:sz w:val="24"/>
          <w:szCs w:val="32"/>
        </w:rPr>
      </w:pPr>
      <w:r w:rsidRPr="00DA2AB7">
        <w:rPr>
          <w:rFonts w:cs="Times New Roman"/>
          <w:sz w:val="24"/>
          <w:szCs w:val="32"/>
        </w:rPr>
        <w:t>There are certain types of agreements which must be in writing and "signed by the party to be charged" before they can be enforced at law</w:t>
      </w:r>
      <w:r w:rsidR="00716DEE">
        <w:rPr>
          <w:rFonts w:cs="Times New Roman"/>
          <w:sz w:val="24"/>
          <w:szCs w:val="32"/>
        </w:rPr>
        <w:t xml:space="preserve"> such as;</w:t>
      </w:r>
      <w:r w:rsidRPr="00DA2AB7">
        <w:rPr>
          <w:rFonts w:cs="Times New Roman"/>
          <w:sz w:val="24"/>
          <w:szCs w:val="32"/>
        </w:rPr>
        <w:t xml:space="preserve"> </w:t>
      </w:r>
    </w:p>
    <w:p w:rsidR="00276BC6" w:rsidRPr="00276BC6" w:rsidRDefault="00716DEE" w:rsidP="00D201D0">
      <w:pPr>
        <w:pStyle w:val="ListParagraph"/>
        <w:numPr>
          <w:ilvl w:val="0"/>
          <w:numId w:val="5"/>
        </w:numPr>
        <w:tabs>
          <w:tab w:val="clear" w:pos="720"/>
          <w:tab w:val="left" w:pos="709"/>
        </w:tabs>
        <w:rPr>
          <w:sz w:val="24"/>
          <w:szCs w:val="32"/>
        </w:rPr>
      </w:pPr>
      <w:r>
        <w:rPr>
          <w:sz w:val="24"/>
          <w:szCs w:val="32"/>
        </w:rPr>
        <w:t>F</w:t>
      </w:r>
      <w:r w:rsidR="00DA2AB7" w:rsidRPr="00276BC6">
        <w:rPr>
          <w:sz w:val="24"/>
          <w:szCs w:val="32"/>
        </w:rPr>
        <w:t xml:space="preserve">or the sale of land or any interest in land </w:t>
      </w:r>
    </w:p>
    <w:p w:rsidR="00276BC6" w:rsidRPr="00276BC6" w:rsidRDefault="007959E9" w:rsidP="00D201D0">
      <w:pPr>
        <w:pStyle w:val="ListParagraph"/>
        <w:numPr>
          <w:ilvl w:val="0"/>
          <w:numId w:val="5"/>
        </w:numPr>
        <w:tabs>
          <w:tab w:val="clear" w:pos="720"/>
          <w:tab w:val="left" w:pos="709"/>
        </w:tabs>
        <w:rPr>
          <w:sz w:val="24"/>
          <w:szCs w:val="32"/>
        </w:rPr>
      </w:pPr>
      <w:r>
        <w:rPr>
          <w:sz w:val="24"/>
          <w:szCs w:val="32"/>
        </w:rPr>
        <w:t>A</w:t>
      </w:r>
      <w:r w:rsidR="00DA2AB7" w:rsidRPr="00276BC6">
        <w:rPr>
          <w:sz w:val="24"/>
          <w:szCs w:val="32"/>
        </w:rPr>
        <w:t xml:space="preserve"> promise to pay a claim out of his own money, </w:t>
      </w:r>
    </w:p>
    <w:p w:rsidR="00276BC6" w:rsidRPr="00276BC6" w:rsidRDefault="007959E9" w:rsidP="00D201D0">
      <w:pPr>
        <w:pStyle w:val="ListParagraph"/>
        <w:numPr>
          <w:ilvl w:val="0"/>
          <w:numId w:val="5"/>
        </w:numPr>
        <w:tabs>
          <w:tab w:val="clear" w:pos="720"/>
          <w:tab w:val="left" w:pos="709"/>
        </w:tabs>
        <w:rPr>
          <w:sz w:val="24"/>
          <w:szCs w:val="32"/>
        </w:rPr>
      </w:pPr>
      <w:r>
        <w:rPr>
          <w:sz w:val="24"/>
          <w:szCs w:val="32"/>
        </w:rPr>
        <w:t>A</w:t>
      </w:r>
      <w:r w:rsidR="00DA2AB7" w:rsidRPr="00276BC6">
        <w:rPr>
          <w:sz w:val="24"/>
          <w:szCs w:val="32"/>
        </w:rPr>
        <w:t xml:space="preserve"> </w:t>
      </w:r>
      <w:r w:rsidR="00716DEE">
        <w:rPr>
          <w:sz w:val="24"/>
          <w:szCs w:val="32"/>
        </w:rPr>
        <w:t>commitment</w:t>
      </w:r>
      <w:r w:rsidR="00DA2AB7" w:rsidRPr="00276BC6">
        <w:rPr>
          <w:sz w:val="24"/>
          <w:szCs w:val="32"/>
        </w:rPr>
        <w:t xml:space="preserve"> to answer for a debt</w:t>
      </w:r>
      <w:r w:rsidR="00B35B1D">
        <w:rPr>
          <w:sz w:val="24"/>
          <w:szCs w:val="32"/>
        </w:rPr>
        <w:t>/</w:t>
      </w:r>
      <w:r w:rsidR="00DA2AB7" w:rsidRPr="00276BC6">
        <w:rPr>
          <w:sz w:val="24"/>
          <w:szCs w:val="32"/>
        </w:rPr>
        <w:t>default or miscarriage</w:t>
      </w:r>
      <w:r w:rsidR="00276BC6" w:rsidRPr="00276BC6">
        <w:rPr>
          <w:sz w:val="24"/>
          <w:szCs w:val="32"/>
        </w:rPr>
        <w:t xml:space="preserve"> </w:t>
      </w:r>
      <w:r w:rsidR="00DA2AB7" w:rsidRPr="00276BC6">
        <w:rPr>
          <w:sz w:val="24"/>
          <w:szCs w:val="32"/>
        </w:rPr>
        <w:t xml:space="preserve">of another person, </w:t>
      </w:r>
    </w:p>
    <w:p w:rsidR="00276BC6" w:rsidRPr="00276BC6" w:rsidRDefault="007959E9" w:rsidP="00D201D0">
      <w:pPr>
        <w:pStyle w:val="ListParagraph"/>
        <w:numPr>
          <w:ilvl w:val="0"/>
          <w:numId w:val="5"/>
        </w:numPr>
        <w:tabs>
          <w:tab w:val="clear" w:pos="720"/>
          <w:tab w:val="left" w:pos="709"/>
        </w:tabs>
        <w:rPr>
          <w:sz w:val="24"/>
          <w:szCs w:val="32"/>
        </w:rPr>
      </w:pPr>
      <w:r>
        <w:rPr>
          <w:sz w:val="24"/>
          <w:szCs w:val="32"/>
        </w:rPr>
        <w:t>A</w:t>
      </w:r>
      <w:r w:rsidR="00DA2AB7" w:rsidRPr="00276BC6">
        <w:rPr>
          <w:sz w:val="24"/>
          <w:szCs w:val="32"/>
        </w:rPr>
        <w:t xml:space="preserve">ny agreement which is to be performed within </w:t>
      </w:r>
      <w:r w:rsidR="00276BC6">
        <w:rPr>
          <w:sz w:val="24"/>
          <w:szCs w:val="32"/>
        </w:rPr>
        <w:t>an agreed time scale</w:t>
      </w:r>
      <w:r w:rsidR="00DA2AB7" w:rsidRPr="00276BC6">
        <w:rPr>
          <w:sz w:val="24"/>
          <w:szCs w:val="32"/>
        </w:rPr>
        <w:t xml:space="preserve"> </w:t>
      </w:r>
    </w:p>
    <w:p w:rsidR="00117654" w:rsidRPr="00276BC6" w:rsidRDefault="007959E9" w:rsidP="00D201D0">
      <w:pPr>
        <w:pStyle w:val="ListParagraph"/>
        <w:numPr>
          <w:ilvl w:val="0"/>
          <w:numId w:val="5"/>
        </w:numPr>
        <w:tabs>
          <w:tab w:val="clear" w:pos="720"/>
          <w:tab w:val="left" w:pos="709"/>
        </w:tabs>
        <w:rPr>
          <w:sz w:val="24"/>
          <w:szCs w:val="32"/>
        </w:rPr>
      </w:pPr>
      <w:r w:rsidRPr="00276BC6">
        <w:rPr>
          <w:sz w:val="24"/>
          <w:szCs w:val="32"/>
        </w:rPr>
        <w:t>A</w:t>
      </w:r>
      <w:r w:rsidR="00DA2AB7" w:rsidRPr="00276BC6">
        <w:rPr>
          <w:sz w:val="24"/>
          <w:szCs w:val="32"/>
        </w:rPr>
        <w:t xml:space="preserve"> contract for the sale of equipment </w:t>
      </w:r>
      <w:r w:rsidR="00C01D54">
        <w:rPr>
          <w:sz w:val="24"/>
          <w:szCs w:val="32"/>
        </w:rPr>
        <w:t>and/</w:t>
      </w:r>
      <w:r w:rsidR="00DA2AB7" w:rsidRPr="00276BC6">
        <w:rPr>
          <w:sz w:val="24"/>
          <w:szCs w:val="32"/>
        </w:rPr>
        <w:t>or surplus material exceeding a certain value</w:t>
      </w:r>
      <w:r w:rsidR="00276BC6">
        <w:rPr>
          <w:sz w:val="24"/>
          <w:szCs w:val="32"/>
        </w:rPr>
        <w:t xml:space="preserve"> </w:t>
      </w:r>
      <w:r w:rsidR="00716DEE">
        <w:rPr>
          <w:sz w:val="24"/>
          <w:szCs w:val="32"/>
        </w:rPr>
        <w:t>(</w:t>
      </w:r>
      <w:r w:rsidR="00DA2AB7" w:rsidRPr="00276BC6">
        <w:rPr>
          <w:sz w:val="24"/>
          <w:szCs w:val="32"/>
        </w:rPr>
        <w:t>unless</w:t>
      </w:r>
      <w:r w:rsidR="00276BC6">
        <w:rPr>
          <w:sz w:val="24"/>
          <w:szCs w:val="32"/>
        </w:rPr>
        <w:t xml:space="preserve"> </w:t>
      </w:r>
      <w:r w:rsidR="00DA2AB7" w:rsidRPr="00276BC6">
        <w:rPr>
          <w:sz w:val="24"/>
          <w:szCs w:val="32"/>
        </w:rPr>
        <w:t>the buyer accepts</w:t>
      </w:r>
      <w:r w:rsidR="00276BC6">
        <w:rPr>
          <w:sz w:val="24"/>
          <w:szCs w:val="32"/>
        </w:rPr>
        <w:t xml:space="preserve"> </w:t>
      </w:r>
      <w:r>
        <w:rPr>
          <w:sz w:val="24"/>
          <w:szCs w:val="32"/>
        </w:rPr>
        <w:t xml:space="preserve">certain </w:t>
      </w:r>
      <w:r w:rsidR="00276BC6">
        <w:rPr>
          <w:sz w:val="24"/>
          <w:szCs w:val="32"/>
        </w:rPr>
        <w:t>liabilit</w:t>
      </w:r>
      <w:r>
        <w:rPr>
          <w:sz w:val="24"/>
          <w:szCs w:val="32"/>
        </w:rPr>
        <w:t>ies</w:t>
      </w:r>
      <w:r w:rsidR="00276BC6">
        <w:rPr>
          <w:sz w:val="24"/>
          <w:szCs w:val="32"/>
        </w:rPr>
        <w:t xml:space="preserve"> </w:t>
      </w:r>
      <w:r w:rsidR="00DA2AB7" w:rsidRPr="00276BC6">
        <w:rPr>
          <w:sz w:val="24"/>
          <w:szCs w:val="32"/>
        </w:rPr>
        <w:t>or gives part payment</w:t>
      </w:r>
      <w:r w:rsidR="00716DEE">
        <w:rPr>
          <w:sz w:val="24"/>
          <w:szCs w:val="32"/>
        </w:rPr>
        <w:t>)</w:t>
      </w:r>
      <w:r w:rsidR="00DA2AB7" w:rsidRPr="00276BC6">
        <w:rPr>
          <w:sz w:val="24"/>
          <w:szCs w:val="32"/>
        </w:rPr>
        <w:t>.</w:t>
      </w:r>
    </w:p>
    <w:p w:rsidR="00395D91" w:rsidRDefault="00DA2AB7" w:rsidP="00055159">
      <w:pPr>
        <w:ind w:left="284"/>
        <w:rPr>
          <w:rFonts w:cs="Times New Roman"/>
          <w:sz w:val="24"/>
          <w:szCs w:val="32"/>
        </w:rPr>
      </w:pPr>
      <w:r w:rsidRPr="00DA2AB7">
        <w:rPr>
          <w:rFonts w:cs="Times New Roman"/>
          <w:sz w:val="24"/>
          <w:szCs w:val="32"/>
        </w:rPr>
        <w:t xml:space="preserve">It </w:t>
      </w:r>
      <w:r w:rsidR="00C01D54">
        <w:rPr>
          <w:rFonts w:cs="Times New Roman"/>
          <w:sz w:val="24"/>
          <w:szCs w:val="32"/>
        </w:rPr>
        <w:t>makes</w:t>
      </w:r>
      <w:r w:rsidRPr="00DA2AB7">
        <w:rPr>
          <w:rFonts w:cs="Times New Roman"/>
          <w:sz w:val="24"/>
          <w:szCs w:val="32"/>
        </w:rPr>
        <w:t xml:space="preserve"> good business </w:t>
      </w:r>
      <w:r w:rsidR="007959E9">
        <w:rPr>
          <w:rFonts w:cs="Times New Roman"/>
          <w:sz w:val="24"/>
          <w:szCs w:val="32"/>
        </w:rPr>
        <w:t xml:space="preserve">sense to ensure </w:t>
      </w:r>
      <w:r w:rsidRPr="00DA2AB7">
        <w:rPr>
          <w:rFonts w:cs="Times New Roman"/>
          <w:sz w:val="24"/>
          <w:szCs w:val="32"/>
        </w:rPr>
        <w:t xml:space="preserve">that all contracts be written and signed by the contracting parties </w:t>
      </w:r>
      <w:r w:rsidR="00EB674B">
        <w:rPr>
          <w:rFonts w:cs="Times New Roman"/>
          <w:sz w:val="24"/>
          <w:szCs w:val="32"/>
        </w:rPr>
        <w:t xml:space="preserve">in </w:t>
      </w:r>
      <w:r w:rsidRPr="00DA2AB7">
        <w:rPr>
          <w:rFonts w:cs="Times New Roman"/>
          <w:sz w:val="24"/>
          <w:szCs w:val="32"/>
        </w:rPr>
        <w:t xml:space="preserve">the event of disputes. </w:t>
      </w:r>
      <w:r w:rsidR="00C01D54">
        <w:rPr>
          <w:rFonts w:cs="Times New Roman"/>
          <w:sz w:val="24"/>
          <w:szCs w:val="32"/>
        </w:rPr>
        <w:t>F</w:t>
      </w:r>
      <w:r w:rsidRPr="00DA2AB7">
        <w:rPr>
          <w:rFonts w:cs="Times New Roman"/>
          <w:sz w:val="24"/>
          <w:szCs w:val="32"/>
        </w:rPr>
        <w:t>or construction contracts</w:t>
      </w:r>
      <w:r w:rsidR="00276BC6">
        <w:rPr>
          <w:rFonts w:cs="Times New Roman"/>
          <w:sz w:val="24"/>
          <w:szCs w:val="32"/>
        </w:rPr>
        <w:t xml:space="preserve"> </w:t>
      </w:r>
      <w:r w:rsidRPr="00DA2AB7">
        <w:rPr>
          <w:rFonts w:cs="Times New Roman"/>
          <w:sz w:val="24"/>
          <w:szCs w:val="32"/>
        </w:rPr>
        <w:t xml:space="preserve">where the services </w:t>
      </w:r>
      <w:r w:rsidR="00EB674B">
        <w:rPr>
          <w:rFonts w:cs="Times New Roman"/>
          <w:sz w:val="24"/>
          <w:szCs w:val="32"/>
        </w:rPr>
        <w:t>a</w:t>
      </w:r>
      <w:r w:rsidRPr="00DA2AB7">
        <w:rPr>
          <w:rFonts w:cs="Times New Roman"/>
          <w:sz w:val="24"/>
          <w:szCs w:val="32"/>
        </w:rPr>
        <w:t>re usually complex and</w:t>
      </w:r>
      <w:r w:rsidR="00276BC6">
        <w:rPr>
          <w:rFonts w:cs="Times New Roman"/>
          <w:sz w:val="24"/>
          <w:szCs w:val="32"/>
        </w:rPr>
        <w:t xml:space="preserve"> </w:t>
      </w:r>
      <w:r w:rsidRPr="00DA2AB7">
        <w:rPr>
          <w:rFonts w:cs="Times New Roman"/>
          <w:sz w:val="24"/>
          <w:szCs w:val="32"/>
        </w:rPr>
        <w:t>there</w:t>
      </w:r>
      <w:r w:rsidR="00276BC6">
        <w:rPr>
          <w:rFonts w:cs="Times New Roman"/>
          <w:sz w:val="24"/>
          <w:szCs w:val="32"/>
        </w:rPr>
        <w:t xml:space="preserve"> </w:t>
      </w:r>
      <w:r w:rsidRPr="00DA2AB7">
        <w:rPr>
          <w:rFonts w:cs="Times New Roman"/>
          <w:sz w:val="24"/>
          <w:szCs w:val="32"/>
        </w:rPr>
        <w:t>are many</w:t>
      </w:r>
      <w:r w:rsidR="00276BC6">
        <w:rPr>
          <w:rFonts w:cs="Times New Roman"/>
          <w:sz w:val="24"/>
          <w:szCs w:val="32"/>
        </w:rPr>
        <w:t xml:space="preserve"> </w:t>
      </w:r>
      <w:r w:rsidRPr="00DA2AB7">
        <w:rPr>
          <w:rFonts w:cs="Times New Roman"/>
          <w:sz w:val="24"/>
          <w:szCs w:val="32"/>
        </w:rPr>
        <w:t>promises and conditions</w:t>
      </w:r>
      <w:r w:rsidR="00276BC6">
        <w:rPr>
          <w:rFonts w:cs="Times New Roman"/>
          <w:sz w:val="24"/>
          <w:szCs w:val="32"/>
        </w:rPr>
        <w:t xml:space="preserve"> </w:t>
      </w:r>
      <w:r w:rsidRPr="00DA2AB7">
        <w:rPr>
          <w:rFonts w:cs="Times New Roman"/>
          <w:sz w:val="24"/>
          <w:szCs w:val="32"/>
        </w:rPr>
        <w:t xml:space="preserve">in the </w:t>
      </w:r>
      <w:r w:rsidR="007959E9" w:rsidRPr="00DA2AB7">
        <w:rPr>
          <w:rFonts w:cs="Times New Roman"/>
          <w:sz w:val="24"/>
          <w:szCs w:val="32"/>
        </w:rPr>
        <w:t>covenant</w:t>
      </w:r>
      <w:r w:rsidR="00C01D54">
        <w:rPr>
          <w:rFonts w:cs="Times New Roman"/>
          <w:sz w:val="24"/>
          <w:szCs w:val="32"/>
        </w:rPr>
        <w:t xml:space="preserve"> and therefore the </w:t>
      </w:r>
      <w:r w:rsidRPr="00DA2AB7">
        <w:rPr>
          <w:rFonts w:cs="Times New Roman"/>
          <w:sz w:val="24"/>
          <w:szCs w:val="32"/>
        </w:rPr>
        <w:t xml:space="preserve">signatures </w:t>
      </w:r>
      <w:r w:rsidR="00C01D54">
        <w:rPr>
          <w:rFonts w:cs="Times New Roman"/>
          <w:sz w:val="24"/>
          <w:szCs w:val="32"/>
        </w:rPr>
        <w:t xml:space="preserve">on </w:t>
      </w:r>
      <w:r w:rsidRPr="00DA2AB7">
        <w:rPr>
          <w:rFonts w:cs="Times New Roman"/>
          <w:sz w:val="24"/>
          <w:szCs w:val="32"/>
        </w:rPr>
        <w:t xml:space="preserve">the contract </w:t>
      </w:r>
      <w:r w:rsidR="00C01D54">
        <w:rPr>
          <w:rFonts w:cs="Times New Roman"/>
          <w:sz w:val="24"/>
          <w:szCs w:val="32"/>
        </w:rPr>
        <w:t xml:space="preserve">need to be secured alongside </w:t>
      </w:r>
      <w:r w:rsidRPr="00DA2AB7">
        <w:rPr>
          <w:rFonts w:cs="Times New Roman"/>
          <w:sz w:val="24"/>
          <w:szCs w:val="32"/>
        </w:rPr>
        <w:t xml:space="preserve">the exact names or legal titles of the parties used </w:t>
      </w:r>
      <w:r w:rsidR="00716DEE">
        <w:rPr>
          <w:rFonts w:cs="Times New Roman"/>
          <w:sz w:val="24"/>
          <w:szCs w:val="32"/>
        </w:rPr>
        <w:t>w</w:t>
      </w:r>
      <w:r w:rsidRPr="00DA2AB7">
        <w:rPr>
          <w:rFonts w:cs="Times New Roman"/>
          <w:sz w:val="24"/>
          <w:szCs w:val="32"/>
        </w:rPr>
        <w:t>ith the addresses of their places of business</w:t>
      </w:r>
      <w:r w:rsidR="00716DEE">
        <w:rPr>
          <w:rFonts w:cs="Times New Roman"/>
          <w:sz w:val="24"/>
          <w:szCs w:val="32"/>
        </w:rPr>
        <w:t xml:space="preserve"> clearly</w:t>
      </w:r>
      <w:r w:rsidR="00EB674B">
        <w:rPr>
          <w:rFonts w:cs="Times New Roman"/>
          <w:sz w:val="24"/>
          <w:szCs w:val="32"/>
        </w:rPr>
        <w:t xml:space="preserve"> identified</w:t>
      </w:r>
      <w:r w:rsidRPr="00DA2AB7">
        <w:rPr>
          <w:rFonts w:cs="Times New Roman"/>
          <w:sz w:val="24"/>
          <w:szCs w:val="32"/>
        </w:rPr>
        <w:t>. In the case of partnerships, the name of the firm and that of partner should be mentioned in the agreement. The signatures of the firm name by one of the partners will be binding on each of the partners</w:t>
      </w:r>
      <w:r w:rsidR="00EB674B">
        <w:rPr>
          <w:rFonts w:cs="Times New Roman"/>
          <w:sz w:val="24"/>
          <w:szCs w:val="32"/>
        </w:rPr>
        <w:t xml:space="preserve"> however</w:t>
      </w:r>
      <w:r w:rsidRPr="00DA2AB7">
        <w:rPr>
          <w:rFonts w:cs="Times New Roman"/>
          <w:sz w:val="24"/>
          <w:szCs w:val="32"/>
        </w:rPr>
        <w:t>, but additional</w:t>
      </w:r>
      <w:r w:rsidR="00276BC6">
        <w:rPr>
          <w:rFonts w:cs="Times New Roman"/>
          <w:sz w:val="24"/>
          <w:szCs w:val="32"/>
        </w:rPr>
        <w:t xml:space="preserve"> </w:t>
      </w:r>
      <w:r w:rsidR="00EB674B" w:rsidRPr="00DA2AB7">
        <w:rPr>
          <w:rFonts w:cs="Times New Roman"/>
          <w:sz w:val="24"/>
          <w:szCs w:val="32"/>
        </w:rPr>
        <w:t>prominence</w:t>
      </w:r>
      <w:r w:rsidR="00276BC6">
        <w:rPr>
          <w:rFonts w:cs="Times New Roman"/>
          <w:sz w:val="24"/>
          <w:szCs w:val="32"/>
        </w:rPr>
        <w:t xml:space="preserve"> </w:t>
      </w:r>
      <w:r w:rsidRPr="00DA2AB7">
        <w:rPr>
          <w:rFonts w:cs="Times New Roman"/>
          <w:sz w:val="24"/>
          <w:szCs w:val="32"/>
        </w:rPr>
        <w:t xml:space="preserve">is </w:t>
      </w:r>
      <w:r w:rsidR="00EB674B" w:rsidRPr="00DA2AB7">
        <w:rPr>
          <w:rFonts w:cs="Times New Roman"/>
          <w:sz w:val="24"/>
          <w:szCs w:val="32"/>
        </w:rPr>
        <w:t>assumed</w:t>
      </w:r>
      <w:r w:rsidRPr="00DA2AB7">
        <w:rPr>
          <w:rFonts w:cs="Times New Roman"/>
          <w:sz w:val="24"/>
          <w:szCs w:val="32"/>
        </w:rPr>
        <w:t xml:space="preserve"> if the contract is</w:t>
      </w:r>
      <w:r w:rsidR="00276BC6">
        <w:rPr>
          <w:rFonts w:cs="Times New Roman"/>
          <w:sz w:val="24"/>
          <w:szCs w:val="32"/>
        </w:rPr>
        <w:t xml:space="preserve"> </w:t>
      </w:r>
      <w:r w:rsidRPr="00DA2AB7">
        <w:rPr>
          <w:rFonts w:cs="Times New Roman"/>
          <w:sz w:val="24"/>
          <w:szCs w:val="32"/>
        </w:rPr>
        <w:t>signed by each</w:t>
      </w:r>
      <w:r w:rsidR="00276BC6">
        <w:rPr>
          <w:rFonts w:cs="Times New Roman"/>
          <w:sz w:val="24"/>
          <w:szCs w:val="32"/>
        </w:rPr>
        <w:t xml:space="preserve"> </w:t>
      </w:r>
      <w:r w:rsidRPr="00DA2AB7">
        <w:rPr>
          <w:rFonts w:cs="Times New Roman"/>
          <w:sz w:val="24"/>
          <w:szCs w:val="32"/>
        </w:rPr>
        <w:t>of</w:t>
      </w:r>
      <w:r w:rsidR="00276BC6">
        <w:rPr>
          <w:rFonts w:cs="Times New Roman"/>
          <w:sz w:val="24"/>
          <w:szCs w:val="32"/>
        </w:rPr>
        <w:t xml:space="preserve"> </w:t>
      </w:r>
      <w:r w:rsidRPr="00DA2AB7">
        <w:rPr>
          <w:rFonts w:cs="Times New Roman"/>
          <w:sz w:val="24"/>
          <w:szCs w:val="32"/>
        </w:rPr>
        <w:t xml:space="preserve">the partners. </w:t>
      </w:r>
    </w:p>
    <w:p w:rsidR="00C01D54" w:rsidRDefault="00C01D54" w:rsidP="00055159">
      <w:pPr>
        <w:ind w:left="284"/>
        <w:rPr>
          <w:rFonts w:cs="Times New Roman"/>
          <w:sz w:val="24"/>
          <w:szCs w:val="32"/>
        </w:rPr>
      </w:pPr>
    </w:p>
    <w:p w:rsidR="00EB674B" w:rsidRDefault="00EB674B" w:rsidP="00055159">
      <w:pPr>
        <w:ind w:left="284"/>
        <w:rPr>
          <w:rFonts w:cs="Times New Roman"/>
          <w:sz w:val="24"/>
          <w:szCs w:val="32"/>
        </w:rPr>
      </w:pPr>
    </w:p>
    <w:p w:rsidR="00EB674B" w:rsidRDefault="00EB674B" w:rsidP="00055159">
      <w:pPr>
        <w:ind w:left="284"/>
        <w:rPr>
          <w:rFonts w:cs="Times New Roman"/>
          <w:sz w:val="24"/>
          <w:szCs w:val="32"/>
        </w:rPr>
      </w:pPr>
    </w:p>
    <w:p w:rsidR="00AF4D9B" w:rsidRDefault="00AF4D9B" w:rsidP="00055159">
      <w:pPr>
        <w:ind w:left="284"/>
        <w:rPr>
          <w:rFonts w:cs="Times New Roman"/>
          <w:sz w:val="24"/>
          <w:szCs w:val="32"/>
        </w:rPr>
      </w:pPr>
    </w:p>
    <w:p w:rsidR="00803FAF" w:rsidRPr="00803FAF" w:rsidRDefault="004A5440" w:rsidP="00803FAF">
      <w:pPr>
        <w:ind w:left="284"/>
        <w:rPr>
          <w:b/>
          <w:sz w:val="24"/>
          <w:szCs w:val="32"/>
        </w:rPr>
      </w:pPr>
      <w:r w:rsidRPr="008A5E05">
        <w:rPr>
          <w:b/>
          <w:sz w:val="24"/>
          <w:szCs w:val="32"/>
        </w:rPr>
        <w:lastRenderedPageBreak/>
        <w:t xml:space="preserve">III.   </w:t>
      </w:r>
      <w:r w:rsidRPr="00290FF5">
        <w:rPr>
          <w:b/>
          <w:sz w:val="24"/>
          <w:szCs w:val="32"/>
        </w:rPr>
        <w:t xml:space="preserve">What are lump sum contracts? Where is a lump sum unsuitable? What are the </w:t>
      </w:r>
      <w:r w:rsidR="00970F58" w:rsidRPr="00290FF5">
        <w:rPr>
          <w:b/>
          <w:sz w:val="24"/>
          <w:szCs w:val="32"/>
        </w:rPr>
        <w:t>a</w:t>
      </w:r>
      <w:r w:rsidRPr="00290FF5">
        <w:rPr>
          <w:b/>
          <w:sz w:val="24"/>
          <w:szCs w:val="32"/>
        </w:rPr>
        <w:t>dvantages and disadvantages of a lump sum contract?</w:t>
      </w:r>
    </w:p>
    <w:p w:rsidR="00AF4D9B" w:rsidRPr="004A5440" w:rsidRDefault="00AF4D9B" w:rsidP="00803FAF">
      <w:pPr>
        <w:spacing w:after="255" w:line="375" w:lineRule="atLeast"/>
        <w:ind w:left="284"/>
        <w:rPr>
          <w:rFonts w:eastAsia="Times New Roman"/>
          <w:color w:val="191919"/>
          <w:sz w:val="24"/>
          <w:szCs w:val="24"/>
          <w:lang w:eastAsia="en-GB"/>
        </w:rPr>
      </w:pPr>
      <w:r w:rsidRPr="00EC0882">
        <w:rPr>
          <w:rFonts w:eastAsia="Times New Roman"/>
          <w:color w:val="191919"/>
          <w:sz w:val="24"/>
          <w:szCs w:val="24"/>
          <w:lang w:eastAsia="en-GB"/>
        </w:rPr>
        <w:t xml:space="preserve">A lump sum contract is normally used in the </w:t>
      </w:r>
      <w:r w:rsidR="00EC0882" w:rsidRPr="00EC0882">
        <w:rPr>
          <w:rFonts w:eastAsia="Times New Roman"/>
          <w:color w:val="191919"/>
          <w:sz w:val="24"/>
          <w:szCs w:val="24"/>
          <w:lang w:eastAsia="en-GB"/>
        </w:rPr>
        <w:t>construction industry</w:t>
      </w:r>
      <w:r w:rsidRPr="00EC0882">
        <w:rPr>
          <w:rFonts w:eastAsia="Times New Roman"/>
          <w:color w:val="191919"/>
          <w:sz w:val="24"/>
          <w:szCs w:val="24"/>
          <w:lang w:eastAsia="en-GB"/>
        </w:rPr>
        <w:t xml:space="preserve"> to </w:t>
      </w:r>
      <w:r w:rsidRPr="00EC0882">
        <w:rPr>
          <w:rFonts w:eastAsia="Times New Roman"/>
          <w:bCs/>
          <w:color w:val="191919"/>
          <w:sz w:val="24"/>
          <w:szCs w:val="24"/>
          <w:lang w:eastAsia="en-GB"/>
        </w:rPr>
        <w:t>reduce design and contract administration costs</w:t>
      </w:r>
      <w:r w:rsidRPr="00EC0882">
        <w:rPr>
          <w:rFonts w:eastAsia="Times New Roman"/>
          <w:color w:val="191919"/>
          <w:sz w:val="24"/>
          <w:szCs w:val="24"/>
          <w:lang w:eastAsia="en-GB"/>
        </w:rPr>
        <w:t xml:space="preserve">. It is called a Lump Sum because the contractor is required to submit a </w:t>
      </w:r>
      <w:r w:rsidR="00EB674B" w:rsidRPr="00EC0882">
        <w:rPr>
          <w:rFonts w:eastAsia="Times New Roman"/>
          <w:color w:val="191919"/>
          <w:sz w:val="24"/>
          <w:szCs w:val="24"/>
          <w:lang w:eastAsia="en-GB"/>
        </w:rPr>
        <w:t>full</w:t>
      </w:r>
      <w:r w:rsidRPr="00EC0882">
        <w:rPr>
          <w:rFonts w:eastAsia="Times New Roman"/>
          <w:color w:val="191919"/>
          <w:sz w:val="24"/>
          <w:szCs w:val="24"/>
          <w:lang w:eastAsia="en-GB"/>
        </w:rPr>
        <w:t xml:space="preserve"> and </w:t>
      </w:r>
      <w:r w:rsidR="00EB674B" w:rsidRPr="00EC0882">
        <w:rPr>
          <w:rFonts w:eastAsia="Times New Roman"/>
          <w:color w:val="191919"/>
          <w:sz w:val="24"/>
          <w:szCs w:val="24"/>
          <w:lang w:eastAsia="en-GB"/>
        </w:rPr>
        <w:t>comprehensive</w:t>
      </w:r>
      <w:r w:rsidRPr="00EC0882">
        <w:rPr>
          <w:rFonts w:eastAsia="Times New Roman"/>
          <w:color w:val="191919"/>
          <w:sz w:val="24"/>
          <w:szCs w:val="24"/>
          <w:lang w:eastAsia="en-GB"/>
        </w:rPr>
        <w:t xml:space="preserve"> price instead of bidding on individual items. A lump sum contract is the most </w:t>
      </w:r>
      <w:r w:rsidR="00EB674B" w:rsidRPr="00EC0882">
        <w:rPr>
          <w:rFonts w:eastAsia="Times New Roman"/>
          <w:color w:val="191919"/>
          <w:sz w:val="24"/>
          <w:szCs w:val="24"/>
          <w:lang w:eastAsia="en-GB"/>
        </w:rPr>
        <w:t>familiar</w:t>
      </w:r>
      <w:r w:rsidRPr="00EC0882">
        <w:rPr>
          <w:rFonts w:eastAsia="Times New Roman"/>
          <w:color w:val="191919"/>
          <w:sz w:val="24"/>
          <w:szCs w:val="24"/>
          <w:lang w:eastAsia="en-GB"/>
        </w:rPr>
        <w:t xml:space="preserve"> agreement </w:t>
      </w:r>
      <w:r w:rsidR="00EB674B">
        <w:rPr>
          <w:rFonts w:eastAsia="Times New Roman"/>
          <w:color w:val="191919"/>
          <w:sz w:val="24"/>
          <w:szCs w:val="24"/>
          <w:lang w:eastAsia="en-GB"/>
        </w:rPr>
        <w:t>used for</w:t>
      </w:r>
      <w:r w:rsidRPr="00EC0882">
        <w:rPr>
          <w:rFonts w:eastAsia="Times New Roman"/>
          <w:color w:val="191919"/>
          <w:sz w:val="24"/>
          <w:szCs w:val="24"/>
          <w:lang w:eastAsia="en-GB"/>
        </w:rPr>
        <w:t xml:space="preserve"> </w:t>
      </w:r>
      <w:r w:rsidR="00EB674B" w:rsidRPr="00EC0882">
        <w:rPr>
          <w:rFonts w:eastAsia="Times New Roman"/>
          <w:color w:val="191919"/>
          <w:sz w:val="24"/>
          <w:szCs w:val="24"/>
          <w:lang w:eastAsia="en-GB"/>
        </w:rPr>
        <w:t>modest</w:t>
      </w:r>
      <w:r w:rsidRPr="00EC0882">
        <w:rPr>
          <w:rFonts w:eastAsia="Times New Roman"/>
          <w:color w:val="191919"/>
          <w:sz w:val="24"/>
          <w:szCs w:val="24"/>
          <w:lang w:eastAsia="en-GB"/>
        </w:rPr>
        <w:t xml:space="preserve"> and small projects, for</w:t>
      </w:r>
      <w:r w:rsidRPr="004A5440">
        <w:rPr>
          <w:rFonts w:eastAsia="Times New Roman"/>
          <w:color w:val="191919"/>
          <w:sz w:val="24"/>
          <w:szCs w:val="24"/>
          <w:lang w:eastAsia="en-GB"/>
        </w:rPr>
        <w:t xml:space="preserve"> example, projects with a well-defined scope or construction projects where the risk of different </w:t>
      </w:r>
      <w:r w:rsidR="00EB674B">
        <w:rPr>
          <w:rFonts w:eastAsia="Times New Roman"/>
          <w:color w:val="191919"/>
          <w:sz w:val="24"/>
          <w:szCs w:val="24"/>
          <w:lang w:eastAsia="en-GB"/>
        </w:rPr>
        <w:t xml:space="preserve">or difficult </w:t>
      </w:r>
      <w:r w:rsidRPr="004A5440">
        <w:rPr>
          <w:rFonts w:eastAsia="Times New Roman"/>
          <w:color w:val="191919"/>
          <w:sz w:val="24"/>
          <w:szCs w:val="24"/>
          <w:lang w:eastAsia="en-GB"/>
        </w:rPr>
        <w:t xml:space="preserve">site conditions is minimal. </w:t>
      </w:r>
    </w:p>
    <w:p w:rsidR="00AF4D9B" w:rsidRDefault="00AF4D9B" w:rsidP="00803FAF">
      <w:pPr>
        <w:spacing w:after="255" w:line="375" w:lineRule="atLeast"/>
        <w:ind w:left="284"/>
        <w:rPr>
          <w:rFonts w:eastAsia="Times New Roman"/>
          <w:color w:val="191919"/>
          <w:sz w:val="24"/>
          <w:szCs w:val="24"/>
          <w:lang w:eastAsia="en-GB"/>
        </w:rPr>
      </w:pPr>
      <w:r w:rsidRPr="004A5440">
        <w:rPr>
          <w:rFonts w:eastAsia="Times New Roman"/>
          <w:color w:val="191919"/>
          <w:sz w:val="24"/>
          <w:szCs w:val="24"/>
          <w:lang w:eastAsia="en-GB"/>
        </w:rPr>
        <w:t>A lump sum contract will require that the supplier agree</w:t>
      </w:r>
      <w:r w:rsidR="00EB674B">
        <w:rPr>
          <w:rFonts w:eastAsia="Times New Roman"/>
          <w:color w:val="191919"/>
          <w:sz w:val="24"/>
          <w:szCs w:val="24"/>
          <w:lang w:eastAsia="en-GB"/>
        </w:rPr>
        <w:t>s</w:t>
      </w:r>
      <w:r w:rsidRPr="004A5440">
        <w:rPr>
          <w:rFonts w:eastAsia="Times New Roman"/>
          <w:color w:val="191919"/>
          <w:sz w:val="24"/>
          <w:szCs w:val="24"/>
          <w:lang w:eastAsia="en-GB"/>
        </w:rPr>
        <w:t xml:space="preserve"> to provide specified services for a stipulated or fixed price. In </w:t>
      </w:r>
      <w:r w:rsidR="00316621">
        <w:rPr>
          <w:rFonts w:eastAsia="Times New Roman"/>
          <w:color w:val="191919"/>
          <w:sz w:val="24"/>
          <w:szCs w:val="24"/>
          <w:lang w:eastAsia="en-GB"/>
        </w:rPr>
        <w:t xml:space="preserve">this </w:t>
      </w:r>
      <w:r w:rsidRPr="004A5440">
        <w:rPr>
          <w:rFonts w:eastAsia="Times New Roman"/>
          <w:color w:val="191919"/>
          <w:sz w:val="24"/>
          <w:szCs w:val="24"/>
          <w:lang w:eastAsia="en-GB"/>
        </w:rPr>
        <w:t>contract, the owner has essentially assigned all the risk to the contractor, who in turn can be expected to ask for a higher mark</w:t>
      </w:r>
      <w:r w:rsidR="00EC0882">
        <w:rPr>
          <w:rFonts w:eastAsia="Times New Roman"/>
          <w:color w:val="191919"/>
          <w:sz w:val="24"/>
          <w:szCs w:val="24"/>
          <w:lang w:eastAsia="en-GB"/>
        </w:rPr>
        <w:t xml:space="preserve"> </w:t>
      </w:r>
      <w:r w:rsidRPr="004A5440">
        <w:rPr>
          <w:rFonts w:eastAsia="Times New Roman"/>
          <w:color w:val="191919"/>
          <w:sz w:val="24"/>
          <w:szCs w:val="24"/>
          <w:lang w:eastAsia="en-GB"/>
        </w:rPr>
        <w:t xml:space="preserve">up in order to take care of unforeseen contingencies. </w:t>
      </w:r>
    </w:p>
    <w:p w:rsidR="00CB11E1" w:rsidRDefault="00CB11E1" w:rsidP="00803FAF">
      <w:pPr>
        <w:spacing w:after="255" w:line="375" w:lineRule="atLeast"/>
        <w:ind w:left="284"/>
        <w:rPr>
          <w:rFonts w:eastAsia="Times New Roman"/>
          <w:color w:val="191919"/>
          <w:sz w:val="24"/>
          <w:szCs w:val="24"/>
          <w:lang w:eastAsia="en-GB"/>
        </w:rPr>
      </w:pPr>
      <w:r>
        <w:rPr>
          <w:rFonts w:ascii="Arial" w:hAnsi="Arial" w:cs="Arial"/>
          <w:noProof/>
          <w:color w:val="0000FF"/>
          <w:lang w:eastAsia="en-GB"/>
        </w:rPr>
        <w:drawing>
          <wp:inline distT="0" distB="0" distL="0" distR="0">
            <wp:extent cx="2217420" cy="1371600"/>
            <wp:effectExtent l="0" t="0" r="0" b="0"/>
            <wp:docPr id="2" name="Picture 2" descr="https://encrypted-tbn0.gstatic.com/images?q=tbn:ANd9GcRQU1j7FVPl2K7VvaiTEqACNXWzhIIzAgro-c3bx5CsxdazvFVi">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RQU1j7FVPl2K7VvaiTEqACNXWzhIIzAgro-c3bx5CsxdazvFVi">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17420" cy="1371600"/>
                    </a:xfrm>
                    <a:prstGeom prst="rect">
                      <a:avLst/>
                    </a:prstGeom>
                    <a:noFill/>
                    <a:ln>
                      <a:noFill/>
                    </a:ln>
                  </pic:spPr>
                </pic:pic>
              </a:graphicData>
            </a:graphic>
          </wp:inline>
        </w:drawing>
      </w:r>
      <w:r w:rsidRPr="00CB11E1">
        <w:rPr>
          <w:rFonts w:eastAsia="Times New Roman"/>
          <w:color w:val="191919"/>
          <w:sz w:val="24"/>
          <w:szCs w:val="24"/>
          <w:lang w:eastAsia="en-GB"/>
        </w:rPr>
        <w:t>A</w:t>
      </w:r>
      <w:r>
        <w:rPr>
          <w:rFonts w:eastAsia="Times New Roman"/>
          <w:color w:val="191919"/>
          <w:sz w:val="24"/>
          <w:szCs w:val="24"/>
          <w:lang w:eastAsia="en-GB"/>
        </w:rPr>
        <w:t xml:space="preserve"> </w:t>
      </w:r>
      <w:r w:rsidRPr="00CB11E1">
        <w:rPr>
          <w:rFonts w:eastAsia="Times New Roman"/>
          <w:color w:val="191919"/>
          <w:sz w:val="24"/>
          <w:szCs w:val="24"/>
          <w:lang w:eastAsia="en-GB"/>
        </w:rPr>
        <w:t xml:space="preserve">lump sum contract </w:t>
      </w:r>
      <w:r w:rsidR="00611B11">
        <w:rPr>
          <w:rFonts w:eastAsia="Times New Roman"/>
          <w:color w:val="191919"/>
          <w:sz w:val="24"/>
          <w:szCs w:val="24"/>
          <w:lang w:eastAsia="en-GB"/>
        </w:rPr>
        <w:t>would be</w:t>
      </w:r>
      <w:r>
        <w:rPr>
          <w:rFonts w:eastAsia="Times New Roman"/>
          <w:color w:val="191919"/>
          <w:sz w:val="24"/>
          <w:szCs w:val="24"/>
          <w:lang w:eastAsia="en-GB"/>
        </w:rPr>
        <w:t xml:space="preserve"> </w:t>
      </w:r>
      <w:r w:rsidRPr="00CB11E1">
        <w:rPr>
          <w:rFonts w:eastAsia="Times New Roman"/>
          <w:color w:val="191919"/>
          <w:sz w:val="24"/>
          <w:szCs w:val="24"/>
          <w:lang w:eastAsia="en-GB"/>
        </w:rPr>
        <w:t>unsuited</w:t>
      </w:r>
      <w:r>
        <w:rPr>
          <w:rFonts w:eastAsia="Times New Roman"/>
          <w:color w:val="191919"/>
          <w:sz w:val="24"/>
          <w:szCs w:val="24"/>
          <w:lang w:eastAsia="en-GB"/>
        </w:rPr>
        <w:t xml:space="preserve"> </w:t>
      </w:r>
      <w:r w:rsidRPr="00CB11E1">
        <w:rPr>
          <w:rFonts w:eastAsia="Times New Roman"/>
          <w:color w:val="191919"/>
          <w:sz w:val="24"/>
          <w:szCs w:val="24"/>
          <w:lang w:eastAsia="en-GB"/>
        </w:rPr>
        <w:t xml:space="preserve">for </w:t>
      </w:r>
      <w:r w:rsidR="00744D8E">
        <w:rPr>
          <w:rFonts w:eastAsia="Times New Roman"/>
          <w:color w:val="191919"/>
          <w:sz w:val="24"/>
          <w:szCs w:val="24"/>
          <w:lang w:eastAsia="en-GB"/>
        </w:rPr>
        <w:t>situations such as;</w:t>
      </w:r>
    </w:p>
    <w:p w:rsidR="00EB674B" w:rsidRDefault="00EB674B" w:rsidP="00803FAF">
      <w:pPr>
        <w:spacing w:after="255" w:line="375" w:lineRule="atLeast"/>
        <w:ind w:left="284"/>
        <w:rPr>
          <w:rFonts w:eastAsia="Times New Roman"/>
          <w:color w:val="191919"/>
          <w:sz w:val="24"/>
          <w:szCs w:val="24"/>
          <w:lang w:eastAsia="en-GB"/>
        </w:rPr>
      </w:pPr>
      <w:r>
        <w:rPr>
          <w:rFonts w:eastAsia="Times New Roman"/>
          <w:color w:val="191919"/>
          <w:sz w:val="24"/>
          <w:szCs w:val="24"/>
          <w:lang w:eastAsia="en-GB"/>
        </w:rPr>
        <w:t>W</w:t>
      </w:r>
      <w:r w:rsidR="00C01D54">
        <w:rPr>
          <w:rFonts w:eastAsia="Times New Roman"/>
          <w:color w:val="191919"/>
          <w:sz w:val="24"/>
          <w:szCs w:val="24"/>
          <w:lang w:eastAsia="en-GB"/>
        </w:rPr>
        <w:t>here the</w:t>
      </w:r>
      <w:r w:rsidR="00744D8E">
        <w:rPr>
          <w:rFonts w:eastAsia="Times New Roman"/>
          <w:color w:val="191919"/>
          <w:sz w:val="24"/>
          <w:szCs w:val="24"/>
          <w:lang w:eastAsia="en-GB"/>
        </w:rPr>
        <w:t xml:space="preserve"> ground works, such as piling and foundations works, </w:t>
      </w:r>
      <w:r w:rsidR="00CB11E1" w:rsidRPr="00744D8E">
        <w:rPr>
          <w:rFonts w:eastAsia="Times New Roman"/>
          <w:color w:val="191919"/>
          <w:sz w:val="24"/>
          <w:szCs w:val="24"/>
          <w:lang w:eastAsia="en-GB"/>
        </w:rPr>
        <w:t xml:space="preserve">cannot be ascertained, </w:t>
      </w:r>
      <w:r w:rsidR="00744D8E">
        <w:rPr>
          <w:rFonts w:eastAsia="Times New Roman"/>
          <w:color w:val="191919"/>
          <w:sz w:val="24"/>
          <w:szCs w:val="24"/>
          <w:lang w:eastAsia="en-GB"/>
        </w:rPr>
        <w:t xml:space="preserve">for instance; </w:t>
      </w:r>
    </w:p>
    <w:p w:rsidR="00EB674B" w:rsidRDefault="00CB11E1" w:rsidP="00EB674B">
      <w:pPr>
        <w:pStyle w:val="ListParagraph"/>
        <w:numPr>
          <w:ilvl w:val="0"/>
          <w:numId w:val="10"/>
        </w:numPr>
        <w:spacing w:after="255" w:line="375" w:lineRule="atLeast"/>
        <w:rPr>
          <w:rFonts w:eastAsia="Times New Roman"/>
          <w:color w:val="191919"/>
          <w:sz w:val="24"/>
          <w:szCs w:val="24"/>
          <w:lang w:eastAsia="en-GB"/>
        </w:rPr>
      </w:pPr>
      <w:r w:rsidRPr="00EB674B">
        <w:rPr>
          <w:rFonts w:eastAsia="Times New Roman"/>
          <w:color w:val="191919"/>
          <w:sz w:val="24"/>
          <w:szCs w:val="24"/>
          <w:lang w:eastAsia="en-GB"/>
        </w:rPr>
        <w:t xml:space="preserve">how many piles will be required, </w:t>
      </w:r>
    </w:p>
    <w:p w:rsidR="00EB674B" w:rsidRDefault="00CB11E1" w:rsidP="00EB674B">
      <w:pPr>
        <w:pStyle w:val="ListParagraph"/>
        <w:numPr>
          <w:ilvl w:val="0"/>
          <w:numId w:val="10"/>
        </w:numPr>
        <w:spacing w:after="255" w:line="375" w:lineRule="atLeast"/>
        <w:rPr>
          <w:rFonts w:eastAsia="Times New Roman"/>
          <w:color w:val="191919"/>
          <w:sz w:val="24"/>
          <w:szCs w:val="24"/>
          <w:lang w:eastAsia="en-GB"/>
        </w:rPr>
      </w:pPr>
      <w:r w:rsidRPr="00EB674B">
        <w:rPr>
          <w:rFonts w:eastAsia="Times New Roman"/>
          <w:color w:val="191919"/>
          <w:sz w:val="24"/>
          <w:szCs w:val="24"/>
          <w:lang w:eastAsia="en-GB"/>
        </w:rPr>
        <w:t xml:space="preserve">how difficult shoring and dewatering of the foundations will be </w:t>
      </w:r>
    </w:p>
    <w:p w:rsidR="00EB674B" w:rsidRDefault="00CB11E1" w:rsidP="00EB674B">
      <w:pPr>
        <w:pStyle w:val="ListParagraph"/>
        <w:numPr>
          <w:ilvl w:val="0"/>
          <w:numId w:val="10"/>
        </w:numPr>
        <w:spacing w:after="255" w:line="375" w:lineRule="atLeast"/>
        <w:rPr>
          <w:rFonts w:eastAsia="Times New Roman"/>
          <w:color w:val="191919"/>
          <w:sz w:val="24"/>
          <w:szCs w:val="24"/>
          <w:lang w:eastAsia="en-GB"/>
        </w:rPr>
      </w:pPr>
      <w:r w:rsidRPr="00EB674B">
        <w:rPr>
          <w:rFonts w:eastAsia="Times New Roman"/>
          <w:color w:val="191919"/>
          <w:sz w:val="24"/>
          <w:szCs w:val="24"/>
          <w:lang w:eastAsia="en-GB"/>
        </w:rPr>
        <w:t xml:space="preserve">how much time will be required to complete the work </w:t>
      </w:r>
    </w:p>
    <w:p w:rsidR="00CB11E1" w:rsidRPr="00EB674B" w:rsidRDefault="00CB11E1" w:rsidP="00EB674B">
      <w:pPr>
        <w:pStyle w:val="ListParagraph"/>
        <w:numPr>
          <w:ilvl w:val="0"/>
          <w:numId w:val="10"/>
        </w:numPr>
        <w:spacing w:after="255" w:line="375" w:lineRule="atLeast"/>
        <w:rPr>
          <w:rFonts w:eastAsia="Times New Roman"/>
          <w:color w:val="191919"/>
          <w:sz w:val="24"/>
          <w:szCs w:val="24"/>
          <w:lang w:eastAsia="en-GB"/>
        </w:rPr>
      </w:pPr>
      <w:r w:rsidRPr="00EB674B">
        <w:rPr>
          <w:rFonts w:eastAsia="Times New Roman"/>
          <w:color w:val="191919"/>
          <w:sz w:val="24"/>
          <w:szCs w:val="24"/>
          <w:lang w:eastAsia="en-GB"/>
        </w:rPr>
        <w:t xml:space="preserve">how much work of excavation involves rock or blasting in place of ordinary soil  </w:t>
      </w:r>
    </w:p>
    <w:p w:rsidR="00316621" w:rsidRDefault="00CB11E1" w:rsidP="00803FAF">
      <w:pPr>
        <w:spacing w:after="255" w:line="375" w:lineRule="atLeast"/>
        <w:ind w:left="284"/>
        <w:rPr>
          <w:rFonts w:eastAsia="Times New Roman"/>
          <w:color w:val="191919"/>
          <w:sz w:val="24"/>
          <w:szCs w:val="24"/>
          <w:lang w:eastAsia="en-GB"/>
        </w:rPr>
      </w:pPr>
      <w:r w:rsidRPr="00CB11E1">
        <w:rPr>
          <w:rFonts w:eastAsia="Times New Roman"/>
          <w:color w:val="191919"/>
          <w:sz w:val="24"/>
          <w:szCs w:val="24"/>
          <w:lang w:eastAsia="en-GB"/>
        </w:rPr>
        <w:t xml:space="preserve">Projects that </w:t>
      </w:r>
      <w:r w:rsidR="00611B11">
        <w:rPr>
          <w:rFonts w:eastAsia="Times New Roman"/>
          <w:color w:val="191919"/>
          <w:sz w:val="24"/>
          <w:szCs w:val="24"/>
          <w:lang w:eastAsia="en-GB"/>
        </w:rPr>
        <w:t xml:space="preserve">may be </w:t>
      </w:r>
      <w:r w:rsidRPr="00CB11E1">
        <w:rPr>
          <w:rFonts w:eastAsia="Times New Roman"/>
          <w:color w:val="191919"/>
          <w:sz w:val="24"/>
          <w:szCs w:val="24"/>
          <w:lang w:eastAsia="en-GB"/>
        </w:rPr>
        <w:t>subject</w:t>
      </w:r>
      <w:r w:rsidR="00611B11">
        <w:rPr>
          <w:rFonts w:eastAsia="Times New Roman"/>
          <w:color w:val="191919"/>
          <w:sz w:val="24"/>
          <w:szCs w:val="24"/>
          <w:lang w:eastAsia="en-GB"/>
        </w:rPr>
        <w:t xml:space="preserve">ed </w:t>
      </w:r>
      <w:r w:rsidRPr="00CB11E1">
        <w:rPr>
          <w:rFonts w:eastAsia="Times New Roman"/>
          <w:color w:val="191919"/>
          <w:sz w:val="24"/>
          <w:szCs w:val="24"/>
          <w:lang w:eastAsia="en-GB"/>
        </w:rPr>
        <w:t xml:space="preserve">to </w:t>
      </w:r>
      <w:r w:rsidR="00611B11">
        <w:rPr>
          <w:rFonts w:eastAsia="Times New Roman"/>
          <w:color w:val="191919"/>
          <w:sz w:val="24"/>
          <w:szCs w:val="24"/>
          <w:lang w:eastAsia="en-GB"/>
        </w:rPr>
        <w:t xml:space="preserve">uncontrolled </w:t>
      </w:r>
      <w:r w:rsidRPr="00CB11E1">
        <w:rPr>
          <w:rFonts w:eastAsia="Times New Roman"/>
          <w:color w:val="191919"/>
          <w:sz w:val="24"/>
          <w:szCs w:val="24"/>
          <w:lang w:eastAsia="en-GB"/>
        </w:rPr>
        <w:t>hazards such as extremely cold weather, floods and other situations</w:t>
      </w:r>
      <w:r>
        <w:rPr>
          <w:rFonts w:eastAsia="Times New Roman"/>
          <w:color w:val="191919"/>
          <w:sz w:val="24"/>
          <w:szCs w:val="24"/>
          <w:lang w:eastAsia="en-GB"/>
        </w:rPr>
        <w:t xml:space="preserve"> </w:t>
      </w:r>
      <w:r w:rsidRPr="00CB11E1">
        <w:rPr>
          <w:rFonts w:eastAsia="Times New Roman"/>
          <w:color w:val="191919"/>
          <w:sz w:val="24"/>
          <w:szCs w:val="24"/>
          <w:lang w:eastAsia="en-GB"/>
        </w:rPr>
        <w:t>beyond</w:t>
      </w:r>
      <w:r>
        <w:rPr>
          <w:rFonts w:eastAsia="Times New Roman"/>
          <w:color w:val="191919"/>
          <w:sz w:val="24"/>
          <w:szCs w:val="24"/>
          <w:lang w:eastAsia="en-GB"/>
        </w:rPr>
        <w:t xml:space="preserve"> </w:t>
      </w:r>
      <w:r w:rsidRPr="00CB11E1">
        <w:rPr>
          <w:rFonts w:eastAsia="Times New Roman"/>
          <w:color w:val="191919"/>
          <w:sz w:val="24"/>
          <w:szCs w:val="24"/>
          <w:lang w:eastAsia="en-GB"/>
        </w:rPr>
        <w:t>the</w:t>
      </w:r>
      <w:r>
        <w:rPr>
          <w:rFonts w:eastAsia="Times New Roman"/>
          <w:color w:val="191919"/>
          <w:sz w:val="24"/>
          <w:szCs w:val="24"/>
          <w:lang w:eastAsia="en-GB"/>
        </w:rPr>
        <w:t xml:space="preserve"> </w:t>
      </w:r>
      <w:r w:rsidRPr="00CB11E1">
        <w:rPr>
          <w:rFonts w:eastAsia="Times New Roman"/>
          <w:color w:val="191919"/>
          <w:sz w:val="24"/>
          <w:szCs w:val="24"/>
          <w:lang w:eastAsia="en-GB"/>
        </w:rPr>
        <w:t>control of the contractor</w:t>
      </w:r>
      <w:r w:rsidR="00611B11">
        <w:rPr>
          <w:rFonts w:eastAsia="Times New Roman"/>
          <w:color w:val="191919"/>
          <w:sz w:val="24"/>
          <w:szCs w:val="24"/>
          <w:lang w:eastAsia="en-GB"/>
        </w:rPr>
        <w:t xml:space="preserve"> and e</w:t>
      </w:r>
      <w:r w:rsidRPr="00CB11E1">
        <w:rPr>
          <w:rFonts w:eastAsia="Times New Roman"/>
          <w:color w:val="191919"/>
          <w:sz w:val="24"/>
          <w:szCs w:val="24"/>
          <w:lang w:eastAsia="en-GB"/>
        </w:rPr>
        <w:t>mergency works which may have be to carried out without sufficient time for preparing detailed</w:t>
      </w:r>
      <w:r>
        <w:rPr>
          <w:rFonts w:eastAsia="Times New Roman"/>
          <w:color w:val="191919"/>
          <w:sz w:val="24"/>
          <w:szCs w:val="24"/>
          <w:lang w:eastAsia="en-GB"/>
        </w:rPr>
        <w:t xml:space="preserve"> </w:t>
      </w:r>
      <w:r w:rsidRPr="00CB11E1">
        <w:rPr>
          <w:rFonts w:eastAsia="Times New Roman"/>
          <w:color w:val="191919"/>
          <w:sz w:val="24"/>
          <w:szCs w:val="24"/>
          <w:lang w:eastAsia="en-GB"/>
        </w:rPr>
        <w:t>plans</w:t>
      </w:r>
      <w:r w:rsidR="00EB674B">
        <w:rPr>
          <w:rFonts w:eastAsia="Times New Roman"/>
          <w:color w:val="191919"/>
          <w:sz w:val="24"/>
          <w:szCs w:val="24"/>
          <w:lang w:eastAsia="en-GB"/>
        </w:rPr>
        <w:t xml:space="preserve"> </w:t>
      </w:r>
      <w:r w:rsidRPr="00CB11E1">
        <w:rPr>
          <w:rFonts w:eastAsia="Times New Roman"/>
          <w:color w:val="191919"/>
          <w:sz w:val="24"/>
          <w:szCs w:val="24"/>
          <w:lang w:eastAsia="en-GB"/>
        </w:rPr>
        <w:t>before calling for quotations,</w:t>
      </w:r>
    </w:p>
    <w:p w:rsidR="00CB11E1" w:rsidRPr="009331D1" w:rsidRDefault="00CB11E1" w:rsidP="00CD6529">
      <w:pPr>
        <w:pStyle w:val="NormalWeb"/>
        <w:spacing w:after="0" w:line="375" w:lineRule="atLeast"/>
        <w:ind w:left="284"/>
        <w:rPr>
          <w:rFonts w:asciiTheme="minorHAnsi" w:hAnsiTheme="minorHAnsi"/>
          <w:color w:val="191919"/>
        </w:rPr>
      </w:pPr>
      <w:r w:rsidRPr="009331D1">
        <w:rPr>
          <w:rFonts w:asciiTheme="minorHAnsi" w:hAnsiTheme="minorHAnsi"/>
          <w:color w:val="191919"/>
        </w:rPr>
        <w:t>Lump sum contracts c</w:t>
      </w:r>
      <w:r w:rsidR="00611B11">
        <w:rPr>
          <w:rFonts w:asciiTheme="minorHAnsi" w:hAnsiTheme="minorHAnsi"/>
          <w:color w:val="191919"/>
        </w:rPr>
        <w:t>an also</w:t>
      </w:r>
      <w:r w:rsidRPr="009331D1">
        <w:rPr>
          <w:rFonts w:asciiTheme="minorHAnsi" w:hAnsiTheme="minorHAnsi"/>
          <w:color w:val="191919"/>
        </w:rPr>
        <w:t xml:space="preserve"> produce large</w:t>
      </w:r>
      <w:r>
        <w:rPr>
          <w:rFonts w:asciiTheme="minorHAnsi" w:hAnsiTheme="minorHAnsi"/>
          <w:color w:val="191919"/>
        </w:rPr>
        <w:t xml:space="preserve"> dispute and claims</w:t>
      </w:r>
      <w:r w:rsidRPr="009331D1">
        <w:rPr>
          <w:rFonts w:asciiTheme="minorHAnsi" w:hAnsiTheme="minorHAnsi"/>
          <w:color w:val="191919"/>
        </w:rPr>
        <w:t xml:space="preserve"> that will arise from </w:t>
      </w:r>
      <w:r>
        <w:rPr>
          <w:rFonts w:asciiTheme="minorHAnsi" w:hAnsiTheme="minorHAnsi"/>
          <w:color w:val="191919"/>
        </w:rPr>
        <w:t>contract documents</w:t>
      </w:r>
      <w:r w:rsidRPr="009331D1">
        <w:rPr>
          <w:rFonts w:asciiTheme="minorHAnsi" w:hAnsiTheme="minorHAnsi"/>
          <w:color w:val="191919"/>
        </w:rPr>
        <w:t xml:space="preserve">. The most common arguing factors </w:t>
      </w:r>
      <w:r w:rsidR="00611B11">
        <w:rPr>
          <w:rFonts w:asciiTheme="minorHAnsi" w:hAnsiTheme="minorHAnsi"/>
          <w:color w:val="191919"/>
        </w:rPr>
        <w:t xml:space="preserve">encountered </w:t>
      </w:r>
      <w:r w:rsidRPr="009331D1">
        <w:rPr>
          <w:rFonts w:asciiTheme="minorHAnsi" w:hAnsiTheme="minorHAnsi"/>
          <w:color w:val="191919"/>
        </w:rPr>
        <w:t>are:</w:t>
      </w:r>
    </w:p>
    <w:p w:rsidR="00CB11E1" w:rsidRPr="00611B11" w:rsidRDefault="00CB11E1" w:rsidP="00744D8E">
      <w:pPr>
        <w:spacing w:before="100" w:beforeAutospacing="1" w:after="120" w:line="375" w:lineRule="atLeast"/>
        <w:ind w:left="360"/>
        <w:rPr>
          <w:color w:val="191919"/>
          <w:sz w:val="24"/>
          <w:szCs w:val="24"/>
        </w:rPr>
      </w:pPr>
      <w:r w:rsidRPr="00611B11">
        <w:rPr>
          <w:color w:val="191919"/>
          <w:sz w:val="24"/>
          <w:szCs w:val="24"/>
        </w:rPr>
        <w:lastRenderedPageBreak/>
        <w:t>Unbalanced Bids</w:t>
      </w:r>
      <w:r w:rsidR="00744D8E" w:rsidRPr="00611B11">
        <w:rPr>
          <w:color w:val="191919"/>
          <w:sz w:val="24"/>
          <w:szCs w:val="24"/>
        </w:rPr>
        <w:t xml:space="preserve">; </w:t>
      </w:r>
      <w:r w:rsidR="00611B11" w:rsidRPr="00611B11">
        <w:rPr>
          <w:color w:val="191919"/>
          <w:sz w:val="24"/>
          <w:szCs w:val="24"/>
        </w:rPr>
        <w:t>m</w:t>
      </w:r>
      <w:r w:rsidRPr="00611B11">
        <w:rPr>
          <w:color w:val="191919"/>
          <w:sz w:val="24"/>
          <w:szCs w:val="24"/>
        </w:rPr>
        <w:t xml:space="preserve">any contractors will produce an unbalanced bid by </w:t>
      </w:r>
      <w:r w:rsidRPr="00611B11">
        <w:rPr>
          <w:bCs/>
          <w:color w:val="191919"/>
          <w:sz w:val="24"/>
          <w:szCs w:val="24"/>
        </w:rPr>
        <w:t>rising unit prices on items to be completed early in the project</w:t>
      </w:r>
      <w:r w:rsidRPr="00611B11">
        <w:rPr>
          <w:color w:val="191919"/>
          <w:sz w:val="24"/>
          <w:szCs w:val="24"/>
        </w:rPr>
        <w:t>, such as mobilization, insurances and general conditions, and lowering unit prices on items needed in later stages.</w:t>
      </w:r>
    </w:p>
    <w:p w:rsidR="00CB11E1" w:rsidRPr="00611B11" w:rsidRDefault="00CB11E1" w:rsidP="00744D8E">
      <w:pPr>
        <w:spacing w:before="100" w:beforeAutospacing="1" w:after="120" w:line="375" w:lineRule="atLeast"/>
        <w:ind w:left="360"/>
        <w:rPr>
          <w:color w:val="191919"/>
          <w:sz w:val="24"/>
          <w:szCs w:val="24"/>
        </w:rPr>
      </w:pPr>
      <w:r w:rsidRPr="00611B11">
        <w:rPr>
          <w:color w:val="191919"/>
          <w:sz w:val="24"/>
          <w:szCs w:val="24"/>
        </w:rPr>
        <w:t>Change Orders</w:t>
      </w:r>
      <w:r w:rsidR="00744D8E" w:rsidRPr="00611B11">
        <w:rPr>
          <w:color w:val="191919"/>
          <w:sz w:val="24"/>
          <w:szCs w:val="24"/>
        </w:rPr>
        <w:t xml:space="preserve">; </w:t>
      </w:r>
      <w:r w:rsidR="00611B11" w:rsidRPr="00611B11">
        <w:rPr>
          <w:color w:val="191919"/>
          <w:sz w:val="24"/>
          <w:szCs w:val="24"/>
        </w:rPr>
        <w:t>if</w:t>
      </w:r>
      <w:r w:rsidRPr="00611B11">
        <w:rPr>
          <w:color w:val="191919"/>
          <w:sz w:val="24"/>
          <w:szCs w:val="24"/>
        </w:rPr>
        <w:t xml:space="preserve"> the owner produces or receives a change order proposal from the contractor, the price quotation could be possibly disputed. The Owner might appeal that the requested change was already covered under contract provisions. It is important to prepare specific contract clauses specifying how change orders are going to be managed and to what extent the contractor could claim delay damages</w:t>
      </w:r>
    </w:p>
    <w:p w:rsidR="00CB11E1" w:rsidRPr="00611B11" w:rsidRDefault="00CB11E1" w:rsidP="00744D8E">
      <w:pPr>
        <w:spacing w:before="100" w:beforeAutospacing="1" w:after="120" w:line="375" w:lineRule="atLeast"/>
        <w:ind w:left="360"/>
        <w:rPr>
          <w:color w:val="191919"/>
          <w:sz w:val="24"/>
          <w:szCs w:val="24"/>
        </w:rPr>
      </w:pPr>
      <w:r w:rsidRPr="00611B11">
        <w:rPr>
          <w:color w:val="191919"/>
          <w:sz w:val="24"/>
          <w:szCs w:val="24"/>
        </w:rPr>
        <w:t>Design Changes</w:t>
      </w:r>
      <w:r w:rsidR="00744D8E" w:rsidRPr="00611B11">
        <w:rPr>
          <w:color w:val="191919"/>
          <w:sz w:val="24"/>
          <w:szCs w:val="24"/>
        </w:rPr>
        <w:t xml:space="preserve">; </w:t>
      </w:r>
      <w:r w:rsidRPr="00611B11">
        <w:rPr>
          <w:color w:val="191919"/>
          <w:sz w:val="24"/>
          <w:szCs w:val="24"/>
        </w:rPr>
        <w:t>A contractor may suggest design changes based on their experience</w:t>
      </w:r>
      <w:r w:rsidR="008768BC">
        <w:rPr>
          <w:color w:val="191919"/>
          <w:sz w:val="24"/>
          <w:szCs w:val="24"/>
        </w:rPr>
        <w:t xml:space="preserve"> and therefore</w:t>
      </w:r>
      <w:r w:rsidRPr="00611B11">
        <w:rPr>
          <w:bCs/>
          <w:color w:val="191919"/>
          <w:sz w:val="24"/>
          <w:szCs w:val="24"/>
        </w:rPr>
        <w:t xml:space="preserve"> provisions should be clear </w:t>
      </w:r>
      <w:r w:rsidR="008768BC">
        <w:rPr>
          <w:bCs/>
          <w:color w:val="191919"/>
          <w:sz w:val="24"/>
          <w:szCs w:val="24"/>
        </w:rPr>
        <w:t xml:space="preserve">in the contract </w:t>
      </w:r>
      <w:r w:rsidRPr="00611B11">
        <w:rPr>
          <w:bCs/>
          <w:color w:val="191919"/>
          <w:sz w:val="24"/>
          <w:szCs w:val="24"/>
        </w:rPr>
        <w:t>on how those changes will be addressed and how those costs will be divided</w:t>
      </w:r>
      <w:r w:rsidRPr="00611B11">
        <w:rPr>
          <w:color w:val="191919"/>
          <w:sz w:val="24"/>
          <w:szCs w:val="24"/>
        </w:rPr>
        <w:t xml:space="preserve"> or who will be responsible for the economic impact of the proposed changes.</w:t>
      </w:r>
    </w:p>
    <w:p w:rsidR="00316621" w:rsidRPr="004A5440" w:rsidRDefault="00CD6529" w:rsidP="00803FAF">
      <w:pPr>
        <w:spacing w:after="255" w:line="375" w:lineRule="atLeast"/>
        <w:ind w:left="284"/>
        <w:rPr>
          <w:rFonts w:eastAsia="Times New Roman"/>
          <w:color w:val="191919"/>
          <w:sz w:val="24"/>
          <w:szCs w:val="24"/>
          <w:lang w:eastAsia="en-GB"/>
        </w:rPr>
      </w:pPr>
      <w:r>
        <w:rPr>
          <w:rFonts w:ascii="Arial" w:hAnsi="Arial" w:cs="Arial"/>
          <w:noProof/>
          <w:color w:val="0000FF"/>
          <w:lang w:eastAsia="en-GB"/>
        </w:rPr>
        <w:drawing>
          <wp:inline distT="0" distB="0" distL="0" distR="0">
            <wp:extent cx="3307080" cy="1615440"/>
            <wp:effectExtent l="0" t="0" r="0" b="0"/>
            <wp:docPr id="3" name="Picture 3" descr="https://encrypted-tbn1.gstatic.com/images?q=tbn:ANd9GcTYeOt0agJw6YHCkWht_kKKtKpFnZ2grlXcDBeDw5fMtzV1mfFVI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1.gstatic.com/images?q=tbn:ANd9GcTYeOt0agJw6YHCkWht_kKKtKpFnZ2grlXcDBeDw5fMtzV1mfFVIg">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07080" cy="1615440"/>
                    </a:xfrm>
                    <a:prstGeom prst="rect">
                      <a:avLst/>
                    </a:prstGeom>
                    <a:noFill/>
                    <a:ln>
                      <a:noFill/>
                    </a:ln>
                  </pic:spPr>
                </pic:pic>
              </a:graphicData>
            </a:graphic>
          </wp:inline>
        </w:drawing>
      </w:r>
    </w:p>
    <w:p w:rsidR="00803FAF" w:rsidRPr="009331D1" w:rsidRDefault="00803FAF" w:rsidP="00316621">
      <w:pPr>
        <w:pStyle w:val="NormalWeb"/>
        <w:spacing w:line="375" w:lineRule="atLeast"/>
        <w:ind w:left="284"/>
        <w:rPr>
          <w:rFonts w:asciiTheme="minorHAnsi" w:hAnsiTheme="minorHAnsi"/>
          <w:color w:val="191919"/>
        </w:rPr>
      </w:pPr>
      <w:r w:rsidRPr="009331D1">
        <w:rPr>
          <w:rFonts w:asciiTheme="minorHAnsi" w:hAnsiTheme="minorHAnsi"/>
          <w:color w:val="191919"/>
        </w:rPr>
        <w:t>A lump sum contract offers the following advantages</w:t>
      </w:r>
      <w:r w:rsidR="00611B11">
        <w:rPr>
          <w:rFonts w:asciiTheme="minorHAnsi" w:hAnsiTheme="minorHAnsi"/>
          <w:color w:val="191919"/>
        </w:rPr>
        <w:t>;</w:t>
      </w:r>
    </w:p>
    <w:p w:rsidR="00803FAF" w:rsidRPr="00611B11" w:rsidRDefault="00803FAF" w:rsidP="00D201D0">
      <w:pPr>
        <w:pStyle w:val="ListParagraph"/>
        <w:numPr>
          <w:ilvl w:val="0"/>
          <w:numId w:val="6"/>
        </w:numPr>
        <w:spacing w:before="100" w:beforeAutospacing="1" w:after="120" w:line="375" w:lineRule="atLeast"/>
        <w:rPr>
          <w:color w:val="191919"/>
          <w:sz w:val="24"/>
          <w:szCs w:val="24"/>
        </w:rPr>
      </w:pPr>
      <w:r w:rsidRPr="00611B11">
        <w:rPr>
          <w:color w:val="191919"/>
          <w:sz w:val="24"/>
          <w:szCs w:val="24"/>
        </w:rPr>
        <w:t>Low risk to owner</w:t>
      </w:r>
      <w:r w:rsidR="00611B11" w:rsidRPr="00611B11">
        <w:rPr>
          <w:color w:val="191919"/>
          <w:sz w:val="24"/>
          <w:szCs w:val="24"/>
        </w:rPr>
        <w:t xml:space="preserve"> and </w:t>
      </w:r>
      <w:r w:rsidRPr="00611B11">
        <w:rPr>
          <w:color w:val="191919"/>
          <w:sz w:val="24"/>
          <w:szCs w:val="24"/>
        </w:rPr>
        <w:t xml:space="preserve">'Fixed' construction cost. </w:t>
      </w:r>
    </w:p>
    <w:p w:rsidR="00803FAF" w:rsidRPr="00611B11" w:rsidRDefault="00803FAF" w:rsidP="00D201D0">
      <w:pPr>
        <w:pStyle w:val="ListParagraph"/>
        <w:numPr>
          <w:ilvl w:val="0"/>
          <w:numId w:val="6"/>
        </w:numPr>
        <w:spacing w:before="100" w:beforeAutospacing="1" w:after="120" w:line="375" w:lineRule="atLeast"/>
        <w:rPr>
          <w:color w:val="191919"/>
          <w:sz w:val="24"/>
          <w:szCs w:val="24"/>
        </w:rPr>
      </w:pPr>
      <w:r w:rsidRPr="00611B11">
        <w:rPr>
          <w:color w:val="191919"/>
          <w:sz w:val="24"/>
          <w:szCs w:val="24"/>
        </w:rPr>
        <w:t xml:space="preserve">Minimize change orders. </w:t>
      </w:r>
    </w:p>
    <w:p w:rsidR="00803FAF" w:rsidRPr="00611B11" w:rsidRDefault="00803FAF" w:rsidP="00D201D0">
      <w:pPr>
        <w:pStyle w:val="ListParagraph"/>
        <w:numPr>
          <w:ilvl w:val="0"/>
          <w:numId w:val="6"/>
        </w:numPr>
        <w:spacing w:beforeAutospacing="1" w:after="0" w:line="375" w:lineRule="atLeast"/>
        <w:rPr>
          <w:color w:val="191919"/>
          <w:sz w:val="24"/>
          <w:szCs w:val="24"/>
        </w:rPr>
      </w:pPr>
      <w:r w:rsidRPr="00611B11">
        <w:rPr>
          <w:color w:val="191919"/>
          <w:sz w:val="24"/>
          <w:szCs w:val="24"/>
        </w:rPr>
        <w:t xml:space="preserve">Owner </w:t>
      </w:r>
      <w:r w:rsidRPr="00611B11">
        <w:rPr>
          <w:bCs/>
          <w:color w:val="191919"/>
          <w:sz w:val="24"/>
          <w:szCs w:val="24"/>
        </w:rPr>
        <w:t>supervision is reduced</w:t>
      </w:r>
      <w:r w:rsidRPr="00611B11">
        <w:rPr>
          <w:color w:val="191919"/>
          <w:sz w:val="24"/>
          <w:szCs w:val="24"/>
        </w:rPr>
        <w:t xml:space="preserve"> when compared to</w:t>
      </w:r>
      <w:r w:rsidR="00316621" w:rsidRPr="00611B11">
        <w:rPr>
          <w:color w:val="191919"/>
          <w:sz w:val="24"/>
          <w:szCs w:val="24"/>
        </w:rPr>
        <w:t xml:space="preserve"> time and material</w:t>
      </w:r>
      <w:r w:rsidRPr="00611B11">
        <w:rPr>
          <w:color w:val="191919"/>
          <w:sz w:val="24"/>
          <w:szCs w:val="24"/>
        </w:rPr>
        <w:t xml:space="preserve"> </w:t>
      </w:r>
      <w:r w:rsidR="00316621" w:rsidRPr="00611B11">
        <w:rPr>
          <w:color w:val="191919"/>
          <w:sz w:val="24"/>
          <w:szCs w:val="24"/>
        </w:rPr>
        <w:t>c</w:t>
      </w:r>
      <w:r w:rsidRPr="00611B11">
        <w:rPr>
          <w:color w:val="191919"/>
          <w:sz w:val="24"/>
          <w:szCs w:val="24"/>
        </w:rPr>
        <w:t xml:space="preserve">ontract. </w:t>
      </w:r>
    </w:p>
    <w:p w:rsidR="00803FAF" w:rsidRPr="00611B11" w:rsidRDefault="00803FAF" w:rsidP="00D201D0">
      <w:pPr>
        <w:pStyle w:val="ListParagraph"/>
        <w:numPr>
          <w:ilvl w:val="0"/>
          <w:numId w:val="6"/>
        </w:numPr>
        <w:spacing w:before="100" w:beforeAutospacing="1" w:after="120" w:line="375" w:lineRule="atLeast"/>
        <w:rPr>
          <w:color w:val="191919"/>
          <w:sz w:val="24"/>
          <w:szCs w:val="24"/>
        </w:rPr>
      </w:pPr>
      <w:r w:rsidRPr="00611B11">
        <w:rPr>
          <w:color w:val="191919"/>
          <w:sz w:val="24"/>
          <w:szCs w:val="24"/>
        </w:rPr>
        <w:t xml:space="preserve">Contractor will try to complete the project faster. </w:t>
      </w:r>
    </w:p>
    <w:p w:rsidR="00803FAF" w:rsidRPr="00611B11" w:rsidRDefault="00803FAF" w:rsidP="00D201D0">
      <w:pPr>
        <w:pStyle w:val="ListParagraph"/>
        <w:numPr>
          <w:ilvl w:val="0"/>
          <w:numId w:val="6"/>
        </w:numPr>
        <w:spacing w:before="100" w:beforeAutospacing="1" w:after="120" w:line="375" w:lineRule="atLeast"/>
        <w:rPr>
          <w:color w:val="191919"/>
          <w:sz w:val="24"/>
          <w:szCs w:val="24"/>
        </w:rPr>
      </w:pPr>
      <w:r w:rsidRPr="00611B11">
        <w:rPr>
          <w:color w:val="191919"/>
          <w:sz w:val="24"/>
          <w:szCs w:val="24"/>
        </w:rPr>
        <w:t xml:space="preserve">Accepted widely as a contracting method. </w:t>
      </w:r>
    </w:p>
    <w:p w:rsidR="00803FAF" w:rsidRPr="00611B11" w:rsidRDefault="00611B11" w:rsidP="00D201D0">
      <w:pPr>
        <w:pStyle w:val="ListParagraph"/>
        <w:numPr>
          <w:ilvl w:val="0"/>
          <w:numId w:val="6"/>
        </w:numPr>
        <w:spacing w:beforeAutospacing="1" w:after="0" w:line="375" w:lineRule="atLeast"/>
        <w:rPr>
          <w:color w:val="191919"/>
          <w:sz w:val="24"/>
          <w:szCs w:val="24"/>
        </w:rPr>
      </w:pPr>
      <w:r>
        <w:rPr>
          <w:color w:val="191919"/>
          <w:sz w:val="24"/>
          <w:szCs w:val="24"/>
        </w:rPr>
        <w:t>B</w:t>
      </w:r>
      <w:r w:rsidR="00316621" w:rsidRPr="00611B11">
        <w:rPr>
          <w:color w:val="191919"/>
          <w:sz w:val="24"/>
          <w:szCs w:val="24"/>
        </w:rPr>
        <w:t xml:space="preserve">idding analysis </w:t>
      </w:r>
      <w:r w:rsidR="00803FAF" w:rsidRPr="00611B11">
        <w:rPr>
          <w:color w:val="191919"/>
          <w:sz w:val="24"/>
          <w:szCs w:val="24"/>
        </w:rPr>
        <w:t xml:space="preserve">and selection process is relatively easily. </w:t>
      </w:r>
    </w:p>
    <w:p w:rsidR="00803FAF" w:rsidRPr="00611B11" w:rsidRDefault="00803FAF" w:rsidP="00D201D0">
      <w:pPr>
        <w:pStyle w:val="ListParagraph"/>
        <w:numPr>
          <w:ilvl w:val="0"/>
          <w:numId w:val="6"/>
        </w:numPr>
        <w:spacing w:before="100" w:beforeAutospacing="1" w:after="120" w:line="375" w:lineRule="atLeast"/>
        <w:rPr>
          <w:color w:val="191919"/>
          <w:sz w:val="24"/>
          <w:szCs w:val="24"/>
        </w:rPr>
      </w:pPr>
      <w:r w:rsidRPr="00611B11">
        <w:rPr>
          <w:color w:val="191919"/>
          <w:sz w:val="24"/>
          <w:szCs w:val="24"/>
        </w:rPr>
        <w:t xml:space="preserve">Contractor will maximize its production and performance. </w:t>
      </w:r>
    </w:p>
    <w:p w:rsidR="00803FAF" w:rsidRPr="009331D1" w:rsidRDefault="00803FAF" w:rsidP="00CD6529">
      <w:pPr>
        <w:pStyle w:val="NormalWeb"/>
        <w:spacing w:line="375" w:lineRule="atLeast"/>
        <w:ind w:left="284"/>
        <w:rPr>
          <w:rFonts w:asciiTheme="minorHAnsi" w:hAnsiTheme="minorHAnsi"/>
          <w:color w:val="191919"/>
        </w:rPr>
      </w:pPr>
      <w:r w:rsidRPr="009331D1">
        <w:rPr>
          <w:rFonts w:asciiTheme="minorHAnsi" w:hAnsiTheme="minorHAnsi"/>
          <w:color w:val="191919"/>
        </w:rPr>
        <w:t>This type of contract</w:t>
      </w:r>
      <w:r w:rsidR="00611B11">
        <w:rPr>
          <w:rFonts w:asciiTheme="minorHAnsi" w:hAnsiTheme="minorHAnsi"/>
          <w:color w:val="191919"/>
        </w:rPr>
        <w:t xml:space="preserve"> however has its </w:t>
      </w:r>
      <w:r w:rsidRPr="009331D1">
        <w:rPr>
          <w:rFonts w:asciiTheme="minorHAnsi" w:hAnsiTheme="minorHAnsi"/>
          <w:color w:val="191919"/>
        </w:rPr>
        <w:t>limitations</w:t>
      </w:r>
      <w:r w:rsidR="00611B11">
        <w:rPr>
          <w:rFonts w:asciiTheme="minorHAnsi" w:hAnsiTheme="minorHAnsi"/>
          <w:color w:val="191919"/>
        </w:rPr>
        <w:t xml:space="preserve"> such as;</w:t>
      </w:r>
      <w:r w:rsidRPr="009331D1">
        <w:rPr>
          <w:rFonts w:asciiTheme="minorHAnsi" w:hAnsiTheme="minorHAnsi"/>
          <w:color w:val="191919"/>
        </w:rPr>
        <w:t xml:space="preserve"> </w:t>
      </w:r>
    </w:p>
    <w:p w:rsidR="00803FAF" w:rsidRPr="00611B11" w:rsidRDefault="00803FAF" w:rsidP="00D201D0">
      <w:pPr>
        <w:pStyle w:val="ListParagraph"/>
        <w:numPr>
          <w:ilvl w:val="0"/>
          <w:numId w:val="7"/>
        </w:numPr>
        <w:spacing w:before="100" w:beforeAutospacing="1" w:after="120" w:line="375" w:lineRule="atLeast"/>
        <w:ind w:left="1134" w:firstLine="0"/>
        <w:rPr>
          <w:color w:val="191919"/>
          <w:sz w:val="24"/>
          <w:szCs w:val="24"/>
        </w:rPr>
      </w:pPr>
      <w:r w:rsidRPr="00611B11">
        <w:rPr>
          <w:color w:val="191919"/>
          <w:sz w:val="24"/>
          <w:szCs w:val="24"/>
        </w:rPr>
        <w:t xml:space="preserve">It presents higher risk to contractor. </w:t>
      </w:r>
    </w:p>
    <w:p w:rsidR="00803FAF" w:rsidRPr="00611B11" w:rsidRDefault="00803FAF" w:rsidP="00D201D0">
      <w:pPr>
        <w:pStyle w:val="ListParagraph"/>
        <w:numPr>
          <w:ilvl w:val="0"/>
          <w:numId w:val="7"/>
        </w:numPr>
        <w:spacing w:before="100" w:beforeAutospacing="1" w:after="120" w:line="375" w:lineRule="atLeast"/>
        <w:ind w:left="1134" w:firstLine="0"/>
        <w:rPr>
          <w:color w:val="191919"/>
          <w:sz w:val="24"/>
          <w:szCs w:val="24"/>
        </w:rPr>
      </w:pPr>
      <w:r w:rsidRPr="00611B11">
        <w:rPr>
          <w:color w:val="191919"/>
          <w:sz w:val="24"/>
          <w:szCs w:val="24"/>
        </w:rPr>
        <w:t xml:space="preserve">Changes are difficult to quantify. </w:t>
      </w:r>
    </w:p>
    <w:p w:rsidR="00803FAF" w:rsidRPr="00611B11" w:rsidRDefault="00803FAF" w:rsidP="00D201D0">
      <w:pPr>
        <w:pStyle w:val="ListParagraph"/>
        <w:numPr>
          <w:ilvl w:val="0"/>
          <w:numId w:val="7"/>
        </w:numPr>
        <w:spacing w:before="100" w:beforeAutospacing="1" w:after="120" w:line="375" w:lineRule="atLeast"/>
        <w:ind w:left="1134" w:firstLine="0"/>
        <w:rPr>
          <w:color w:val="191919"/>
          <w:sz w:val="24"/>
          <w:szCs w:val="24"/>
        </w:rPr>
      </w:pPr>
      <w:r w:rsidRPr="00611B11">
        <w:rPr>
          <w:color w:val="191919"/>
          <w:sz w:val="24"/>
          <w:szCs w:val="24"/>
        </w:rPr>
        <w:t xml:space="preserve">The Owner </w:t>
      </w:r>
      <w:r w:rsidRPr="00611B11">
        <w:rPr>
          <w:bCs/>
          <w:color w:val="191919"/>
          <w:sz w:val="24"/>
          <w:szCs w:val="24"/>
        </w:rPr>
        <w:t>might reject change order</w:t>
      </w:r>
      <w:r w:rsidRPr="00611B11">
        <w:rPr>
          <w:color w:val="191919"/>
          <w:sz w:val="24"/>
          <w:szCs w:val="24"/>
        </w:rPr>
        <w:t xml:space="preserve"> requests. </w:t>
      </w:r>
    </w:p>
    <w:p w:rsidR="00803FAF" w:rsidRPr="00611B11" w:rsidRDefault="00803FAF" w:rsidP="00D201D0">
      <w:pPr>
        <w:pStyle w:val="ListParagraph"/>
        <w:numPr>
          <w:ilvl w:val="0"/>
          <w:numId w:val="7"/>
        </w:numPr>
        <w:spacing w:before="100" w:beforeAutospacing="1" w:after="120" w:line="375" w:lineRule="atLeast"/>
        <w:ind w:left="1418" w:hanging="284"/>
        <w:rPr>
          <w:color w:val="191919"/>
          <w:sz w:val="24"/>
          <w:szCs w:val="24"/>
        </w:rPr>
      </w:pPr>
      <w:r w:rsidRPr="00611B11">
        <w:rPr>
          <w:color w:val="191919"/>
          <w:sz w:val="24"/>
          <w:szCs w:val="24"/>
        </w:rPr>
        <w:lastRenderedPageBreak/>
        <w:t xml:space="preserve">The project needs to be designed completely before the commencement of </w:t>
      </w:r>
      <w:r w:rsidR="008A5E05">
        <w:rPr>
          <w:color w:val="191919"/>
          <w:sz w:val="24"/>
          <w:szCs w:val="24"/>
        </w:rPr>
        <w:t xml:space="preserve">     </w:t>
      </w:r>
      <w:r w:rsidRPr="00611B11">
        <w:rPr>
          <w:color w:val="191919"/>
          <w:sz w:val="24"/>
          <w:szCs w:val="24"/>
        </w:rPr>
        <w:t xml:space="preserve">activities. </w:t>
      </w:r>
    </w:p>
    <w:p w:rsidR="00803FAF" w:rsidRPr="00611B11" w:rsidRDefault="00803FAF" w:rsidP="00D201D0">
      <w:pPr>
        <w:pStyle w:val="ListParagraph"/>
        <w:numPr>
          <w:ilvl w:val="0"/>
          <w:numId w:val="7"/>
        </w:numPr>
        <w:spacing w:before="100" w:beforeAutospacing="1" w:after="120" w:line="375" w:lineRule="atLeast"/>
        <w:ind w:left="1418" w:hanging="284"/>
        <w:rPr>
          <w:color w:val="191919"/>
          <w:sz w:val="24"/>
          <w:szCs w:val="24"/>
        </w:rPr>
      </w:pPr>
      <w:r w:rsidRPr="00611B11">
        <w:rPr>
          <w:color w:val="191919"/>
          <w:sz w:val="24"/>
          <w:szCs w:val="24"/>
        </w:rPr>
        <w:t xml:space="preserve">The </w:t>
      </w:r>
      <w:r w:rsidRPr="00611B11">
        <w:rPr>
          <w:bCs/>
          <w:color w:val="191919"/>
          <w:sz w:val="24"/>
          <w:szCs w:val="24"/>
        </w:rPr>
        <w:t>construction progress could take longer</w:t>
      </w:r>
      <w:r w:rsidRPr="00611B11">
        <w:rPr>
          <w:color w:val="191919"/>
          <w:sz w:val="24"/>
          <w:szCs w:val="24"/>
        </w:rPr>
        <w:t xml:space="preserve"> than other contracting alternatives. </w:t>
      </w:r>
    </w:p>
    <w:p w:rsidR="00803FAF" w:rsidRPr="00611B11" w:rsidRDefault="00803FAF" w:rsidP="00D201D0">
      <w:pPr>
        <w:pStyle w:val="ListParagraph"/>
        <w:numPr>
          <w:ilvl w:val="0"/>
          <w:numId w:val="7"/>
        </w:numPr>
        <w:spacing w:before="100" w:beforeAutospacing="1" w:after="120" w:line="375" w:lineRule="atLeast"/>
        <w:ind w:left="1134" w:firstLine="0"/>
        <w:rPr>
          <w:color w:val="191919"/>
          <w:sz w:val="24"/>
          <w:szCs w:val="24"/>
        </w:rPr>
      </w:pPr>
      <w:r w:rsidRPr="00611B11">
        <w:rPr>
          <w:color w:val="191919"/>
          <w:sz w:val="24"/>
          <w:szCs w:val="24"/>
        </w:rPr>
        <w:t xml:space="preserve">Contractor will select its own means and methods. </w:t>
      </w:r>
    </w:p>
    <w:p w:rsidR="009331D1" w:rsidRPr="00C01D54" w:rsidRDefault="00803FAF" w:rsidP="00C01D54">
      <w:pPr>
        <w:pStyle w:val="ListParagraph"/>
        <w:numPr>
          <w:ilvl w:val="0"/>
          <w:numId w:val="7"/>
        </w:numPr>
        <w:spacing w:before="100" w:beforeAutospacing="1" w:after="120" w:line="375" w:lineRule="atLeast"/>
        <w:ind w:firstLine="54"/>
        <w:rPr>
          <w:rFonts w:asciiTheme="minorHAnsi" w:hAnsiTheme="minorHAnsi"/>
          <w:color w:val="191919"/>
        </w:rPr>
      </w:pPr>
      <w:r w:rsidRPr="00C01D54">
        <w:rPr>
          <w:color w:val="191919"/>
          <w:sz w:val="24"/>
          <w:szCs w:val="24"/>
        </w:rPr>
        <w:t xml:space="preserve">Higher contract prices that could cover unforeseen conditions. </w:t>
      </w:r>
    </w:p>
    <w:p w:rsidR="00C01D54" w:rsidRPr="00C01D54" w:rsidRDefault="00C01D54" w:rsidP="00C01D54">
      <w:pPr>
        <w:spacing w:before="100" w:beforeAutospacing="1" w:after="120" w:line="375" w:lineRule="atLeast"/>
        <w:ind w:left="774"/>
        <w:rPr>
          <w:color w:val="191919"/>
        </w:rPr>
      </w:pPr>
    </w:p>
    <w:p w:rsidR="00752DFD" w:rsidRDefault="00752DFD" w:rsidP="00055159">
      <w:pPr>
        <w:ind w:left="284"/>
        <w:rPr>
          <w:rFonts w:cs="Times New Roman"/>
          <w:b/>
          <w:sz w:val="24"/>
          <w:szCs w:val="24"/>
        </w:rPr>
      </w:pPr>
      <w:r w:rsidRPr="00290FF5">
        <w:rPr>
          <w:rFonts w:cs="Times New Roman"/>
          <w:b/>
          <w:sz w:val="24"/>
          <w:szCs w:val="24"/>
        </w:rPr>
        <w:t xml:space="preserve">IV. </w:t>
      </w:r>
      <w:r w:rsidR="00055159" w:rsidRPr="00290FF5">
        <w:rPr>
          <w:rFonts w:cs="Times New Roman"/>
          <w:b/>
          <w:sz w:val="24"/>
          <w:szCs w:val="24"/>
        </w:rPr>
        <w:t xml:space="preserve">    </w:t>
      </w:r>
      <w:r w:rsidRPr="00290FF5">
        <w:rPr>
          <w:rFonts w:cs="Times New Roman"/>
          <w:b/>
          <w:sz w:val="24"/>
          <w:szCs w:val="24"/>
        </w:rPr>
        <w:t>What is a cost plus percentage of cost contract?</w:t>
      </w:r>
      <w:r w:rsidRPr="009331D1">
        <w:rPr>
          <w:rFonts w:cs="Times New Roman"/>
          <w:b/>
          <w:sz w:val="24"/>
          <w:szCs w:val="24"/>
        </w:rPr>
        <w:t xml:space="preserve"> </w:t>
      </w:r>
    </w:p>
    <w:p w:rsidR="00145342" w:rsidRDefault="00CD6529" w:rsidP="00055159">
      <w:pPr>
        <w:ind w:left="284"/>
        <w:rPr>
          <w:rFonts w:cs="Times New Roman"/>
          <w:b/>
          <w:sz w:val="24"/>
          <w:szCs w:val="32"/>
        </w:rPr>
      </w:pPr>
      <w:r w:rsidRPr="00611B11">
        <w:rPr>
          <w:color w:val="000000"/>
          <w:sz w:val="24"/>
          <w:szCs w:val="24"/>
        </w:rPr>
        <w:t xml:space="preserve">In </w:t>
      </w:r>
      <w:hyperlink r:id="rId38" w:history="1">
        <w:r w:rsidRPr="00611B11">
          <w:rPr>
            <w:rStyle w:val="Hyperlink"/>
            <w:sz w:val="24"/>
            <w:szCs w:val="24"/>
          </w:rPr>
          <w:t>construction</w:t>
        </w:r>
      </w:hyperlink>
      <w:r w:rsidRPr="00611B11">
        <w:rPr>
          <w:color w:val="000000"/>
          <w:sz w:val="24"/>
          <w:szCs w:val="24"/>
        </w:rPr>
        <w:t xml:space="preserve">, a </w:t>
      </w:r>
      <w:hyperlink r:id="rId39" w:history="1">
        <w:r w:rsidRPr="00611B11">
          <w:rPr>
            <w:rStyle w:val="Hyperlink"/>
            <w:sz w:val="24"/>
            <w:szCs w:val="24"/>
          </w:rPr>
          <w:t>method of payment</w:t>
        </w:r>
      </w:hyperlink>
      <w:r w:rsidRPr="00611B11">
        <w:rPr>
          <w:color w:val="000000"/>
          <w:sz w:val="24"/>
          <w:szCs w:val="24"/>
        </w:rPr>
        <w:t xml:space="preserve"> to a contractor in which an additional </w:t>
      </w:r>
      <w:hyperlink r:id="rId40" w:history="1">
        <w:r w:rsidRPr="00611B11">
          <w:rPr>
            <w:rStyle w:val="Hyperlink"/>
            <w:sz w:val="24"/>
            <w:szCs w:val="24"/>
          </w:rPr>
          <w:t>amount</w:t>
        </w:r>
      </w:hyperlink>
      <w:r w:rsidRPr="00611B11">
        <w:rPr>
          <w:color w:val="000000"/>
          <w:sz w:val="24"/>
          <w:szCs w:val="24"/>
        </w:rPr>
        <w:t xml:space="preserve"> of </w:t>
      </w:r>
      <w:hyperlink r:id="rId41" w:history="1">
        <w:r w:rsidRPr="00611B11">
          <w:rPr>
            <w:rStyle w:val="Hyperlink"/>
            <w:sz w:val="24"/>
            <w:szCs w:val="24"/>
          </w:rPr>
          <w:t>money</w:t>
        </w:r>
      </w:hyperlink>
      <w:r w:rsidRPr="00611B11">
        <w:rPr>
          <w:color w:val="000000"/>
          <w:sz w:val="24"/>
          <w:szCs w:val="24"/>
        </w:rPr>
        <w:t xml:space="preserve">, expressed as a percentage, is paid by the </w:t>
      </w:r>
      <w:hyperlink r:id="rId42" w:history="1">
        <w:r w:rsidRPr="00611B11">
          <w:rPr>
            <w:rStyle w:val="Hyperlink"/>
            <w:sz w:val="24"/>
            <w:szCs w:val="24"/>
          </w:rPr>
          <w:t>client</w:t>
        </w:r>
      </w:hyperlink>
      <w:r w:rsidRPr="00611B11">
        <w:rPr>
          <w:color w:val="000000"/>
          <w:sz w:val="24"/>
          <w:szCs w:val="24"/>
        </w:rPr>
        <w:t xml:space="preserve"> that is designated to </w:t>
      </w:r>
      <w:hyperlink r:id="rId43" w:history="1">
        <w:r w:rsidRPr="00611B11">
          <w:rPr>
            <w:rStyle w:val="Hyperlink"/>
            <w:sz w:val="24"/>
            <w:szCs w:val="24"/>
          </w:rPr>
          <w:t>cover</w:t>
        </w:r>
      </w:hyperlink>
      <w:r w:rsidRPr="00611B11">
        <w:rPr>
          <w:color w:val="000000"/>
          <w:sz w:val="24"/>
          <w:szCs w:val="24"/>
        </w:rPr>
        <w:t xml:space="preserve"> the </w:t>
      </w:r>
      <w:hyperlink r:id="rId44" w:history="1">
        <w:r w:rsidRPr="00611B11">
          <w:rPr>
            <w:rStyle w:val="Hyperlink"/>
            <w:sz w:val="24"/>
            <w:szCs w:val="24"/>
          </w:rPr>
          <w:t>contractor's</w:t>
        </w:r>
      </w:hyperlink>
      <w:r w:rsidRPr="00611B11">
        <w:rPr>
          <w:color w:val="000000"/>
          <w:sz w:val="24"/>
          <w:szCs w:val="24"/>
        </w:rPr>
        <w:t xml:space="preserve"> </w:t>
      </w:r>
      <w:hyperlink r:id="rId45" w:history="1">
        <w:r w:rsidRPr="00611B11">
          <w:rPr>
            <w:rStyle w:val="Hyperlink"/>
            <w:sz w:val="24"/>
            <w:szCs w:val="24"/>
          </w:rPr>
          <w:t>overhead</w:t>
        </w:r>
      </w:hyperlink>
      <w:r w:rsidRPr="00611B11">
        <w:rPr>
          <w:color w:val="000000"/>
          <w:sz w:val="24"/>
          <w:szCs w:val="24"/>
        </w:rPr>
        <w:t xml:space="preserve"> </w:t>
      </w:r>
      <w:hyperlink r:id="rId46" w:history="1">
        <w:r w:rsidRPr="00611B11">
          <w:rPr>
            <w:rStyle w:val="Hyperlink"/>
            <w:sz w:val="24"/>
            <w:szCs w:val="24"/>
          </w:rPr>
          <w:t>costs</w:t>
        </w:r>
      </w:hyperlink>
      <w:r w:rsidRPr="00611B11">
        <w:rPr>
          <w:color w:val="000000"/>
          <w:sz w:val="24"/>
          <w:szCs w:val="24"/>
        </w:rPr>
        <w:t xml:space="preserve">. When paid as a predetermined </w:t>
      </w:r>
      <w:hyperlink r:id="rId47" w:history="1">
        <w:r w:rsidRPr="00611B11">
          <w:rPr>
            <w:rStyle w:val="Hyperlink"/>
            <w:sz w:val="24"/>
            <w:szCs w:val="24"/>
          </w:rPr>
          <w:t>profit</w:t>
        </w:r>
      </w:hyperlink>
      <w:r w:rsidRPr="00611B11">
        <w:rPr>
          <w:color w:val="000000"/>
          <w:sz w:val="24"/>
          <w:szCs w:val="24"/>
        </w:rPr>
        <w:t xml:space="preserve">, the client will usually require a strict </w:t>
      </w:r>
      <w:hyperlink r:id="rId48" w:history="1">
        <w:r w:rsidRPr="00611B11">
          <w:rPr>
            <w:rStyle w:val="Hyperlink"/>
            <w:sz w:val="24"/>
            <w:szCs w:val="24"/>
          </w:rPr>
          <w:t>accounting</w:t>
        </w:r>
      </w:hyperlink>
      <w:r w:rsidRPr="00611B11">
        <w:rPr>
          <w:color w:val="000000"/>
          <w:sz w:val="24"/>
          <w:szCs w:val="24"/>
        </w:rPr>
        <w:t xml:space="preserve"> of </w:t>
      </w:r>
      <w:hyperlink r:id="rId49" w:history="1">
        <w:r w:rsidRPr="00611B11">
          <w:rPr>
            <w:rStyle w:val="Hyperlink"/>
            <w:sz w:val="24"/>
            <w:szCs w:val="24"/>
          </w:rPr>
          <w:t>expenses</w:t>
        </w:r>
      </w:hyperlink>
      <w:r w:rsidRPr="00611B11">
        <w:rPr>
          <w:color w:val="000000"/>
          <w:sz w:val="24"/>
          <w:szCs w:val="24"/>
        </w:rPr>
        <w:t>.</w:t>
      </w:r>
      <w:r>
        <w:rPr>
          <w:rFonts w:ascii="Verdana" w:hAnsi="Verdana"/>
          <w:color w:val="000000"/>
          <w:sz w:val="15"/>
          <w:szCs w:val="15"/>
        </w:rPr>
        <w:br/>
      </w:r>
      <w:r>
        <w:rPr>
          <w:rFonts w:ascii="Verdana" w:hAnsi="Verdana"/>
          <w:color w:val="000000"/>
          <w:sz w:val="15"/>
          <w:szCs w:val="15"/>
        </w:rPr>
        <w:br/>
      </w:r>
      <w:r w:rsidR="00145342">
        <w:rPr>
          <w:rFonts w:ascii="Arial" w:hAnsi="Arial" w:cs="Arial"/>
          <w:noProof/>
          <w:color w:val="0000FF"/>
          <w:lang w:eastAsia="en-GB"/>
        </w:rPr>
        <w:drawing>
          <wp:inline distT="0" distB="0" distL="0" distR="0">
            <wp:extent cx="2141220" cy="1828800"/>
            <wp:effectExtent l="0" t="0" r="0" b="0"/>
            <wp:docPr id="7" name="Picture 7" descr="https://encrypted-tbn3.gstatic.com/images?q=tbn:ANd9GcRsCgslFjgiLGF-L7JmyewQqhStjGQsTHfqGuTRBdNhEwVEcpdo_Q">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ncrypted-tbn3.gstatic.com/images?q=tbn:ANd9GcRsCgslFjgiLGF-L7JmyewQqhStjGQsTHfqGuTRBdNhEwVEcpdo_Q">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141220" cy="1828800"/>
                    </a:xfrm>
                    <a:prstGeom prst="rect">
                      <a:avLst/>
                    </a:prstGeom>
                    <a:noFill/>
                    <a:ln>
                      <a:noFill/>
                    </a:ln>
                  </pic:spPr>
                </pic:pic>
              </a:graphicData>
            </a:graphic>
          </wp:inline>
        </w:drawing>
      </w:r>
    </w:p>
    <w:p w:rsidR="00744D8E" w:rsidRPr="00611B11" w:rsidRDefault="00744D8E" w:rsidP="00744D8E">
      <w:pPr>
        <w:ind w:left="284"/>
        <w:rPr>
          <w:rFonts w:cs="Times New Roman"/>
          <w:b/>
          <w:sz w:val="24"/>
          <w:szCs w:val="24"/>
        </w:rPr>
      </w:pPr>
      <w:r w:rsidRPr="00611B11">
        <w:rPr>
          <w:rStyle w:val="hvr"/>
          <w:rFonts w:cs="Arial"/>
          <w:color w:val="000000"/>
          <w:sz w:val="24"/>
          <w:szCs w:val="24"/>
        </w:rPr>
        <w:t>A</w:t>
      </w:r>
      <w:r w:rsidRPr="00611B11">
        <w:rPr>
          <w:rFonts w:cs="Arial"/>
          <w:color w:val="000000"/>
          <w:sz w:val="24"/>
          <w:szCs w:val="24"/>
        </w:rPr>
        <w:t xml:space="preserve"> </w:t>
      </w:r>
      <w:r w:rsidRPr="00611B11">
        <w:rPr>
          <w:rStyle w:val="hvr"/>
          <w:rFonts w:cs="Arial"/>
          <w:color w:val="000000"/>
          <w:sz w:val="24"/>
          <w:szCs w:val="24"/>
        </w:rPr>
        <w:t>compensation</w:t>
      </w:r>
      <w:r w:rsidRPr="00611B11">
        <w:rPr>
          <w:rFonts w:cs="Arial"/>
          <w:color w:val="000000"/>
          <w:sz w:val="24"/>
          <w:szCs w:val="24"/>
        </w:rPr>
        <w:t xml:space="preserve"> </w:t>
      </w:r>
      <w:r w:rsidRPr="00611B11">
        <w:rPr>
          <w:rStyle w:val="hvr"/>
          <w:rFonts w:cs="Arial"/>
          <w:color w:val="000000"/>
          <w:sz w:val="24"/>
          <w:szCs w:val="24"/>
        </w:rPr>
        <w:t>method</w:t>
      </w:r>
      <w:r w:rsidRPr="00611B11">
        <w:rPr>
          <w:rFonts w:cs="Arial"/>
          <w:color w:val="000000"/>
          <w:sz w:val="24"/>
          <w:szCs w:val="24"/>
        </w:rPr>
        <w:t xml:space="preserve"> </w:t>
      </w:r>
      <w:r w:rsidRPr="00611B11">
        <w:rPr>
          <w:rStyle w:val="hvr"/>
          <w:rFonts w:cs="Arial"/>
          <w:color w:val="000000"/>
          <w:sz w:val="24"/>
          <w:szCs w:val="24"/>
        </w:rPr>
        <w:t>for</w:t>
      </w:r>
      <w:r w:rsidRPr="00611B11">
        <w:rPr>
          <w:rFonts w:cs="Arial"/>
          <w:color w:val="000000"/>
          <w:sz w:val="24"/>
          <w:szCs w:val="24"/>
        </w:rPr>
        <w:t xml:space="preserve"> </w:t>
      </w:r>
      <w:r w:rsidRPr="00611B11">
        <w:rPr>
          <w:rStyle w:val="hvr"/>
          <w:rFonts w:cs="Arial"/>
          <w:color w:val="000000"/>
          <w:sz w:val="24"/>
          <w:szCs w:val="24"/>
        </w:rPr>
        <w:t>a</w:t>
      </w:r>
      <w:r w:rsidRPr="00611B11">
        <w:rPr>
          <w:rFonts w:cs="Arial"/>
          <w:color w:val="000000"/>
          <w:sz w:val="24"/>
          <w:szCs w:val="24"/>
        </w:rPr>
        <w:t xml:space="preserve"> </w:t>
      </w:r>
      <w:r w:rsidRPr="00611B11">
        <w:rPr>
          <w:rStyle w:val="hvr"/>
          <w:rFonts w:cs="Arial"/>
          <w:color w:val="000000"/>
          <w:sz w:val="24"/>
          <w:szCs w:val="24"/>
        </w:rPr>
        <w:t>construction</w:t>
      </w:r>
      <w:r w:rsidRPr="00611B11">
        <w:rPr>
          <w:rFonts w:cs="Arial"/>
          <w:color w:val="000000"/>
          <w:sz w:val="24"/>
          <w:szCs w:val="24"/>
        </w:rPr>
        <w:t xml:space="preserve"> </w:t>
      </w:r>
      <w:r w:rsidRPr="00611B11">
        <w:rPr>
          <w:rStyle w:val="hvr"/>
          <w:rFonts w:cs="Arial"/>
          <w:color w:val="000000"/>
          <w:sz w:val="24"/>
          <w:szCs w:val="24"/>
        </w:rPr>
        <w:t>project,</w:t>
      </w:r>
      <w:r w:rsidRPr="00611B11">
        <w:rPr>
          <w:rFonts w:cs="Arial"/>
          <w:color w:val="000000"/>
          <w:sz w:val="24"/>
          <w:szCs w:val="24"/>
        </w:rPr>
        <w:t xml:space="preserve"> </w:t>
      </w:r>
      <w:r w:rsidRPr="00611B11">
        <w:rPr>
          <w:rStyle w:val="hvr"/>
          <w:rFonts w:cs="Arial"/>
          <w:color w:val="000000"/>
          <w:sz w:val="24"/>
          <w:szCs w:val="24"/>
        </w:rPr>
        <w:t>in</w:t>
      </w:r>
      <w:r w:rsidRPr="00611B11">
        <w:rPr>
          <w:rFonts w:cs="Arial"/>
          <w:color w:val="000000"/>
          <w:sz w:val="24"/>
          <w:szCs w:val="24"/>
        </w:rPr>
        <w:t xml:space="preserve"> </w:t>
      </w:r>
      <w:r w:rsidRPr="00611B11">
        <w:rPr>
          <w:rStyle w:val="hvr"/>
          <w:rFonts w:cs="Arial"/>
          <w:color w:val="000000"/>
          <w:sz w:val="24"/>
          <w:szCs w:val="24"/>
        </w:rPr>
        <w:t>which</w:t>
      </w:r>
      <w:r w:rsidRPr="00611B11">
        <w:rPr>
          <w:rFonts w:cs="Arial"/>
          <w:color w:val="000000"/>
          <w:sz w:val="24"/>
          <w:szCs w:val="24"/>
        </w:rPr>
        <w:t xml:space="preserve"> </w:t>
      </w:r>
      <w:r w:rsidRPr="00611B11">
        <w:rPr>
          <w:rStyle w:val="hvr"/>
          <w:rFonts w:cs="Arial"/>
          <w:color w:val="000000"/>
          <w:sz w:val="24"/>
          <w:szCs w:val="24"/>
        </w:rPr>
        <w:t>the</w:t>
      </w:r>
      <w:r w:rsidRPr="00611B11">
        <w:rPr>
          <w:rFonts w:cs="Arial"/>
          <w:color w:val="000000"/>
          <w:sz w:val="24"/>
          <w:szCs w:val="24"/>
        </w:rPr>
        <w:t xml:space="preserve"> </w:t>
      </w:r>
      <w:r w:rsidRPr="00611B11">
        <w:rPr>
          <w:rStyle w:val="hvr"/>
          <w:rFonts w:cs="Arial"/>
          <w:color w:val="000000"/>
          <w:sz w:val="24"/>
          <w:szCs w:val="24"/>
        </w:rPr>
        <w:t>contractor</w:t>
      </w:r>
      <w:r w:rsidRPr="00611B11">
        <w:rPr>
          <w:rFonts w:cs="Arial"/>
          <w:color w:val="000000"/>
          <w:sz w:val="24"/>
          <w:szCs w:val="24"/>
        </w:rPr>
        <w:t xml:space="preserve"> </w:t>
      </w:r>
      <w:r w:rsidRPr="00611B11">
        <w:rPr>
          <w:rStyle w:val="hvr"/>
          <w:rFonts w:cs="Arial"/>
          <w:color w:val="000000"/>
          <w:sz w:val="24"/>
          <w:szCs w:val="24"/>
        </w:rPr>
        <w:t>is</w:t>
      </w:r>
      <w:r w:rsidRPr="00611B11">
        <w:rPr>
          <w:rFonts w:cs="Arial"/>
          <w:color w:val="000000"/>
          <w:sz w:val="24"/>
          <w:szCs w:val="24"/>
        </w:rPr>
        <w:t xml:space="preserve"> </w:t>
      </w:r>
      <w:r w:rsidRPr="00611B11">
        <w:rPr>
          <w:rStyle w:val="hvr"/>
          <w:rFonts w:cs="Arial"/>
          <w:color w:val="000000"/>
          <w:sz w:val="24"/>
          <w:szCs w:val="24"/>
        </w:rPr>
        <w:t>paid</w:t>
      </w:r>
      <w:r w:rsidRPr="00611B11">
        <w:rPr>
          <w:rFonts w:cs="Arial"/>
          <w:color w:val="000000"/>
          <w:sz w:val="24"/>
          <w:szCs w:val="24"/>
        </w:rPr>
        <w:t xml:space="preserve"> </w:t>
      </w:r>
      <w:r w:rsidRPr="00611B11">
        <w:rPr>
          <w:rStyle w:val="hvr"/>
          <w:rFonts w:cs="Arial"/>
          <w:color w:val="000000"/>
          <w:sz w:val="24"/>
          <w:szCs w:val="24"/>
        </w:rPr>
        <w:t>a</w:t>
      </w:r>
      <w:r w:rsidRPr="00611B11">
        <w:rPr>
          <w:rFonts w:cs="Arial"/>
          <w:color w:val="000000"/>
          <w:sz w:val="24"/>
          <w:szCs w:val="24"/>
        </w:rPr>
        <w:t xml:space="preserve"> </w:t>
      </w:r>
      <w:r w:rsidRPr="00611B11">
        <w:rPr>
          <w:rStyle w:val="hvr"/>
          <w:rFonts w:cs="Arial"/>
          <w:color w:val="000000"/>
          <w:sz w:val="24"/>
          <w:szCs w:val="24"/>
        </w:rPr>
        <w:t>specified</w:t>
      </w:r>
      <w:r w:rsidRPr="00611B11">
        <w:rPr>
          <w:rFonts w:cs="Arial"/>
          <w:color w:val="000000"/>
          <w:sz w:val="24"/>
          <w:szCs w:val="24"/>
        </w:rPr>
        <w:t xml:space="preserve"> </w:t>
      </w:r>
      <w:r w:rsidRPr="00611B11">
        <w:rPr>
          <w:rStyle w:val="hvr"/>
          <w:rFonts w:cs="Arial"/>
          <w:color w:val="000000"/>
          <w:sz w:val="24"/>
          <w:szCs w:val="24"/>
        </w:rPr>
        <w:t>percentage</w:t>
      </w:r>
      <w:r w:rsidRPr="00611B11">
        <w:rPr>
          <w:rFonts w:cs="Arial"/>
          <w:color w:val="000000"/>
          <w:sz w:val="24"/>
          <w:szCs w:val="24"/>
        </w:rPr>
        <w:t xml:space="preserve"> </w:t>
      </w:r>
      <w:r w:rsidRPr="00611B11">
        <w:rPr>
          <w:rStyle w:val="hvr"/>
          <w:rFonts w:cs="Arial"/>
          <w:color w:val="000000"/>
          <w:sz w:val="24"/>
          <w:szCs w:val="24"/>
        </w:rPr>
        <w:t>over</w:t>
      </w:r>
      <w:r w:rsidRPr="00611B11">
        <w:rPr>
          <w:rFonts w:cs="Arial"/>
          <w:color w:val="000000"/>
          <w:sz w:val="24"/>
          <w:szCs w:val="24"/>
        </w:rPr>
        <w:t xml:space="preserve"> </w:t>
      </w:r>
      <w:r w:rsidRPr="00611B11">
        <w:rPr>
          <w:rStyle w:val="hvr"/>
          <w:rFonts w:cs="Arial"/>
          <w:color w:val="000000"/>
          <w:sz w:val="24"/>
          <w:szCs w:val="24"/>
        </w:rPr>
        <w:t>and</w:t>
      </w:r>
      <w:r w:rsidRPr="00611B11">
        <w:rPr>
          <w:rFonts w:cs="Arial"/>
          <w:color w:val="000000"/>
          <w:sz w:val="24"/>
          <w:szCs w:val="24"/>
        </w:rPr>
        <w:t xml:space="preserve"> </w:t>
      </w:r>
      <w:r w:rsidRPr="00611B11">
        <w:rPr>
          <w:rStyle w:val="hvr"/>
          <w:rFonts w:cs="Arial"/>
          <w:color w:val="000000"/>
          <w:sz w:val="24"/>
          <w:szCs w:val="24"/>
        </w:rPr>
        <w:t>above</w:t>
      </w:r>
      <w:r w:rsidRPr="00611B11">
        <w:rPr>
          <w:rFonts w:cs="Arial"/>
          <w:color w:val="000000"/>
          <w:sz w:val="24"/>
          <w:szCs w:val="24"/>
        </w:rPr>
        <w:t xml:space="preserve"> </w:t>
      </w:r>
      <w:r w:rsidRPr="00611B11">
        <w:rPr>
          <w:rStyle w:val="hvr"/>
          <w:rFonts w:cs="Arial"/>
          <w:color w:val="000000"/>
          <w:sz w:val="24"/>
          <w:szCs w:val="24"/>
        </w:rPr>
        <w:t>construction</w:t>
      </w:r>
      <w:r w:rsidRPr="00611B11">
        <w:rPr>
          <w:rFonts w:cs="Arial"/>
          <w:color w:val="000000"/>
          <w:sz w:val="24"/>
          <w:szCs w:val="24"/>
        </w:rPr>
        <w:t xml:space="preserve"> </w:t>
      </w:r>
      <w:r w:rsidRPr="00611B11">
        <w:rPr>
          <w:rStyle w:val="hvr"/>
          <w:rFonts w:cs="Arial"/>
          <w:color w:val="000000"/>
          <w:sz w:val="24"/>
          <w:szCs w:val="24"/>
        </w:rPr>
        <w:t>costs.</w:t>
      </w:r>
      <w:r w:rsidR="00611B11">
        <w:rPr>
          <w:rStyle w:val="hvr"/>
          <w:rFonts w:cs="Arial"/>
          <w:color w:val="000000"/>
          <w:sz w:val="24"/>
          <w:szCs w:val="24"/>
        </w:rPr>
        <w:t xml:space="preserve"> </w:t>
      </w:r>
      <w:r w:rsidRPr="00611B11">
        <w:rPr>
          <w:rStyle w:val="hvr"/>
          <w:rFonts w:cs="Arial"/>
          <w:color w:val="000000"/>
          <w:sz w:val="24"/>
          <w:szCs w:val="24"/>
        </w:rPr>
        <w:t>This</w:t>
      </w:r>
      <w:r w:rsidRPr="00611B11">
        <w:rPr>
          <w:rFonts w:cs="Arial"/>
          <w:color w:val="000000"/>
          <w:sz w:val="24"/>
          <w:szCs w:val="24"/>
        </w:rPr>
        <w:t xml:space="preserve"> </w:t>
      </w:r>
      <w:r w:rsidRPr="00611B11">
        <w:rPr>
          <w:rStyle w:val="hvr"/>
          <w:rFonts w:cs="Arial"/>
          <w:color w:val="000000"/>
          <w:sz w:val="24"/>
          <w:szCs w:val="24"/>
        </w:rPr>
        <w:t>percentage</w:t>
      </w:r>
      <w:r w:rsidRPr="00611B11">
        <w:rPr>
          <w:rFonts w:cs="Arial"/>
          <w:color w:val="000000"/>
          <w:sz w:val="24"/>
          <w:szCs w:val="24"/>
        </w:rPr>
        <w:t xml:space="preserve"> </w:t>
      </w:r>
      <w:r w:rsidRPr="00611B11">
        <w:rPr>
          <w:rStyle w:val="hvr"/>
          <w:rFonts w:cs="Arial"/>
          <w:color w:val="000000"/>
          <w:sz w:val="24"/>
          <w:szCs w:val="24"/>
        </w:rPr>
        <w:t>may</w:t>
      </w:r>
      <w:r w:rsidRPr="00611B11">
        <w:rPr>
          <w:rFonts w:cs="Arial"/>
          <w:color w:val="000000"/>
          <w:sz w:val="24"/>
          <w:szCs w:val="24"/>
        </w:rPr>
        <w:t xml:space="preserve"> </w:t>
      </w:r>
      <w:r w:rsidRPr="00611B11">
        <w:rPr>
          <w:rStyle w:val="hvr"/>
          <w:rFonts w:cs="Arial"/>
          <w:color w:val="000000"/>
          <w:sz w:val="24"/>
          <w:szCs w:val="24"/>
        </w:rPr>
        <w:t>be</w:t>
      </w:r>
      <w:r w:rsidRPr="00611B11">
        <w:rPr>
          <w:rFonts w:cs="Arial"/>
          <w:color w:val="000000"/>
          <w:sz w:val="24"/>
          <w:szCs w:val="24"/>
        </w:rPr>
        <w:t xml:space="preserve"> </w:t>
      </w:r>
      <w:r w:rsidRPr="00611B11">
        <w:rPr>
          <w:rStyle w:val="hvr"/>
          <w:rFonts w:cs="Arial"/>
          <w:color w:val="000000"/>
          <w:sz w:val="24"/>
          <w:szCs w:val="24"/>
        </w:rPr>
        <w:t>pure</w:t>
      </w:r>
      <w:r w:rsidRPr="00611B11">
        <w:rPr>
          <w:rFonts w:cs="Arial"/>
          <w:color w:val="000000"/>
          <w:sz w:val="24"/>
          <w:szCs w:val="24"/>
        </w:rPr>
        <w:t xml:space="preserve"> </w:t>
      </w:r>
      <w:r w:rsidRPr="00611B11">
        <w:rPr>
          <w:rStyle w:val="hvr"/>
          <w:rFonts w:cs="Arial"/>
          <w:color w:val="000000"/>
          <w:sz w:val="24"/>
          <w:szCs w:val="24"/>
        </w:rPr>
        <w:t>profit</w:t>
      </w:r>
      <w:r w:rsidRPr="00611B11">
        <w:rPr>
          <w:rFonts w:cs="Arial"/>
          <w:color w:val="000000"/>
          <w:sz w:val="24"/>
          <w:szCs w:val="24"/>
        </w:rPr>
        <w:t xml:space="preserve"> </w:t>
      </w:r>
      <w:r w:rsidRPr="00611B11">
        <w:rPr>
          <w:rStyle w:val="hvr"/>
          <w:rFonts w:cs="Arial"/>
          <w:color w:val="000000"/>
          <w:sz w:val="24"/>
          <w:szCs w:val="24"/>
        </w:rPr>
        <w:t>to</w:t>
      </w:r>
      <w:r w:rsidRPr="00611B11">
        <w:rPr>
          <w:rFonts w:cs="Arial"/>
          <w:color w:val="000000"/>
          <w:sz w:val="24"/>
          <w:szCs w:val="24"/>
        </w:rPr>
        <w:t xml:space="preserve"> </w:t>
      </w:r>
      <w:r w:rsidRPr="00611B11">
        <w:rPr>
          <w:rStyle w:val="hvr"/>
          <w:rFonts w:cs="Arial"/>
          <w:color w:val="000000"/>
          <w:sz w:val="24"/>
          <w:szCs w:val="24"/>
        </w:rPr>
        <w:t>the</w:t>
      </w:r>
      <w:r w:rsidRPr="00611B11">
        <w:rPr>
          <w:rFonts w:cs="Arial"/>
          <w:color w:val="000000"/>
          <w:sz w:val="24"/>
          <w:szCs w:val="24"/>
        </w:rPr>
        <w:t xml:space="preserve"> </w:t>
      </w:r>
      <w:r w:rsidRPr="00611B11">
        <w:rPr>
          <w:rStyle w:val="hvr"/>
          <w:rFonts w:cs="Arial"/>
          <w:color w:val="000000"/>
          <w:sz w:val="24"/>
          <w:szCs w:val="24"/>
        </w:rPr>
        <w:t>contractor,</w:t>
      </w:r>
      <w:r w:rsidR="00611B11">
        <w:rPr>
          <w:rStyle w:val="hvr"/>
          <w:rFonts w:cs="Arial"/>
          <w:color w:val="000000"/>
          <w:sz w:val="24"/>
          <w:szCs w:val="24"/>
        </w:rPr>
        <w:t xml:space="preserve"> </w:t>
      </w:r>
      <w:r w:rsidRPr="00611B11">
        <w:rPr>
          <w:rStyle w:val="hvr"/>
          <w:rFonts w:cs="Arial"/>
          <w:color w:val="000000"/>
          <w:sz w:val="24"/>
          <w:szCs w:val="24"/>
        </w:rPr>
        <w:t>or</w:t>
      </w:r>
      <w:r w:rsidRPr="00611B11">
        <w:rPr>
          <w:rFonts w:cs="Arial"/>
          <w:color w:val="000000"/>
          <w:sz w:val="24"/>
          <w:szCs w:val="24"/>
        </w:rPr>
        <w:t xml:space="preserve"> </w:t>
      </w:r>
      <w:r w:rsidRPr="00611B11">
        <w:rPr>
          <w:rStyle w:val="hvr"/>
          <w:rFonts w:cs="Arial"/>
          <w:color w:val="000000"/>
          <w:sz w:val="24"/>
          <w:szCs w:val="24"/>
        </w:rPr>
        <w:t>it</w:t>
      </w:r>
      <w:r w:rsidRPr="00611B11">
        <w:rPr>
          <w:rFonts w:cs="Arial"/>
          <w:color w:val="000000"/>
          <w:sz w:val="24"/>
          <w:szCs w:val="24"/>
        </w:rPr>
        <w:t xml:space="preserve"> </w:t>
      </w:r>
      <w:r w:rsidRPr="00611B11">
        <w:rPr>
          <w:rStyle w:val="hvr"/>
          <w:rFonts w:cs="Arial"/>
          <w:color w:val="000000"/>
          <w:sz w:val="24"/>
          <w:szCs w:val="24"/>
        </w:rPr>
        <w:t>may</w:t>
      </w:r>
      <w:r w:rsidRPr="00611B11">
        <w:rPr>
          <w:rFonts w:cs="Arial"/>
          <w:color w:val="000000"/>
          <w:sz w:val="24"/>
          <w:szCs w:val="24"/>
        </w:rPr>
        <w:t xml:space="preserve"> </w:t>
      </w:r>
      <w:r w:rsidRPr="00611B11">
        <w:rPr>
          <w:rStyle w:val="hvr"/>
          <w:rFonts w:cs="Arial"/>
          <w:color w:val="000000"/>
          <w:sz w:val="24"/>
          <w:szCs w:val="24"/>
        </w:rPr>
        <w:t>be</w:t>
      </w:r>
      <w:r w:rsidRPr="00611B11">
        <w:rPr>
          <w:rFonts w:cs="Arial"/>
          <w:color w:val="000000"/>
          <w:sz w:val="24"/>
          <w:szCs w:val="24"/>
        </w:rPr>
        <w:t xml:space="preserve"> </w:t>
      </w:r>
      <w:r w:rsidRPr="00611B11">
        <w:rPr>
          <w:rStyle w:val="hvr"/>
          <w:rFonts w:cs="Arial"/>
          <w:color w:val="000000"/>
          <w:sz w:val="24"/>
          <w:szCs w:val="24"/>
        </w:rPr>
        <w:t>the</w:t>
      </w:r>
      <w:r w:rsidRPr="00611B11">
        <w:rPr>
          <w:rFonts w:cs="Arial"/>
          <w:color w:val="000000"/>
          <w:sz w:val="24"/>
          <w:szCs w:val="24"/>
        </w:rPr>
        <w:t xml:space="preserve"> </w:t>
      </w:r>
      <w:r w:rsidRPr="00611B11">
        <w:rPr>
          <w:rStyle w:val="hvr"/>
          <w:rFonts w:cs="Arial"/>
          <w:color w:val="000000"/>
          <w:sz w:val="24"/>
          <w:szCs w:val="24"/>
        </w:rPr>
        <w:t>contractor's</w:t>
      </w:r>
      <w:r w:rsidRPr="00611B11">
        <w:rPr>
          <w:rFonts w:cs="Arial"/>
          <w:color w:val="000000"/>
          <w:sz w:val="24"/>
          <w:szCs w:val="24"/>
        </w:rPr>
        <w:t xml:space="preserve"> </w:t>
      </w:r>
      <w:r w:rsidRPr="00611B11">
        <w:rPr>
          <w:rStyle w:val="hvr"/>
          <w:rFonts w:cs="Arial"/>
          <w:color w:val="000000"/>
          <w:sz w:val="24"/>
          <w:szCs w:val="24"/>
        </w:rPr>
        <w:t>gross</w:t>
      </w:r>
      <w:r w:rsidRPr="00611B11">
        <w:rPr>
          <w:rFonts w:cs="Arial"/>
          <w:color w:val="000000"/>
          <w:sz w:val="24"/>
          <w:szCs w:val="24"/>
        </w:rPr>
        <w:t xml:space="preserve"> </w:t>
      </w:r>
      <w:r w:rsidRPr="00611B11">
        <w:rPr>
          <w:rStyle w:val="hvr"/>
          <w:rFonts w:cs="Arial"/>
          <w:color w:val="000000"/>
          <w:sz w:val="24"/>
          <w:szCs w:val="24"/>
        </w:rPr>
        <w:t>compensation</w:t>
      </w:r>
      <w:r w:rsidRPr="00611B11">
        <w:rPr>
          <w:rFonts w:cs="Arial"/>
          <w:color w:val="000000"/>
          <w:sz w:val="24"/>
          <w:szCs w:val="24"/>
        </w:rPr>
        <w:t xml:space="preserve"> </w:t>
      </w:r>
      <w:r w:rsidRPr="00611B11">
        <w:rPr>
          <w:rStyle w:val="hvr"/>
          <w:rFonts w:cs="Arial"/>
          <w:color w:val="000000"/>
          <w:sz w:val="24"/>
          <w:szCs w:val="24"/>
        </w:rPr>
        <w:t>from</w:t>
      </w:r>
      <w:r w:rsidRPr="00611B11">
        <w:rPr>
          <w:rFonts w:cs="Arial"/>
          <w:color w:val="000000"/>
          <w:sz w:val="24"/>
          <w:szCs w:val="24"/>
        </w:rPr>
        <w:t xml:space="preserve"> </w:t>
      </w:r>
      <w:r w:rsidRPr="00611B11">
        <w:rPr>
          <w:rStyle w:val="hvr"/>
          <w:rFonts w:cs="Arial"/>
          <w:color w:val="000000"/>
          <w:sz w:val="24"/>
          <w:szCs w:val="24"/>
        </w:rPr>
        <w:t>which</w:t>
      </w:r>
      <w:r w:rsidRPr="00611B11">
        <w:rPr>
          <w:rFonts w:cs="Arial"/>
          <w:color w:val="000000"/>
          <w:sz w:val="24"/>
          <w:szCs w:val="24"/>
        </w:rPr>
        <w:t xml:space="preserve"> </w:t>
      </w:r>
      <w:r w:rsidRPr="00611B11">
        <w:rPr>
          <w:rStyle w:val="hvr"/>
          <w:rFonts w:cs="Arial"/>
          <w:color w:val="000000"/>
          <w:sz w:val="24"/>
          <w:szCs w:val="24"/>
        </w:rPr>
        <w:t>must</w:t>
      </w:r>
      <w:r w:rsidRPr="00611B11">
        <w:rPr>
          <w:rFonts w:cs="Arial"/>
          <w:color w:val="000000"/>
          <w:sz w:val="24"/>
          <w:szCs w:val="24"/>
        </w:rPr>
        <w:t xml:space="preserve"> </w:t>
      </w:r>
      <w:r w:rsidRPr="00611B11">
        <w:rPr>
          <w:rStyle w:val="hvr"/>
          <w:rFonts w:cs="Arial"/>
          <w:color w:val="000000"/>
          <w:sz w:val="24"/>
          <w:szCs w:val="24"/>
        </w:rPr>
        <w:t>be</w:t>
      </w:r>
      <w:r w:rsidRPr="00611B11">
        <w:rPr>
          <w:rFonts w:cs="Arial"/>
          <w:color w:val="000000"/>
          <w:sz w:val="24"/>
          <w:szCs w:val="24"/>
        </w:rPr>
        <w:t xml:space="preserve"> </w:t>
      </w:r>
      <w:r w:rsidRPr="00611B11">
        <w:rPr>
          <w:rStyle w:val="hvr"/>
          <w:rFonts w:cs="Arial"/>
          <w:color w:val="000000"/>
          <w:sz w:val="24"/>
          <w:szCs w:val="24"/>
        </w:rPr>
        <w:t>paid</w:t>
      </w:r>
      <w:r w:rsidRPr="00611B11">
        <w:rPr>
          <w:rFonts w:cs="Arial"/>
          <w:color w:val="000000"/>
          <w:sz w:val="24"/>
          <w:szCs w:val="24"/>
        </w:rPr>
        <w:t xml:space="preserve"> </w:t>
      </w:r>
      <w:r w:rsidRPr="00611B11">
        <w:rPr>
          <w:rStyle w:val="hvr"/>
          <w:rFonts w:cs="Arial"/>
          <w:color w:val="000000"/>
          <w:sz w:val="24"/>
          <w:szCs w:val="24"/>
        </w:rPr>
        <w:t>general</w:t>
      </w:r>
      <w:r w:rsidRPr="00611B11">
        <w:rPr>
          <w:rFonts w:cs="Arial"/>
          <w:color w:val="000000"/>
          <w:sz w:val="24"/>
          <w:szCs w:val="24"/>
        </w:rPr>
        <w:t xml:space="preserve"> </w:t>
      </w:r>
      <w:r w:rsidRPr="00611B11">
        <w:rPr>
          <w:rStyle w:val="hvr"/>
          <w:rFonts w:cs="Arial"/>
          <w:color w:val="000000"/>
          <w:sz w:val="24"/>
          <w:szCs w:val="24"/>
        </w:rPr>
        <w:t>overhead</w:t>
      </w:r>
      <w:r w:rsidRPr="00611B11">
        <w:rPr>
          <w:rFonts w:cs="Arial"/>
          <w:color w:val="000000"/>
          <w:sz w:val="24"/>
          <w:szCs w:val="24"/>
        </w:rPr>
        <w:t xml:space="preserve"> </w:t>
      </w:r>
      <w:r w:rsidRPr="00611B11">
        <w:rPr>
          <w:rStyle w:val="hvr"/>
          <w:rFonts w:cs="Arial"/>
          <w:color w:val="000000"/>
          <w:sz w:val="24"/>
          <w:szCs w:val="24"/>
        </w:rPr>
        <w:t>expenses</w:t>
      </w:r>
      <w:r w:rsidRPr="00611B11">
        <w:rPr>
          <w:rFonts w:cs="Arial"/>
          <w:color w:val="000000"/>
          <w:sz w:val="24"/>
          <w:szCs w:val="24"/>
        </w:rPr>
        <w:t xml:space="preserve"> </w:t>
      </w:r>
      <w:r w:rsidRPr="00611B11">
        <w:rPr>
          <w:rStyle w:val="hvr"/>
          <w:rFonts w:cs="Arial"/>
          <w:color w:val="000000"/>
          <w:sz w:val="24"/>
          <w:szCs w:val="24"/>
        </w:rPr>
        <w:t>such</w:t>
      </w:r>
      <w:r w:rsidRPr="00611B11">
        <w:rPr>
          <w:rFonts w:cs="Arial"/>
          <w:color w:val="000000"/>
          <w:sz w:val="24"/>
          <w:szCs w:val="24"/>
        </w:rPr>
        <w:t xml:space="preserve"> </w:t>
      </w:r>
      <w:r w:rsidRPr="00611B11">
        <w:rPr>
          <w:rStyle w:val="hvr"/>
          <w:rFonts w:cs="Arial"/>
          <w:color w:val="000000"/>
          <w:sz w:val="24"/>
          <w:szCs w:val="24"/>
        </w:rPr>
        <w:t>as</w:t>
      </w:r>
      <w:r w:rsidRPr="00611B11">
        <w:rPr>
          <w:rFonts w:cs="Arial"/>
          <w:color w:val="000000"/>
          <w:sz w:val="24"/>
          <w:szCs w:val="24"/>
        </w:rPr>
        <w:t xml:space="preserve"> </w:t>
      </w:r>
      <w:r w:rsidRPr="00611B11">
        <w:rPr>
          <w:rStyle w:val="hvr"/>
          <w:rFonts w:cs="Arial"/>
          <w:color w:val="000000"/>
          <w:sz w:val="24"/>
          <w:szCs w:val="24"/>
        </w:rPr>
        <w:t>clerical</w:t>
      </w:r>
      <w:r w:rsidRPr="00611B11">
        <w:rPr>
          <w:rFonts w:cs="Arial"/>
          <w:color w:val="000000"/>
          <w:sz w:val="24"/>
          <w:szCs w:val="24"/>
        </w:rPr>
        <w:t xml:space="preserve"> </w:t>
      </w:r>
      <w:r w:rsidRPr="00611B11">
        <w:rPr>
          <w:rStyle w:val="hvr"/>
          <w:rFonts w:cs="Arial"/>
          <w:color w:val="000000"/>
          <w:sz w:val="24"/>
          <w:szCs w:val="24"/>
        </w:rPr>
        <w:t>help,</w:t>
      </w:r>
      <w:r w:rsidRPr="00611B11">
        <w:rPr>
          <w:rFonts w:cs="Arial"/>
          <w:color w:val="000000"/>
          <w:sz w:val="24"/>
          <w:szCs w:val="24"/>
        </w:rPr>
        <w:t xml:space="preserve"> </w:t>
      </w:r>
      <w:r w:rsidRPr="00611B11">
        <w:rPr>
          <w:rStyle w:val="hvr"/>
          <w:rFonts w:cs="Arial"/>
          <w:color w:val="000000"/>
          <w:sz w:val="24"/>
          <w:szCs w:val="24"/>
        </w:rPr>
        <w:t>phone</w:t>
      </w:r>
      <w:r w:rsidRPr="00611B11">
        <w:rPr>
          <w:rFonts w:cs="Arial"/>
          <w:color w:val="000000"/>
          <w:sz w:val="24"/>
          <w:szCs w:val="24"/>
        </w:rPr>
        <w:t xml:space="preserve"> </w:t>
      </w:r>
      <w:r w:rsidRPr="00611B11">
        <w:rPr>
          <w:rStyle w:val="hvr"/>
          <w:rFonts w:cs="Arial"/>
          <w:color w:val="000000"/>
          <w:sz w:val="24"/>
          <w:szCs w:val="24"/>
        </w:rPr>
        <w:t>lines,</w:t>
      </w:r>
      <w:r w:rsidRPr="00611B11">
        <w:rPr>
          <w:rFonts w:cs="Arial"/>
          <w:color w:val="000000"/>
          <w:sz w:val="24"/>
          <w:szCs w:val="24"/>
        </w:rPr>
        <w:t xml:space="preserve"> </w:t>
      </w:r>
      <w:r w:rsidRPr="00611B11">
        <w:rPr>
          <w:rStyle w:val="hvr"/>
          <w:rFonts w:cs="Arial"/>
          <w:color w:val="000000"/>
          <w:sz w:val="24"/>
          <w:szCs w:val="24"/>
        </w:rPr>
        <w:t>and</w:t>
      </w:r>
      <w:r w:rsidRPr="00611B11">
        <w:rPr>
          <w:rFonts w:cs="Arial"/>
          <w:color w:val="000000"/>
          <w:sz w:val="24"/>
          <w:szCs w:val="24"/>
        </w:rPr>
        <w:t xml:space="preserve"> </w:t>
      </w:r>
      <w:r w:rsidRPr="00611B11">
        <w:rPr>
          <w:rStyle w:val="hvr"/>
          <w:rFonts w:cs="Arial"/>
          <w:color w:val="000000"/>
          <w:sz w:val="24"/>
          <w:szCs w:val="24"/>
        </w:rPr>
        <w:t>general</w:t>
      </w:r>
      <w:r w:rsidRPr="00611B11">
        <w:rPr>
          <w:rFonts w:cs="Arial"/>
          <w:color w:val="000000"/>
          <w:sz w:val="24"/>
          <w:szCs w:val="24"/>
        </w:rPr>
        <w:t xml:space="preserve"> </w:t>
      </w:r>
      <w:r w:rsidRPr="00611B11">
        <w:rPr>
          <w:rStyle w:val="hvr"/>
          <w:rFonts w:cs="Arial"/>
          <w:color w:val="000000"/>
          <w:sz w:val="24"/>
          <w:szCs w:val="24"/>
        </w:rPr>
        <w:t>business</w:t>
      </w:r>
      <w:r w:rsidRPr="00611B11">
        <w:rPr>
          <w:rFonts w:cs="Arial"/>
          <w:color w:val="000000"/>
          <w:sz w:val="24"/>
          <w:szCs w:val="24"/>
        </w:rPr>
        <w:t xml:space="preserve"> </w:t>
      </w:r>
      <w:r w:rsidRPr="00611B11">
        <w:rPr>
          <w:rStyle w:val="hvr"/>
          <w:rFonts w:cs="Arial"/>
          <w:color w:val="000000"/>
          <w:sz w:val="24"/>
          <w:szCs w:val="24"/>
        </w:rPr>
        <w:t>insurance.</w:t>
      </w:r>
      <w:r w:rsidRPr="00611B11">
        <w:rPr>
          <w:rFonts w:cs="Arial"/>
          <w:color w:val="000000"/>
          <w:sz w:val="24"/>
          <w:szCs w:val="24"/>
        </w:rPr>
        <w:t xml:space="preserve"> </w:t>
      </w:r>
      <w:r w:rsidRPr="00611B11">
        <w:rPr>
          <w:rStyle w:val="hvr"/>
          <w:rFonts w:cs="Arial"/>
          <w:color w:val="000000"/>
          <w:sz w:val="24"/>
          <w:szCs w:val="24"/>
        </w:rPr>
        <w:t>It</w:t>
      </w:r>
      <w:r w:rsidRPr="00611B11">
        <w:rPr>
          <w:rFonts w:cs="Arial"/>
          <w:color w:val="000000"/>
          <w:sz w:val="24"/>
          <w:szCs w:val="24"/>
        </w:rPr>
        <w:t xml:space="preserve"> </w:t>
      </w:r>
      <w:r w:rsidRPr="00611B11">
        <w:rPr>
          <w:rStyle w:val="hvr"/>
          <w:rFonts w:cs="Arial"/>
          <w:color w:val="000000"/>
          <w:sz w:val="24"/>
          <w:szCs w:val="24"/>
        </w:rPr>
        <w:t>is</w:t>
      </w:r>
      <w:r w:rsidRPr="00611B11">
        <w:rPr>
          <w:rFonts w:cs="Arial"/>
          <w:color w:val="000000"/>
          <w:sz w:val="24"/>
          <w:szCs w:val="24"/>
        </w:rPr>
        <w:t xml:space="preserve"> </w:t>
      </w:r>
      <w:r w:rsidRPr="00611B11">
        <w:rPr>
          <w:rStyle w:val="hvr"/>
          <w:rFonts w:cs="Arial"/>
          <w:color w:val="000000"/>
          <w:sz w:val="24"/>
          <w:szCs w:val="24"/>
        </w:rPr>
        <w:t>important</w:t>
      </w:r>
      <w:r w:rsidRPr="00611B11">
        <w:rPr>
          <w:rFonts w:cs="Arial"/>
          <w:color w:val="000000"/>
          <w:sz w:val="24"/>
          <w:szCs w:val="24"/>
        </w:rPr>
        <w:t xml:space="preserve"> </w:t>
      </w:r>
      <w:r w:rsidRPr="00611B11">
        <w:rPr>
          <w:rStyle w:val="hvr"/>
          <w:rFonts w:cs="Arial"/>
          <w:color w:val="000000"/>
          <w:sz w:val="24"/>
          <w:szCs w:val="24"/>
        </w:rPr>
        <w:t>to</w:t>
      </w:r>
      <w:r w:rsidRPr="00611B11">
        <w:rPr>
          <w:rFonts w:cs="Arial"/>
          <w:color w:val="000000"/>
          <w:sz w:val="24"/>
          <w:szCs w:val="24"/>
        </w:rPr>
        <w:t xml:space="preserve"> </w:t>
      </w:r>
      <w:r w:rsidRPr="00611B11">
        <w:rPr>
          <w:rStyle w:val="hvr"/>
          <w:rFonts w:cs="Arial"/>
          <w:color w:val="000000"/>
          <w:sz w:val="24"/>
          <w:szCs w:val="24"/>
        </w:rPr>
        <w:t>determine</w:t>
      </w:r>
      <w:r w:rsidRPr="00611B11">
        <w:rPr>
          <w:rFonts w:cs="Arial"/>
          <w:color w:val="000000"/>
          <w:sz w:val="24"/>
          <w:szCs w:val="24"/>
        </w:rPr>
        <w:t xml:space="preserve"> </w:t>
      </w:r>
      <w:r w:rsidRPr="00611B11">
        <w:rPr>
          <w:rStyle w:val="hvr"/>
          <w:rFonts w:cs="Arial"/>
          <w:color w:val="000000"/>
          <w:sz w:val="24"/>
          <w:szCs w:val="24"/>
        </w:rPr>
        <w:t>the</w:t>
      </w:r>
      <w:r w:rsidRPr="00611B11">
        <w:rPr>
          <w:rFonts w:cs="Arial"/>
          <w:color w:val="000000"/>
          <w:sz w:val="24"/>
          <w:szCs w:val="24"/>
        </w:rPr>
        <w:t xml:space="preserve"> </w:t>
      </w:r>
      <w:r w:rsidRPr="00611B11">
        <w:rPr>
          <w:rStyle w:val="hvr"/>
          <w:rFonts w:cs="Arial"/>
          <w:color w:val="000000"/>
          <w:sz w:val="24"/>
          <w:szCs w:val="24"/>
        </w:rPr>
        <w:t>difference,</w:t>
      </w:r>
      <w:r w:rsidRPr="00611B11">
        <w:rPr>
          <w:rFonts w:cs="Arial"/>
          <w:color w:val="000000"/>
          <w:sz w:val="24"/>
          <w:szCs w:val="24"/>
        </w:rPr>
        <w:t xml:space="preserve"> </w:t>
      </w:r>
      <w:r w:rsidRPr="00611B11">
        <w:rPr>
          <w:rStyle w:val="hvr"/>
          <w:rFonts w:cs="Arial"/>
          <w:color w:val="000000"/>
          <w:sz w:val="24"/>
          <w:szCs w:val="24"/>
        </w:rPr>
        <w:t>because</w:t>
      </w:r>
      <w:r w:rsidRPr="00611B11">
        <w:rPr>
          <w:rFonts w:cs="Arial"/>
          <w:color w:val="000000"/>
          <w:sz w:val="24"/>
          <w:szCs w:val="24"/>
        </w:rPr>
        <w:t xml:space="preserve"> </w:t>
      </w:r>
      <w:r w:rsidRPr="00611B11">
        <w:rPr>
          <w:rStyle w:val="hvr"/>
          <w:rFonts w:cs="Arial"/>
          <w:color w:val="000000"/>
          <w:sz w:val="24"/>
          <w:szCs w:val="24"/>
        </w:rPr>
        <w:t>if</w:t>
      </w:r>
      <w:r w:rsidRPr="00611B11">
        <w:rPr>
          <w:rFonts w:cs="Arial"/>
          <w:color w:val="000000"/>
          <w:sz w:val="24"/>
          <w:szCs w:val="24"/>
        </w:rPr>
        <w:t xml:space="preserve"> </w:t>
      </w:r>
      <w:r w:rsidRPr="00611B11">
        <w:rPr>
          <w:rStyle w:val="hvr"/>
          <w:rFonts w:cs="Arial"/>
          <w:color w:val="000000"/>
          <w:sz w:val="24"/>
          <w:szCs w:val="24"/>
        </w:rPr>
        <w:t>the</w:t>
      </w:r>
      <w:r w:rsidRPr="00611B11">
        <w:rPr>
          <w:rFonts w:cs="Arial"/>
          <w:color w:val="000000"/>
          <w:sz w:val="24"/>
          <w:szCs w:val="24"/>
        </w:rPr>
        <w:t xml:space="preserve"> </w:t>
      </w:r>
      <w:r w:rsidRPr="00611B11">
        <w:rPr>
          <w:rStyle w:val="hvr"/>
          <w:rFonts w:cs="Arial"/>
          <w:color w:val="000000"/>
          <w:sz w:val="24"/>
          <w:szCs w:val="24"/>
        </w:rPr>
        <w:t>contractor</w:t>
      </w:r>
      <w:r w:rsidRPr="00611B11">
        <w:rPr>
          <w:rFonts w:cs="Arial"/>
          <w:color w:val="000000"/>
          <w:sz w:val="24"/>
          <w:szCs w:val="24"/>
        </w:rPr>
        <w:t xml:space="preserve"> </w:t>
      </w:r>
      <w:r w:rsidRPr="00611B11">
        <w:rPr>
          <w:rStyle w:val="hvr"/>
          <w:rFonts w:cs="Arial"/>
          <w:color w:val="000000"/>
          <w:sz w:val="24"/>
          <w:szCs w:val="24"/>
        </w:rPr>
        <w:t>expects</w:t>
      </w:r>
      <w:r w:rsidRPr="00611B11">
        <w:rPr>
          <w:rFonts w:cs="Arial"/>
          <w:color w:val="000000"/>
          <w:sz w:val="24"/>
          <w:szCs w:val="24"/>
        </w:rPr>
        <w:t xml:space="preserve"> </w:t>
      </w:r>
      <w:r w:rsidRPr="00611B11">
        <w:rPr>
          <w:rStyle w:val="hvr"/>
          <w:rFonts w:cs="Arial"/>
          <w:color w:val="000000"/>
          <w:sz w:val="24"/>
          <w:szCs w:val="24"/>
        </w:rPr>
        <w:t>the</w:t>
      </w:r>
      <w:r w:rsidRPr="00611B11">
        <w:rPr>
          <w:rFonts w:cs="Arial"/>
          <w:color w:val="000000"/>
          <w:sz w:val="24"/>
          <w:szCs w:val="24"/>
        </w:rPr>
        <w:t xml:space="preserve"> </w:t>
      </w:r>
      <w:r w:rsidRPr="00611B11">
        <w:rPr>
          <w:rStyle w:val="hvr"/>
          <w:rFonts w:cs="Arial"/>
          <w:color w:val="000000"/>
          <w:sz w:val="24"/>
          <w:szCs w:val="24"/>
        </w:rPr>
        <w:t>percentage</w:t>
      </w:r>
      <w:r w:rsidRPr="00611B11">
        <w:rPr>
          <w:rFonts w:cs="Arial"/>
          <w:color w:val="000000"/>
          <w:sz w:val="24"/>
          <w:szCs w:val="24"/>
        </w:rPr>
        <w:t xml:space="preserve"> </w:t>
      </w:r>
      <w:r w:rsidRPr="00611B11">
        <w:rPr>
          <w:rStyle w:val="hvr"/>
          <w:rFonts w:cs="Arial"/>
          <w:color w:val="000000"/>
          <w:sz w:val="24"/>
          <w:szCs w:val="24"/>
        </w:rPr>
        <w:t>to</w:t>
      </w:r>
      <w:r w:rsidRPr="00611B11">
        <w:rPr>
          <w:rFonts w:cs="Arial"/>
          <w:color w:val="000000"/>
          <w:sz w:val="24"/>
          <w:szCs w:val="24"/>
        </w:rPr>
        <w:t xml:space="preserve"> </w:t>
      </w:r>
      <w:r w:rsidRPr="00611B11">
        <w:rPr>
          <w:rStyle w:val="hvr"/>
          <w:rFonts w:cs="Arial"/>
          <w:color w:val="000000"/>
          <w:sz w:val="24"/>
          <w:szCs w:val="24"/>
        </w:rPr>
        <w:t>be</w:t>
      </w:r>
      <w:r w:rsidRPr="00611B11">
        <w:rPr>
          <w:rFonts w:cs="Arial"/>
          <w:color w:val="000000"/>
          <w:sz w:val="24"/>
          <w:szCs w:val="24"/>
        </w:rPr>
        <w:t xml:space="preserve"> </w:t>
      </w:r>
      <w:r w:rsidRPr="00611B11">
        <w:rPr>
          <w:rStyle w:val="hvr"/>
          <w:rFonts w:cs="Arial"/>
          <w:color w:val="000000"/>
          <w:sz w:val="24"/>
          <w:szCs w:val="24"/>
        </w:rPr>
        <w:t>pure</w:t>
      </w:r>
      <w:r w:rsidRPr="00611B11">
        <w:rPr>
          <w:rFonts w:cs="Arial"/>
          <w:color w:val="000000"/>
          <w:sz w:val="24"/>
          <w:szCs w:val="24"/>
        </w:rPr>
        <w:t xml:space="preserve"> </w:t>
      </w:r>
      <w:r w:rsidRPr="00611B11">
        <w:rPr>
          <w:rStyle w:val="hvr"/>
          <w:rFonts w:cs="Arial"/>
          <w:color w:val="000000"/>
          <w:sz w:val="24"/>
          <w:szCs w:val="24"/>
        </w:rPr>
        <w:t>profit,</w:t>
      </w:r>
      <w:r w:rsidR="00611B11">
        <w:rPr>
          <w:rStyle w:val="hvr"/>
          <w:rFonts w:cs="Arial"/>
          <w:color w:val="000000"/>
          <w:sz w:val="24"/>
          <w:szCs w:val="24"/>
        </w:rPr>
        <w:t xml:space="preserve"> </w:t>
      </w:r>
      <w:r w:rsidRPr="00611B11">
        <w:rPr>
          <w:rStyle w:val="hvr"/>
          <w:rFonts w:cs="Arial"/>
          <w:color w:val="000000"/>
          <w:sz w:val="24"/>
          <w:szCs w:val="24"/>
        </w:rPr>
        <w:t>then</w:t>
      </w:r>
      <w:r w:rsidRPr="00611B11">
        <w:rPr>
          <w:rFonts w:cs="Arial"/>
          <w:color w:val="000000"/>
          <w:sz w:val="24"/>
          <w:szCs w:val="24"/>
        </w:rPr>
        <w:t xml:space="preserve"> </w:t>
      </w:r>
      <w:r w:rsidRPr="00611B11">
        <w:rPr>
          <w:rStyle w:val="hvr"/>
          <w:rFonts w:cs="Arial"/>
          <w:color w:val="000000"/>
          <w:sz w:val="24"/>
          <w:szCs w:val="24"/>
        </w:rPr>
        <w:t>normal</w:t>
      </w:r>
      <w:r w:rsidRPr="00611B11">
        <w:rPr>
          <w:rFonts w:cs="Arial"/>
          <w:color w:val="000000"/>
          <w:sz w:val="24"/>
          <w:szCs w:val="24"/>
        </w:rPr>
        <w:t xml:space="preserve"> </w:t>
      </w:r>
      <w:r w:rsidRPr="00611B11">
        <w:rPr>
          <w:rStyle w:val="hvr"/>
          <w:rFonts w:cs="Arial"/>
          <w:color w:val="000000"/>
          <w:sz w:val="24"/>
          <w:szCs w:val="24"/>
        </w:rPr>
        <w:t>business</w:t>
      </w:r>
      <w:r w:rsidRPr="00611B11">
        <w:rPr>
          <w:rFonts w:cs="Arial"/>
          <w:color w:val="000000"/>
          <w:sz w:val="24"/>
          <w:szCs w:val="24"/>
        </w:rPr>
        <w:t xml:space="preserve"> </w:t>
      </w:r>
      <w:r w:rsidRPr="00611B11">
        <w:rPr>
          <w:rStyle w:val="hvr"/>
          <w:rFonts w:cs="Arial"/>
          <w:color w:val="000000"/>
          <w:sz w:val="24"/>
          <w:szCs w:val="24"/>
        </w:rPr>
        <w:t>operating</w:t>
      </w:r>
      <w:r w:rsidRPr="00611B11">
        <w:rPr>
          <w:rFonts w:cs="Arial"/>
          <w:color w:val="000000"/>
          <w:sz w:val="24"/>
          <w:szCs w:val="24"/>
        </w:rPr>
        <w:t xml:space="preserve"> </w:t>
      </w:r>
      <w:r w:rsidRPr="00611B11">
        <w:rPr>
          <w:rStyle w:val="hvr"/>
          <w:rFonts w:cs="Arial"/>
          <w:color w:val="000000"/>
          <w:sz w:val="24"/>
          <w:szCs w:val="24"/>
        </w:rPr>
        <w:t>expenses</w:t>
      </w:r>
      <w:r w:rsidRPr="00611B11">
        <w:rPr>
          <w:rFonts w:cs="Arial"/>
          <w:color w:val="000000"/>
          <w:sz w:val="24"/>
          <w:szCs w:val="24"/>
        </w:rPr>
        <w:t xml:space="preserve"> </w:t>
      </w:r>
      <w:r w:rsidRPr="00611B11">
        <w:rPr>
          <w:rStyle w:val="hvr"/>
          <w:rFonts w:cs="Arial"/>
          <w:color w:val="000000"/>
          <w:sz w:val="24"/>
          <w:szCs w:val="24"/>
        </w:rPr>
        <w:t>will</w:t>
      </w:r>
      <w:r w:rsidRPr="00611B11">
        <w:rPr>
          <w:rFonts w:cs="Arial"/>
          <w:color w:val="000000"/>
          <w:sz w:val="24"/>
          <w:szCs w:val="24"/>
        </w:rPr>
        <w:t xml:space="preserve"> </w:t>
      </w:r>
      <w:r w:rsidRPr="00611B11">
        <w:rPr>
          <w:rStyle w:val="hvr"/>
          <w:rFonts w:cs="Arial"/>
          <w:color w:val="000000"/>
          <w:sz w:val="24"/>
          <w:szCs w:val="24"/>
        </w:rPr>
        <w:t>have</w:t>
      </w:r>
      <w:r w:rsidRPr="00611B11">
        <w:rPr>
          <w:rFonts w:cs="Arial"/>
          <w:color w:val="000000"/>
          <w:sz w:val="24"/>
          <w:szCs w:val="24"/>
        </w:rPr>
        <w:t xml:space="preserve"> </w:t>
      </w:r>
      <w:r w:rsidRPr="00611B11">
        <w:rPr>
          <w:rStyle w:val="hvr"/>
          <w:rFonts w:cs="Arial"/>
          <w:color w:val="000000"/>
          <w:sz w:val="24"/>
          <w:szCs w:val="24"/>
        </w:rPr>
        <w:t>to</w:t>
      </w:r>
      <w:r w:rsidRPr="00611B11">
        <w:rPr>
          <w:rFonts w:cs="Arial"/>
          <w:color w:val="000000"/>
          <w:sz w:val="24"/>
          <w:szCs w:val="24"/>
        </w:rPr>
        <w:t xml:space="preserve"> </w:t>
      </w:r>
      <w:r w:rsidRPr="00611B11">
        <w:rPr>
          <w:rStyle w:val="hvr"/>
          <w:rFonts w:cs="Arial"/>
          <w:color w:val="000000"/>
          <w:sz w:val="24"/>
          <w:szCs w:val="24"/>
        </w:rPr>
        <w:t>be</w:t>
      </w:r>
      <w:r w:rsidRPr="00611B11">
        <w:rPr>
          <w:rFonts w:cs="Arial"/>
          <w:color w:val="000000"/>
          <w:sz w:val="24"/>
          <w:szCs w:val="24"/>
        </w:rPr>
        <w:t xml:space="preserve"> </w:t>
      </w:r>
      <w:r w:rsidRPr="00611B11">
        <w:rPr>
          <w:rStyle w:val="hvr"/>
          <w:rFonts w:cs="Arial"/>
          <w:color w:val="000000"/>
          <w:sz w:val="24"/>
          <w:szCs w:val="24"/>
        </w:rPr>
        <w:t>accounted</w:t>
      </w:r>
      <w:r w:rsidRPr="00611B11">
        <w:rPr>
          <w:rFonts w:cs="Arial"/>
          <w:color w:val="000000"/>
          <w:sz w:val="24"/>
          <w:szCs w:val="24"/>
        </w:rPr>
        <w:t xml:space="preserve"> </w:t>
      </w:r>
      <w:r w:rsidRPr="00611B11">
        <w:rPr>
          <w:rStyle w:val="hvr"/>
          <w:rFonts w:cs="Arial"/>
          <w:color w:val="000000"/>
          <w:sz w:val="24"/>
          <w:szCs w:val="24"/>
        </w:rPr>
        <w:t>for</w:t>
      </w:r>
      <w:r w:rsidRPr="00611B11">
        <w:rPr>
          <w:rFonts w:cs="Arial"/>
          <w:color w:val="000000"/>
          <w:sz w:val="24"/>
          <w:szCs w:val="24"/>
        </w:rPr>
        <w:t xml:space="preserve"> </w:t>
      </w:r>
      <w:r w:rsidRPr="00611B11">
        <w:rPr>
          <w:rStyle w:val="hvr"/>
          <w:rFonts w:cs="Arial"/>
          <w:color w:val="000000"/>
          <w:sz w:val="24"/>
          <w:szCs w:val="24"/>
        </w:rPr>
        <w:t>somewhere</w:t>
      </w:r>
      <w:r w:rsidRPr="00611B11">
        <w:rPr>
          <w:rFonts w:cs="Arial"/>
          <w:color w:val="000000"/>
          <w:sz w:val="24"/>
          <w:szCs w:val="24"/>
        </w:rPr>
        <w:t xml:space="preserve"> </w:t>
      </w:r>
      <w:r w:rsidRPr="00611B11">
        <w:rPr>
          <w:rStyle w:val="hvr"/>
          <w:rFonts w:cs="Arial"/>
          <w:color w:val="000000"/>
          <w:sz w:val="24"/>
          <w:szCs w:val="24"/>
        </w:rPr>
        <w:t>in</w:t>
      </w:r>
      <w:r w:rsidRPr="00611B11">
        <w:rPr>
          <w:rFonts w:cs="Arial"/>
          <w:color w:val="000000"/>
          <w:sz w:val="24"/>
          <w:szCs w:val="24"/>
        </w:rPr>
        <w:t xml:space="preserve"> </w:t>
      </w:r>
      <w:r w:rsidRPr="00611B11">
        <w:rPr>
          <w:rStyle w:val="hvr"/>
          <w:rFonts w:cs="Arial"/>
          <w:color w:val="000000"/>
          <w:sz w:val="24"/>
          <w:szCs w:val="24"/>
        </w:rPr>
        <w:t>the</w:t>
      </w:r>
      <w:r w:rsidRPr="00611B11">
        <w:rPr>
          <w:rFonts w:cs="Arial"/>
          <w:color w:val="000000"/>
          <w:sz w:val="24"/>
          <w:szCs w:val="24"/>
        </w:rPr>
        <w:t xml:space="preserve"> </w:t>
      </w:r>
      <w:r w:rsidRPr="00611B11">
        <w:rPr>
          <w:rStyle w:val="hvr"/>
          <w:rFonts w:cs="Arial"/>
          <w:color w:val="000000"/>
          <w:sz w:val="24"/>
          <w:szCs w:val="24"/>
        </w:rPr>
        <w:t>construction</w:t>
      </w:r>
      <w:r w:rsidRPr="00611B11">
        <w:rPr>
          <w:rFonts w:cs="Arial"/>
          <w:color w:val="000000"/>
          <w:sz w:val="24"/>
          <w:szCs w:val="24"/>
        </w:rPr>
        <w:t xml:space="preserve"> </w:t>
      </w:r>
      <w:r w:rsidRPr="00611B11">
        <w:rPr>
          <w:rStyle w:val="hvr"/>
          <w:rFonts w:cs="Arial"/>
          <w:color w:val="000000"/>
          <w:sz w:val="24"/>
          <w:szCs w:val="24"/>
        </w:rPr>
        <w:t>contract</w:t>
      </w:r>
      <w:r w:rsidRPr="00611B11">
        <w:rPr>
          <w:rFonts w:cs="Arial"/>
          <w:color w:val="000000"/>
          <w:sz w:val="24"/>
          <w:szCs w:val="24"/>
        </w:rPr>
        <w:t xml:space="preserve"> </w:t>
      </w:r>
      <w:r w:rsidRPr="00611B11">
        <w:rPr>
          <w:rStyle w:val="hvr"/>
          <w:rFonts w:cs="Arial"/>
          <w:color w:val="000000"/>
          <w:sz w:val="24"/>
          <w:szCs w:val="24"/>
        </w:rPr>
        <w:t>as</w:t>
      </w:r>
      <w:r w:rsidRPr="00611B11">
        <w:rPr>
          <w:rFonts w:cs="Arial"/>
          <w:color w:val="000000"/>
          <w:sz w:val="24"/>
          <w:szCs w:val="24"/>
        </w:rPr>
        <w:t xml:space="preserve"> </w:t>
      </w:r>
      <w:r w:rsidRPr="00611B11">
        <w:rPr>
          <w:rStyle w:val="hvr"/>
          <w:rFonts w:cs="Arial"/>
          <w:color w:val="000000"/>
          <w:sz w:val="24"/>
          <w:szCs w:val="24"/>
        </w:rPr>
        <w:t>expenses</w:t>
      </w:r>
    </w:p>
    <w:p w:rsidR="006C2F24" w:rsidRDefault="00117654" w:rsidP="00055159">
      <w:pPr>
        <w:ind w:left="284"/>
        <w:rPr>
          <w:rFonts w:cs="Times New Roman"/>
          <w:b/>
          <w:sz w:val="24"/>
          <w:szCs w:val="32"/>
        </w:rPr>
      </w:pPr>
      <w:r>
        <w:rPr>
          <w:rFonts w:ascii="Arial" w:hAnsi="Arial" w:cs="Arial"/>
          <w:noProof/>
          <w:color w:val="0000FF"/>
          <w:lang w:eastAsia="en-GB"/>
        </w:rPr>
        <w:drawing>
          <wp:inline distT="0" distB="0" distL="0" distR="0">
            <wp:extent cx="4465320" cy="1973580"/>
            <wp:effectExtent l="0" t="0" r="0" b="0"/>
            <wp:docPr id="6" name="Picture 6" descr="https://encrypted-tbn0.gstatic.com/images?q=tbn:ANd9GcQF0C3MhC-lRcGDfy_wQJwawGL2LUXQaUgrlKH06_dqXC4eHMji">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0.gstatic.com/images?q=tbn:ANd9GcQF0C3MhC-lRcGDfy_wQJwawGL2LUXQaUgrlKH06_dqXC4eHMji">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465320" cy="1973580"/>
                    </a:xfrm>
                    <a:prstGeom prst="rect">
                      <a:avLst/>
                    </a:prstGeom>
                    <a:noFill/>
                    <a:ln>
                      <a:noFill/>
                    </a:ln>
                  </pic:spPr>
                </pic:pic>
              </a:graphicData>
            </a:graphic>
          </wp:inline>
        </w:drawing>
      </w:r>
      <w:bookmarkStart w:id="0" w:name="_GoBack"/>
      <w:bookmarkEnd w:id="0"/>
    </w:p>
    <w:p w:rsidR="00752DFD" w:rsidRDefault="00752DFD" w:rsidP="00055159">
      <w:pPr>
        <w:ind w:left="284"/>
        <w:rPr>
          <w:rFonts w:cs="Times New Roman"/>
          <w:b/>
          <w:sz w:val="24"/>
          <w:szCs w:val="32"/>
        </w:rPr>
      </w:pPr>
      <w:r w:rsidRPr="00290FF5">
        <w:rPr>
          <w:rFonts w:cs="Times New Roman"/>
          <w:b/>
          <w:sz w:val="24"/>
          <w:szCs w:val="32"/>
        </w:rPr>
        <w:lastRenderedPageBreak/>
        <w:t xml:space="preserve">V. </w:t>
      </w:r>
      <w:r w:rsidR="00055159" w:rsidRPr="00290FF5">
        <w:rPr>
          <w:rFonts w:cs="Times New Roman"/>
          <w:b/>
          <w:sz w:val="24"/>
          <w:szCs w:val="32"/>
        </w:rPr>
        <w:t xml:space="preserve">      </w:t>
      </w:r>
      <w:r w:rsidRPr="00290FF5">
        <w:rPr>
          <w:rFonts w:cs="Times New Roman"/>
          <w:b/>
          <w:sz w:val="24"/>
          <w:szCs w:val="32"/>
        </w:rPr>
        <w:t>How will you select the type of contract for a construction work?</w:t>
      </w:r>
    </w:p>
    <w:p w:rsidR="002237EE" w:rsidRDefault="001529BD" w:rsidP="00055159">
      <w:pPr>
        <w:ind w:left="284"/>
        <w:rPr>
          <w:rFonts w:cs="Times New Roman"/>
          <w:sz w:val="24"/>
          <w:szCs w:val="32"/>
        </w:rPr>
      </w:pPr>
      <w:r>
        <w:rPr>
          <w:rFonts w:cs="Times New Roman"/>
          <w:sz w:val="24"/>
          <w:szCs w:val="32"/>
        </w:rPr>
        <w:t xml:space="preserve">The type of contract selected is </w:t>
      </w:r>
      <w:r w:rsidR="002237EE">
        <w:rPr>
          <w:rFonts w:cs="Times New Roman"/>
          <w:sz w:val="24"/>
          <w:szCs w:val="32"/>
        </w:rPr>
        <w:t>normally</w:t>
      </w:r>
      <w:r w:rsidR="008A5E05" w:rsidRPr="00970F58">
        <w:rPr>
          <w:rFonts w:cs="Times New Roman"/>
          <w:sz w:val="24"/>
          <w:szCs w:val="32"/>
        </w:rPr>
        <w:t xml:space="preserve"> </w:t>
      </w:r>
      <w:r>
        <w:rPr>
          <w:rFonts w:cs="Times New Roman"/>
          <w:sz w:val="24"/>
          <w:szCs w:val="32"/>
        </w:rPr>
        <w:t>the</w:t>
      </w:r>
      <w:r w:rsidR="008A5E05" w:rsidRPr="00970F58">
        <w:rPr>
          <w:rFonts w:cs="Times New Roman"/>
          <w:sz w:val="24"/>
          <w:szCs w:val="32"/>
        </w:rPr>
        <w:t xml:space="preserve"> function of the owner</w:t>
      </w:r>
      <w:r>
        <w:rPr>
          <w:rFonts w:cs="Times New Roman"/>
          <w:sz w:val="24"/>
          <w:szCs w:val="32"/>
        </w:rPr>
        <w:t xml:space="preserve"> who</w:t>
      </w:r>
      <w:r w:rsidR="008A5E05" w:rsidRPr="00970F58">
        <w:rPr>
          <w:rFonts w:cs="Times New Roman"/>
          <w:sz w:val="24"/>
          <w:szCs w:val="32"/>
        </w:rPr>
        <w:t xml:space="preserve"> usually depends on the </w:t>
      </w:r>
      <w:r w:rsidR="002237EE">
        <w:rPr>
          <w:rFonts w:cs="Times New Roman"/>
          <w:sz w:val="24"/>
          <w:szCs w:val="32"/>
        </w:rPr>
        <w:t xml:space="preserve">design </w:t>
      </w:r>
      <w:r w:rsidR="008A5E05" w:rsidRPr="00970F58">
        <w:rPr>
          <w:rFonts w:cs="Times New Roman"/>
          <w:sz w:val="24"/>
          <w:szCs w:val="32"/>
        </w:rPr>
        <w:t xml:space="preserve">engineer to furnish recommendations </w:t>
      </w:r>
      <w:r>
        <w:rPr>
          <w:rFonts w:cs="Times New Roman"/>
          <w:sz w:val="24"/>
          <w:szCs w:val="32"/>
        </w:rPr>
        <w:t>so he can base h</w:t>
      </w:r>
      <w:r w:rsidR="008A5E05" w:rsidRPr="00970F58">
        <w:rPr>
          <w:rFonts w:cs="Times New Roman"/>
          <w:sz w:val="24"/>
          <w:szCs w:val="32"/>
        </w:rPr>
        <w:t xml:space="preserve">is </w:t>
      </w:r>
      <w:r w:rsidR="002237EE">
        <w:rPr>
          <w:rFonts w:cs="Times New Roman"/>
          <w:sz w:val="24"/>
          <w:szCs w:val="32"/>
        </w:rPr>
        <w:t xml:space="preserve">final </w:t>
      </w:r>
      <w:r w:rsidR="008A5E05" w:rsidRPr="00970F58">
        <w:rPr>
          <w:rFonts w:cs="Times New Roman"/>
          <w:sz w:val="24"/>
          <w:szCs w:val="32"/>
        </w:rPr>
        <w:t>decision. I</w:t>
      </w:r>
      <w:r w:rsidR="005D51CA">
        <w:rPr>
          <w:rFonts w:cs="Times New Roman"/>
          <w:sz w:val="24"/>
          <w:szCs w:val="32"/>
        </w:rPr>
        <w:t xml:space="preserve">t is important </w:t>
      </w:r>
      <w:r w:rsidR="004402D3">
        <w:rPr>
          <w:rFonts w:cs="Times New Roman"/>
          <w:sz w:val="24"/>
          <w:szCs w:val="32"/>
        </w:rPr>
        <w:t>the owner and engineer</w:t>
      </w:r>
      <w:r w:rsidR="005D51CA">
        <w:rPr>
          <w:rFonts w:cs="Times New Roman"/>
          <w:sz w:val="24"/>
          <w:szCs w:val="32"/>
        </w:rPr>
        <w:t xml:space="preserve"> keep an open mind when j</w:t>
      </w:r>
      <w:r w:rsidR="008A5E05" w:rsidRPr="00970F58">
        <w:rPr>
          <w:rFonts w:cs="Times New Roman"/>
          <w:sz w:val="24"/>
          <w:szCs w:val="32"/>
        </w:rPr>
        <w:t xml:space="preserve"> making the decision differences between competitive bid and negotiated contracts</w:t>
      </w:r>
      <w:r w:rsidR="004402D3">
        <w:rPr>
          <w:rFonts w:cs="Times New Roman"/>
          <w:sz w:val="24"/>
          <w:szCs w:val="32"/>
        </w:rPr>
        <w:t>.</w:t>
      </w:r>
    </w:p>
    <w:p w:rsidR="005D51CA" w:rsidRDefault="008A5E05" w:rsidP="00055159">
      <w:pPr>
        <w:ind w:left="284"/>
        <w:rPr>
          <w:rFonts w:cs="Times New Roman"/>
          <w:sz w:val="24"/>
          <w:szCs w:val="32"/>
        </w:rPr>
      </w:pPr>
      <w:r w:rsidRPr="00970F58">
        <w:rPr>
          <w:rFonts w:cs="Times New Roman"/>
          <w:sz w:val="24"/>
          <w:szCs w:val="32"/>
        </w:rPr>
        <w:t xml:space="preserve">A competitive bid contract is a </w:t>
      </w:r>
      <w:r w:rsidR="001529BD" w:rsidRPr="00970F58">
        <w:rPr>
          <w:rFonts w:cs="Times New Roman"/>
          <w:sz w:val="24"/>
          <w:szCs w:val="32"/>
        </w:rPr>
        <w:t>conventional</w:t>
      </w:r>
      <w:r w:rsidRPr="00970F58">
        <w:rPr>
          <w:rFonts w:cs="Times New Roman"/>
          <w:sz w:val="24"/>
          <w:szCs w:val="32"/>
        </w:rPr>
        <w:t xml:space="preserve"> business transaction in which the owner takes his chances in an open market</w:t>
      </w:r>
      <w:r w:rsidR="001529BD">
        <w:rPr>
          <w:rFonts w:cs="Times New Roman"/>
          <w:sz w:val="24"/>
          <w:szCs w:val="32"/>
        </w:rPr>
        <w:t xml:space="preserve"> environment</w:t>
      </w:r>
      <w:r w:rsidRPr="00970F58">
        <w:rPr>
          <w:rFonts w:cs="Times New Roman"/>
          <w:sz w:val="24"/>
          <w:szCs w:val="32"/>
        </w:rPr>
        <w:t xml:space="preserve">. He agrees to pay a specific price for </w:t>
      </w:r>
      <w:r w:rsidR="001529BD">
        <w:rPr>
          <w:rFonts w:cs="Times New Roman"/>
          <w:sz w:val="24"/>
          <w:szCs w:val="32"/>
        </w:rPr>
        <w:t xml:space="preserve">product that ensures he gets what is </w:t>
      </w:r>
      <w:r w:rsidRPr="00970F58">
        <w:rPr>
          <w:rFonts w:cs="Times New Roman"/>
          <w:sz w:val="24"/>
          <w:szCs w:val="32"/>
        </w:rPr>
        <w:t>prescribed in the contract.</w:t>
      </w:r>
      <w:r w:rsidR="005D51CA">
        <w:rPr>
          <w:rFonts w:cs="Times New Roman"/>
          <w:sz w:val="24"/>
          <w:szCs w:val="32"/>
        </w:rPr>
        <w:t xml:space="preserve"> </w:t>
      </w:r>
      <w:r w:rsidR="005D51CA" w:rsidRPr="00970F58">
        <w:rPr>
          <w:rFonts w:cs="Times New Roman"/>
          <w:sz w:val="24"/>
          <w:szCs w:val="32"/>
        </w:rPr>
        <w:t xml:space="preserve">It </w:t>
      </w:r>
      <w:r w:rsidR="005D51CA">
        <w:rPr>
          <w:rFonts w:cs="Times New Roman"/>
          <w:sz w:val="24"/>
          <w:szCs w:val="32"/>
        </w:rPr>
        <w:t>is</w:t>
      </w:r>
      <w:r w:rsidR="005D51CA" w:rsidRPr="00970F58">
        <w:rPr>
          <w:rFonts w:cs="Times New Roman"/>
          <w:sz w:val="24"/>
          <w:szCs w:val="32"/>
        </w:rPr>
        <w:t xml:space="preserve"> </w:t>
      </w:r>
      <w:r w:rsidR="005D51CA">
        <w:rPr>
          <w:rFonts w:cs="Times New Roman"/>
          <w:sz w:val="24"/>
          <w:szCs w:val="32"/>
        </w:rPr>
        <w:t xml:space="preserve">also </w:t>
      </w:r>
      <w:r w:rsidR="005D51CA" w:rsidRPr="00970F58">
        <w:rPr>
          <w:rFonts w:cs="Times New Roman"/>
          <w:sz w:val="24"/>
          <w:szCs w:val="32"/>
        </w:rPr>
        <w:t xml:space="preserve">beneficial to the owner to adopt a competitive bid contract when time </w:t>
      </w:r>
      <w:r w:rsidR="005D51CA">
        <w:rPr>
          <w:rFonts w:cs="Times New Roman"/>
          <w:sz w:val="24"/>
          <w:szCs w:val="32"/>
        </w:rPr>
        <w:t>allows so he can</w:t>
      </w:r>
      <w:r w:rsidR="005D51CA" w:rsidRPr="00970F58">
        <w:rPr>
          <w:rFonts w:cs="Times New Roman"/>
          <w:sz w:val="24"/>
          <w:szCs w:val="32"/>
        </w:rPr>
        <w:t xml:space="preserve"> work out the plans and specifications in detail, th</w:t>
      </w:r>
      <w:r w:rsidR="005D51CA">
        <w:rPr>
          <w:rFonts w:cs="Times New Roman"/>
          <w:sz w:val="24"/>
          <w:szCs w:val="32"/>
        </w:rPr>
        <w:t>erefore</w:t>
      </w:r>
      <w:r w:rsidR="005D51CA" w:rsidRPr="00970F58">
        <w:rPr>
          <w:rFonts w:cs="Times New Roman"/>
          <w:sz w:val="24"/>
          <w:szCs w:val="32"/>
        </w:rPr>
        <w:t xml:space="preserve"> minimising costly changes and </w:t>
      </w:r>
      <w:r w:rsidR="005D51CA">
        <w:rPr>
          <w:rFonts w:cs="Times New Roman"/>
          <w:sz w:val="24"/>
          <w:szCs w:val="32"/>
        </w:rPr>
        <w:t>additional</w:t>
      </w:r>
      <w:r w:rsidR="005D51CA" w:rsidRPr="00970F58">
        <w:rPr>
          <w:rFonts w:cs="Times New Roman"/>
          <w:sz w:val="24"/>
          <w:szCs w:val="32"/>
        </w:rPr>
        <w:t xml:space="preserve"> work at a later date</w:t>
      </w:r>
      <w:r w:rsidR="005D51CA">
        <w:rPr>
          <w:rFonts w:cs="Times New Roman"/>
          <w:sz w:val="24"/>
          <w:szCs w:val="32"/>
        </w:rPr>
        <w:t>.</w:t>
      </w:r>
    </w:p>
    <w:p w:rsidR="00BC50DA" w:rsidRDefault="005D51CA" w:rsidP="00BC50DA">
      <w:pPr>
        <w:ind w:left="284"/>
        <w:rPr>
          <w:rFonts w:cs="Times New Roman"/>
          <w:sz w:val="24"/>
          <w:szCs w:val="32"/>
        </w:rPr>
      </w:pPr>
      <w:r w:rsidRPr="00970F58">
        <w:rPr>
          <w:rFonts w:cs="Times New Roman"/>
          <w:sz w:val="24"/>
          <w:szCs w:val="32"/>
        </w:rPr>
        <w:t xml:space="preserve">When a competitive bid contract is selected, a decision must </w:t>
      </w:r>
      <w:r>
        <w:rPr>
          <w:rFonts w:cs="Times New Roman"/>
          <w:sz w:val="24"/>
          <w:szCs w:val="32"/>
        </w:rPr>
        <w:t xml:space="preserve">then </w:t>
      </w:r>
      <w:r w:rsidRPr="00970F58">
        <w:rPr>
          <w:rFonts w:cs="Times New Roman"/>
          <w:sz w:val="24"/>
          <w:szCs w:val="32"/>
        </w:rPr>
        <w:t xml:space="preserve">be made between the </w:t>
      </w:r>
      <w:r w:rsidR="00BC50DA">
        <w:rPr>
          <w:rFonts w:cs="Times New Roman"/>
          <w:sz w:val="24"/>
          <w:szCs w:val="32"/>
        </w:rPr>
        <w:t xml:space="preserve">lump </w:t>
      </w:r>
      <w:r w:rsidR="00BC50DA" w:rsidRPr="00970F58">
        <w:rPr>
          <w:rFonts w:cs="Times New Roman"/>
          <w:sz w:val="24"/>
          <w:szCs w:val="32"/>
        </w:rPr>
        <w:t>sum and unit price types</w:t>
      </w:r>
      <w:r w:rsidR="00BC50DA">
        <w:rPr>
          <w:rFonts w:cs="Times New Roman"/>
          <w:sz w:val="24"/>
          <w:szCs w:val="32"/>
        </w:rPr>
        <w:t>.</w:t>
      </w:r>
    </w:p>
    <w:p w:rsidR="005D51CA" w:rsidRDefault="005D51CA" w:rsidP="00055159">
      <w:pPr>
        <w:ind w:left="284"/>
        <w:rPr>
          <w:rFonts w:cs="Times New Roman"/>
          <w:sz w:val="24"/>
          <w:szCs w:val="32"/>
        </w:rPr>
      </w:pPr>
      <w:r>
        <w:rPr>
          <w:rFonts w:cs="Times New Roman"/>
          <w:sz w:val="24"/>
          <w:szCs w:val="32"/>
        </w:rPr>
        <w:t xml:space="preserve">     </w:t>
      </w:r>
    </w:p>
    <w:p w:rsidR="00BC50DA" w:rsidRDefault="005D51CA" w:rsidP="005D51CA">
      <w:pPr>
        <w:ind w:left="284"/>
        <w:rPr>
          <w:rFonts w:cs="Times New Roman"/>
          <w:sz w:val="24"/>
          <w:szCs w:val="32"/>
        </w:rPr>
      </w:pPr>
      <w:r w:rsidRPr="00970F58">
        <w:rPr>
          <w:rFonts w:ascii="Arial" w:hAnsi="Arial" w:cs="Arial"/>
          <w:noProof/>
          <w:color w:val="0000FF"/>
          <w:lang w:eastAsia="en-GB"/>
        </w:rPr>
        <w:drawing>
          <wp:inline distT="0" distB="0" distL="0" distR="0" wp14:anchorId="065EA1CC" wp14:editId="7771CA99">
            <wp:extent cx="3886200" cy="2080260"/>
            <wp:effectExtent l="0" t="0" r="0" b="0"/>
            <wp:docPr id="10" name="Picture 10" descr="https://encrypted-tbn2.gstatic.com/images?q=tbn:ANd9GcRBD_bQaYPdjVEmwtSw_OChihoYA3YbbPIzz8TKEbibESdJJigQQQ">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2.gstatic.com/images?q=tbn:ANd9GcRBD_bQaYPdjVEmwtSw_OChihoYA3YbbPIzz8TKEbibESdJJigQQQ">
                      <a:hlinkClick r:id="rId5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86200" cy="2080260"/>
                    </a:xfrm>
                    <a:prstGeom prst="rect">
                      <a:avLst/>
                    </a:prstGeom>
                    <a:noFill/>
                    <a:ln>
                      <a:noFill/>
                    </a:ln>
                  </pic:spPr>
                </pic:pic>
              </a:graphicData>
            </a:graphic>
          </wp:inline>
        </w:drawing>
      </w:r>
      <w:r w:rsidRPr="005D51CA">
        <w:rPr>
          <w:rFonts w:cs="Times New Roman"/>
          <w:sz w:val="24"/>
          <w:szCs w:val="32"/>
        </w:rPr>
        <w:t xml:space="preserve"> </w:t>
      </w:r>
      <w:r>
        <w:rPr>
          <w:rFonts w:cs="Times New Roman"/>
          <w:sz w:val="24"/>
          <w:szCs w:val="32"/>
        </w:rPr>
        <w:t xml:space="preserve"> </w:t>
      </w:r>
    </w:p>
    <w:p w:rsidR="00BC50DA" w:rsidRPr="00970F58" w:rsidRDefault="00BC50DA" w:rsidP="005D51CA">
      <w:pPr>
        <w:ind w:left="284"/>
        <w:rPr>
          <w:rFonts w:cs="Times New Roman"/>
          <w:sz w:val="24"/>
          <w:szCs w:val="32"/>
        </w:rPr>
      </w:pPr>
    </w:p>
    <w:p w:rsidR="005D51CA" w:rsidRPr="00970F58" w:rsidRDefault="004402D3" w:rsidP="005D51CA">
      <w:pPr>
        <w:ind w:left="284"/>
        <w:rPr>
          <w:rFonts w:cs="Times New Roman"/>
          <w:sz w:val="24"/>
          <w:szCs w:val="32"/>
        </w:rPr>
      </w:pPr>
      <w:r>
        <w:rPr>
          <w:rFonts w:cs="Times New Roman"/>
          <w:sz w:val="24"/>
          <w:szCs w:val="32"/>
        </w:rPr>
        <w:t>Normally a</w:t>
      </w:r>
      <w:r w:rsidR="005D51CA">
        <w:rPr>
          <w:rFonts w:cs="Times New Roman"/>
          <w:sz w:val="24"/>
          <w:szCs w:val="32"/>
        </w:rPr>
        <w:t xml:space="preserve"> </w:t>
      </w:r>
      <w:r w:rsidR="005D51CA" w:rsidRPr="00970F58">
        <w:rPr>
          <w:rFonts w:cs="Times New Roman"/>
          <w:sz w:val="24"/>
          <w:szCs w:val="32"/>
        </w:rPr>
        <w:t>lump sum contract is</w:t>
      </w:r>
      <w:r w:rsidR="005D51CA">
        <w:rPr>
          <w:rFonts w:cs="Times New Roman"/>
          <w:sz w:val="24"/>
          <w:szCs w:val="32"/>
        </w:rPr>
        <w:t xml:space="preserve"> </w:t>
      </w:r>
      <w:r w:rsidR="005D51CA" w:rsidRPr="00970F58">
        <w:rPr>
          <w:rFonts w:cs="Times New Roman"/>
          <w:sz w:val="24"/>
          <w:szCs w:val="32"/>
        </w:rPr>
        <w:t>used for building</w:t>
      </w:r>
      <w:r w:rsidR="005D51CA">
        <w:rPr>
          <w:rFonts w:cs="Times New Roman"/>
          <w:sz w:val="24"/>
          <w:szCs w:val="32"/>
        </w:rPr>
        <w:t xml:space="preserve"> </w:t>
      </w:r>
      <w:r w:rsidR="005D51CA" w:rsidRPr="00970F58">
        <w:rPr>
          <w:rFonts w:cs="Times New Roman"/>
          <w:sz w:val="24"/>
          <w:szCs w:val="32"/>
        </w:rPr>
        <w:t>construction,</w:t>
      </w:r>
      <w:r w:rsidR="005D51CA">
        <w:rPr>
          <w:rFonts w:cs="Times New Roman"/>
          <w:sz w:val="24"/>
          <w:szCs w:val="32"/>
        </w:rPr>
        <w:t xml:space="preserve"> </w:t>
      </w:r>
      <w:r w:rsidR="005D51CA" w:rsidRPr="00970F58">
        <w:rPr>
          <w:rFonts w:cs="Times New Roman"/>
          <w:sz w:val="24"/>
          <w:szCs w:val="32"/>
        </w:rPr>
        <w:t>equipment and</w:t>
      </w:r>
      <w:r w:rsidR="005D51CA">
        <w:rPr>
          <w:rFonts w:cs="Times New Roman"/>
          <w:sz w:val="24"/>
          <w:szCs w:val="32"/>
        </w:rPr>
        <w:t xml:space="preserve"> </w:t>
      </w:r>
      <w:r w:rsidR="005D51CA" w:rsidRPr="00970F58">
        <w:rPr>
          <w:rFonts w:cs="Times New Roman"/>
          <w:sz w:val="24"/>
          <w:szCs w:val="32"/>
        </w:rPr>
        <w:t xml:space="preserve">machinery. The unit price </w:t>
      </w:r>
      <w:r w:rsidR="005D51CA">
        <w:rPr>
          <w:rFonts w:cs="Times New Roman"/>
          <w:sz w:val="24"/>
          <w:szCs w:val="32"/>
        </w:rPr>
        <w:t xml:space="preserve">version </w:t>
      </w:r>
      <w:r w:rsidR="005D51CA" w:rsidRPr="00970F58">
        <w:rPr>
          <w:rFonts w:cs="Times New Roman"/>
          <w:sz w:val="24"/>
          <w:szCs w:val="32"/>
        </w:rPr>
        <w:t xml:space="preserve">is used for most kinds of engineering construction, such as bridges, </w:t>
      </w:r>
      <w:r w:rsidR="005D51CA">
        <w:rPr>
          <w:rFonts w:cs="Times New Roman"/>
          <w:sz w:val="24"/>
          <w:szCs w:val="32"/>
        </w:rPr>
        <w:t>d</w:t>
      </w:r>
      <w:r w:rsidR="005D51CA" w:rsidRPr="00970F58">
        <w:rPr>
          <w:rFonts w:cs="Times New Roman"/>
          <w:sz w:val="24"/>
          <w:szCs w:val="32"/>
        </w:rPr>
        <w:t>ams, highways</w:t>
      </w:r>
      <w:r w:rsidR="005D51CA">
        <w:rPr>
          <w:rFonts w:cs="Times New Roman"/>
          <w:sz w:val="24"/>
          <w:szCs w:val="32"/>
        </w:rPr>
        <w:t xml:space="preserve"> </w:t>
      </w:r>
      <w:r w:rsidR="005D51CA" w:rsidRPr="00970F58">
        <w:rPr>
          <w:rFonts w:cs="Times New Roman"/>
          <w:sz w:val="24"/>
          <w:szCs w:val="32"/>
        </w:rPr>
        <w:t>and</w:t>
      </w:r>
      <w:r w:rsidR="005D51CA">
        <w:rPr>
          <w:rFonts w:cs="Times New Roman"/>
          <w:sz w:val="24"/>
          <w:szCs w:val="32"/>
        </w:rPr>
        <w:t xml:space="preserve"> </w:t>
      </w:r>
      <w:r w:rsidR="005D51CA" w:rsidRPr="00970F58">
        <w:rPr>
          <w:rFonts w:cs="Times New Roman"/>
          <w:sz w:val="24"/>
          <w:szCs w:val="32"/>
        </w:rPr>
        <w:t>foundations. An exception to th</w:t>
      </w:r>
      <w:r>
        <w:rPr>
          <w:rFonts w:cs="Times New Roman"/>
          <w:sz w:val="24"/>
          <w:szCs w:val="32"/>
        </w:rPr>
        <w:t>ese</w:t>
      </w:r>
      <w:r w:rsidR="005D51CA" w:rsidRPr="00970F58">
        <w:rPr>
          <w:rFonts w:cs="Times New Roman"/>
          <w:sz w:val="24"/>
          <w:szCs w:val="32"/>
        </w:rPr>
        <w:t xml:space="preserve"> rule is </w:t>
      </w:r>
      <w:r>
        <w:rPr>
          <w:rFonts w:cs="Times New Roman"/>
          <w:sz w:val="24"/>
          <w:szCs w:val="32"/>
        </w:rPr>
        <w:t xml:space="preserve">when the </w:t>
      </w:r>
      <w:r w:rsidR="005D51CA" w:rsidRPr="00970F58">
        <w:rPr>
          <w:rFonts w:cs="Times New Roman"/>
          <w:sz w:val="24"/>
          <w:szCs w:val="32"/>
        </w:rPr>
        <w:t>construction</w:t>
      </w:r>
      <w:r w:rsidR="005D51CA">
        <w:rPr>
          <w:rFonts w:cs="Times New Roman"/>
          <w:sz w:val="24"/>
          <w:szCs w:val="32"/>
        </w:rPr>
        <w:t xml:space="preserve"> </w:t>
      </w:r>
      <w:r w:rsidR="005D51CA" w:rsidRPr="00970F58">
        <w:rPr>
          <w:rFonts w:cs="Times New Roman"/>
          <w:sz w:val="24"/>
          <w:szCs w:val="32"/>
        </w:rPr>
        <w:t xml:space="preserve">work </w:t>
      </w:r>
      <w:r>
        <w:rPr>
          <w:rFonts w:cs="Times New Roman"/>
          <w:sz w:val="24"/>
          <w:szCs w:val="32"/>
        </w:rPr>
        <w:t xml:space="preserve">is </w:t>
      </w:r>
      <w:r w:rsidR="005D51CA" w:rsidRPr="00970F58">
        <w:rPr>
          <w:rFonts w:cs="Times New Roman"/>
          <w:sz w:val="24"/>
          <w:szCs w:val="32"/>
        </w:rPr>
        <w:t>to</w:t>
      </w:r>
      <w:r w:rsidR="005D51CA">
        <w:rPr>
          <w:rFonts w:cs="Times New Roman"/>
          <w:sz w:val="24"/>
          <w:szCs w:val="32"/>
        </w:rPr>
        <w:t xml:space="preserve"> </w:t>
      </w:r>
      <w:r w:rsidR="005D51CA" w:rsidRPr="00970F58">
        <w:rPr>
          <w:rFonts w:cs="Times New Roman"/>
          <w:sz w:val="24"/>
          <w:szCs w:val="32"/>
        </w:rPr>
        <w:t>be</w:t>
      </w:r>
      <w:r w:rsidR="005D51CA">
        <w:rPr>
          <w:rFonts w:cs="Times New Roman"/>
          <w:sz w:val="24"/>
          <w:szCs w:val="32"/>
        </w:rPr>
        <w:t xml:space="preserve"> </w:t>
      </w:r>
      <w:r w:rsidR="005D51CA" w:rsidRPr="00970F58">
        <w:rPr>
          <w:rFonts w:cs="Times New Roman"/>
          <w:sz w:val="24"/>
          <w:szCs w:val="32"/>
        </w:rPr>
        <w:t>performed in</w:t>
      </w:r>
      <w:r w:rsidR="005D51CA">
        <w:rPr>
          <w:rFonts w:cs="Times New Roman"/>
          <w:sz w:val="24"/>
          <w:szCs w:val="32"/>
        </w:rPr>
        <w:t xml:space="preserve"> </w:t>
      </w:r>
      <w:r w:rsidR="005D51CA" w:rsidRPr="00970F58">
        <w:rPr>
          <w:rFonts w:cs="Times New Roman"/>
          <w:sz w:val="24"/>
          <w:szCs w:val="32"/>
        </w:rPr>
        <w:t>remote</w:t>
      </w:r>
      <w:r w:rsidR="005D51CA">
        <w:rPr>
          <w:rFonts w:cs="Times New Roman"/>
          <w:sz w:val="24"/>
          <w:szCs w:val="32"/>
        </w:rPr>
        <w:t xml:space="preserve"> </w:t>
      </w:r>
      <w:r w:rsidR="005D51CA" w:rsidRPr="00970F58">
        <w:rPr>
          <w:rFonts w:cs="Times New Roman"/>
          <w:sz w:val="24"/>
          <w:szCs w:val="32"/>
        </w:rPr>
        <w:t>and</w:t>
      </w:r>
      <w:r w:rsidR="005D51CA">
        <w:rPr>
          <w:rFonts w:cs="Times New Roman"/>
          <w:sz w:val="24"/>
          <w:szCs w:val="32"/>
        </w:rPr>
        <w:t xml:space="preserve"> </w:t>
      </w:r>
      <w:r w:rsidR="005D51CA" w:rsidRPr="00970F58">
        <w:rPr>
          <w:rFonts w:cs="Times New Roman"/>
          <w:sz w:val="24"/>
          <w:szCs w:val="32"/>
        </w:rPr>
        <w:t>primitive areas. For these</w:t>
      </w:r>
      <w:r w:rsidR="005D51CA">
        <w:rPr>
          <w:rFonts w:cs="Times New Roman"/>
          <w:sz w:val="24"/>
          <w:szCs w:val="32"/>
        </w:rPr>
        <w:t xml:space="preserve"> </w:t>
      </w:r>
      <w:r w:rsidR="005D51CA" w:rsidRPr="00970F58">
        <w:rPr>
          <w:rFonts w:cs="Times New Roman"/>
          <w:sz w:val="24"/>
          <w:szCs w:val="32"/>
        </w:rPr>
        <w:t>conditions</w:t>
      </w:r>
      <w:r w:rsidR="005D51CA">
        <w:rPr>
          <w:rFonts w:cs="Times New Roman"/>
          <w:sz w:val="24"/>
          <w:szCs w:val="32"/>
        </w:rPr>
        <w:t xml:space="preserve"> </w:t>
      </w:r>
      <w:r w:rsidR="005D51CA" w:rsidRPr="00970F58">
        <w:rPr>
          <w:rFonts w:cs="Times New Roman"/>
          <w:sz w:val="24"/>
          <w:szCs w:val="32"/>
        </w:rPr>
        <w:t>an</w:t>
      </w:r>
      <w:r w:rsidR="005D51CA">
        <w:rPr>
          <w:rFonts w:cs="Times New Roman"/>
          <w:sz w:val="24"/>
          <w:szCs w:val="32"/>
        </w:rPr>
        <w:t xml:space="preserve"> </w:t>
      </w:r>
      <w:r w:rsidR="005D51CA" w:rsidRPr="00970F58">
        <w:rPr>
          <w:rFonts w:cs="Times New Roman"/>
          <w:sz w:val="24"/>
          <w:szCs w:val="32"/>
        </w:rPr>
        <w:t>incentive type</w:t>
      </w:r>
      <w:r w:rsidR="005D51CA">
        <w:rPr>
          <w:rFonts w:cs="Times New Roman"/>
          <w:sz w:val="24"/>
          <w:szCs w:val="32"/>
        </w:rPr>
        <w:t xml:space="preserve"> </w:t>
      </w:r>
      <w:r w:rsidR="005D51CA" w:rsidRPr="00970F58">
        <w:rPr>
          <w:rFonts w:cs="Times New Roman"/>
          <w:sz w:val="24"/>
          <w:szCs w:val="32"/>
        </w:rPr>
        <w:t>contract</w:t>
      </w:r>
      <w:r w:rsidR="005D51CA">
        <w:rPr>
          <w:rFonts w:cs="Times New Roman"/>
          <w:sz w:val="24"/>
          <w:szCs w:val="32"/>
        </w:rPr>
        <w:t xml:space="preserve"> </w:t>
      </w:r>
      <w:r>
        <w:rPr>
          <w:rFonts w:cs="Times New Roman"/>
          <w:sz w:val="24"/>
          <w:szCs w:val="32"/>
        </w:rPr>
        <w:t>should be specified</w:t>
      </w:r>
      <w:r w:rsidR="005D51CA" w:rsidRPr="00970F58">
        <w:rPr>
          <w:rFonts w:cs="Times New Roman"/>
          <w:sz w:val="24"/>
          <w:szCs w:val="32"/>
        </w:rPr>
        <w:t>.</w:t>
      </w:r>
    </w:p>
    <w:p w:rsidR="001529BD" w:rsidRDefault="007959E9" w:rsidP="00055159">
      <w:pPr>
        <w:ind w:left="284"/>
        <w:rPr>
          <w:rFonts w:cs="Times New Roman"/>
          <w:sz w:val="24"/>
          <w:szCs w:val="32"/>
        </w:rPr>
      </w:pPr>
      <w:r>
        <w:rPr>
          <w:rFonts w:cs="Times New Roman"/>
          <w:sz w:val="24"/>
          <w:szCs w:val="32"/>
        </w:rPr>
        <w:t xml:space="preserve">In </w:t>
      </w:r>
      <w:r w:rsidR="008A5E05" w:rsidRPr="00970F58">
        <w:rPr>
          <w:rFonts w:cs="Times New Roman"/>
          <w:sz w:val="24"/>
          <w:szCs w:val="32"/>
        </w:rPr>
        <w:t>negotiated contract</w:t>
      </w:r>
      <w:r w:rsidR="00187447">
        <w:rPr>
          <w:rFonts w:cs="Times New Roman"/>
          <w:sz w:val="24"/>
          <w:szCs w:val="32"/>
        </w:rPr>
        <w:t>s</w:t>
      </w:r>
      <w:r w:rsidR="008A5E05" w:rsidRPr="00970F58">
        <w:rPr>
          <w:rFonts w:cs="Times New Roman"/>
          <w:sz w:val="24"/>
          <w:szCs w:val="32"/>
        </w:rPr>
        <w:t xml:space="preserve"> the owner and the contractor are partners with a common objective, namely, to complete the work in accordance with the owner's requirements as quickly and as economically as possible. In this case </w:t>
      </w:r>
      <w:r w:rsidR="00187447" w:rsidRPr="00970F58">
        <w:rPr>
          <w:rFonts w:cs="Times New Roman"/>
          <w:sz w:val="24"/>
          <w:szCs w:val="32"/>
        </w:rPr>
        <w:t>importance</w:t>
      </w:r>
      <w:r w:rsidR="008A5E05" w:rsidRPr="00970F58">
        <w:rPr>
          <w:rFonts w:cs="Times New Roman"/>
          <w:sz w:val="24"/>
          <w:szCs w:val="32"/>
        </w:rPr>
        <w:t xml:space="preserve"> is on the control of expenditures, which are reimbursable to the contractor, as well as on inspection and supervision of</w:t>
      </w:r>
      <w:r w:rsidR="002237EE">
        <w:rPr>
          <w:rFonts w:cs="Times New Roman"/>
          <w:sz w:val="24"/>
          <w:szCs w:val="32"/>
        </w:rPr>
        <w:t xml:space="preserve"> </w:t>
      </w:r>
      <w:r w:rsidR="008A5E05" w:rsidRPr="00970F58">
        <w:rPr>
          <w:rFonts w:cs="Times New Roman"/>
          <w:sz w:val="24"/>
          <w:szCs w:val="32"/>
        </w:rPr>
        <w:t>his</w:t>
      </w:r>
      <w:r w:rsidR="002237EE">
        <w:rPr>
          <w:rFonts w:cs="Times New Roman"/>
          <w:sz w:val="24"/>
          <w:szCs w:val="32"/>
        </w:rPr>
        <w:t xml:space="preserve"> </w:t>
      </w:r>
      <w:r w:rsidR="008A5E05" w:rsidRPr="00970F58">
        <w:rPr>
          <w:rFonts w:cs="Times New Roman"/>
          <w:sz w:val="24"/>
          <w:szCs w:val="32"/>
        </w:rPr>
        <w:t xml:space="preserve">workmanship. </w:t>
      </w:r>
    </w:p>
    <w:p w:rsidR="001529BD" w:rsidRDefault="008A5E05" w:rsidP="00055159">
      <w:pPr>
        <w:ind w:left="284"/>
        <w:rPr>
          <w:rFonts w:cs="Times New Roman"/>
          <w:sz w:val="24"/>
          <w:szCs w:val="32"/>
        </w:rPr>
      </w:pPr>
      <w:r w:rsidRPr="00970F58">
        <w:rPr>
          <w:rFonts w:cs="Times New Roman"/>
          <w:sz w:val="24"/>
          <w:szCs w:val="32"/>
        </w:rPr>
        <w:lastRenderedPageBreak/>
        <w:t xml:space="preserve">A negotiated contract will be </w:t>
      </w:r>
      <w:r w:rsidR="004402D3" w:rsidRPr="00970F58">
        <w:rPr>
          <w:rFonts w:cs="Times New Roman"/>
          <w:sz w:val="24"/>
          <w:szCs w:val="32"/>
        </w:rPr>
        <w:t>designated</w:t>
      </w:r>
      <w:r w:rsidRPr="00970F58">
        <w:rPr>
          <w:rFonts w:cs="Times New Roman"/>
          <w:sz w:val="24"/>
          <w:szCs w:val="32"/>
        </w:rPr>
        <w:t xml:space="preserve"> when</w:t>
      </w:r>
      <w:r w:rsidR="002237EE">
        <w:rPr>
          <w:rFonts w:cs="Times New Roman"/>
          <w:sz w:val="24"/>
          <w:szCs w:val="32"/>
        </w:rPr>
        <w:t xml:space="preserve"> </w:t>
      </w:r>
      <w:r w:rsidRPr="00970F58">
        <w:rPr>
          <w:rFonts w:cs="Times New Roman"/>
          <w:sz w:val="24"/>
          <w:szCs w:val="32"/>
        </w:rPr>
        <w:t xml:space="preserve">it is </w:t>
      </w:r>
      <w:r w:rsidR="004402D3" w:rsidRPr="00970F58">
        <w:rPr>
          <w:rFonts w:cs="Times New Roman"/>
          <w:sz w:val="24"/>
          <w:szCs w:val="32"/>
        </w:rPr>
        <w:t>necessary</w:t>
      </w:r>
      <w:r w:rsidRPr="00970F58">
        <w:rPr>
          <w:rFonts w:cs="Times New Roman"/>
          <w:sz w:val="24"/>
          <w:szCs w:val="32"/>
        </w:rPr>
        <w:t xml:space="preserve"> to</w:t>
      </w:r>
      <w:r w:rsidR="002237EE">
        <w:rPr>
          <w:rFonts w:cs="Times New Roman"/>
          <w:sz w:val="24"/>
          <w:szCs w:val="32"/>
        </w:rPr>
        <w:t xml:space="preserve"> </w:t>
      </w:r>
      <w:r w:rsidRPr="00970F58">
        <w:rPr>
          <w:rFonts w:cs="Times New Roman"/>
          <w:sz w:val="24"/>
          <w:szCs w:val="32"/>
        </w:rPr>
        <w:t>begin</w:t>
      </w:r>
      <w:r w:rsidR="002237EE">
        <w:rPr>
          <w:rFonts w:cs="Times New Roman"/>
          <w:sz w:val="24"/>
          <w:szCs w:val="32"/>
        </w:rPr>
        <w:t xml:space="preserve"> </w:t>
      </w:r>
      <w:r w:rsidRPr="00970F58">
        <w:rPr>
          <w:rFonts w:cs="Times New Roman"/>
          <w:sz w:val="24"/>
          <w:szCs w:val="32"/>
        </w:rPr>
        <w:t>work before</w:t>
      </w:r>
      <w:r w:rsidR="002237EE">
        <w:rPr>
          <w:rFonts w:cs="Times New Roman"/>
          <w:sz w:val="24"/>
          <w:szCs w:val="32"/>
        </w:rPr>
        <w:t xml:space="preserve"> </w:t>
      </w:r>
      <w:r w:rsidRPr="00970F58">
        <w:rPr>
          <w:rFonts w:cs="Times New Roman"/>
          <w:sz w:val="24"/>
          <w:szCs w:val="32"/>
        </w:rPr>
        <w:t xml:space="preserve">completion of detailed plans and specifications, thus assuring earlier completion of the work </w:t>
      </w:r>
      <w:r w:rsidR="004402D3">
        <w:rPr>
          <w:rFonts w:cs="Times New Roman"/>
          <w:sz w:val="24"/>
          <w:szCs w:val="32"/>
        </w:rPr>
        <w:t>(</w:t>
      </w:r>
      <w:r w:rsidRPr="00970F58">
        <w:rPr>
          <w:rFonts w:cs="Times New Roman"/>
          <w:sz w:val="24"/>
          <w:szCs w:val="32"/>
        </w:rPr>
        <w:t xml:space="preserve">when the requirements of the project </w:t>
      </w:r>
      <w:r w:rsidR="00F75795">
        <w:rPr>
          <w:rFonts w:cs="Times New Roman"/>
          <w:sz w:val="24"/>
          <w:szCs w:val="32"/>
        </w:rPr>
        <w:t xml:space="preserve">in the early phase </w:t>
      </w:r>
      <w:r w:rsidRPr="00970F58">
        <w:rPr>
          <w:rFonts w:cs="Times New Roman"/>
          <w:sz w:val="24"/>
          <w:szCs w:val="32"/>
        </w:rPr>
        <w:t xml:space="preserve">cannot be determined </w:t>
      </w:r>
      <w:r w:rsidR="00F75795">
        <w:rPr>
          <w:rFonts w:cs="Times New Roman"/>
          <w:sz w:val="24"/>
          <w:szCs w:val="32"/>
        </w:rPr>
        <w:t>accurately</w:t>
      </w:r>
      <w:r w:rsidRPr="00970F58">
        <w:rPr>
          <w:rFonts w:cs="Times New Roman"/>
          <w:sz w:val="24"/>
          <w:szCs w:val="32"/>
        </w:rPr>
        <w:t xml:space="preserve"> or when the nature of the project is such that an accurate estimate cannot made for bidding purposes</w:t>
      </w:r>
      <w:r w:rsidR="00F75795">
        <w:rPr>
          <w:rFonts w:cs="Times New Roman"/>
          <w:sz w:val="24"/>
          <w:szCs w:val="32"/>
        </w:rPr>
        <w:t>)</w:t>
      </w:r>
      <w:r w:rsidRPr="00970F58">
        <w:rPr>
          <w:rFonts w:cs="Times New Roman"/>
          <w:sz w:val="24"/>
          <w:szCs w:val="32"/>
        </w:rPr>
        <w:t>. When a decision has been made between a competitive bid and a negotiated contract, an analysis of the unique features of</w:t>
      </w:r>
      <w:r w:rsidR="002237EE">
        <w:rPr>
          <w:rFonts w:cs="Times New Roman"/>
          <w:sz w:val="24"/>
          <w:szCs w:val="32"/>
        </w:rPr>
        <w:t xml:space="preserve"> </w:t>
      </w:r>
      <w:r w:rsidRPr="00970F58">
        <w:rPr>
          <w:rFonts w:cs="Times New Roman"/>
          <w:sz w:val="24"/>
          <w:szCs w:val="32"/>
        </w:rPr>
        <w:t>the</w:t>
      </w:r>
      <w:r w:rsidR="002237EE">
        <w:rPr>
          <w:rFonts w:cs="Times New Roman"/>
          <w:sz w:val="24"/>
          <w:szCs w:val="32"/>
        </w:rPr>
        <w:t xml:space="preserve"> </w:t>
      </w:r>
      <w:r w:rsidRPr="00970F58">
        <w:rPr>
          <w:rFonts w:cs="Times New Roman"/>
          <w:sz w:val="24"/>
          <w:szCs w:val="32"/>
        </w:rPr>
        <w:t xml:space="preserve">project will usually </w:t>
      </w:r>
      <w:r w:rsidR="004402D3">
        <w:rPr>
          <w:rFonts w:cs="Times New Roman"/>
          <w:sz w:val="24"/>
          <w:szCs w:val="32"/>
        </w:rPr>
        <w:t>determine which contract should be implemented</w:t>
      </w:r>
      <w:r w:rsidRPr="00970F58">
        <w:rPr>
          <w:rFonts w:cs="Times New Roman"/>
          <w:sz w:val="24"/>
          <w:szCs w:val="32"/>
        </w:rPr>
        <w:t>.</w:t>
      </w:r>
    </w:p>
    <w:p w:rsidR="00395D91" w:rsidRPr="00970F58" w:rsidRDefault="00395D91" w:rsidP="00055159">
      <w:pPr>
        <w:ind w:left="284"/>
        <w:rPr>
          <w:rFonts w:cs="Times New Roman"/>
          <w:sz w:val="24"/>
          <w:szCs w:val="32"/>
        </w:rPr>
      </w:pPr>
    </w:p>
    <w:p w:rsidR="00752DFD" w:rsidRDefault="00752DFD" w:rsidP="00055159">
      <w:pPr>
        <w:ind w:left="284"/>
        <w:rPr>
          <w:rFonts w:cs="Times New Roman"/>
          <w:b/>
          <w:sz w:val="24"/>
          <w:szCs w:val="32"/>
        </w:rPr>
      </w:pPr>
      <w:r w:rsidRPr="00290FF5">
        <w:rPr>
          <w:rFonts w:cs="Times New Roman"/>
          <w:b/>
          <w:sz w:val="24"/>
          <w:szCs w:val="32"/>
        </w:rPr>
        <w:t xml:space="preserve">VI. </w:t>
      </w:r>
      <w:r w:rsidR="00055159" w:rsidRPr="00290FF5">
        <w:rPr>
          <w:rFonts w:cs="Times New Roman"/>
          <w:b/>
          <w:sz w:val="24"/>
          <w:szCs w:val="32"/>
        </w:rPr>
        <w:t xml:space="preserve">     </w:t>
      </w:r>
      <w:r w:rsidRPr="00290FF5">
        <w:rPr>
          <w:rFonts w:cs="Times New Roman"/>
          <w:b/>
          <w:sz w:val="24"/>
          <w:szCs w:val="32"/>
        </w:rPr>
        <w:t>What are insurance contracts?</w:t>
      </w:r>
      <w:r w:rsidRPr="00752DFD">
        <w:rPr>
          <w:rFonts w:cs="Times New Roman"/>
          <w:b/>
          <w:sz w:val="24"/>
          <w:szCs w:val="32"/>
        </w:rPr>
        <w:t xml:space="preserve">    </w:t>
      </w:r>
    </w:p>
    <w:p w:rsidR="008A5E05" w:rsidRPr="0078099A" w:rsidRDefault="008A5E05" w:rsidP="00055159">
      <w:pPr>
        <w:ind w:left="284"/>
        <w:rPr>
          <w:rFonts w:cs="Times New Roman"/>
          <w:b/>
          <w:sz w:val="24"/>
          <w:szCs w:val="32"/>
        </w:rPr>
      </w:pPr>
      <w:r w:rsidRPr="0078099A">
        <w:rPr>
          <w:rFonts w:cs="Arial"/>
          <w:sz w:val="24"/>
          <w:szCs w:val="24"/>
        </w:rPr>
        <w:t xml:space="preserve">There are many risks in any construction project. The majority of these risks are usually assumed (and priced) by the contractor during the construction phase, who typically covers this exposure by taking out various insurance policies. </w:t>
      </w:r>
    </w:p>
    <w:p w:rsidR="008A5E05" w:rsidRPr="0078099A" w:rsidRDefault="00970F58" w:rsidP="00BC50DA">
      <w:pPr>
        <w:tabs>
          <w:tab w:val="left" w:pos="284"/>
          <w:tab w:val="left" w:pos="426"/>
        </w:tabs>
        <w:rPr>
          <w:rFonts w:eastAsia="Times New Roman" w:cs="Arial"/>
          <w:sz w:val="24"/>
          <w:szCs w:val="24"/>
          <w:lang w:eastAsia="en-GB"/>
        </w:rPr>
      </w:pPr>
      <w:r>
        <w:rPr>
          <w:rFonts w:cs="Times New Roman"/>
          <w:b/>
          <w:sz w:val="24"/>
          <w:szCs w:val="32"/>
        </w:rPr>
        <w:t xml:space="preserve">    </w:t>
      </w:r>
      <w:r w:rsidR="00D93B26">
        <w:rPr>
          <w:rFonts w:cs="Times New Roman"/>
          <w:b/>
          <w:sz w:val="24"/>
          <w:szCs w:val="32"/>
        </w:rPr>
        <w:t xml:space="preserve"> </w:t>
      </w:r>
      <w:r w:rsidR="008A5E05" w:rsidRPr="0078099A">
        <w:rPr>
          <w:rFonts w:eastAsia="Times New Roman" w:cs="Arial"/>
          <w:sz w:val="24"/>
          <w:szCs w:val="24"/>
          <w:lang w:eastAsia="en-GB"/>
        </w:rPr>
        <w:t>The most common forms of insurance under a construction contract include</w:t>
      </w:r>
      <w:r w:rsidR="00767C4A">
        <w:rPr>
          <w:rFonts w:eastAsia="Times New Roman" w:cs="Arial"/>
          <w:sz w:val="24"/>
          <w:szCs w:val="24"/>
          <w:lang w:eastAsia="en-GB"/>
        </w:rPr>
        <w:t>;</w:t>
      </w:r>
    </w:p>
    <w:p w:rsidR="00970F58" w:rsidRPr="009B08FA" w:rsidRDefault="008A5E05" w:rsidP="00B51464">
      <w:pPr>
        <w:pStyle w:val="ListParagraph"/>
        <w:numPr>
          <w:ilvl w:val="0"/>
          <w:numId w:val="8"/>
        </w:numPr>
        <w:spacing w:after="225" w:line="240" w:lineRule="auto"/>
        <w:rPr>
          <w:rFonts w:asciiTheme="minorHAnsi" w:eastAsia="Times New Roman" w:hAnsiTheme="minorHAnsi" w:cs="Arial"/>
          <w:sz w:val="20"/>
          <w:szCs w:val="20"/>
          <w:lang w:eastAsia="en-GB"/>
        </w:rPr>
      </w:pPr>
      <w:r w:rsidRPr="009B08FA">
        <w:rPr>
          <w:rFonts w:asciiTheme="minorHAnsi" w:eastAsia="Times New Roman" w:hAnsiTheme="minorHAnsi" w:cs="Arial"/>
          <w:sz w:val="24"/>
          <w:szCs w:val="24"/>
          <w:lang w:eastAsia="en-GB"/>
        </w:rPr>
        <w:t xml:space="preserve">All risks insurance – This insures against physical damage to the works (and usually materials on site).  All risks insurance typically covers the full reinstatement value of the works plus a </w:t>
      </w:r>
      <w:r w:rsidR="0078099A" w:rsidRPr="009B08FA">
        <w:rPr>
          <w:rFonts w:asciiTheme="minorHAnsi" w:eastAsia="Times New Roman" w:hAnsiTheme="minorHAnsi" w:cs="Arial"/>
          <w:sz w:val="24"/>
          <w:szCs w:val="24"/>
          <w:lang w:eastAsia="en-GB"/>
        </w:rPr>
        <w:t>mark-up</w:t>
      </w:r>
      <w:r w:rsidRPr="009B08FA">
        <w:rPr>
          <w:rFonts w:asciiTheme="minorHAnsi" w:eastAsia="Times New Roman" w:hAnsiTheme="minorHAnsi" w:cs="Arial"/>
          <w:sz w:val="24"/>
          <w:szCs w:val="24"/>
          <w:lang w:eastAsia="en-GB"/>
        </w:rPr>
        <w:t xml:space="preserve"> for any ancillary costs (such as consultancy and professional fees) that are incurred. </w:t>
      </w:r>
      <w:r w:rsidR="00767C4A" w:rsidRPr="009B08FA">
        <w:rPr>
          <w:rFonts w:asciiTheme="minorHAnsi" w:eastAsia="Times New Roman" w:hAnsiTheme="minorHAnsi" w:cs="Arial"/>
          <w:sz w:val="20"/>
          <w:szCs w:val="20"/>
          <w:lang w:eastAsia="en-GB"/>
        </w:rPr>
        <w:t xml:space="preserve">   </w:t>
      </w:r>
    </w:p>
    <w:p w:rsidR="008A5E05" w:rsidRPr="009B08FA" w:rsidRDefault="008A5E05" w:rsidP="00D201D0">
      <w:pPr>
        <w:pStyle w:val="ListParagraph"/>
        <w:numPr>
          <w:ilvl w:val="0"/>
          <w:numId w:val="8"/>
        </w:numPr>
        <w:spacing w:after="0" w:line="270" w:lineRule="atLeast"/>
        <w:rPr>
          <w:rFonts w:asciiTheme="minorHAnsi" w:eastAsia="Times New Roman" w:hAnsiTheme="minorHAnsi" w:cs="Arial"/>
          <w:sz w:val="24"/>
          <w:szCs w:val="24"/>
          <w:lang w:eastAsia="en-GB"/>
        </w:rPr>
      </w:pPr>
      <w:r w:rsidRPr="009B08FA">
        <w:rPr>
          <w:rFonts w:asciiTheme="minorHAnsi" w:eastAsia="Times New Roman" w:hAnsiTheme="minorHAnsi" w:cs="Arial"/>
          <w:sz w:val="24"/>
          <w:szCs w:val="24"/>
          <w:lang w:eastAsia="en-GB"/>
        </w:rPr>
        <w:t>Professional indemnity insurance – This insures contractors with design responsibility (i.e. under design and build contracts) against liability arising out of professional negligence and will respond if, for example, designs do not comply with the requirements of the underlying construction contract (although it is not uncommon for professional indemnity insurance to exclude cover for “fitness for purpose” warranties).  </w:t>
      </w:r>
    </w:p>
    <w:p w:rsidR="00767C4A" w:rsidRPr="009B08FA" w:rsidRDefault="008A5E05" w:rsidP="00767C4A">
      <w:pPr>
        <w:spacing w:after="225" w:line="240" w:lineRule="auto"/>
        <w:ind w:left="709"/>
        <w:rPr>
          <w:rFonts w:eastAsia="Times New Roman" w:cs="Arial"/>
          <w:sz w:val="24"/>
          <w:szCs w:val="24"/>
          <w:lang w:eastAsia="en-GB"/>
        </w:rPr>
      </w:pPr>
      <w:r w:rsidRPr="009B08FA">
        <w:rPr>
          <w:rFonts w:eastAsia="Times New Roman" w:cs="Arial"/>
          <w:sz w:val="24"/>
          <w:szCs w:val="24"/>
          <w:lang w:eastAsia="en-GB"/>
        </w:rPr>
        <w:t>Professional indemnity insurance is also the most important insurance policy that design consultants (such as architects and engineers) are required to have in place.</w:t>
      </w:r>
    </w:p>
    <w:p w:rsidR="00290FF5" w:rsidRDefault="00290FF5" w:rsidP="00767C4A">
      <w:pPr>
        <w:spacing w:after="225" w:line="240" w:lineRule="auto"/>
        <w:ind w:left="709"/>
        <w:rPr>
          <w:rFonts w:eastAsia="Times New Roman" w:cs="Arial"/>
          <w:sz w:val="24"/>
          <w:szCs w:val="24"/>
          <w:lang w:eastAsia="en-GB"/>
        </w:rPr>
      </w:pPr>
      <w:r>
        <w:rPr>
          <w:rFonts w:ascii="Arial" w:hAnsi="Arial" w:cs="Arial"/>
          <w:noProof/>
          <w:color w:val="0000FF"/>
          <w:lang w:eastAsia="en-GB"/>
        </w:rPr>
        <w:drawing>
          <wp:inline distT="0" distB="0" distL="0" distR="0" wp14:anchorId="1A235103" wp14:editId="57E7A8B2">
            <wp:extent cx="2780830" cy="1506855"/>
            <wp:effectExtent l="0" t="0" r="0" b="0"/>
            <wp:docPr id="15" name="Picture 15" descr="https://encrypted-tbn1.gstatic.com/images?q=tbn:ANd9GcSljfnCD6OVVSoHTKi2kR_VZh3ugQ0t-FihleGdbrAWt29pvO0bbw">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ncrypted-tbn1.gstatic.com/images?q=tbn:ANd9GcSljfnCD6OVVSoHTKi2kR_VZh3ugQ0t-FihleGdbrAWt29pvO0bbw">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836515" cy="1537029"/>
                    </a:xfrm>
                    <a:prstGeom prst="rect">
                      <a:avLst/>
                    </a:prstGeom>
                    <a:noFill/>
                    <a:ln>
                      <a:noFill/>
                    </a:ln>
                  </pic:spPr>
                </pic:pic>
              </a:graphicData>
            </a:graphic>
          </wp:inline>
        </w:drawing>
      </w:r>
    </w:p>
    <w:p w:rsidR="00290FF5" w:rsidRDefault="00290FF5" w:rsidP="00767C4A">
      <w:pPr>
        <w:spacing w:after="225" w:line="240" w:lineRule="auto"/>
        <w:ind w:left="709"/>
        <w:rPr>
          <w:rFonts w:eastAsia="Times New Roman" w:cs="Arial"/>
          <w:sz w:val="24"/>
          <w:szCs w:val="24"/>
          <w:lang w:eastAsia="en-GB"/>
        </w:rPr>
      </w:pPr>
    </w:p>
    <w:p w:rsidR="008A5E05" w:rsidRPr="009B08FA" w:rsidRDefault="008A5E05" w:rsidP="00D201D0">
      <w:pPr>
        <w:pStyle w:val="ListParagraph"/>
        <w:numPr>
          <w:ilvl w:val="0"/>
          <w:numId w:val="8"/>
        </w:numPr>
        <w:spacing w:after="225" w:line="240" w:lineRule="auto"/>
        <w:rPr>
          <w:rFonts w:asciiTheme="minorHAnsi" w:eastAsia="Times New Roman" w:hAnsiTheme="minorHAnsi" w:cs="Arial"/>
          <w:sz w:val="24"/>
          <w:szCs w:val="24"/>
          <w:lang w:eastAsia="en-GB"/>
        </w:rPr>
      </w:pPr>
      <w:r w:rsidRPr="009B08FA">
        <w:rPr>
          <w:rFonts w:asciiTheme="minorHAnsi" w:eastAsia="Times New Roman" w:hAnsiTheme="minorHAnsi" w:cs="Arial"/>
          <w:sz w:val="24"/>
          <w:szCs w:val="24"/>
          <w:lang w:eastAsia="en-GB"/>
        </w:rPr>
        <w:t xml:space="preserve">Public liability insurance  – This provides cover for liability arising out of death or personal injury to third parties (but not the contractor’s employees, who should be covered by worker’s compensation insurance) or damage to property belonging to </w:t>
      </w:r>
      <w:r w:rsidR="00290FF5" w:rsidRPr="009B08FA">
        <w:rPr>
          <w:rFonts w:asciiTheme="minorHAnsi" w:eastAsia="Times New Roman" w:hAnsiTheme="minorHAnsi" w:cs="Arial"/>
          <w:sz w:val="24"/>
          <w:szCs w:val="24"/>
          <w:lang w:eastAsia="en-GB"/>
        </w:rPr>
        <w:t>t</w:t>
      </w:r>
      <w:r w:rsidRPr="009B08FA">
        <w:rPr>
          <w:rFonts w:asciiTheme="minorHAnsi" w:eastAsia="Times New Roman" w:hAnsiTheme="minorHAnsi" w:cs="Arial"/>
          <w:sz w:val="24"/>
          <w:szCs w:val="24"/>
          <w:lang w:eastAsia="en-GB"/>
        </w:rPr>
        <w:t>hird parties (but not the works, which is covered by the all risks insurance) prior to the works being taken over.</w:t>
      </w:r>
    </w:p>
    <w:p w:rsidR="008A5E05" w:rsidRPr="009B08FA" w:rsidRDefault="008A5E05" w:rsidP="00D201D0">
      <w:pPr>
        <w:pStyle w:val="ListParagraph"/>
        <w:numPr>
          <w:ilvl w:val="0"/>
          <w:numId w:val="8"/>
        </w:numPr>
        <w:spacing w:after="0" w:line="270" w:lineRule="atLeast"/>
        <w:rPr>
          <w:rFonts w:asciiTheme="minorHAnsi" w:eastAsia="Times New Roman" w:hAnsiTheme="minorHAnsi" w:cs="Arial"/>
          <w:sz w:val="24"/>
          <w:szCs w:val="24"/>
          <w:lang w:eastAsia="en-GB"/>
        </w:rPr>
      </w:pPr>
      <w:r w:rsidRPr="009B08FA">
        <w:rPr>
          <w:rFonts w:asciiTheme="minorHAnsi" w:eastAsia="Times New Roman" w:hAnsiTheme="minorHAnsi" w:cs="Arial"/>
          <w:sz w:val="24"/>
          <w:szCs w:val="24"/>
          <w:lang w:eastAsia="en-GB"/>
        </w:rPr>
        <w:lastRenderedPageBreak/>
        <w:t>Workers’ compensation insurance - This insures the contractor against liability for the death or personal injury to its employees (usually on site) when performing the works.</w:t>
      </w:r>
    </w:p>
    <w:p w:rsidR="008A5E05" w:rsidRPr="009B08FA" w:rsidRDefault="008A5E05" w:rsidP="00D201D0">
      <w:pPr>
        <w:pStyle w:val="ListParagraph"/>
        <w:numPr>
          <w:ilvl w:val="0"/>
          <w:numId w:val="8"/>
        </w:numPr>
        <w:spacing w:after="0" w:line="270" w:lineRule="atLeast"/>
        <w:rPr>
          <w:rFonts w:asciiTheme="minorHAnsi" w:eastAsia="Times New Roman" w:hAnsiTheme="minorHAnsi" w:cs="Arial"/>
          <w:sz w:val="24"/>
          <w:szCs w:val="24"/>
          <w:lang w:eastAsia="en-GB"/>
        </w:rPr>
      </w:pPr>
      <w:r w:rsidRPr="009B08FA">
        <w:rPr>
          <w:rFonts w:asciiTheme="minorHAnsi" w:eastAsia="Times New Roman" w:hAnsiTheme="minorHAnsi" w:cs="Arial"/>
          <w:sz w:val="24"/>
          <w:szCs w:val="24"/>
          <w:lang w:eastAsia="en-GB"/>
        </w:rPr>
        <w:t xml:space="preserve">Decennial liability insurance – </w:t>
      </w:r>
      <w:r w:rsidR="00767C4A" w:rsidRPr="009B08FA">
        <w:rPr>
          <w:rFonts w:asciiTheme="minorHAnsi" w:eastAsia="Times New Roman" w:hAnsiTheme="minorHAnsi" w:cs="Arial"/>
          <w:sz w:val="24"/>
          <w:szCs w:val="24"/>
          <w:lang w:eastAsia="en-GB"/>
        </w:rPr>
        <w:t>T</w:t>
      </w:r>
      <w:r w:rsidRPr="009B08FA">
        <w:rPr>
          <w:rFonts w:asciiTheme="minorHAnsi" w:eastAsia="Times New Roman" w:hAnsiTheme="minorHAnsi" w:cs="Arial"/>
          <w:sz w:val="24"/>
          <w:szCs w:val="24"/>
          <w:lang w:eastAsia="en-GB"/>
        </w:rPr>
        <w:t>he contractor (and supervising architect) are jointly liable to the employer for a period of 10 years (from the date the works are taken over) for any defect that threatens the safety or stability of the building or if the building suffers a total or partial collapse. Decennial liability cannot be contractually excluded and contractors often take out insurance against this liability.  Similar decennial liability regimes apply in most other Middle Eastern jurisdictions.  </w:t>
      </w:r>
    </w:p>
    <w:p w:rsidR="008A5E05" w:rsidRPr="009B08FA" w:rsidRDefault="008A5E05" w:rsidP="00D201D0">
      <w:pPr>
        <w:pStyle w:val="ListParagraph"/>
        <w:numPr>
          <w:ilvl w:val="0"/>
          <w:numId w:val="8"/>
        </w:numPr>
        <w:spacing w:after="0" w:line="270" w:lineRule="atLeast"/>
        <w:rPr>
          <w:rFonts w:asciiTheme="minorHAnsi" w:eastAsia="Times New Roman" w:hAnsiTheme="minorHAnsi" w:cs="Arial"/>
          <w:sz w:val="24"/>
          <w:szCs w:val="24"/>
          <w:lang w:eastAsia="en-GB"/>
        </w:rPr>
      </w:pPr>
      <w:r w:rsidRPr="009B08FA">
        <w:rPr>
          <w:rFonts w:asciiTheme="minorHAnsi" w:eastAsia="Times New Roman" w:hAnsiTheme="minorHAnsi" w:cs="Arial"/>
          <w:sz w:val="24"/>
          <w:szCs w:val="24"/>
          <w:lang w:eastAsia="en-GB"/>
        </w:rPr>
        <w:t>Delay in start-up insurance (DSU)   -  Unless the contractor is entitled to relief under the contract, contractors are customarily required to pay liquidated damages to the employer if the works are not taken over by the date for completion or, depending on the nature of the works, fail to satisfy specified output criteria. </w:t>
      </w:r>
    </w:p>
    <w:p w:rsidR="00290FF5" w:rsidRPr="009B08FA" w:rsidRDefault="008A5E05" w:rsidP="00767C4A">
      <w:pPr>
        <w:spacing w:after="225" w:line="240" w:lineRule="auto"/>
        <w:ind w:left="709"/>
        <w:rPr>
          <w:rFonts w:eastAsia="Times New Roman" w:cs="Arial"/>
          <w:sz w:val="24"/>
          <w:szCs w:val="24"/>
          <w:lang w:eastAsia="en-GB"/>
        </w:rPr>
      </w:pPr>
      <w:r w:rsidRPr="009B08FA">
        <w:rPr>
          <w:rFonts w:eastAsia="Times New Roman" w:cs="Arial"/>
          <w:sz w:val="24"/>
          <w:szCs w:val="24"/>
          <w:lang w:eastAsia="en-GB"/>
        </w:rPr>
        <w:t>However, liquidated damages are customarily capped at 10% of the contract price. Caps of this nature may mean that the employer is not fully compensated for any loss suffered and even though caps on delay damages can sometimes be set aside (and damages reassessed so that they correspond with the actual loss suffered), this can be a slow, uncertain and expensive process.   </w:t>
      </w:r>
    </w:p>
    <w:p w:rsidR="00290FF5" w:rsidRDefault="00290FF5" w:rsidP="00767C4A">
      <w:pPr>
        <w:spacing w:after="225" w:line="240" w:lineRule="auto"/>
        <w:ind w:left="709"/>
        <w:rPr>
          <w:rFonts w:eastAsia="Times New Roman" w:cs="Arial"/>
          <w:sz w:val="24"/>
          <w:szCs w:val="24"/>
          <w:lang w:eastAsia="en-GB"/>
        </w:rPr>
      </w:pPr>
      <w:r w:rsidRPr="0078099A">
        <w:rPr>
          <w:rFonts w:ascii="Arial" w:hAnsi="Arial" w:cs="Arial"/>
          <w:noProof/>
          <w:lang w:eastAsia="en-GB"/>
        </w:rPr>
        <w:drawing>
          <wp:inline distT="0" distB="0" distL="0" distR="0" wp14:anchorId="14B3F6AE" wp14:editId="570B23F0">
            <wp:extent cx="2712720" cy="1402080"/>
            <wp:effectExtent l="0" t="0" r="0" b="0"/>
            <wp:docPr id="14" name="Picture 14" descr="https://encrypted-tbn2.gstatic.com/images?q=tbn:ANd9GcTsk8R7lju1M5kAiUreXF1SyHyZ_MafmQNjSoUSumchrPgtVMLk">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encrypted-tbn2.gstatic.com/images?q=tbn:ANd9GcTsk8R7lju1M5kAiUreXF1SyHyZ_MafmQNjSoUSumchrPgtVMLk">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712720" cy="1402080"/>
                    </a:xfrm>
                    <a:prstGeom prst="rect">
                      <a:avLst/>
                    </a:prstGeom>
                    <a:noFill/>
                    <a:ln>
                      <a:noFill/>
                    </a:ln>
                  </pic:spPr>
                </pic:pic>
              </a:graphicData>
            </a:graphic>
          </wp:inline>
        </w:drawing>
      </w:r>
    </w:p>
    <w:p w:rsidR="008A5E05" w:rsidRPr="0078099A" w:rsidRDefault="008A5E05" w:rsidP="008A5E05">
      <w:pPr>
        <w:spacing w:after="225" w:line="240" w:lineRule="auto"/>
        <w:rPr>
          <w:rFonts w:eastAsia="Times New Roman" w:cs="Arial"/>
          <w:sz w:val="24"/>
          <w:szCs w:val="24"/>
          <w:lang w:eastAsia="en-GB"/>
        </w:rPr>
      </w:pPr>
      <w:r w:rsidRPr="0078099A">
        <w:rPr>
          <w:rFonts w:eastAsia="Times New Roman" w:cs="Arial"/>
          <w:sz w:val="24"/>
          <w:szCs w:val="24"/>
          <w:lang w:eastAsia="en-GB"/>
        </w:rPr>
        <w:t>Apart from the basic requirement to take out and maintain insurance policies, other important ancillary issues regarding insurance include:</w:t>
      </w:r>
    </w:p>
    <w:p w:rsidR="008A5E05" w:rsidRPr="0078099A" w:rsidRDefault="008A5E05" w:rsidP="0078099A">
      <w:pPr>
        <w:spacing w:after="225" w:line="240" w:lineRule="auto"/>
        <w:rPr>
          <w:rFonts w:eastAsia="Times New Roman" w:cs="Arial"/>
          <w:sz w:val="24"/>
          <w:szCs w:val="24"/>
          <w:lang w:eastAsia="en-GB"/>
        </w:rPr>
      </w:pPr>
      <w:r w:rsidRPr="0078099A">
        <w:rPr>
          <w:rFonts w:eastAsia="Times New Roman" w:cs="Arial"/>
          <w:sz w:val="24"/>
          <w:szCs w:val="24"/>
          <w:lang w:eastAsia="en-GB"/>
        </w:rPr>
        <w:t>The drafting of insurance clauses usually requires a contractors to “warrant” (or, in other words, guarantee) that it has satisfied all the requirements imposed by the construction contract. As such, these requirements cannot be taken lightly and may result in an inadvertent (and serious) breach of contract if they are not adhered to. It is therefore important that, prior to executing a contract, each party:</w:t>
      </w:r>
    </w:p>
    <w:p w:rsidR="008A5E05" w:rsidRPr="009B08FA" w:rsidRDefault="00767C4A" w:rsidP="00D201D0">
      <w:pPr>
        <w:pStyle w:val="ListParagraph"/>
        <w:numPr>
          <w:ilvl w:val="0"/>
          <w:numId w:val="9"/>
        </w:numPr>
        <w:spacing w:after="0" w:line="270" w:lineRule="atLeast"/>
        <w:rPr>
          <w:rFonts w:asciiTheme="minorHAnsi" w:eastAsia="Times New Roman" w:hAnsiTheme="minorHAnsi" w:cs="Arial"/>
          <w:sz w:val="24"/>
          <w:szCs w:val="24"/>
          <w:lang w:eastAsia="en-GB"/>
        </w:rPr>
      </w:pPr>
      <w:r w:rsidRPr="009B08FA">
        <w:rPr>
          <w:rFonts w:asciiTheme="minorHAnsi" w:eastAsia="Times New Roman" w:hAnsiTheme="minorHAnsi" w:cs="Arial"/>
          <w:sz w:val="24"/>
          <w:szCs w:val="24"/>
          <w:lang w:eastAsia="en-GB"/>
        </w:rPr>
        <w:t>E</w:t>
      </w:r>
      <w:r w:rsidR="008A5E05" w:rsidRPr="009B08FA">
        <w:rPr>
          <w:rFonts w:asciiTheme="minorHAnsi" w:eastAsia="Times New Roman" w:hAnsiTheme="minorHAnsi" w:cs="Arial"/>
          <w:sz w:val="24"/>
          <w:szCs w:val="24"/>
          <w:lang w:eastAsia="en-GB"/>
        </w:rPr>
        <w:t>nsures that it understands the extent of its insurance obligations;</w:t>
      </w:r>
    </w:p>
    <w:p w:rsidR="008A5E05" w:rsidRPr="009B08FA" w:rsidRDefault="00767C4A" w:rsidP="00D201D0">
      <w:pPr>
        <w:pStyle w:val="ListParagraph"/>
        <w:numPr>
          <w:ilvl w:val="0"/>
          <w:numId w:val="9"/>
        </w:numPr>
        <w:spacing w:after="0" w:line="270" w:lineRule="atLeast"/>
        <w:rPr>
          <w:rFonts w:asciiTheme="minorHAnsi" w:eastAsia="Times New Roman" w:hAnsiTheme="minorHAnsi" w:cs="Arial"/>
          <w:sz w:val="24"/>
          <w:szCs w:val="24"/>
          <w:lang w:eastAsia="en-GB"/>
        </w:rPr>
      </w:pPr>
      <w:r w:rsidRPr="009B08FA">
        <w:rPr>
          <w:rFonts w:asciiTheme="minorHAnsi" w:eastAsia="Times New Roman" w:hAnsiTheme="minorHAnsi" w:cs="Arial"/>
          <w:sz w:val="24"/>
          <w:szCs w:val="24"/>
          <w:lang w:eastAsia="en-GB"/>
        </w:rPr>
        <w:t>M</w:t>
      </w:r>
      <w:r w:rsidR="008A5E05" w:rsidRPr="009B08FA">
        <w:rPr>
          <w:rFonts w:asciiTheme="minorHAnsi" w:eastAsia="Times New Roman" w:hAnsiTheme="minorHAnsi" w:cs="Arial"/>
          <w:sz w:val="24"/>
          <w:szCs w:val="24"/>
          <w:lang w:eastAsia="en-GB"/>
        </w:rPr>
        <w:t>akes sure that the insurance requirements are reviewed by its legal advisor to ensure that they are consistent with the underlying obligations under the contract and confirm with market norms;</w:t>
      </w:r>
    </w:p>
    <w:p w:rsidR="008A5E05" w:rsidRPr="009B08FA" w:rsidRDefault="00767C4A" w:rsidP="00D201D0">
      <w:pPr>
        <w:pStyle w:val="ListParagraph"/>
        <w:numPr>
          <w:ilvl w:val="0"/>
          <w:numId w:val="9"/>
        </w:numPr>
        <w:spacing w:after="0" w:line="270" w:lineRule="atLeast"/>
        <w:rPr>
          <w:rFonts w:asciiTheme="minorHAnsi" w:eastAsia="Times New Roman" w:hAnsiTheme="minorHAnsi" w:cs="Arial"/>
          <w:sz w:val="24"/>
          <w:szCs w:val="24"/>
          <w:lang w:eastAsia="en-GB"/>
        </w:rPr>
      </w:pPr>
      <w:r w:rsidRPr="009B08FA">
        <w:rPr>
          <w:rFonts w:asciiTheme="minorHAnsi" w:eastAsia="Times New Roman" w:hAnsiTheme="minorHAnsi" w:cs="Arial"/>
          <w:sz w:val="24"/>
          <w:szCs w:val="24"/>
          <w:lang w:eastAsia="en-GB"/>
        </w:rPr>
        <w:t>C</w:t>
      </w:r>
      <w:r w:rsidR="008A5E05" w:rsidRPr="009B08FA">
        <w:rPr>
          <w:rFonts w:asciiTheme="minorHAnsi" w:eastAsia="Times New Roman" w:hAnsiTheme="minorHAnsi" w:cs="Arial"/>
          <w:sz w:val="24"/>
          <w:szCs w:val="24"/>
          <w:lang w:eastAsia="en-GB"/>
        </w:rPr>
        <w:t>onfirms with its insurance advisor that the insurance requirements under the contract can be accommodated by the relevant insurance policies (and also determines any cost implications); and </w:t>
      </w:r>
    </w:p>
    <w:p w:rsidR="00395D91" w:rsidRPr="009B08FA" w:rsidRDefault="00767C4A" w:rsidP="00120AE0">
      <w:pPr>
        <w:pStyle w:val="ListParagraph"/>
        <w:numPr>
          <w:ilvl w:val="0"/>
          <w:numId w:val="9"/>
        </w:numPr>
        <w:spacing w:after="0" w:line="270" w:lineRule="atLeast"/>
        <w:rPr>
          <w:rFonts w:asciiTheme="minorHAnsi" w:hAnsiTheme="minorHAnsi"/>
          <w:b/>
          <w:sz w:val="24"/>
          <w:szCs w:val="32"/>
        </w:rPr>
      </w:pPr>
      <w:r w:rsidRPr="009B08FA">
        <w:rPr>
          <w:rFonts w:asciiTheme="minorHAnsi" w:eastAsia="Times New Roman" w:hAnsiTheme="minorHAnsi" w:cs="Arial"/>
          <w:sz w:val="24"/>
          <w:szCs w:val="24"/>
          <w:lang w:eastAsia="en-GB"/>
        </w:rPr>
        <w:t>C</w:t>
      </w:r>
      <w:r w:rsidR="008A5E05" w:rsidRPr="009B08FA">
        <w:rPr>
          <w:rFonts w:asciiTheme="minorHAnsi" w:eastAsia="Times New Roman" w:hAnsiTheme="minorHAnsi" w:cs="Arial"/>
          <w:sz w:val="24"/>
          <w:szCs w:val="24"/>
          <w:lang w:eastAsia="en-GB"/>
        </w:rPr>
        <w:t>hecks that any necessary amendments are made to the relevant insurance policies to ensure that the contractually agreed insurance requirements are adequately reflected.</w:t>
      </w:r>
    </w:p>
    <w:p w:rsidR="00767C4A" w:rsidRPr="0078099A" w:rsidRDefault="00767C4A" w:rsidP="00752DFD">
      <w:pPr>
        <w:rPr>
          <w:rFonts w:cs="Times New Roman"/>
          <w:b/>
          <w:sz w:val="24"/>
          <w:szCs w:val="32"/>
        </w:rPr>
      </w:pPr>
    </w:p>
    <w:p w:rsidR="00EA30AB" w:rsidRDefault="00752DFD" w:rsidP="00752DFD">
      <w:pPr>
        <w:rPr>
          <w:rFonts w:cs="Times New Roman"/>
          <w:b/>
          <w:sz w:val="24"/>
          <w:szCs w:val="32"/>
        </w:rPr>
      </w:pPr>
      <w:r w:rsidRPr="00752DFD">
        <w:rPr>
          <w:rFonts w:cs="Times New Roman"/>
          <w:b/>
          <w:sz w:val="24"/>
          <w:szCs w:val="32"/>
        </w:rPr>
        <w:lastRenderedPageBreak/>
        <w:t xml:space="preserve">2.   "A particular type of contract is normally suitable for a particular situation." comment and describe with suitable examples.  </w:t>
      </w:r>
      <w:r w:rsidR="00290FF5">
        <w:rPr>
          <w:rFonts w:cs="Times New Roman"/>
          <w:b/>
          <w:sz w:val="24"/>
          <w:szCs w:val="32"/>
        </w:rPr>
        <w:t xml:space="preserve">      </w:t>
      </w:r>
      <w:r w:rsidRPr="00752DFD">
        <w:rPr>
          <w:rFonts w:cs="Times New Roman"/>
          <w:b/>
          <w:sz w:val="24"/>
          <w:szCs w:val="32"/>
        </w:rPr>
        <w:t xml:space="preserve">                                                                                (6)  </w:t>
      </w:r>
    </w:p>
    <w:p w:rsidR="00613C38" w:rsidRDefault="00613C38" w:rsidP="00613C38">
      <w:pPr>
        <w:pStyle w:val="NormalWeb"/>
        <w:rPr>
          <w:rFonts w:asciiTheme="minorHAnsi" w:hAnsiTheme="minorHAnsi"/>
        </w:rPr>
      </w:pPr>
      <w:r w:rsidRPr="00C44540">
        <w:rPr>
          <w:rFonts w:asciiTheme="minorHAnsi" w:hAnsiTheme="minorHAnsi"/>
        </w:rPr>
        <w:t xml:space="preserve">While construction contracts serve as a means of pricing construction, they also structure the allocation of risk to the various parties involved. The owner has the sole power to decide what type of contract should be used for a specific facility to be constructed and to set forth the terms in a contractual agreement. It is important to understand the risks of the contractors associated with different types of construction contracts. </w:t>
      </w:r>
    </w:p>
    <w:p w:rsidR="00613C38" w:rsidRPr="00C44540" w:rsidRDefault="00613C38" w:rsidP="00613C38">
      <w:pPr>
        <w:pStyle w:val="NormalWeb"/>
        <w:rPr>
          <w:rFonts w:asciiTheme="minorHAnsi" w:hAnsiTheme="minorHAnsi"/>
        </w:rPr>
      </w:pPr>
      <w:r w:rsidRPr="00C44540">
        <w:rPr>
          <w:rFonts w:asciiTheme="minorHAnsi" w:hAnsiTheme="minorHAnsi"/>
        </w:rPr>
        <w:t xml:space="preserve">In a </w:t>
      </w:r>
      <w:r w:rsidRPr="00F75795">
        <w:rPr>
          <w:rFonts w:asciiTheme="minorHAnsi" w:hAnsiTheme="minorHAnsi"/>
          <w:b/>
        </w:rPr>
        <w:t>lump sum contract</w:t>
      </w:r>
      <w:r w:rsidRPr="00C44540">
        <w:rPr>
          <w:rFonts w:asciiTheme="minorHAnsi" w:hAnsiTheme="minorHAnsi"/>
        </w:rPr>
        <w:t>, the owner has essentially assigned all the risk to the contractor, who in turn can be expected to ask for a higher mark</w:t>
      </w:r>
      <w:r w:rsidR="00C44540" w:rsidRPr="00C44540">
        <w:rPr>
          <w:rFonts w:asciiTheme="minorHAnsi" w:hAnsiTheme="minorHAnsi"/>
        </w:rPr>
        <w:t xml:space="preserve"> </w:t>
      </w:r>
      <w:r w:rsidRPr="00C44540">
        <w:rPr>
          <w:rFonts w:asciiTheme="minorHAnsi" w:hAnsiTheme="minorHAnsi"/>
        </w:rPr>
        <w:t xml:space="preserve">up in order to take care of unforeseen contingencies. Beside the fixed lump sum price, other commitments are often made by the contractor in the form of submittals such as a specific schedule, the management reporting system or a quality control program. If the actual cost of the project is underestimated, the cost will reduce the contractor's profit by that amount. An overestimate has an opposite effect, but may reduce the chance of being a low bidder for the project. </w:t>
      </w:r>
    </w:p>
    <w:p w:rsidR="00613C38" w:rsidRDefault="00613C38" w:rsidP="00613C38">
      <w:pPr>
        <w:pStyle w:val="NormalWeb"/>
        <w:rPr>
          <w:rFonts w:asciiTheme="minorHAnsi" w:hAnsiTheme="minorHAnsi"/>
        </w:rPr>
      </w:pPr>
      <w:r w:rsidRPr="00C44540">
        <w:rPr>
          <w:rFonts w:asciiTheme="minorHAnsi" w:hAnsiTheme="minorHAnsi"/>
        </w:rPr>
        <w:t xml:space="preserve">In a </w:t>
      </w:r>
      <w:r w:rsidRPr="00F75795">
        <w:rPr>
          <w:rFonts w:asciiTheme="minorHAnsi" w:hAnsiTheme="minorHAnsi"/>
          <w:b/>
        </w:rPr>
        <w:t>unit price contract</w:t>
      </w:r>
      <w:r w:rsidRPr="00C44540">
        <w:rPr>
          <w:rFonts w:asciiTheme="minorHAnsi" w:hAnsiTheme="minorHAnsi"/>
        </w:rPr>
        <w:t xml:space="preserve">, the risk of inaccurate estimation of uncertain quantities for some key tasks has been removed from the contractor. However, some contractors may submit an "unbalanced bid" when it discovers large discrepancies between its estimates and the owner's estimates of these quantities. Depending on the confidence of the contractor on its own estimates and its propensity on risk, a contractor can slightly raise the unit prices on the underestimated tasks while lowering the unit prices on other tasks. If the contractor is correct in its assessment, it can increase its profit substantially since the payment is made on the actual quantities of tasks; and if the reverse is true, it can lose on this basis. Furthermore, the owner may disqualify a contractor if the bid appears to be heavily unbalanced. To the extent that an underestimate or overestimate is caused by changes in the quantities of work, neither error will </w:t>
      </w:r>
      <w:r w:rsidR="00C44540" w:rsidRPr="00C44540">
        <w:rPr>
          <w:rFonts w:asciiTheme="minorHAnsi" w:hAnsiTheme="minorHAnsi"/>
        </w:rPr>
        <w:t>affect</w:t>
      </w:r>
      <w:r w:rsidRPr="00C44540">
        <w:rPr>
          <w:rFonts w:asciiTheme="minorHAnsi" w:hAnsiTheme="minorHAnsi"/>
        </w:rPr>
        <w:t xml:space="preserve"> the contractor's profit beyond the mark</w:t>
      </w:r>
      <w:r w:rsidR="00C44540" w:rsidRPr="00C44540">
        <w:rPr>
          <w:rFonts w:asciiTheme="minorHAnsi" w:hAnsiTheme="minorHAnsi"/>
        </w:rPr>
        <w:t xml:space="preserve"> </w:t>
      </w:r>
      <w:r w:rsidRPr="00C44540">
        <w:rPr>
          <w:rFonts w:asciiTheme="minorHAnsi" w:hAnsiTheme="minorHAnsi"/>
        </w:rPr>
        <w:t xml:space="preserve">up in the unit prices. </w:t>
      </w:r>
    </w:p>
    <w:p w:rsidR="00613C38" w:rsidRPr="00C44540" w:rsidRDefault="00BC50DA" w:rsidP="00613C38">
      <w:pPr>
        <w:pStyle w:val="NormalWeb"/>
        <w:rPr>
          <w:rFonts w:asciiTheme="minorHAnsi" w:hAnsiTheme="minorHAnsi"/>
        </w:rPr>
      </w:pPr>
      <w:r>
        <w:rPr>
          <w:noProof/>
          <w:color w:val="000000"/>
        </w:rPr>
        <w:drawing>
          <wp:inline distT="0" distB="0" distL="0" distR="0">
            <wp:extent cx="3543300" cy="1775460"/>
            <wp:effectExtent l="0" t="0" r="0" b="0"/>
            <wp:docPr id="18" name="Picture 18" descr="contrac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tract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543300" cy="1775460"/>
                    </a:xfrm>
                    <a:prstGeom prst="rect">
                      <a:avLst/>
                    </a:prstGeom>
                    <a:noFill/>
                    <a:ln>
                      <a:noFill/>
                    </a:ln>
                  </pic:spPr>
                </pic:pic>
              </a:graphicData>
            </a:graphic>
          </wp:inline>
        </w:drawing>
      </w:r>
      <w:r>
        <w:rPr>
          <w:rFonts w:asciiTheme="minorHAnsi" w:hAnsiTheme="minorHAnsi"/>
        </w:rPr>
        <w:t xml:space="preserve"> </w:t>
      </w:r>
      <w:r w:rsidR="00613C38" w:rsidRPr="00C44540">
        <w:rPr>
          <w:rFonts w:asciiTheme="minorHAnsi" w:hAnsiTheme="minorHAnsi"/>
        </w:rPr>
        <w:t xml:space="preserve">For certain types of construction involving new technology or extremely pressing needs, the owner is sometimes forced to assume all risks of cost overruns. </w:t>
      </w:r>
      <w:r w:rsidR="00187447">
        <w:rPr>
          <w:rFonts w:asciiTheme="minorHAnsi" w:hAnsiTheme="minorHAnsi"/>
        </w:rPr>
        <w:t xml:space="preserve">These are known as </w:t>
      </w:r>
      <w:r w:rsidR="00187447" w:rsidRPr="00F75795">
        <w:rPr>
          <w:rFonts w:asciiTheme="minorHAnsi" w:hAnsiTheme="minorHAnsi"/>
          <w:b/>
        </w:rPr>
        <w:t>cost plus fixed percentage contracts</w:t>
      </w:r>
      <w:r w:rsidR="00187447">
        <w:rPr>
          <w:rFonts w:asciiTheme="minorHAnsi" w:hAnsiTheme="minorHAnsi"/>
        </w:rPr>
        <w:t xml:space="preserve"> and the </w:t>
      </w:r>
      <w:r w:rsidR="00613C38" w:rsidRPr="00C44540">
        <w:rPr>
          <w:rFonts w:asciiTheme="minorHAnsi" w:hAnsiTheme="minorHAnsi"/>
        </w:rPr>
        <w:t xml:space="preserve">contractor will receive the actual direct job cost plus a fixed percentage, and have little incentive to reduce job cost. Furthermore, if there are pressing needs to complete the project, overtime payments to workers are common and will further increase the job cost. Unless there are compelling reasons the owner should not use this type of contract. </w:t>
      </w:r>
    </w:p>
    <w:p w:rsidR="00613C38" w:rsidRPr="00C44540" w:rsidRDefault="00613C38" w:rsidP="00613C38">
      <w:pPr>
        <w:pStyle w:val="NormalWeb"/>
        <w:rPr>
          <w:rFonts w:asciiTheme="minorHAnsi" w:hAnsiTheme="minorHAnsi"/>
        </w:rPr>
      </w:pPr>
      <w:r w:rsidRPr="00C44540">
        <w:rPr>
          <w:rFonts w:asciiTheme="minorHAnsi" w:hAnsiTheme="minorHAnsi"/>
        </w:rPr>
        <w:lastRenderedPageBreak/>
        <w:t xml:space="preserve">Under </w:t>
      </w:r>
      <w:r w:rsidR="00187447">
        <w:rPr>
          <w:rFonts w:asciiTheme="minorHAnsi" w:hAnsiTheme="minorHAnsi"/>
        </w:rPr>
        <w:t xml:space="preserve">a </w:t>
      </w:r>
      <w:r w:rsidR="00187447" w:rsidRPr="00F75795">
        <w:rPr>
          <w:rFonts w:asciiTheme="minorHAnsi" w:hAnsiTheme="minorHAnsi"/>
          <w:b/>
        </w:rPr>
        <w:t>cost plus fixed fee</w:t>
      </w:r>
      <w:r w:rsidRPr="00F75795">
        <w:rPr>
          <w:rFonts w:asciiTheme="minorHAnsi" w:hAnsiTheme="minorHAnsi"/>
          <w:b/>
        </w:rPr>
        <w:t xml:space="preserve"> type of contract</w:t>
      </w:r>
      <w:r w:rsidRPr="00C44540">
        <w:rPr>
          <w:rFonts w:asciiTheme="minorHAnsi" w:hAnsiTheme="minorHAnsi"/>
        </w:rPr>
        <w:t xml:space="preserve">, the contractor will receive the actual direct job cost plus a fixed fee, and will have some incentive to complete the job quickly since its fee is fixed regardless of the duration of the project. However, the owner still assumes the risks of direct job cost overrun while the contractor may risk the erosion of its profits if the project is dragged on beyond the expected time. </w:t>
      </w:r>
    </w:p>
    <w:p w:rsidR="00613C38" w:rsidRPr="00C44540" w:rsidRDefault="00613C38" w:rsidP="00613C38">
      <w:pPr>
        <w:pStyle w:val="NormalWeb"/>
        <w:rPr>
          <w:rFonts w:asciiTheme="minorHAnsi" w:hAnsiTheme="minorHAnsi"/>
        </w:rPr>
      </w:pPr>
      <w:r w:rsidRPr="00C44540">
        <w:rPr>
          <w:rFonts w:asciiTheme="minorHAnsi" w:hAnsiTheme="minorHAnsi"/>
        </w:rPr>
        <w:t xml:space="preserve">For </w:t>
      </w:r>
      <w:r w:rsidR="00187447">
        <w:rPr>
          <w:rFonts w:asciiTheme="minorHAnsi" w:hAnsiTheme="minorHAnsi"/>
        </w:rPr>
        <w:t xml:space="preserve">a </w:t>
      </w:r>
      <w:r w:rsidR="00187447" w:rsidRPr="00F75795">
        <w:rPr>
          <w:rFonts w:asciiTheme="minorHAnsi" w:hAnsiTheme="minorHAnsi"/>
          <w:b/>
        </w:rPr>
        <w:t>cost plus variable percentage contract</w:t>
      </w:r>
      <w:r w:rsidRPr="00C44540">
        <w:rPr>
          <w:rFonts w:asciiTheme="minorHAnsi" w:hAnsiTheme="minorHAnsi"/>
        </w:rPr>
        <w:t xml:space="preserve">, the contractor agrees to a penalty if the actual cost exceeds the estimated job cost, or a reward if the actual cost is below the estimated job cost. In return for taking the risk on its own estimate, the contractor is allowed a variable percentage of the direct job-cost for its fee. Furthermore, the project duration is usually specified and the contractor must abide by the deadline for completion. This type of contract allocates considerable risk for cost overruns to the owner, but also provides incentives to contractors to reduce costs as much as possible. </w:t>
      </w:r>
    </w:p>
    <w:p w:rsidR="00613C38" w:rsidRPr="00C44540" w:rsidRDefault="00187447" w:rsidP="00613C38">
      <w:pPr>
        <w:pStyle w:val="NormalWeb"/>
        <w:rPr>
          <w:rFonts w:asciiTheme="minorHAnsi" w:hAnsiTheme="minorHAnsi"/>
        </w:rPr>
      </w:pPr>
      <w:r>
        <w:rPr>
          <w:rFonts w:asciiTheme="minorHAnsi" w:hAnsiTheme="minorHAnsi"/>
        </w:rPr>
        <w:t>A</w:t>
      </w:r>
      <w:r w:rsidR="00613C38" w:rsidRPr="00C44540">
        <w:rPr>
          <w:rFonts w:asciiTheme="minorHAnsi" w:hAnsiTheme="minorHAnsi"/>
        </w:rPr>
        <w:t xml:space="preserve">nother form of contract </w:t>
      </w:r>
      <w:r>
        <w:rPr>
          <w:rFonts w:asciiTheme="minorHAnsi" w:hAnsiTheme="minorHAnsi"/>
        </w:rPr>
        <w:t xml:space="preserve">is the </w:t>
      </w:r>
      <w:r w:rsidRPr="00F75795">
        <w:rPr>
          <w:rFonts w:asciiTheme="minorHAnsi" w:hAnsiTheme="minorHAnsi"/>
          <w:b/>
        </w:rPr>
        <w:t>target estimate contract</w:t>
      </w:r>
      <w:r>
        <w:rPr>
          <w:rFonts w:asciiTheme="minorHAnsi" w:hAnsiTheme="minorHAnsi"/>
        </w:rPr>
        <w:t xml:space="preserve"> </w:t>
      </w:r>
      <w:r w:rsidR="00613C38" w:rsidRPr="00C44540">
        <w:rPr>
          <w:rFonts w:asciiTheme="minorHAnsi" w:hAnsiTheme="minorHAnsi"/>
        </w:rPr>
        <w:t xml:space="preserve">which specifies a penalty or reward to a contractor, depending on whether the actual cost is greater than or less than the contractor's estimated direct job cost. Usually, the percentages of savings or overrun to be shared by the owner and the contractor are predetermined and the project duration is specified in the contract. Bonuses or penalties may be stipulated for different project completion dates. </w:t>
      </w:r>
    </w:p>
    <w:p w:rsidR="00613C38" w:rsidRPr="00C44540" w:rsidRDefault="00613C38" w:rsidP="00613C38">
      <w:pPr>
        <w:pStyle w:val="NormalWeb"/>
        <w:rPr>
          <w:rFonts w:asciiTheme="minorHAnsi" w:hAnsiTheme="minorHAnsi"/>
        </w:rPr>
      </w:pPr>
      <w:r w:rsidRPr="00C44540">
        <w:rPr>
          <w:rFonts w:asciiTheme="minorHAnsi" w:hAnsiTheme="minorHAnsi"/>
        </w:rPr>
        <w:t xml:space="preserve">When the project scope is well defined, an owner may choose to ask the contractor to take all the risks, both in terms of actual project cost and project time. </w:t>
      </w:r>
      <w:r w:rsidR="00955E80">
        <w:rPr>
          <w:rFonts w:asciiTheme="minorHAnsi" w:hAnsiTheme="minorHAnsi"/>
        </w:rPr>
        <w:t xml:space="preserve">Therefore a </w:t>
      </w:r>
      <w:r w:rsidR="00955E80" w:rsidRPr="00290FF5">
        <w:rPr>
          <w:rFonts w:asciiTheme="minorHAnsi" w:hAnsiTheme="minorHAnsi"/>
          <w:b/>
        </w:rPr>
        <w:t>guaranteed maximum cost contract</w:t>
      </w:r>
      <w:r w:rsidR="00955E80">
        <w:rPr>
          <w:rFonts w:asciiTheme="minorHAnsi" w:hAnsiTheme="minorHAnsi"/>
        </w:rPr>
        <w:t xml:space="preserve"> is best used so that a</w:t>
      </w:r>
      <w:r w:rsidRPr="00C44540">
        <w:rPr>
          <w:rFonts w:asciiTheme="minorHAnsi" w:hAnsiTheme="minorHAnsi"/>
        </w:rPr>
        <w:t xml:space="preserve">ny work change orders from the owner must be extremely minor if at all, since performance specifications are provided to the owner at the outset of construction. The owner and the contractor agree to a project cost guaranteed by the contractor as maximum. There may be or may not be additional provisions to share any savings if any in the contract. This type of contract is particularly suitable for </w:t>
      </w:r>
      <w:r w:rsidRPr="00C44540">
        <w:rPr>
          <w:rFonts w:asciiTheme="minorHAnsi" w:hAnsiTheme="minorHAnsi"/>
          <w:i/>
          <w:iCs/>
        </w:rPr>
        <w:t>turnkey</w:t>
      </w:r>
      <w:r w:rsidRPr="00C44540">
        <w:rPr>
          <w:rFonts w:asciiTheme="minorHAnsi" w:hAnsiTheme="minorHAnsi"/>
        </w:rPr>
        <w:t xml:space="preserve"> operation. </w:t>
      </w:r>
    </w:p>
    <w:p w:rsidR="00D93B26" w:rsidRPr="00752DFD" w:rsidRDefault="00D93B26" w:rsidP="00752DFD">
      <w:pPr>
        <w:rPr>
          <w:rFonts w:cs="Times New Roman"/>
          <w:b/>
          <w:sz w:val="24"/>
          <w:szCs w:val="32"/>
        </w:rPr>
      </w:pPr>
    </w:p>
    <w:sectPr w:rsidR="00D93B26" w:rsidRPr="00752DF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108" w:rsidRDefault="00591108" w:rsidP="00CB4D0A">
      <w:pPr>
        <w:spacing w:after="0" w:line="240" w:lineRule="auto"/>
      </w:pPr>
      <w:r>
        <w:separator/>
      </w:r>
    </w:p>
  </w:endnote>
  <w:endnote w:type="continuationSeparator" w:id="0">
    <w:p w:rsidR="00591108" w:rsidRDefault="0059110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lab">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108" w:rsidRDefault="00591108" w:rsidP="00CB4D0A">
      <w:pPr>
        <w:spacing w:after="0" w:line="240" w:lineRule="auto"/>
      </w:pPr>
      <w:r>
        <w:separator/>
      </w:r>
    </w:p>
  </w:footnote>
  <w:footnote w:type="continuationSeparator" w:id="0">
    <w:p w:rsidR="00591108" w:rsidRDefault="0059110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F35BE"/>
    <w:multiLevelType w:val="hybridMultilevel"/>
    <w:tmpl w:val="8CC028F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nsid w:val="02F521F8"/>
    <w:multiLevelType w:val="hybridMultilevel"/>
    <w:tmpl w:val="A7481DB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nsid w:val="04AE43DC"/>
    <w:multiLevelType w:val="multilevel"/>
    <w:tmpl w:val="70D2A9B8"/>
    <w:lvl w:ilvl="0">
      <w:start w:val="1"/>
      <w:numFmt w:val="bullet"/>
      <w:lvlText w:val=""/>
      <w:lvlJc w:val="left"/>
      <w:pPr>
        <w:tabs>
          <w:tab w:val="num" w:pos="928"/>
        </w:tabs>
        <w:ind w:left="928" w:hanging="360"/>
      </w:pPr>
      <w:rPr>
        <w:rFonts w:ascii="Symbol" w:hAnsi="Symbol" w:hint="default"/>
        <w:sz w:val="20"/>
      </w:rPr>
    </w:lvl>
    <w:lvl w:ilvl="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3">
    <w:nsid w:val="16D053B2"/>
    <w:multiLevelType w:val="hybridMultilevel"/>
    <w:tmpl w:val="58702E8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nsid w:val="17B4779C"/>
    <w:multiLevelType w:val="hybridMultilevel"/>
    <w:tmpl w:val="6B1685A4"/>
    <w:lvl w:ilvl="0" w:tplc="08090001">
      <w:start w:val="1"/>
      <w:numFmt w:val="bullet"/>
      <w:lvlText w:val=""/>
      <w:lvlJc w:val="left"/>
      <w:pPr>
        <w:ind w:left="1724"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nsid w:val="29A96643"/>
    <w:multiLevelType w:val="hybridMultilevel"/>
    <w:tmpl w:val="D43CA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08C1367"/>
    <w:multiLevelType w:val="hybridMultilevel"/>
    <w:tmpl w:val="DAC094B2"/>
    <w:lvl w:ilvl="0" w:tplc="CA1E59F4">
      <w:start w:val="1"/>
      <w:numFmt w:val="upp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nsid w:val="645D1AD4"/>
    <w:multiLevelType w:val="hybridMultilevel"/>
    <w:tmpl w:val="99B890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6C6D722E"/>
    <w:multiLevelType w:val="multilevel"/>
    <w:tmpl w:val="70D2A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FC23C32"/>
    <w:multiLevelType w:val="hybridMultilevel"/>
    <w:tmpl w:val="816C87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4"/>
  </w:num>
  <w:num w:numId="5">
    <w:abstractNumId w:val="8"/>
  </w:num>
  <w:num w:numId="6">
    <w:abstractNumId w:val="0"/>
  </w:num>
  <w:num w:numId="7">
    <w:abstractNumId w:val="7"/>
  </w:num>
  <w:num w:numId="8">
    <w:abstractNumId w:val="9"/>
  </w:num>
  <w:num w:numId="9">
    <w:abstractNumId w:val="5"/>
  </w:num>
  <w:num w:numId="10">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159"/>
    <w:rsid w:val="00055992"/>
    <w:rsid w:val="000820E8"/>
    <w:rsid w:val="00085C84"/>
    <w:rsid w:val="000F5851"/>
    <w:rsid w:val="000F5B4D"/>
    <w:rsid w:val="000F6CD7"/>
    <w:rsid w:val="001175EE"/>
    <w:rsid w:val="00117654"/>
    <w:rsid w:val="00145342"/>
    <w:rsid w:val="001529BD"/>
    <w:rsid w:val="00157CF6"/>
    <w:rsid w:val="00166F40"/>
    <w:rsid w:val="00182416"/>
    <w:rsid w:val="00187447"/>
    <w:rsid w:val="00187EB4"/>
    <w:rsid w:val="001F0481"/>
    <w:rsid w:val="0020451E"/>
    <w:rsid w:val="00206B9D"/>
    <w:rsid w:val="002237EE"/>
    <w:rsid w:val="00276BC6"/>
    <w:rsid w:val="00290FF5"/>
    <w:rsid w:val="002B0BD7"/>
    <w:rsid w:val="002B573D"/>
    <w:rsid w:val="002C5CB2"/>
    <w:rsid w:val="00316621"/>
    <w:rsid w:val="00364031"/>
    <w:rsid w:val="00371885"/>
    <w:rsid w:val="00395D91"/>
    <w:rsid w:val="003E6A2C"/>
    <w:rsid w:val="00405895"/>
    <w:rsid w:val="004058DF"/>
    <w:rsid w:val="004402D3"/>
    <w:rsid w:val="00486F1A"/>
    <w:rsid w:val="00490CB9"/>
    <w:rsid w:val="004A2CE2"/>
    <w:rsid w:val="004A5440"/>
    <w:rsid w:val="004B4C73"/>
    <w:rsid w:val="004E3CDA"/>
    <w:rsid w:val="004F4B4D"/>
    <w:rsid w:val="0050216D"/>
    <w:rsid w:val="00503D7E"/>
    <w:rsid w:val="0050778F"/>
    <w:rsid w:val="00535F31"/>
    <w:rsid w:val="00591108"/>
    <w:rsid w:val="00591365"/>
    <w:rsid w:val="005B31E4"/>
    <w:rsid w:val="005D51CA"/>
    <w:rsid w:val="006034F6"/>
    <w:rsid w:val="00607874"/>
    <w:rsid w:val="00607E77"/>
    <w:rsid w:val="00611B11"/>
    <w:rsid w:val="00613C38"/>
    <w:rsid w:val="00617BB3"/>
    <w:rsid w:val="00623775"/>
    <w:rsid w:val="00645CDD"/>
    <w:rsid w:val="006823A7"/>
    <w:rsid w:val="006C2F24"/>
    <w:rsid w:val="006E0710"/>
    <w:rsid w:val="006E6412"/>
    <w:rsid w:val="0070347F"/>
    <w:rsid w:val="0070678E"/>
    <w:rsid w:val="00716DEE"/>
    <w:rsid w:val="00734456"/>
    <w:rsid w:val="00744D8E"/>
    <w:rsid w:val="00752DFD"/>
    <w:rsid w:val="00765333"/>
    <w:rsid w:val="00767C4A"/>
    <w:rsid w:val="0078099A"/>
    <w:rsid w:val="007946A9"/>
    <w:rsid w:val="007959E9"/>
    <w:rsid w:val="007B741D"/>
    <w:rsid w:val="00803FAF"/>
    <w:rsid w:val="00831C11"/>
    <w:rsid w:val="00866B6A"/>
    <w:rsid w:val="008768BC"/>
    <w:rsid w:val="008838D5"/>
    <w:rsid w:val="008A5E05"/>
    <w:rsid w:val="008A60B4"/>
    <w:rsid w:val="008B3C31"/>
    <w:rsid w:val="009331D1"/>
    <w:rsid w:val="00935BF7"/>
    <w:rsid w:val="00944E48"/>
    <w:rsid w:val="0095442C"/>
    <w:rsid w:val="00955E80"/>
    <w:rsid w:val="00970F58"/>
    <w:rsid w:val="00983942"/>
    <w:rsid w:val="009B08FA"/>
    <w:rsid w:val="009C37E0"/>
    <w:rsid w:val="00A14B66"/>
    <w:rsid w:val="00A65CF7"/>
    <w:rsid w:val="00A851DA"/>
    <w:rsid w:val="00AC7D5B"/>
    <w:rsid w:val="00AE1481"/>
    <w:rsid w:val="00AF2BFB"/>
    <w:rsid w:val="00AF4D9B"/>
    <w:rsid w:val="00B0415E"/>
    <w:rsid w:val="00B04678"/>
    <w:rsid w:val="00B35B1D"/>
    <w:rsid w:val="00B555DF"/>
    <w:rsid w:val="00B867AD"/>
    <w:rsid w:val="00BC50DA"/>
    <w:rsid w:val="00BC5AA9"/>
    <w:rsid w:val="00BE7F4F"/>
    <w:rsid w:val="00C01D54"/>
    <w:rsid w:val="00C03577"/>
    <w:rsid w:val="00C0565A"/>
    <w:rsid w:val="00C10E55"/>
    <w:rsid w:val="00C22C35"/>
    <w:rsid w:val="00C37414"/>
    <w:rsid w:val="00C44540"/>
    <w:rsid w:val="00C65FEA"/>
    <w:rsid w:val="00CA0AC2"/>
    <w:rsid w:val="00CB11E1"/>
    <w:rsid w:val="00CB4D0A"/>
    <w:rsid w:val="00CC575A"/>
    <w:rsid w:val="00CD6529"/>
    <w:rsid w:val="00D039AC"/>
    <w:rsid w:val="00D201D0"/>
    <w:rsid w:val="00D427DE"/>
    <w:rsid w:val="00D5587D"/>
    <w:rsid w:val="00D707CC"/>
    <w:rsid w:val="00D821FE"/>
    <w:rsid w:val="00D93B26"/>
    <w:rsid w:val="00DA2AB7"/>
    <w:rsid w:val="00DB0793"/>
    <w:rsid w:val="00DD2A4C"/>
    <w:rsid w:val="00DF4304"/>
    <w:rsid w:val="00E00821"/>
    <w:rsid w:val="00E04DB4"/>
    <w:rsid w:val="00E30679"/>
    <w:rsid w:val="00E4597D"/>
    <w:rsid w:val="00E54832"/>
    <w:rsid w:val="00E56A90"/>
    <w:rsid w:val="00E641CC"/>
    <w:rsid w:val="00EA30AB"/>
    <w:rsid w:val="00EB3925"/>
    <w:rsid w:val="00EB674B"/>
    <w:rsid w:val="00EC0882"/>
    <w:rsid w:val="00EC09DE"/>
    <w:rsid w:val="00ED77A3"/>
    <w:rsid w:val="00EE6EB8"/>
    <w:rsid w:val="00EE7836"/>
    <w:rsid w:val="00F7579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FD9C656-FF11-44AA-9F37-028D2005F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613C3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AF4D9B"/>
    <w:pPr>
      <w:spacing w:before="390" w:after="390" w:line="435" w:lineRule="atLeast"/>
      <w:outlineLvl w:val="2"/>
    </w:pPr>
    <w:rPr>
      <w:rFonts w:ascii="Slab" w:eastAsia="Times New Roman" w:hAnsi="Slab" w:cs="Times New Roman"/>
      <w:b/>
      <w:bCs/>
      <w:sz w:val="38"/>
      <w:szCs w:val="38"/>
      <w:lang w:eastAsia="en-GB"/>
    </w:rPr>
  </w:style>
  <w:style w:type="paragraph" w:styleId="Heading5">
    <w:name w:val="heading 5"/>
    <w:basedOn w:val="Normal"/>
    <w:next w:val="Normal"/>
    <w:link w:val="Heading5Char"/>
    <w:uiPriority w:val="9"/>
    <w:semiHidden/>
    <w:unhideWhenUsed/>
    <w:qFormat/>
    <w:rsid w:val="00803FAF"/>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C09DE"/>
    <w:rPr>
      <w:strike w:val="0"/>
      <w:dstrike w:val="0"/>
      <w:color w:val="000000"/>
      <w:u w:val="none"/>
      <w:effect w:val="none"/>
    </w:rPr>
  </w:style>
  <w:style w:type="character" w:styleId="Emphasis">
    <w:name w:val="Emphasis"/>
    <w:basedOn w:val="DefaultParagraphFont"/>
    <w:uiPriority w:val="20"/>
    <w:qFormat/>
    <w:rsid w:val="000F5851"/>
    <w:rPr>
      <w:i/>
      <w:iCs/>
    </w:rPr>
  </w:style>
  <w:style w:type="paragraph" w:styleId="NormalWeb">
    <w:name w:val="Normal (Web)"/>
    <w:basedOn w:val="Normal"/>
    <w:uiPriority w:val="99"/>
    <w:semiHidden/>
    <w:unhideWhenUsed/>
    <w:rsid w:val="000F585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F5851"/>
    <w:rPr>
      <w:b/>
      <w:bCs/>
    </w:rPr>
  </w:style>
  <w:style w:type="character" w:customStyle="1" w:styleId="Heading3Char">
    <w:name w:val="Heading 3 Char"/>
    <w:basedOn w:val="DefaultParagraphFont"/>
    <w:link w:val="Heading3"/>
    <w:uiPriority w:val="9"/>
    <w:rsid w:val="00AF4D9B"/>
    <w:rPr>
      <w:rFonts w:ascii="Slab" w:eastAsia="Times New Roman" w:hAnsi="Slab" w:cs="Times New Roman"/>
      <w:b/>
      <w:bCs/>
      <w:sz w:val="38"/>
      <w:szCs w:val="38"/>
      <w:lang w:eastAsia="en-GB"/>
    </w:rPr>
  </w:style>
  <w:style w:type="character" w:customStyle="1" w:styleId="Heading5Char">
    <w:name w:val="Heading 5 Char"/>
    <w:basedOn w:val="DefaultParagraphFont"/>
    <w:link w:val="Heading5"/>
    <w:uiPriority w:val="9"/>
    <w:semiHidden/>
    <w:rsid w:val="00803FAF"/>
    <w:rPr>
      <w:rFonts w:asciiTheme="majorHAnsi" w:eastAsiaTheme="majorEastAsia" w:hAnsiTheme="majorHAnsi" w:cstheme="majorBidi"/>
      <w:color w:val="365F91" w:themeColor="accent1" w:themeShade="BF"/>
    </w:rPr>
  </w:style>
  <w:style w:type="character" w:customStyle="1" w:styleId="hvr">
    <w:name w:val="hvr"/>
    <w:basedOn w:val="DefaultParagraphFont"/>
    <w:rsid w:val="00744D8E"/>
  </w:style>
  <w:style w:type="character" w:customStyle="1" w:styleId="Heading2Char">
    <w:name w:val="Heading 2 Char"/>
    <w:basedOn w:val="DefaultParagraphFont"/>
    <w:link w:val="Heading2"/>
    <w:uiPriority w:val="9"/>
    <w:semiHidden/>
    <w:rsid w:val="00613C3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23042">
      <w:bodyDiv w:val="1"/>
      <w:marLeft w:val="0"/>
      <w:marRight w:val="0"/>
      <w:marTop w:val="0"/>
      <w:marBottom w:val="0"/>
      <w:divBdr>
        <w:top w:val="none" w:sz="0" w:space="0" w:color="auto"/>
        <w:left w:val="none" w:sz="0" w:space="0" w:color="auto"/>
        <w:bottom w:val="none" w:sz="0" w:space="0" w:color="auto"/>
        <w:right w:val="none" w:sz="0" w:space="0" w:color="auto"/>
      </w:divBdr>
      <w:divsChild>
        <w:div w:id="432477092">
          <w:marLeft w:val="0"/>
          <w:marRight w:val="0"/>
          <w:marTop w:val="0"/>
          <w:marBottom w:val="0"/>
          <w:divBdr>
            <w:top w:val="none" w:sz="0" w:space="0" w:color="auto"/>
            <w:left w:val="none" w:sz="0" w:space="0" w:color="auto"/>
            <w:bottom w:val="single" w:sz="6" w:space="0" w:color="CCCCCC"/>
            <w:right w:val="none" w:sz="0" w:space="0" w:color="auto"/>
          </w:divBdr>
          <w:divsChild>
            <w:div w:id="1728138222">
              <w:marLeft w:val="0"/>
              <w:marRight w:val="0"/>
              <w:marTop w:val="0"/>
              <w:marBottom w:val="0"/>
              <w:divBdr>
                <w:top w:val="none" w:sz="0" w:space="0" w:color="auto"/>
                <w:left w:val="none" w:sz="0" w:space="0" w:color="auto"/>
                <w:bottom w:val="none" w:sz="0" w:space="0" w:color="auto"/>
                <w:right w:val="none" w:sz="0" w:space="0" w:color="auto"/>
              </w:divBdr>
              <w:divsChild>
                <w:div w:id="1507859847">
                  <w:marLeft w:val="0"/>
                  <w:marRight w:val="0"/>
                  <w:marTop w:val="0"/>
                  <w:marBottom w:val="0"/>
                  <w:divBdr>
                    <w:top w:val="none" w:sz="0" w:space="0" w:color="auto"/>
                    <w:left w:val="none" w:sz="0" w:space="0" w:color="auto"/>
                    <w:bottom w:val="none" w:sz="0" w:space="0" w:color="auto"/>
                    <w:right w:val="none" w:sz="0" w:space="0" w:color="auto"/>
                  </w:divBdr>
                  <w:divsChild>
                    <w:div w:id="753934627">
                      <w:marLeft w:val="0"/>
                      <w:marRight w:val="0"/>
                      <w:marTop w:val="0"/>
                      <w:marBottom w:val="0"/>
                      <w:divBdr>
                        <w:top w:val="none" w:sz="0" w:space="0" w:color="auto"/>
                        <w:left w:val="none" w:sz="0" w:space="0" w:color="auto"/>
                        <w:bottom w:val="none" w:sz="0" w:space="0" w:color="auto"/>
                        <w:right w:val="none" w:sz="0" w:space="0" w:color="auto"/>
                      </w:divBdr>
                      <w:divsChild>
                        <w:div w:id="963854118">
                          <w:marLeft w:val="0"/>
                          <w:marRight w:val="0"/>
                          <w:marTop w:val="0"/>
                          <w:marBottom w:val="0"/>
                          <w:divBdr>
                            <w:top w:val="none" w:sz="0" w:space="0" w:color="auto"/>
                            <w:left w:val="none" w:sz="0" w:space="0" w:color="auto"/>
                            <w:bottom w:val="none" w:sz="0" w:space="0" w:color="auto"/>
                            <w:right w:val="none" w:sz="0" w:space="0" w:color="auto"/>
                          </w:divBdr>
                          <w:divsChild>
                            <w:div w:id="9295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007147">
      <w:bodyDiv w:val="1"/>
      <w:marLeft w:val="0"/>
      <w:marRight w:val="0"/>
      <w:marTop w:val="0"/>
      <w:marBottom w:val="0"/>
      <w:divBdr>
        <w:top w:val="none" w:sz="0" w:space="0" w:color="auto"/>
        <w:left w:val="none" w:sz="0" w:space="0" w:color="auto"/>
        <w:bottom w:val="none" w:sz="0" w:space="0" w:color="auto"/>
        <w:right w:val="none" w:sz="0" w:space="0" w:color="auto"/>
      </w:divBdr>
    </w:div>
    <w:div w:id="404373825">
      <w:bodyDiv w:val="1"/>
      <w:marLeft w:val="0"/>
      <w:marRight w:val="0"/>
      <w:marTop w:val="0"/>
      <w:marBottom w:val="0"/>
      <w:divBdr>
        <w:top w:val="none" w:sz="0" w:space="0" w:color="auto"/>
        <w:left w:val="none" w:sz="0" w:space="0" w:color="auto"/>
        <w:bottom w:val="none" w:sz="0" w:space="0" w:color="auto"/>
        <w:right w:val="none" w:sz="0" w:space="0" w:color="auto"/>
      </w:divBdr>
      <w:divsChild>
        <w:div w:id="767889893">
          <w:marLeft w:val="0"/>
          <w:marRight w:val="0"/>
          <w:marTop w:val="0"/>
          <w:marBottom w:val="0"/>
          <w:divBdr>
            <w:top w:val="none" w:sz="0" w:space="0" w:color="auto"/>
            <w:left w:val="none" w:sz="0" w:space="0" w:color="auto"/>
            <w:bottom w:val="none" w:sz="0" w:space="0" w:color="auto"/>
            <w:right w:val="none" w:sz="0" w:space="0" w:color="auto"/>
          </w:divBdr>
          <w:divsChild>
            <w:div w:id="2138066544">
              <w:marLeft w:val="-600"/>
              <w:marRight w:val="0"/>
              <w:marTop w:val="0"/>
              <w:marBottom w:val="0"/>
              <w:divBdr>
                <w:top w:val="none" w:sz="0" w:space="0" w:color="auto"/>
                <w:left w:val="none" w:sz="0" w:space="0" w:color="auto"/>
                <w:bottom w:val="none" w:sz="0" w:space="0" w:color="auto"/>
                <w:right w:val="none" w:sz="0" w:space="0" w:color="auto"/>
              </w:divBdr>
              <w:divsChild>
                <w:div w:id="1900240782">
                  <w:marLeft w:val="0"/>
                  <w:marRight w:val="0"/>
                  <w:marTop w:val="0"/>
                  <w:marBottom w:val="0"/>
                  <w:divBdr>
                    <w:top w:val="none" w:sz="0" w:space="0" w:color="auto"/>
                    <w:left w:val="none" w:sz="0" w:space="0" w:color="auto"/>
                    <w:bottom w:val="none" w:sz="0" w:space="0" w:color="auto"/>
                    <w:right w:val="none" w:sz="0" w:space="0" w:color="auto"/>
                  </w:divBdr>
                  <w:divsChild>
                    <w:div w:id="1799955788">
                      <w:marLeft w:val="-600"/>
                      <w:marRight w:val="0"/>
                      <w:marTop w:val="0"/>
                      <w:marBottom w:val="0"/>
                      <w:divBdr>
                        <w:top w:val="none" w:sz="0" w:space="0" w:color="auto"/>
                        <w:left w:val="none" w:sz="0" w:space="0" w:color="auto"/>
                        <w:bottom w:val="none" w:sz="0" w:space="0" w:color="auto"/>
                        <w:right w:val="none" w:sz="0" w:space="0" w:color="auto"/>
                      </w:divBdr>
                      <w:divsChild>
                        <w:div w:id="1691058071">
                          <w:marLeft w:val="0"/>
                          <w:marRight w:val="0"/>
                          <w:marTop w:val="0"/>
                          <w:marBottom w:val="0"/>
                          <w:divBdr>
                            <w:top w:val="none" w:sz="0" w:space="0" w:color="auto"/>
                            <w:left w:val="none" w:sz="0" w:space="0" w:color="auto"/>
                            <w:bottom w:val="none" w:sz="0" w:space="0" w:color="auto"/>
                            <w:right w:val="none" w:sz="0" w:space="0" w:color="auto"/>
                          </w:divBdr>
                          <w:divsChild>
                            <w:div w:id="1614360751">
                              <w:marLeft w:val="0"/>
                              <w:marRight w:val="0"/>
                              <w:marTop w:val="0"/>
                              <w:marBottom w:val="255"/>
                              <w:divBdr>
                                <w:top w:val="none" w:sz="0" w:space="0" w:color="auto"/>
                                <w:left w:val="none" w:sz="0" w:space="0" w:color="auto"/>
                                <w:bottom w:val="none" w:sz="0" w:space="0" w:color="auto"/>
                                <w:right w:val="none" w:sz="0" w:space="0" w:color="auto"/>
                              </w:divBdr>
                              <w:divsChild>
                                <w:div w:id="115758694">
                                  <w:marLeft w:val="0"/>
                                  <w:marRight w:val="0"/>
                                  <w:marTop w:val="0"/>
                                  <w:marBottom w:val="0"/>
                                  <w:divBdr>
                                    <w:top w:val="none" w:sz="0" w:space="0" w:color="auto"/>
                                    <w:left w:val="none" w:sz="0" w:space="0" w:color="auto"/>
                                    <w:bottom w:val="none" w:sz="0" w:space="0" w:color="auto"/>
                                    <w:right w:val="none" w:sz="0" w:space="0" w:color="auto"/>
                                  </w:divBdr>
                                  <w:divsChild>
                                    <w:div w:id="2117018266">
                                      <w:marLeft w:val="0"/>
                                      <w:marRight w:val="0"/>
                                      <w:marTop w:val="0"/>
                                      <w:marBottom w:val="0"/>
                                      <w:divBdr>
                                        <w:top w:val="none" w:sz="0" w:space="0" w:color="auto"/>
                                        <w:left w:val="none" w:sz="0" w:space="0" w:color="auto"/>
                                        <w:bottom w:val="none" w:sz="0" w:space="0" w:color="auto"/>
                                        <w:right w:val="none" w:sz="0" w:space="0" w:color="auto"/>
                                      </w:divBdr>
                                    </w:div>
                                    <w:div w:id="1492090775">
                                      <w:marLeft w:val="0"/>
                                      <w:marRight w:val="0"/>
                                      <w:marTop w:val="0"/>
                                      <w:marBottom w:val="195"/>
                                      <w:divBdr>
                                        <w:top w:val="none" w:sz="0" w:space="0" w:color="auto"/>
                                        <w:left w:val="none" w:sz="0" w:space="0" w:color="auto"/>
                                        <w:bottom w:val="none" w:sz="0" w:space="0" w:color="auto"/>
                                        <w:right w:val="none" w:sz="0" w:space="0" w:color="auto"/>
                                      </w:divBdr>
                                      <w:divsChild>
                                        <w:div w:id="304824494">
                                          <w:marLeft w:val="0"/>
                                          <w:marRight w:val="0"/>
                                          <w:marTop w:val="0"/>
                                          <w:marBottom w:val="0"/>
                                          <w:divBdr>
                                            <w:top w:val="none" w:sz="0" w:space="0" w:color="auto"/>
                                            <w:left w:val="none" w:sz="0" w:space="0" w:color="auto"/>
                                            <w:bottom w:val="none" w:sz="0" w:space="0" w:color="auto"/>
                                            <w:right w:val="none" w:sz="0" w:space="0" w:color="auto"/>
                                          </w:divBdr>
                                        </w:div>
                                        <w:div w:id="1583369748">
                                          <w:marLeft w:val="0"/>
                                          <w:marRight w:val="0"/>
                                          <w:marTop w:val="0"/>
                                          <w:marBottom w:val="0"/>
                                          <w:divBdr>
                                            <w:top w:val="none" w:sz="0" w:space="0" w:color="auto"/>
                                            <w:left w:val="none" w:sz="0" w:space="0" w:color="auto"/>
                                            <w:bottom w:val="none" w:sz="0" w:space="0" w:color="auto"/>
                                            <w:right w:val="none" w:sz="0" w:space="0" w:color="auto"/>
                                          </w:divBdr>
                                        </w:div>
                                        <w:div w:id="116142229">
                                          <w:marLeft w:val="0"/>
                                          <w:marRight w:val="0"/>
                                          <w:marTop w:val="0"/>
                                          <w:marBottom w:val="0"/>
                                          <w:divBdr>
                                            <w:top w:val="none" w:sz="0" w:space="0" w:color="auto"/>
                                            <w:left w:val="none" w:sz="0" w:space="0" w:color="auto"/>
                                            <w:bottom w:val="none" w:sz="0" w:space="0" w:color="auto"/>
                                            <w:right w:val="none" w:sz="0" w:space="0" w:color="auto"/>
                                          </w:divBdr>
                                        </w:div>
                                      </w:divsChild>
                                    </w:div>
                                    <w:div w:id="636567823">
                                      <w:marLeft w:val="0"/>
                                      <w:marRight w:val="0"/>
                                      <w:marTop w:val="0"/>
                                      <w:marBottom w:val="195"/>
                                      <w:divBdr>
                                        <w:top w:val="none" w:sz="0" w:space="0" w:color="auto"/>
                                        <w:left w:val="none" w:sz="0" w:space="0" w:color="auto"/>
                                        <w:bottom w:val="none" w:sz="0" w:space="0" w:color="auto"/>
                                        <w:right w:val="none" w:sz="0" w:space="0" w:color="auto"/>
                                      </w:divBdr>
                                      <w:divsChild>
                                        <w:div w:id="77020557">
                                          <w:marLeft w:val="0"/>
                                          <w:marRight w:val="0"/>
                                          <w:marTop w:val="0"/>
                                          <w:marBottom w:val="0"/>
                                          <w:divBdr>
                                            <w:top w:val="none" w:sz="0" w:space="0" w:color="auto"/>
                                            <w:left w:val="none" w:sz="0" w:space="0" w:color="auto"/>
                                            <w:bottom w:val="none" w:sz="0" w:space="0" w:color="auto"/>
                                            <w:right w:val="none" w:sz="0" w:space="0" w:color="auto"/>
                                          </w:divBdr>
                                        </w:div>
                                        <w:div w:id="1584797429">
                                          <w:marLeft w:val="0"/>
                                          <w:marRight w:val="0"/>
                                          <w:marTop w:val="0"/>
                                          <w:marBottom w:val="0"/>
                                          <w:divBdr>
                                            <w:top w:val="none" w:sz="0" w:space="0" w:color="auto"/>
                                            <w:left w:val="none" w:sz="0" w:space="0" w:color="auto"/>
                                            <w:bottom w:val="none" w:sz="0" w:space="0" w:color="auto"/>
                                            <w:right w:val="none" w:sz="0" w:space="0" w:color="auto"/>
                                          </w:divBdr>
                                        </w:div>
                                        <w:div w:id="109675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178919">
                              <w:marLeft w:val="-600"/>
                              <w:marRight w:val="0"/>
                              <w:marTop w:val="0"/>
                              <w:marBottom w:val="0"/>
                              <w:divBdr>
                                <w:top w:val="none" w:sz="0" w:space="0" w:color="auto"/>
                                <w:left w:val="none" w:sz="0" w:space="0" w:color="auto"/>
                                <w:bottom w:val="none" w:sz="0" w:space="0" w:color="auto"/>
                                <w:right w:val="none" w:sz="0" w:space="0" w:color="auto"/>
                              </w:divBdr>
                              <w:divsChild>
                                <w:div w:id="719938690">
                                  <w:marLeft w:val="0"/>
                                  <w:marRight w:val="0"/>
                                  <w:marTop w:val="0"/>
                                  <w:marBottom w:val="0"/>
                                  <w:divBdr>
                                    <w:top w:val="none" w:sz="0" w:space="0" w:color="auto"/>
                                    <w:left w:val="none" w:sz="0" w:space="0" w:color="auto"/>
                                    <w:bottom w:val="none" w:sz="0" w:space="0" w:color="auto"/>
                                    <w:right w:val="none" w:sz="0" w:space="0" w:color="auto"/>
                                  </w:divBdr>
                                  <w:divsChild>
                                    <w:div w:id="1700661103">
                                      <w:marLeft w:val="0"/>
                                      <w:marRight w:val="0"/>
                                      <w:marTop w:val="0"/>
                                      <w:marBottom w:val="0"/>
                                      <w:divBdr>
                                        <w:top w:val="none" w:sz="0" w:space="0" w:color="auto"/>
                                        <w:left w:val="none" w:sz="0" w:space="0" w:color="auto"/>
                                        <w:bottom w:val="none" w:sz="0" w:space="0" w:color="auto"/>
                                        <w:right w:val="none" w:sz="0" w:space="0" w:color="auto"/>
                                      </w:divBdr>
                                    </w:div>
                                  </w:divsChild>
                                </w:div>
                                <w:div w:id="1625844104">
                                  <w:marLeft w:val="0"/>
                                  <w:marRight w:val="0"/>
                                  <w:marTop w:val="0"/>
                                  <w:marBottom w:val="0"/>
                                  <w:divBdr>
                                    <w:top w:val="none" w:sz="0" w:space="0" w:color="auto"/>
                                    <w:left w:val="none" w:sz="0" w:space="0" w:color="auto"/>
                                    <w:bottom w:val="none" w:sz="0" w:space="0" w:color="auto"/>
                                    <w:right w:val="none" w:sz="0" w:space="0" w:color="auto"/>
                                  </w:divBdr>
                                  <w:divsChild>
                                    <w:div w:id="195605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584613">
                              <w:marLeft w:val="-600"/>
                              <w:marRight w:val="0"/>
                              <w:marTop w:val="0"/>
                              <w:marBottom w:val="0"/>
                              <w:divBdr>
                                <w:top w:val="none" w:sz="0" w:space="0" w:color="auto"/>
                                <w:left w:val="none" w:sz="0" w:space="0" w:color="auto"/>
                                <w:bottom w:val="none" w:sz="0" w:space="0" w:color="auto"/>
                                <w:right w:val="none" w:sz="0" w:space="0" w:color="auto"/>
                              </w:divBdr>
                              <w:divsChild>
                                <w:div w:id="112678761">
                                  <w:marLeft w:val="0"/>
                                  <w:marRight w:val="0"/>
                                  <w:marTop w:val="0"/>
                                  <w:marBottom w:val="0"/>
                                  <w:divBdr>
                                    <w:top w:val="none" w:sz="0" w:space="0" w:color="auto"/>
                                    <w:left w:val="none" w:sz="0" w:space="0" w:color="auto"/>
                                    <w:bottom w:val="none" w:sz="0" w:space="0" w:color="auto"/>
                                    <w:right w:val="none" w:sz="0" w:space="0" w:color="auto"/>
                                  </w:divBdr>
                                  <w:divsChild>
                                    <w:div w:id="1384869859">
                                      <w:marLeft w:val="0"/>
                                      <w:marRight w:val="0"/>
                                      <w:marTop w:val="0"/>
                                      <w:marBottom w:val="0"/>
                                      <w:divBdr>
                                        <w:top w:val="none" w:sz="0" w:space="0" w:color="auto"/>
                                        <w:left w:val="none" w:sz="0" w:space="0" w:color="auto"/>
                                        <w:bottom w:val="none" w:sz="0" w:space="0" w:color="auto"/>
                                        <w:right w:val="none" w:sz="0" w:space="0" w:color="auto"/>
                                      </w:divBdr>
                                      <w:divsChild>
                                        <w:div w:id="634867716">
                                          <w:marLeft w:val="0"/>
                                          <w:marRight w:val="0"/>
                                          <w:marTop w:val="0"/>
                                          <w:marBottom w:val="0"/>
                                          <w:divBdr>
                                            <w:top w:val="none" w:sz="0" w:space="0" w:color="auto"/>
                                            <w:left w:val="none" w:sz="0" w:space="0" w:color="auto"/>
                                            <w:bottom w:val="none" w:sz="0" w:space="0" w:color="auto"/>
                                            <w:right w:val="none" w:sz="0" w:space="0" w:color="auto"/>
                                          </w:divBdr>
                                        </w:div>
                                        <w:div w:id="1642273223">
                                          <w:marLeft w:val="0"/>
                                          <w:marRight w:val="0"/>
                                          <w:marTop w:val="0"/>
                                          <w:marBottom w:val="0"/>
                                          <w:divBdr>
                                            <w:top w:val="none" w:sz="0" w:space="0" w:color="auto"/>
                                            <w:left w:val="none" w:sz="0" w:space="0" w:color="auto"/>
                                            <w:bottom w:val="none" w:sz="0" w:space="0" w:color="auto"/>
                                            <w:right w:val="none" w:sz="0" w:space="0" w:color="auto"/>
                                          </w:divBdr>
                                          <w:divsChild>
                                            <w:div w:id="934675389">
                                              <w:marLeft w:val="0"/>
                                              <w:marRight w:val="0"/>
                                              <w:marTop w:val="210"/>
                                              <w:marBottom w:val="210"/>
                                              <w:divBdr>
                                                <w:top w:val="none" w:sz="0" w:space="0" w:color="auto"/>
                                                <w:left w:val="none" w:sz="0" w:space="0" w:color="auto"/>
                                                <w:bottom w:val="none" w:sz="0" w:space="0" w:color="auto"/>
                                                <w:right w:val="none" w:sz="0" w:space="0" w:color="auto"/>
                                              </w:divBdr>
                                            </w:div>
                                          </w:divsChild>
                                        </w:div>
                                        <w:div w:id="1852062824">
                                          <w:marLeft w:val="0"/>
                                          <w:marRight w:val="0"/>
                                          <w:marTop w:val="0"/>
                                          <w:marBottom w:val="0"/>
                                          <w:divBdr>
                                            <w:top w:val="none" w:sz="0" w:space="0" w:color="auto"/>
                                            <w:left w:val="none" w:sz="0" w:space="0" w:color="auto"/>
                                            <w:bottom w:val="none" w:sz="0" w:space="0" w:color="auto"/>
                                            <w:right w:val="none" w:sz="0" w:space="0" w:color="auto"/>
                                          </w:divBdr>
                                        </w:div>
                                        <w:div w:id="808546702">
                                          <w:marLeft w:val="0"/>
                                          <w:marRight w:val="0"/>
                                          <w:marTop w:val="0"/>
                                          <w:marBottom w:val="0"/>
                                          <w:divBdr>
                                            <w:top w:val="none" w:sz="0" w:space="0" w:color="auto"/>
                                            <w:left w:val="none" w:sz="0" w:space="0" w:color="auto"/>
                                            <w:bottom w:val="none" w:sz="0" w:space="0" w:color="auto"/>
                                            <w:right w:val="none" w:sz="0" w:space="0" w:color="auto"/>
                                          </w:divBdr>
                                          <w:divsChild>
                                            <w:div w:id="2098210573">
                                              <w:marLeft w:val="0"/>
                                              <w:marRight w:val="0"/>
                                              <w:marTop w:val="210"/>
                                              <w:marBottom w:val="210"/>
                                              <w:divBdr>
                                                <w:top w:val="none" w:sz="0" w:space="0" w:color="auto"/>
                                                <w:left w:val="none" w:sz="0" w:space="0" w:color="auto"/>
                                                <w:bottom w:val="none" w:sz="0" w:space="0" w:color="auto"/>
                                                <w:right w:val="none" w:sz="0" w:space="0" w:color="auto"/>
                                              </w:divBdr>
                                            </w:div>
                                          </w:divsChild>
                                        </w:div>
                                        <w:div w:id="23481426">
                                          <w:marLeft w:val="0"/>
                                          <w:marRight w:val="0"/>
                                          <w:marTop w:val="0"/>
                                          <w:marBottom w:val="0"/>
                                          <w:divBdr>
                                            <w:top w:val="none" w:sz="0" w:space="0" w:color="auto"/>
                                            <w:left w:val="none" w:sz="0" w:space="0" w:color="auto"/>
                                            <w:bottom w:val="none" w:sz="0" w:space="0" w:color="auto"/>
                                            <w:right w:val="none" w:sz="0" w:space="0" w:color="auto"/>
                                          </w:divBdr>
                                        </w:div>
                                        <w:div w:id="824668772">
                                          <w:marLeft w:val="0"/>
                                          <w:marRight w:val="0"/>
                                          <w:marTop w:val="0"/>
                                          <w:marBottom w:val="0"/>
                                          <w:divBdr>
                                            <w:top w:val="none" w:sz="0" w:space="0" w:color="auto"/>
                                            <w:left w:val="none" w:sz="0" w:space="0" w:color="auto"/>
                                            <w:bottom w:val="none" w:sz="0" w:space="0" w:color="auto"/>
                                            <w:right w:val="none" w:sz="0" w:space="0" w:color="auto"/>
                                          </w:divBdr>
                                          <w:divsChild>
                                            <w:div w:id="180050288">
                                              <w:marLeft w:val="0"/>
                                              <w:marRight w:val="0"/>
                                              <w:marTop w:val="210"/>
                                              <w:marBottom w:val="210"/>
                                              <w:divBdr>
                                                <w:top w:val="none" w:sz="0" w:space="0" w:color="auto"/>
                                                <w:left w:val="none" w:sz="0" w:space="0" w:color="auto"/>
                                                <w:bottom w:val="none" w:sz="0" w:space="0" w:color="auto"/>
                                                <w:right w:val="none" w:sz="0" w:space="0" w:color="auto"/>
                                              </w:divBdr>
                                            </w:div>
                                          </w:divsChild>
                                        </w:div>
                                        <w:div w:id="498350937">
                                          <w:marLeft w:val="0"/>
                                          <w:marRight w:val="0"/>
                                          <w:marTop w:val="0"/>
                                          <w:marBottom w:val="0"/>
                                          <w:divBdr>
                                            <w:top w:val="none" w:sz="0" w:space="0" w:color="auto"/>
                                            <w:left w:val="none" w:sz="0" w:space="0" w:color="auto"/>
                                            <w:bottom w:val="none" w:sz="0" w:space="0" w:color="auto"/>
                                            <w:right w:val="none" w:sz="0" w:space="0" w:color="auto"/>
                                          </w:divBdr>
                                        </w:div>
                                        <w:div w:id="1110470568">
                                          <w:marLeft w:val="0"/>
                                          <w:marRight w:val="0"/>
                                          <w:marTop w:val="0"/>
                                          <w:marBottom w:val="0"/>
                                          <w:divBdr>
                                            <w:top w:val="none" w:sz="0" w:space="0" w:color="auto"/>
                                            <w:left w:val="none" w:sz="0" w:space="0" w:color="auto"/>
                                            <w:bottom w:val="none" w:sz="0" w:space="0" w:color="auto"/>
                                            <w:right w:val="none" w:sz="0" w:space="0" w:color="auto"/>
                                          </w:divBdr>
                                          <w:divsChild>
                                            <w:div w:id="1826510936">
                                              <w:marLeft w:val="0"/>
                                              <w:marRight w:val="0"/>
                                              <w:marTop w:val="210"/>
                                              <w:marBottom w:val="210"/>
                                              <w:divBdr>
                                                <w:top w:val="none" w:sz="0" w:space="0" w:color="auto"/>
                                                <w:left w:val="none" w:sz="0" w:space="0" w:color="auto"/>
                                                <w:bottom w:val="none" w:sz="0" w:space="0" w:color="auto"/>
                                                <w:right w:val="none" w:sz="0" w:space="0" w:color="auto"/>
                                              </w:divBdr>
                                            </w:div>
                                          </w:divsChild>
                                        </w:div>
                                        <w:div w:id="710232909">
                                          <w:marLeft w:val="0"/>
                                          <w:marRight w:val="0"/>
                                          <w:marTop w:val="0"/>
                                          <w:marBottom w:val="0"/>
                                          <w:divBdr>
                                            <w:top w:val="none" w:sz="0" w:space="0" w:color="auto"/>
                                            <w:left w:val="none" w:sz="0" w:space="0" w:color="auto"/>
                                            <w:bottom w:val="none" w:sz="0" w:space="0" w:color="auto"/>
                                            <w:right w:val="none" w:sz="0" w:space="0" w:color="auto"/>
                                          </w:divBdr>
                                        </w:div>
                                        <w:div w:id="447164521">
                                          <w:marLeft w:val="0"/>
                                          <w:marRight w:val="0"/>
                                          <w:marTop w:val="0"/>
                                          <w:marBottom w:val="0"/>
                                          <w:divBdr>
                                            <w:top w:val="none" w:sz="0" w:space="0" w:color="auto"/>
                                            <w:left w:val="none" w:sz="0" w:space="0" w:color="auto"/>
                                            <w:bottom w:val="none" w:sz="0" w:space="0" w:color="auto"/>
                                            <w:right w:val="none" w:sz="0" w:space="0" w:color="auto"/>
                                          </w:divBdr>
                                          <w:divsChild>
                                            <w:div w:id="1585530395">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 w:id="1800683876">
                                  <w:marLeft w:val="0"/>
                                  <w:marRight w:val="0"/>
                                  <w:marTop w:val="0"/>
                                  <w:marBottom w:val="0"/>
                                  <w:divBdr>
                                    <w:top w:val="none" w:sz="0" w:space="0" w:color="auto"/>
                                    <w:left w:val="none" w:sz="0" w:space="0" w:color="auto"/>
                                    <w:bottom w:val="none" w:sz="0" w:space="0" w:color="auto"/>
                                    <w:right w:val="none" w:sz="0" w:space="0" w:color="auto"/>
                                  </w:divBdr>
                                  <w:divsChild>
                                    <w:div w:id="2029525343">
                                      <w:marLeft w:val="0"/>
                                      <w:marRight w:val="0"/>
                                      <w:marTop w:val="0"/>
                                      <w:marBottom w:val="0"/>
                                      <w:divBdr>
                                        <w:top w:val="none" w:sz="0" w:space="0" w:color="auto"/>
                                        <w:left w:val="none" w:sz="0" w:space="0" w:color="auto"/>
                                        <w:bottom w:val="none" w:sz="0" w:space="0" w:color="auto"/>
                                        <w:right w:val="none" w:sz="0" w:space="0" w:color="auto"/>
                                      </w:divBdr>
                                      <w:divsChild>
                                        <w:div w:id="1977635408">
                                          <w:marLeft w:val="0"/>
                                          <w:marRight w:val="0"/>
                                          <w:marTop w:val="0"/>
                                          <w:marBottom w:val="0"/>
                                          <w:divBdr>
                                            <w:top w:val="none" w:sz="0" w:space="0" w:color="auto"/>
                                            <w:left w:val="none" w:sz="0" w:space="0" w:color="auto"/>
                                            <w:bottom w:val="none" w:sz="0" w:space="0" w:color="auto"/>
                                            <w:right w:val="none" w:sz="0" w:space="0" w:color="auto"/>
                                          </w:divBdr>
                                        </w:div>
                                        <w:div w:id="1704163081">
                                          <w:marLeft w:val="0"/>
                                          <w:marRight w:val="0"/>
                                          <w:marTop w:val="0"/>
                                          <w:marBottom w:val="0"/>
                                          <w:divBdr>
                                            <w:top w:val="none" w:sz="0" w:space="0" w:color="auto"/>
                                            <w:left w:val="none" w:sz="0" w:space="0" w:color="auto"/>
                                            <w:bottom w:val="none" w:sz="0" w:space="0" w:color="auto"/>
                                            <w:right w:val="none" w:sz="0" w:space="0" w:color="auto"/>
                                          </w:divBdr>
                                          <w:divsChild>
                                            <w:div w:id="1687973498">
                                              <w:marLeft w:val="0"/>
                                              <w:marRight w:val="0"/>
                                              <w:marTop w:val="210"/>
                                              <w:marBottom w:val="210"/>
                                              <w:divBdr>
                                                <w:top w:val="none" w:sz="0" w:space="0" w:color="auto"/>
                                                <w:left w:val="none" w:sz="0" w:space="0" w:color="auto"/>
                                                <w:bottom w:val="none" w:sz="0" w:space="0" w:color="auto"/>
                                                <w:right w:val="none" w:sz="0" w:space="0" w:color="auto"/>
                                              </w:divBdr>
                                            </w:div>
                                          </w:divsChild>
                                        </w:div>
                                        <w:div w:id="1278373297">
                                          <w:marLeft w:val="0"/>
                                          <w:marRight w:val="0"/>
                                          <w:marTop w:val="0"/>
                                          <w:marBottom w:val="0"/>
                                          <w:divBdr>
                                            <w:top w:val="none" w:sz="0" w:space="0" w:color="auto"/>
                                            <w:left w:val="none" w:sz="0" w:space="0" w:color="auto"/>
                                            <w:bottom w:val="none" w:sz="0" w:space="0" w:color="auto"/>
                                            <w:right w:val="none" w:sz="0" w:space="0" w:color="auto"/>
                                          </w:divBdr>
                                        </w:div>
                                        <w:div w:id="393430603">
                                          <w:marLeft w:val="0"/>
                                          <w:marRight w:val="0"/>
                                          <w:marTop w:val="0"/>
                                          <w:marBottom w:val="0"/>
                                          <w:divBdr>
                                            <w:top w:val="none" w:sz="0" w:space="0" w:color="auto"/>
                                            <w:left w:val="none" w:sz="0" w:space="0" w:color="auto"/>
                                            <w:bottom w:val="none" w:sz="0" w:space="0" w:color="auto"/>
                                            <w:right w:val="none" w:sz="0" w:space="0" w:color="auto"/>
                                          </w:divBdr>
                                          <w:divsChild>
                                            <w:div w:id="1229615229">
                                              <w:marLeft w:val="0"/>
                                              <w:marRight w:val="0"/>
                                              <w:marTop w:val="210"/>
                                              <w:marBottom w:val="210"/>
                                              <w:divBdr>
                                                <w:top w:val="none" w:sz="0" w:space="0" w:color="auto"/>
                                                <w:left w:val="none" w:sz="0" w:space="0" w:color="auto"/>
                                                <w:bottom w:val="none" w:sz="0" w:space="0" w:color="auto"/>
                                                <w:right w:val="none" w:sz="0" w:space="0" w:color="auto"/>
                                              </w:divBdr>
                                            </w:div>
                                          </w:divsChild>
                                        </w:div>
                                        <w:div w:id="1477992065">
                                          <w:marLeft w:val="0"/>
                                          <w:marRight w:val="0"/>
                                          <w:marTop w:val="0"/>
                                          <w:marBottom w:val="0"/>
                                          <w:divBdr>
                                            <w:top w:val="none" w:sz="0" w:space="0" w:color="auto"/>
                                            <w:left w:val="none" w:sz="0" w:space="0" w:color="auto"/>
                                            <w:bottom w:val="none" w:sz="0" w:space="0" w:color="auto"/>
                                            <w:right w:val="none" w:sz="0" w:space="0" w:color="auto"/>
                                          </w:divBdr>
                                        </w:div>
                                        <w:div w:id="869956397">
                                          <w:marLeft w:val="0"/>
                                          <w:marRight w:val="0"/>
                                          <w:marTop w:val="0"/>
                                          <w:marBottom w:val="0"/>
                                          <w:divBdr>
                                            <w:top w:val="none" w:sz="0" w:space="0" w:color="auto"/>
                                            <w:left w:val="none" w:sz="0" w:space="0" w:color="auto"/>
                                            <w:bottom w:val="none" w:sz="0" w:space="0" w:color="auto"/>
                                            <w:right w:val="none" w:sz="0" w:space="0" w:color="auto"/>
                                          </w:divBdr>
                                          <w:divsChild>
                                            <w:div w:id="573973251">
                                              <w:marLeft w:val="0"/>
                                              <w:marRight w:val="0"/>
                                              <w:marTop w:val="210"/>
                                              <w:marBottom w:val="210"/>
                                              <w:divBdr>
                                                <w:top w:val="none" w:sz="0" w:space="0" w:color="auto"/>
                                                <w:left w:val="none" w:sz="0" w:space="0" w:color="auto"/>
                                                <w:bottom w:val="none" w:sz="0" w:space="0" w:color="auto"/>
                                                <w:right w:val="none" w:sz="0" w:space="0" w:color="auto"/>
                                              </w:divBdr>
                                            </w:div>
                                          </w:divsChild>
                                        </w:div>
                                        <w:div w:id="737246815">
                                          <w:marLeft w:val="0"/>
                                          <w:marRight w:val="0"/>
                                          <w:marTop w:val="0"/>
                                          <w:marBottom w:val="0"/>
                                          <w:divBdr>
                                            <w:top w:val="none" w:sz="0" w:space="0" w:color="auto"/>
                                            <w:left w:val="none" w:sz="0" w:space="0" w:color="auto"/>
                                            <w:bottom w:val="none" w:sz="0" w:space="0" w:color="auto"/>
                                            <w:right w:val="none" w:sz="0" w:space="0" w:color="auto"/>
                                          </w:divBdr>
                                        </w:div>
                                        <w:div w:id="965892107">
                                          <w:marLeft w:val="0"/>
                                          <w:marRight w:val="0"/>
                                          <w:marTop w:val="0"/>
                                          <w:marBottom w:val="0"/>
                                          <w:divBdr>
                                            <w:top w:val="none" w:sz="0" w:space="0" w:color="auto"/>
                                            <w:left w:val="none" w:sz="0" w:space="0" w:color="auto"/>
                                            <w:bottom w:val="none" w:sz="0" w:space="0" w:color="auto"/>
                                            <w:right w:val="none" w:sz="0" w:space="0" w:color="auto"/>
                                          </w:divBdr>
                                          <w:divsChild>
                                            <w:div w:id="1082986702">
                                              <w:marLeft w:val="0"/>
                                              <w:marRight w:val="0"/>
                                              <w:marTop w:val="210"/>
                                              <w:marBottom w:val="210"/>
                                              <w:divBdr>
                                                <w:top w:val="none" w:sz="0" w:space="0" w:color="auto"/>
                                                <w:left w:val="none" w:sz="0" w:space="0" w:color="auto"/>
                                                <w:bottom w:val="none" w:sz="0" w:space="0" w:color="auto"/>
                                                <w:right w:val="none" w:sz="0" w:space="0" w:color="auto"/>
                                              </w:divBdr>
                                            </w:div>
                                          </w:divsChild>
                                        </w:div>
                                        <w:div w:id="1258059640">
                                          <w:marLeft w:val="0"/>
                                          <w:marRight w:val="0"/>
                                          <w:marTop w:val="0"/>
                                          <w:marBottom w:val="0"/>
                                          <w:divBdr>
                                            <w:top w:val="none" w:sz="0" w:space="0" w:color="auto"/>
                                            <w:left w:val="none" w:sz="0" w:space="0" w:color="auto"/>
                                            <w:bottom w:val="none" w:sz="0" w:space="0" w:color="auto"/>
                                            <w:right w:val="none" w:sz="0" w:space="0" w:color="auto"/>
                                          </w:divBdr>
                                        </w:div>
                                        <w:div w:id="1271546641">
                                          <w:marLeft w:val="0"/>
                                          <w:marRight w:val="0"/>
                                          <w:marTop w:val="0"/>
                                          <w:marBottom w:val="0"/>
                                          <w:divBdr>
                                            <w:top w:val="none" w:sz="0" w:space="0" w:color="auto"/>
                                            <w:left w:val="none" w:sz="0" w:space="0" w:color="auto"/>
                                            <w:bottom w:val="none" w:sz="0" w:space="0" w:color="auto"/>
                                            <w:right w:val="none" w:sz="0" w:space="0" w:color="auto"/>
                                          </w:divBdr>
                                          <w:divsChild>
                                            <w:div w:id="1529756164">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sChild>
                            </w:div>
                            <w:div w:id="1788698022">
                              <w:marLeft w:val="0"/>
                              <w:marRight w:val="0"/>
                              <w:marTop w:val="0"/>
                              <w:marBottom w:val="0"/>
                              <w:divBdr>
                                <w:top w:val="none" w:sz="0" w:space="0" w:color="auto"/>
                                <w:left w:val="none" w:sz="0" w:space="0" w:color="auto"/>
                                <w:bottom w:val="none" w:sz="0" w:space="0" w:color="auto"/>
                                <w:right w:val="none" w:sz="0" w:space="0" w:color="auto"/>
                              </w:divBdr>
                              <w:divsChild>
                                <w:div w:id="1504588152">
                                  <w:marLeft w:val="0"/>
                                  <w:marRight w:val="0"/>
                                  <w:marTop w:val="0"/>
                                  <w:marBottom w:val="0"/>
                                  <w:divBdr>
                                    <w:top w:val="none" w:sz="0" w:space="0" w:color="auto"/>
                                    <w:left w:val="none" w:sz="0" w:space="0" w:color="auto"/>
                                    <w:bottom w:val="none" w:sz="0" w:space="0" w:color="auto"/>
                                    <w:right w:val="none" w:sz="0" w:space="0" w:color="auto"/>
                                  </w:divBdr>
                                </w:div>
                              </w:divsChild>
                            </w:div>
                            <w:div w:id="2111656758">
                              <w:marLeft w:val="0"/>
                              <w:marRight w:val="0"/>
                              <w:marTop w:val="0"/>
                              <w:marBottom w:val="0"/>
                              <w:divBdr>
                                <w:top w:val="none" w:sz="0" w:space="0" w:color="auto"/>
                                <w:left w:val="none" w:sz="0" w:space="0" w:color="auto"/>
                                <w:bottom w:val="none" w:sz="0" w:space="0" w:color="auto"/>
                                <w:right w:val="none" w:sz="0" w:space="0" w:color="auto"/>
                              </w:divBdr>
                              <w:divsChild>
                                <w:div w:id="1698001024">
                                  <w:marLeft w:val="0"/>
                                  <w:marRight w:val="0"/>
                                  <w:marTop w:val="0"/>
                                  <w:marBottom w:val="0"/>
                                  <w:divBdr>
                                    <w:top w:val="none" w:sz="0" w:space="0" w:color="auto"/>
                                    <w:left w:val="none" w:sz="0" w:space="0" w:color="auto"/>
                                    <w:bottom w:val="none" w:sz="0" w:space="0" w:color="auto"/>
                                    <w:right w:val="none" w:sz="0" w:space="0" w:color="auto"/>
                                  </w:divBdr>
                                  <w:divsChild>
                                    <w:div w:id="15609431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826618">
      <w:bodyDiv w:val="1"/>
      <w:marLeft w:val="0"/>
      <w:marRight w:val="0"/>
      <w:marTop w:val="0"/>
      <w:marBottom w:val="0"/>
      <w:divBdr>
        <w:top w:val="none" w:sz="0" w:space="0" w:color="auto"/>
        <w:left w:val="none" w:sz="0" w:space="0" w:color="auto"/>
        <w:bottom w:val="none" w:sz="0" w:space="0" w:color="auto"/>
        <w:right w:val="none" w:sz="0" w:space="0" w:color="auto"/>
      </w:divBdr>
      <w:divsChild>
        <w:div w:id="1243106624">
          <w:marLeft w:val="0"/>
          <w:marRight w:val="0"/>
          <w:marTop w:val="0"/>
          <w:marBottom w:val="0"/>
          <w:divBdr>
            <w:top w:val="none" w:sz="0" w:space="0" w:color="auto"/>
            <w:left w:val="none" w:sz="0" w:space="0" w:color="auto"/>
            <w:bottom w:val="none" w:sz="0" w:space="0" w:color="auto"/>
            <w:right w:val="none" w:sz="0" w:space="0" w:color="auto"/>
          </w:divBdr>
          <w:divsChild>
            <w:div w:id="737555905">
              <w:marLeft w:val="-600"/>
              <w:marRight w:val="0"/>
              <w:marTop w:val="0"/>
              <w:marBottom w:val="0"/>
              <w:divBdr>
                <w:top w:val="none" w:sz="0" w:space="0" w:color="auto"/>
                <w:left w:val="none" w:sz="0" w:space="0" w:color="auto"/>
                <w:bottom w:val="none" w:sz="0" w:space="0" w:color="auto"/>
                <w:right w:val="none" w:sz="0" w:space="0" w:color="auto"/>
              </w:divBdr>
              <w:divsChild>
                <w:div w:id="1734545734">
                  <w:marLeft w:val="0"/>
                  <w:marRight w:val="0"/>
                  <w:marTop w:val="0"/>
                  <w:marBottom w:val="0"/>
                  <w:divBdr>
                    <w:top w:val="none" w:sz="0" w:space="0" w:color="auto"/>
                    <w:left w:val="none" w:sz="0" w:space="0" w:color="auto"/>
                    <w:bottom w:val="none" w:sz="0" w:space="0" w:color="auto"/>
                    <w:right w:val="none" w:sz="0" w:space="0" w:color="auto"/>
                  </w:divBdr>
                  <w:divsChild>
                    <w:div w:id="881673000">
                      <w:marLeft w:val="-600"/>
                      <w:marRight w:val="0"/>
                      <w:marTop w:val="0"/>
                      <w:marBottom w:val="0"/>
                      <w:divBdr>
                        <w:top w:val="none" w:sz="0" w:space="0" w:color="auto"/>
                        <w:left w:val="none" w:sz="0" w:space="0" w:color="auto"/>
                        <w:bottom w:val="none" w:sz="0" w:space="0" w:color="auto"/>
                        <w:right w:val="none" w:sz="0" w:space="0" w:color="auto"/>
                      </w:divBdr>
                      <w:divsChild>
                        <w:div w:id="1476751593">
                          <w:marLeft w:val="0"/>
                          <w:marRight w:val="0"/>
                          <w:marTop w:val="0"/>
                          <w:marBottom w:val="0"/>
                          <w:divBdr>
                            <w:top w:val="none" w:sz="0" w:space="0" w:color="auto"/>
                            <w:left w:val="none" w:sz="0" w:space="0" w:color="auto"/>
                            <w:bottom w:val="none" w:sz="0" w:space="0" w:color="auto"/>
                            <w:right w:val="none" w:sz="0" w:space="0" w:color="auto"/>
                          </w:divBdr>
                          <w:divsChild>
                            <w:div w:id="1007751028">
                              <w:marLeft w:val="0"/>
                              <w:marRight w:val="0"/>
                              <w:marTop w:val="0"/>
                              <w:marBottom w:val="255"/>
                              <w:divBdr>
                                <w:top w:val="none" w:sz="0" w:space="0" w:color="auto"/>
                                <w:left w:val="none" w:sz="0" w:space="0" w:color="auto"/>
                                <w:bottom w:val="none" w:sz="0" w:space="0" w:color="auto"/>
                                <w:right w:val="none" w:sz="0" w:space="0" w:color="auto"/>
                              </w:divBdr>
                              <w:divsChild>
                                <w:div w:id="186922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2988801">
      <w:bodyDiv w:val="1"/>
      <w:marLeft w:val="0"/>
      <w:marRight w:val="0"/>
      <w:marTop w:val="0"/>
      <w:marBottom w:val="0"/>
      <w:divBdr>
        <w:top w:val="none" w:sz="0" w:space="0" w:color="auto"/>
        <w:left w:val="none" w:sz="0" w:space="0" w:color="auto"/>
        <w:bottom w:val="none" w:sz="0" w:space="0" w:color="auto"/>
        <w:right w:val="none" w:sz="0" w:space="0" w:color="auto"/>
      </w:divBdr>
      <w:divsChild>
        <w:div w:id="1997151105">
          <w:marLeft w:val="0"/>
          <w:marRight w:val="0"/>
          <w:marTop w:val="0"/>
          <w:marBottom w:val="0"/>
          <w:divBdr>
            <w:top w:val="none" w:sz="0" w:space="0" w:color="auto"/>
            <w:left w:val="none" w:sz="0" w:space="0" w:color="auto"/>
            <w:bottom w:val="none" w:sz="0" w:space="0" w:color="auto"/>
            <w:right w:val="none" w:sz="0" w:space="0" w:color="auto"/>
          </w:divBdr>
          <w:divsChild>
            <w:div w:id="1182666452">
              <w:marLeft w:val="0"/>
              <w:marRight w:val="0"/>
              <w:marTop w:val="0"/>
              <w:marBottom w:val="0"/>
              <w:divBdr>
                <w:top w:val="none" w:sz="0" w:space="0" w:color="auto"/>
                <w:left w:val="none" w:sz="0" w:space="0" w:color="auto"/>
                <w:bottom w:val="none" w:sz="0" w:space="0" w:color="auto"/>
                <w:right w:val="none" w:sz="0" w:space="0" w:color="auto"/>
              </w:divBdr>
              <w:divsChild>
                <w:div w:id="1320502145">
                  <w:marLeft w:val="0"/>
                  <w:marRight w:val="0"/>
                  <w:marTop w:val="195"/>
                  <w:marBottom w:val="0"/>
                  <w:divBdr>
                    <w:top w:val="none" w:sz="0" w:space="0" w:color="auto"/>
                    <w:left w:val="none" w:sz="0" w:space="0" w:color="auto"/>
                    <w:bottom w:val="none" w:sz="0" w:space="0" w:color="auto"/>
                    <w:right w:val="none" w:sz="0" w:space="0" w:color="auto"/>
                  </w:divBdr>
                  <w:divsChild>
                    <w:div w:id="1830054675">
                      <w:marLeft w:val="0"/>
                      <w:marRight w:val="0"/>
                      <w:marTop w:val="0"/>
                      <w:marBottom w:val="180"/>
                      <w:divBdr>
                        <w:top w:val="none" w:sz="0" w:space="0" w:color="auto"/>
                        <w:left w:val="none" w:sz="0" w:space="0" w:color="auto"/>
                        <w:bottom w:val="none" w:sz="0" w:space="0" w:color="auto"/>
                        <w:right w:val="none" w:sz="0" w:space="0" w:color="auto"/>
                      </w:divBdr>
                      <w:divsChild>
                        <w:div w:id="847982161">
                          <w:marLeft w:val="0"/>
                          <w:marRight w:val="0"/>
                          <w:marTop w:val="0"/>
                          <w:marBottom w:val="0"/>
                          <w:divBdr>
                            <w:top w:val="none" w:sz="0" w:space="0" w:color="auto"/>
                            <w:left w:val="none" w:sz="0" w:space="0" w:color="auto"/>
                            <w:bottom w:val="none" w:sz="0" w:space="0" w:color="auto"/>
                            <w:right w:val="none" w:sz="0" w:space="0" w:color="auto"/>
                          </w:divBdr>
                          <w:divsChild>
                            <w:div w:id="1503660728">
                              <w:marLeft w:val="0"/>
                              <w:marRight w:val="0"/>
                              <w:marTop w:val="0"/>
                              <w:marBottom w:val="0"/>
                              <w:divBdr>
                                <w:top w:val="none" w:sz="0" w:space="0" w:color="auto"/>
                                <w:left w:val="none" w:sz="0" w:space="0" w:color="auto"/>
                                <w:bottom w:val="none" w:sz="0" w:space="0" w:color="auto"/>
                                <w:right w:val="none" w:sz="0" w:space="0" w:color="auto"/>
                              </w:divBdr>
                              <w:divsChild>
                                <w:div w:id="702561420">
                                  <w:marLeft w:val="0"/>
                                  <w:marRight w:val="0"/>
                                  <w:marTop w:val="0"/>
                                  <w:marBottom w:val="0"/>
                                  <w:divBdr>
                                    <w:top w:val="none" w:sz="0" w:space="0" w:color="auto"/>
                                    <w:left w:val="none" w:sz="0" w:space="0" w:color="auto"/>
                                    <w:bottom w:val="none" w:sz="0" w:space="0" w:color="auto"/>
                                    <w:right w:val="none" w:sz="0" w:space="0" w:color="auto"/>
                                  </w:divBdr>
                                  <w:divsChild>
                                    <w:div w:id="1110705056">
                                      <w:marLeft w:val="0"/>
                                      <w:marRight w:val="0"/>
                                      <w:marTop w:val="0"/>
                                      <w:marBottom w:val="0"/>
                                      <w:divBdr>
                                        <w:top w:val="none" w:sz="0" w:space="0" w:color="auto"/>
                                        <w:left w:val="none" w:sz="0" w:space="0" w:color="auto"/>
                                        <w:bottom w:val="none" w:sz="0" w:space="0" w:color="auto"/>
                                        <w:right w:val="none" w:sz="0" w:space="0" w:color="auto"/>
                                      </w:divBdr>
                                      <w:divsChild>
                                        <w:div w:id="1858346071">
                                          <w:marLeft w:val="0"/>
                                          <w:marRight w:val="0"/>
                                          <w:marTop w:val="0"/>
                                          <w:marBottom w:val="0"/>
                                          <w:divBdr>
                                            <w:top w:val="none" w:sz="0" w:space="0" w:color="auto"/>
                                            <w:left w:val="none" w:sz="0" w:space="0" w:color="auto"/>
                                            <w:bottom w:val="none" w:sz="0" w:space="0" w:color="auto"/>
                                            <w:right w:val="none" w:sz="0" w:space="0" w:color="auto"/>
                                          </w:divBdr>
                                          <w:divsChild>
                                            <w:div w:id="1107583800">
                                              <w:marLeft w:val="0"/>
                                              <w:marRight w:val="0"/>
                                              <w:marTop w:val="0"/>
                                              <w:marBottom w:val="0"/>
                                              <w:divBdr>
                                                <w:top w:val="none" w:sz="0" w:space="0" w:color="auto"/>
                                                <w:left w:val="none" w:sz="0" w:space="0" w:color="auto"/>
                                                <w:bottom w:val="none" w:sz="0" w:space="0" w:color="auto"/>
                                                <w:right w:val="none" w:sz="0" w:space="0" w:color="auto"/>
                                              </w:divBdr>
                                              <w:divsChild>
                                                <w:div w:id="123451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2572148">
      <w:bodyDiv w:val="1"/>
      <w:marLeft w:val="105"/>
      <w:marRight w:val="105"/>
      <w:marTop w:val="15"/>
      <w:marBottom w:val="15"/>
      <w:divBdr>
        <w:top w:val="none" w:sz="0" w:space="0" w:color="auto"/>
        <w:left w:val="none" w:sz="0" w:space="0" w:color="auto"/>
        <w:bottom w:val="none" w:sz="0" w:space="0" w:color="auto"/>
        <w:right w:val="none" w:sz="0" w:space="0" w:color="auto"/>
      </w:divBdr>
      <w:divsChild>
        <w:div w:id="1418597717">
          <w:marLeft w:val="0"/>
          <w:marRight w:val="0"/>
          <w:marTop w:val="0"/>
          <w:marBottom w:val="0"/>
          <w:divBdr>
            <w:top w:val="none" w:sz="0" w:space="0" w:color="auto"/>
            <w:left w:val="none" w:sz="0" w:space="0" w:color="auto"/>
            <w:bottom w:val="none" w:sz="0" w:space="0" w:color="auto"/>
            <w:right w:val="none" w:sz="0" w:space="0" w:color="auto"/>
          </w:divBdr>
        </w:div>
        <w:div w:id="1386873113">
          <w:marLeft w:val="0"/>
          <w:marRight w:val="0"/>
          <w:marTop w:val="200"/>
          <w:marBottom w:val="0"/>
          <w:divBdr>
            <w:top w:val="none" w:sz="0" w:space="0" w:color="auto"/>
            <w:left w:val="none" w:sz="0" w:space="0" w:color="auto"/>
            <w:bottom w:val="none" w:sz="0" w:space="0" w:color="auto"/>
            <w:right w:val="none" w:sz="0" w:space="0" w:color="auto"/>
          </w:divBdr>
        </w:div>
        <w:div w:id="1665207706">
          <w:marLeft w:val="0"/>
          <w:marRight w:val="0"/>
          <w:marTop w:val="120"/>
          <w:marBottom w:val="0"/>
          <w:divBdr>
            <w:top w:val="none" w:sz="0" w:space="0" w:color="auto"/>
            <w:left w:val="none" w:sz="0" w:space="0" w:color="auto"/>
            <w:bottom w:val="none" w:sz="0" w:space="0" w:color="auto"/>
            <w:right w:val="none" w:sz="0" w:space="0" w:color="auto"/>
          </w:divBdr>
          <w:divsChild>
            <w:div w:id="51499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312281">
      <w:bodyDiv w:val="1"/>
      <w:marLeft w:val="0"/>
      <w:marRight w:val="0"/>
      <w:marTop w:val="0"/>
      <w:marBottom w:val="0"/>
      <w:divBdr>
        <w:top w:val="none" w:sz="0" w:space="0" w:color="auto"/>
        <w:left w:val="none" w:sz="0" w:space="0" w:color="auto"/>
        <w:bottom w:val="none" w:sz="0" w:space="0" w:color="auto"/>
        <w:right w:val="none" w:sz="0" w:space="0" w:color="auto"/>
      </w:divBdr>
      <w:divsChild>
        <w:div w:id="147937188">
          <w:marLeft w:val="0"/>
          <w:marRight w:val="0"/>
          <w:marTop w:val="0"/>
          <w:marBottom w:val="0"/>
          <w:divBdr>
            <w:top w:val="none" w:sz="0" w:space="0" w:color="auto"/>
            <w:left w:val="none" w:sz="0" w:space="0" w:color="auto"/>
            <w:bottom w:val="none" w:sz="0" w:space="0" w:color="auto"/>
            <w:right w:val="none" w:sz="0" w:space="0" w:color="auto"/>
          </w:divBdr>
        </w:div>
      </w:divsChild>
    </w:div>
    <w:div w:id="176942601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google.co.uk/imgres?imgurl=http://file.answcdn.com/answ-cld/image/upload/h_320,c_fill,g_face,q_60,f_jpg/v1/tk/view/answ-images/8/6/0/4/3/f/86043fb5/0a486d3bb699d763f073d1ff59046252226e0a12.jpg&amp;imgrefurl=http://www.answers.com/Q/What_is_an_EPC_Construction_Contract&amp;h=320&amp;w=429&amp;tbnid=b6hquLBid4LD8M:&amp;zoom=1&amp;docid=PXehEKOOBEs6oM&amp;ei=3c4jVLS4KueV7AaO-ICICw&amp;tbm=isch&amp;ved=0CHEQMyhGMEY&amp;iact=rc&amp;uact=3&amp;dur=913&amp;page=6&amp;start=59&amp;ndsp=12" TargetMode="External"/><Relationship Id="rId18" Type="http://schemas.openxmlformats.org/officeDocument/2006/relationships/hyperlink" Target="http://www.businessdictionary.com/definition/legal.html" TargetMode="External"/><Relationship Id="rId26" Type="http://schemas.openxmlformats.org/officeDocument/2006/relationships/hyperlink" Target="http://www.businessdictionary.com/definition/form.html" TargetMode="External"/><Relationship Id="rId39" Type="http://schemas.openxmlformats.org/officeDocument/2006/relationships/hyperlink" Target="http://www.businessdictionary.com/definition/method-of-payment.html" TargetMode="External"/><Relationship Id="rId21" Type="http://schemas.openxmlformats.org/officeDocument/2006/relationships/hyperlink" Target="http://www.businessdictionary.com/definition/party.html" TargetMode="External"/><Relationship Id="rId34" Type="http://schemas.openxmlformats.org/officeDocument/2006/relationships/hyperlink" Target="https://www.google.co.uk/imgres?imgurl=http://www.muli.com.au/sites/default/files/image/industry/lump-sum-construction.png&amp;imgrefurl=http://www.muli.com.au/construction-industry-software&amp;docid=GSpQI-4K3Rp7GM&amp;tbnid=aJRoWdxkEEbN7M:&amp;w=160&amp;h=180&amp;ei=oxQlVKCANcHJO-bvgZAP&amp;ved=0CAIQxiAwAA&amp;iact=c" TargetMode="External"/><Relationship Id="rId42" Type="http://schemas.openxmlformats.org/officeDocument/2006/relationships/hyperlink" Target="http://www.businessdictionary.com/definition/client.html" TargetMode="External"/><Relationship Id="rId47" Type="http://schemas.openxmlformats.org/officeDocument/2006/relationships/hyperlink" Target="http://www.businessdictionary.com/definition/profit.html" TargetMode="External"/><Relationship Id="rId50" Type="http://schemas.openxmlformats.org/officeDocument/2006/relationships/hyperlink" Target="https://www.google.co.uk/imgres?imgurl=http://media.cirrusmedia.com.au/AnD_Media_Library/ServiceLoad/Article/140731_BS.jpg&amp;imgrefurl=http://www.architectureanddesign.com.au/news/mba-announces-new-updated-cost-plus-building-contr&amp;docid=ZPkr_2fGb2RGpM&amp;tbnid=lNL7PVK_BRQ5RM:&amp;w=300&amp;h=300&amp;ei=ytEjVJS6E5G1sQTK2ICICA&amp;ved=0CAIQxiAwAA&amp;iact=c" TargetMode="External"/><Relationship Id="rId55" Type="http://schemas.openxmlformats.org/officeDocument/2006/relationships/image" Target="media/image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businessdictionary.com/definition/offer.html" TargetMode="External"/><Relationship Id="rId20" Type="http://schemas.openxmlformats.org/officeDocument/2006/relationships/hyperlink" Target="http://www.businessdictionary.com/definition/duty.html" TargetMode="External"/><Relationship Id="rId29" Type="http://schemas.openxmlformats.org/officeDocument/2006/relationships/hyperlink" Target="http://www.businessdictionary.com/definition/person.html" TargetMode="External"/><Relationship Id="rId41" Type="http://schemas.openxmlformats.org/officeDocument/2006/relationships/hyperlink" Target="http://www.businessdictionary.com/definition/money.html" TargetMode="External"/><Relationship Id="rId54" Type="http://schemas.openxmlformats.org/officeDocument/2006/relationships/hyperlink" Target="https://www.google.co.uk/imgres?imgurl=http://www.suretybonds.com/blog/wp-content/uploads/2012/12/Construction-12.jpg&amp;imgrefurl=http://www.suretybonds.com/blog/common-types-of-contract-bonds-and-construction-bonds/4615&amp;docid=s9gaWS-p631sVM&amp;tbnid=72EmIxm_rqJ_XM:&amp;w=425&amp;h=282&amp;ei=yNUjVIS7IojlaJCNgMAF&amp;ved=0CAIQxiAwAA&amp;iact=c"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agreement.html" TargetMode="External"/><Relationship Id="rId24" Type="http://schemas.openxmlformats.org/officeDocument/2006/relationships/hyperlink" Target="http://www.businessdictionary.com/definition/void.html" TargetMode="External"/><Relationship Id="rId32" Type="http://schemas.openxmlformats.org/officeDocument/2006/relationships/hyperlink" Target="http://www.businessdictionary.com/definition/legal-capacity.html" TargetMode="External"/><Relationship Id="rId37" Type="http://schemas.openxmlformats.org/officeDocument/2006/relationships/image" Target="media/image5.jpeg"/><Relationship Id="rId40" Type="http://schemas.openxmlformats.org/officeDocument/2006/relationships/hyperlink" Target="http://www.businessdictionary.com/definition/amount.html" TargetMode="External"/><Relationship Id="rId45" Type="http://schemas.openxmlformats.org/officeDocument/2006/relationships/hyperlink" Target="http://www.businessdictionary.com/definition/overhead.html" TargetMode="External"/><Relationship Id="rId53" Type="http://schemas.openxmlformats.org/officeDocument/2006/relationships/image" Target="media/image7.jpeg"/><Relationship Id="rId58" Type="http://schemas.openxmlformats.org/officeDocument/2006/relationships/hyperlink" Target="https://www.google.co.uk/imgres?imgurl=http://www.financialdirector.co.uk/IMG/293/169293/devil-insurance-contract-370x229.jpg?1302622836&amp;imgrefurl=http://www.financialdirector.co.uk/financial-director/feature/2107751/insurance-traps-fds-avoid&amp;docid=sEtgL8b_xGrT8M&amp;tbnid=8clODLP4r7eiiM:&amp;w=370&amp;h=229&amp;ei=UNYjVI_aH9OXau_cgaAK&amp;ved=0CAIQxiAwAA&amp;iact=c" TargetMode="External"/><Relationship Id="rId5" Type="http://schemas.openxmlformats.org/officeDocument/2006/relationships/webSettings" Target="webSettings.xml"/><Relationship Id="rId15" Type="http://schemas.openxmlformats.org/officeDocument/2006/relationships/hyperlink" Target="http://www.businessdictionary.com/definition/contractual-relationship.html" TargetMode="External"/><Relationship Id="rId23" Type="http://schemas.openxmlformats.org/officeDocument/2006/relationships/hyperlink" Target="http://www.businessdictionary.com/definition/court.html" TargetMode="External"/><Relationship Id="rId28" Type="http://schemas.openxmlformats.org/officeDocument/2006/relationships/image" Target="media/image3.jpeg"/><Relationship Id="rId36" Type="http://schemas.openxmlformats.org/officeDocument/2006/relationships/hyperlink" Target="https://www.google.co.uk/imgres?imgurl=https://www.christmanco.com/images/GeneralContracting.jpg&amp;imgrefurl=https://www.christmanco.com/gc2.asp&amp;docid=znTLc-RbWUC5HM&amp;tbnid=w2kN_CoJhSNgvM:&amp;w=415&amp;h=305&amp;ei=KRclVO3PL4icPNXwgbAO&amp;ved=0CAIQxiAwAA&amp;iact=c" TargetMode="External"/><Relationship Id="rId49" Type="http://schemas.openxmlformats.org/officeDocument/2006/relationships/hyperlink" Target="http://www.businessdictionary.com/definition/expense.html" TargetMode="External"/><Relationship Id="rId57" Type="http://schemas.openxmlformats.org/officeDocument/2006/relationships/image" Target="media/image9.jpeg"/><Relationship Id="rId61" Type="http://schemas.openxmlformats.org/officeDocument/2006/relationships/fontTable" Target="fontTable.xml"/><Relationship Id="rId10" Type="http://schemas.openxmlformats.org/officeDocument/2006/relationships/hyperlink" Target="http://www.businessdictionary.com/definition/legally-binding.html" TargetMode="External"/><Relationship Id="rId19" Type="http://schemas.openxmlformats.org/officeDocument/2006/relationships/hyperlink" Target="http://www.businessdictionary.com/definition/right.html" TargetMode="External"/><Relationship Id="rId31" Type="http://schemas.openxmlformats.org/officeDocument/2006/relationships/hyperlink" Target="http://www.businessdictionary.com/definition/required.html" TargetMode="External"/><Relationship Id="rId44" Type="http://schemas.openxmlformats.org/officeDocument/2006/relationships/hyperlink" Target="http://www.businessdictionary.com/definition/contractor.html" TargetMode="External"/><Relationship Id="rId52" Type="http://schemas.openxmlformats.org/officeDocument/2006/relationships/hyperlink" Target="https://www.google.co.uk/imgres?imgurl=http://images.slideplayer.us/4/1422784/slides/slide_6.jpg&amp;imgrefurl=http://slideplayer.us/slide/1422784/&amp;docid=o1ubInga0duQuM&amp;tbnid=A5XYFMpfbKN8fM:&amp;w=960&amp;h=720&amp;ei=RNEjVKapDsf7sAT2-4CQAw&amp;ved=0CAIQxiAwAA&amp;iact=c" TargetMode="External"/><Relationship Id="rId60"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yperlink" Target="http://www.businessdictionary.com/definition/voluntary.html" TargetMode="External"/><Relationship Id="rId14" Type="http://schemas.openxmlformats.org/officeDocument/2006/relationships/image" Target="media/image2.jpeg"/><Relationship Id="rId22" Type="http://schemas.openxmlformats.org/officeDocument/2006/relationships/hyperlink" Target="http://www.businessdictionary.com/definition/benefit.html" TargetMode="External"/><Relationship Id="rId27" Type="http://schemas.openxmlformats.org/officeDocument/2006/relationships/hyperlink" Target="http://www.google.co.uk/url?sa=i&amp;rct=j&amp;q=&amp;esrc=s&amp;source=images&amp;cd=&amp;cad=rja&amp;uact=8&amp;docid=BmtoaFncgFa2iM&amp;tbnid=mQiBY2SRITJcyM:&amp;ved=0CAcQjRw&amp;url=http://www.gponline.com/gmc-define-gps-named-clinician-role/article/1221851&amp;ei=CzckVOm9MsrfaO31gfgI&amp;bvm=bv.76247554,d.d2s&amp;psig=AFQjCNHF7RGobAKlEvMZswZ_ykTkCkhhng&amp;ust=1411745838556781" TargetMode="External"/><Relationship Id="rId30" Type="http://schemas.openxmlformats.org/officeDocument/2006/relationships/hyperlink" Target="http://www.businessdictionary.com/definition/organization.html" TargetMode="External"/><Relationship Id="rId35" Type="http://schemas.openxmlformats.org/officeDocument/2006/relationships/image" Target="media/image4.jpeg"/><Relationship Id="rId43" Type="http://schemas.openxmlformats.org/officeDocument/2006/relationships/hyperlink" Target="http://www.businessdictionary.com/definition/cover.html" TargetMode="External"/><Relationship Id="rId48" Type="http://schemas.openxmlformats.org/officeDocument/2006/relationships/hyperlink" Target="http://www.businessdictionary.com/definition/accounting.html" TargetMode="External"/><Relationship Id="rId56" Type="http://schemas.openxmlformats.org/officeDocument/2006/relationships/hyperlink" Target="https://www.google.co.uk/imgres?imgurl=http://www.liveinsurancenews.com/wp-content/uploads/2014/01/Life-Insurance-Contracts.jpg&amp;imgrefurl=http://www.liveinsurancenews.com/growing-number-of-abandoned-properties-causes-concern-among-tennessee-officials/&amp;docid=rLRSQEosxQBw2M&amp;tbnid=3h7JYYeEBcyUNM:&amp;w=320&amp;h=245&amp;ei=PdYjVL6KI8njav7YgIAD&amp;ved=0CAIQxiAwAA&amp;iact=c" TargetMode="External"/><Relationship Id="rId8" Type="http://schemas.openxmlformats.org/officeDocument/2006/relationships/image" Target="media/image1.png"/><Relationship Id="rId51" Type="http://schemas.openxmlformats.org/officeDocument/2006/relationships/image" Target="media/image6.jpeg"/><Relationship Id="rId3" Type="http://schemas.openxmlformats.org/officeDocument/2006/relationships/styles" Target="styles.xml"/><Relationship Id="rId12" Type="http://schemas.openxmlformats.org/officeDocument/2006/relationships/hyperlink" Target="http://www.businessdictionary.com/definition/competent-party.html" TargetMode="External"/><Relationship Id="rId17" Type="http://schemas.openxmlformats.org/officeDocument/2006/relationships/hyperlink" Target="http://www.businessdictionary.com/definition/valid.html" TargetMode="External"/><Relationship Id="rId25" Type="http://schemas.openxmlformats.org/officeDocument/2006/relationships/hyperlink" Target="http://www.businessdictionary.com/definition/voidable.html" TargetMode="External"/><Relationship Id="rId33" Type="http://schemas.openxmlformats.org/officeDocument/2006/relationships/hyperlink" Target="http://www.businessdictionary.com/definition/binding-contract.html" TargetMode="External"/><Relationship Id="rId38" Type="http://schemas.openxmlformats.org/officeDocument/2006/relationships/hyperlink" Target="http://www.businessdictionary.com/definition/construction.html" TargetMode="External"/><Relationship Id="rId46" Type="http://schemas.openxmlformats.org/officeDocument/2006/relationships/hyperlink" Target="http://www.businessdictionary.com/definition/costs.html" TargetMode="External"/><Relationship Id="rId5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5CBB0-01B4-48A1-93DA-19439D5CA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12</Pages>
  <Words>3673</Words>
  <Characters>20942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28</cp:revision>
  <dcterms:created xsi:type="dcterms:W3CDTF">2013-06-24T13:12:00Z</dcterms:created>
  <dcterms:modified xsi:type="dcterms:W3CDTF">2014-09-28T15:34:00Z</dcterms:modified>
</cp:coreProperties>
</file>