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D01" w:rsidRPr="00B0415E" w:rsidRDefault="00FD5D0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FD5D01" w:rsidRDefault="00FD5D0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FD5D01" w:rsidRDefault="00FD5D01" w:rsidP="00405895">
                  <w:pPr>
                    <w:jc w:val="center"/>
                    <w:rPr>
                      <w:b/>
                      <w:bCs/>
                      <w:color w:val="002060"/>
                      <w:sz w:val="44"/>
                      <w:szCs w:val="40"/>
                    </w:rPr>
                  </w:pPr>
                  <w:r>
                    <w:rPr>
                      <w:sz w:val="24"/>
                    </w:rPr>
                    <w:t xml:space="preserve">   </w:t>
                  </w:r>
                  <w:r>
                    <w:rPr>
                      <w:b/>
                      <w:bCs/>
                      <w:color w:val="002060"/>
                      <w:sz w:val="44"/>
                      <w:szCs w:val="40"/>
                    </w:rPr>
                    <w:t>Assignment Cover Sheet</w:t>
                  </w:r>
                </w:p>
                <w:p w:rsidR="00FD5D01" w:rsidRDefault="00FD5D01"/>
              </w:txbxContent>
            </v:textbox>
          </v:shape>
        </w:pict>
      </w:r>
    </w:p>
    <w:p w:rsidR="00FD5D01" w:rsidRDefault="00FD5D01" w:rsidP="00A851DA">
      <w:pPr>
        <w:rPr>
          <w:lang w:val="en-US"/>
        </w:rPr>
      </w:pPr>
    </w:p>
    <w:p w:rsidR="00FD5D01" w:rsidRDefault="00FD5D01" w:rsidP="00A851DA">
      <w:pPr>
        <w:rPr>
          <w:lang w:val="en-US"/>
        </w:rPr>
      </w:pPr>
    </w:p>
    <w:p w:rsidR="00FD5D01" w:rsidRDefault="00FD5D0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D5D01" w:rsidRPr="00A845EE" w:rsidTr="00A845EE">
        <w:tc>
          <w:tcPr>
            <w:tcW w:w="2566"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Student Name:</w:t>
            </w:r>
          </w:p>
        </w:tc>
        <w:tc>
          <w:tcPr>
            <w:tcW w:w="6676" w:type="dxa"/>
          </w:tcPr>
          <w:p w:rsidR="00FD5D01" w:rsidRPr="00A845EE" w:rsidRDefault="00FD5D01">
            <w:pPr>
              <w:pStyle w:val="Default"/>
            </w:pPr>
            <w:r w:rsidRPr="00A845EE">
              <w:rPr>
                <w:rFonts w:ascii="Arial" w:hAnsi="Arial" w:cs="Arial"/>
              </w:rPr>
              <w:t>Asabi Beckles</w:t>
            </w:r>
          </w:p>
        </w:tc>
      </w:tr>
      <w:tr w:rsidR="00FD5D01" w:rsidRPr="00A845EE" w:rsidTr="00A845EE">
        <w:tc>
          <w:tcPr>
            <w:tcW w:w="2566"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Student Number:</w:t>
            </w:r>
          </w:p>
        </w:tc>
        <w:tc>
          <w:tcPr>
            <w:tcW w:w="6676" w:type="dxa"/>
          </w:tcPr>
          <w:p w:rsidR="00FD5D01" w:rsidRPr="00A845EE" w:rsidRDefault="00FD5D01">
            <w:pPr>
              <w:pStyle w:val="Default"/>
            </w:pPr>
            <w:r w:rsidRPr="00A845EE">
              <w:rPr>
                <w:rStyle w:val="HTMLTypewriter"/>
                <w:rFonts w:ascii="Arial" w:hAnsi="Arial" w:cs="Arial"/>
                <w:sz w:val="24"/>
                <w:szCs w:val="24"/>
              </w:rPr>
              <w:t>1217</w:t>
            </w:r>
          </w:p>
        </w:tc>
      </w:tr>
      <w:tr w:rsidR="00FD5D01" w:rsidRPr="00A845EE" w:rsidTr="00A845EE">
        <w:tc>
          <w:tcPr>
            <w:tcW w:w="2566"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Course:</w:t>
            </w:r>
          </w:p>
        </w:tc>
        <w:tc>
          <w:tcPr>
            <w:tcW w:w="6676" w:type="dxa"/>
          </w:tcPr>
          <w:p w:rsidR="00FD5D01" w:rsidRPr="00A845EE" w:rsidRDefault="00FD5D01">
            <w:pPr>
              <w:pStyle w:val="Default"/>
            </w:pPr>
            <w:r w:rsidRPr="00A845EE">
              <w:rPr>
                <w:rStyle w:val="thread-subject"/>
                <w:rFonts w:ascii="Arial" w:hAnsi="Arial" w:cs="Arial"/>
              </w:rPr>
              <w:t>Diploma in Event Management</w:t>
            </w:r>
          </w:p>
        </w:tc>
      </w:tr>
      <w:tr w:rsidR="00FD5D01" w:rsidRPr="00A845EE" w:rsidTr="00A845EE">
        <w:tc>
          <w:tcPr>
            <w:tcW w:w="2566"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Assignment NO:</w:t>
            </w:r>
          </w:p>
        </w:tc>
        <w:tc>
          <w:tcPr>
            <w:tcW w:w="6676" w:type="dxa"/>
          </w:tcPr>
          <w:p w:rsidR="00FD5D01" w:rsidRPr="00A845EE" w:rsidRDefault="00FD5D01" w:rsidP="00A845EE">
            <w:pPr>
              <w:spacing w:after="0" w:line="240" w:lineRule="auto"/>
              <w:rPr>
                <w:rFonts w:ascii="Arial" w:hAnsi="Arial" w:cs="Arial"/>
                <w:sz w:val="24"/>
                <w:szCs w:val="24"/>
                <w:lang w:val="en-US"/>
              </w:rPr>
            </w:pPr>
            <w:r w:rsidRPr="00A845EE">
              <w:rPr>
                <w:rFonts w:ascii="Arial" w:hAnsi="Arial" w:cs="Arial"/>
                <w:sz w:val="24"/>
                <w:szCs w:val="24"/>
                <w:lang w:val="en-US"/>
              </w:rPr>
              <w:t>9</w:t>
            </w:r>
          </w:p>
        </w:tc>
      </w:tr>
    </w:tbl>
    <w:p w:rsidR="00FD5D01" w:rsidRDefault="00FD5D01" w:rsidP="00A75C85">
      <w:pPr>
        <w:autoSpaceDE w:val="0"/>
        <w:autoSpaceDN w:val="0"/>
        <w:adjustRightInd w:val="0"/>
        <w:spacing w:after="0" w:line="240" w:lineRule="auto"/>
        <w:rPr>
          <w:rFonts w:ascii="Arial" w:hAnsi="Arial" w:cs="Arial"/>
          <w:b/>
          <w:bCs/>
          <w:sz w:val="24"/>
          <w:szCs w:val="24"/>
        </w:rPr>
      </w:pPr>
    </w:p>
    <w:p w:rsidR="00FD5D01" w:rsidRPr="00176C3E" w:rsidRDefault="00FD5D01" w:rsidP="00625C49">
      <w:pPr>
        <w:autoSpaceDE w:val="0"/>
        <w:autoSpaceDN w:val="0"/>
        <w:adjustRightInd w:val="0"/>
        <w:spacing w:after="0" w:line="240" w:lineRule="auto"/>
        <w:rPr>
          <w:rFonts w:ascii="Arial" w:hAnsi="Arial" w:cs="Arial"/>
          <w:b/>
          <w:bCs/>
          <w:sz w:val="24"/>
          <w:szCs w:val="24"/>
        </w:rPr>
      </w:pPr>
      <w:r w:rsidRPr="00176C3E">
        <w:rPr>
          <w:rFonts w:ascii="Arial" w:hAnsi="Arial" w:cs="Arial"/>
          <w:b/>
          <w:bCs/>
          <w:sz w:val="24"/>
          <w:szCs w:val="24"/>
        </w:rPr>
        <w:t xml:space="preserve">Assessment 9 </w:t>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r>
      <w:r w:rsidRPr="00176C3E">
        <w:rPr>
          <w:rFonts w:ascii="Arial" w:hAnsi="Arial" w:cs="Arial"/>
          <w:b/>
          <w:bCs/>
          <w:sz w:val="24"/>
          <w:szCs w:val="24"/>
        </w:rPr>
        <w:tab/>
        <w:t>Total Marks: 30</w:t>
      </w:r>
    </w:p>
    <w:p w:rsidR="00FD5D01" w:rsidRPr="00176C3E" w:rsidRDefault="00FD5D01" w:rsidP="00625C49">
      <w:pPr>
        <w:autoSpaceDE w:val="0"/>
        <w:autoSpaceDN w:val="0"/>
        <w:adjustRightInd w:val="0"/>
        <w:spacing w:after="0" w:line="240" w:lineRule="auto"/>
        <w:rPr>
          <w:rFonts w:ascii="Arial" w:hAnsi="Arial" w:cs="Arial"/>
          <w:b/>
          <w:bCs/>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Q.1. Short Questions: (15)</w:t>
      </w:r>
    </w:p>
    <w:p w:rsidR="00FD5D01" w:rsidRPr="00176C3E" w:rsidRDefault="00FD5D01" w:rsidP="00C7642A">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i. Outline the role of a safety coordinator.</w:t>
      </w:r>
    </w:p>
    <w:p w:rsidR="00FD5D01" w:rsidRPr="00176C3E" w:rsidRDefault="00FD5D01" w:rsidP="00C7642A">
      <w:pPr>
        <w:autoSpaceDE w:val="0"/>
        <w:autoSpaceDN w:val="0"/>
        <w:adjustRightInd w:val="0"/>
        <w:spacing w:after="0" w:line="240" w:lineRule="auto"/>
        <w:rPr>
          <w:rFonts w:ascii="Arial" w:hAnsi="Arial" w:cs="Arial"/>
          <w:b/>
          <w:color w:val="000000"/>
          <w:sz w:val="24"/>
          <w:szCs w:val="24"/>
        </w:rPr>
      </w:pPr>
      <w:r w:rsidRPr="00176C3E">
        <w:rPr>
          <w:rFonts w:ascii="Arial" w:hAnsi="Arial" w:cs="Arial"/>
          <w:color w:val="000000"/>
          <w:sz w:val="24"/>
          <w:szCs w:val="24"/>
        </w:rPr>
        <w:t>The</w:t>
      </w:r>
      <w:r w:rsidRPr="00176C3E">
        <w:rPr>
          <w:rFonts w:ascii="Arial" w:hAnsi="Arial" w:cs="Arial"/>
          <w:sz w:val="24"/>
          <w:szCs w:val="24"/>
        </w:rPr>
        <w:t xml:space="preserve"> Safety Coordinator assists the Event Organiser/Planner to comply with health and safety legislation. Ideally they should not have other competing roles which could detract attention away from their main duty. Thus, to be effective the Safety Coordinator should achieve the following: </w:t>
      </w:r>
    </w:p>
    <w:p w:rsidR="00FD5D01" w:rsidRPr="00176C3E" w:rsidRDefault="00FD5D01" w:rsidP="00C7642A">
      <w:pPr>
        <w:autoSpaceDE w:val="0"/>
        <w:autoSpaceDN w:val="0"/>
        <w:adjustRightInd w:val="0"/>
        <w:spacing w:after="0" w:line="240" w:lineRule="auto"/>
        <w:rPr>
          <w:rFonts w:ascii="Arial" w:hAnsi="Arial" w:cs="Arial"/>
          <w:sz w:val="24"/>
          <w:szCs w:val="24"/>
        </w:rPr>
      </w:pPr>
    </w:p>
    <w:p w:rsidR="00FD5D01" w:rsidRPr="00176C3E" w:rsidRDefault="00FD5D01" w:rsidP="00E95ABF">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Preparation and monitoring of site safety rules/regulations </w:t>
      </w:r>
    </w:p>
    <w:p w:rsidR="00FD5D01" w:rsidRPr="00176C3E" w:rsidRDefault="00FD5D01" w:rsidP="00E95ABF">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Structural and electrical certificates are checked, along with all safety method statements and risk assessments </w:t>
      </w:r>
    </w:p>
    <w:p w:rsidR="00FD5D01" w:rsidRPr="00176C3E" w:rsidRDefault="00FD5D01" w:rsidP="00E95ABF">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Safety performance is monitored and co-ordination actively</w:t>
      </w:r>
    </w:p>
    <w:p w:rsidR="00FD5D01" w:rsidRPr="00176C3E" w:rsidRDefault="00FD5D01" w:rsidP="005F4E26">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Responses to a major incidents are coordinately efficiently</w:t>
      </w:r>
    </w:p>
    <w:p w:rsidR="00FD5D01" w:rsidRPr="00176C3E" w:rsidRDefault="00FD5D01" w:rsidP="00B93D57">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Safety information is communicating with contractors on-site </w:t>
      </w:r>
    </w:p>
    <w:p w:rsidR="00FD5D01" w:rsidRPr="00176C3E" w:rsidRDefault="00FD5D01" w:rsidP="00E95ABF">
      <w:pPr>
        <w:pStyle w:val="ListParagraph"/>
        <w:numPr>
          <w:ilvl w:val="0"/>
          <w:numId w:val="2"/>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Health and safety enforcement authorities are cooperatively engaged</w:t>
      </w:r>
    </w:p>
    <w:p w:rsidR="00FD5D01" w:rsidRPr="00176C3E" w:rsidRDefault="00FD5D01" w:rsidP="00B64AE9">
      <w:pPr>
        <w:autoSpaceDE w:val="0"/>
        <w:autoSpaceDN w:val="0"/>
        <w:adjustRightInd w:val="0"/>
        <w:spacing w:after="0" w:line="240" w:lineRule="auto"/>
        <w:rPr>
          <w:rFonts w:ascii="Arial" w:hAnsi="Arial" w:cs="Arial"/>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ii. What is meant by risk assessment? And what is the purpose of carrying out risk assessment?</w:t>
      </w:r>
    </w:p>
    <w:p w:rsidR="00FD5D01" w:rsidRPr="00176C3E" w:rsidRDefault="00FD5D01" w:rsidP="00B75307">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A risk assessment is a means of identifying, evaluating and resolving threats to an event which could result in un-forecasted delays, suspension or cancellation. Thus carrying out a risk assessment allows the user to identify potential obstacles which could lead to harm, assess the risk that they could take place and making suitable decisions on elimination/control measures. </w:t>
      </w:r>
    </w:p>
    <w:p w:rsidR="00FD5D01" w:rsidRPr="00176C3E" w:rsidRDefault="00FD5D01" w:rsidP="00625C49">
      <w:pPr>
        <w:autoSpaceDE w:val="0"/>
        <w:autoSpaceDN w:val="0"/>
        <w:adjustRightInd w:val="0"/>
        <w:spacing w:after="0" w:line="240" w:lineRule="auto"/>
        <w:rPr>
          <w:rFonts w:ascii="Arial" w:hAnsi="Arial" w:cs="Arial"/>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iii. How the risk assessment is carried out for an event? Describe using five</w:t>
      </w: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steps for risk assessment.</w:t>
      </w:r>
    </w:p>
    <w:p w:rsidR="00FD5D01" w:rsidRPr="00176C3E" w:rsidRDefault="00FD5D01" w:rsidP="00282CFB">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All risk assessments are recorded and information is filled in more detail upon visits to the site/venue, in terms of identifying on-site hazards.</w:t>
      </w:r>
    </w:p>
    <w:p w:rsidR="00FD5D01" w:rsidRDefault="00FD5D01" w:rsidP="00470274">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There are five steps that can be used to assess risk when organising an event:</w:t>
      </w:r>
    </w:p>
    <w:p w:rsidR="00FD5D01" w:rsidRPr="00176C3E" w:rsidRDefault="00FD5D01" w:rsidP="00470274">
      <w:pPr>
        <w:autoSpaceDE w:val="0"/>
        <w:autoSpaceDN w:val="0"/>
        <w:adjustRightInd w:val="0"/>
        <w:spacing w:after="0" w:line="240" w:lineRule="auto"/>
        <w:rPr>
          <w:rFonts w:ascii="Arial" w:hAnsi="Arial" w:cs="Arial"/>
          <w:sz w:val="24"/>
          <w:szCs w:val="24"/>
        </w:rPr>
      </w:pPr>
    </w:p>
    <w:p w:rsidR="00FD5D01" w:rsidRDefault="00FD5D01" w:rsidP="00D26A10">
      <w:pPr>
        <w:autoSpaceDE w:val="0"/>
        <w:autoSpaceDN w:val="0"/>
        <w:adjustRightInd w:val="0"/>
        <w:spacing w:after="0" w:line="240" w:lineRule="auto"/>
        <w:rPr>
          <w:rFonts w:ascii="Arial" w:hAnsi="Arial" w:cs="Arial"/>
          <w:sz w:val="24"/>
          <w:szCs w:val="24"/>
        </w:rPr>
      </w:pPr>
      <w:r w:rsidRPr="00176C3E">
        <w:rPr>
          <w:rFonts w:ascii="Arial" w:hAnsi="Arial" w:cs="Arial"/>
          <w:b/>
          <w:bCs/>
          <w:sz w:val="24"/>
          <w:szCs w:val="24"/>
        </w:rPr>
        <w:t>Step 1</w:t>
      </w:r>
      <w:r w:rsidRPr="00176C3E">
        <w:rPr>
          <w:rFonts w:ascii="Arial" w:hAnsi="Arial" w:cs="Arial"/>
          <w:bCs/>
          <w:sz w:val="24"/>
          <w:szCs w:val="24"/>
        </w:rPr>
        <w:t xml:space="preserve"> - </w:t>
      </w:r>
      <w:r w:rsidRPr="00176C3E">
        <w:rPr>
          <w:rFonts w:ascii="Arial" w:hAnsi="Arial" w:cs="Arial"/>
          <w:sz w:val="24"/>
          <w:szCs w:val="24"/>
        </w:rPr>
        <w:t>Identify hazards associated with event activities. Where will they occur? How will they be organised?</w:t>
      </w:r>
    </w:p>
    <w:p w:rsidR="00FD5D01" w:rsidRPr="00176C3E" w:rsidRDefault="00FD5D01" w:rsidP="00D26A10">
      <w:pPr>
        <w:autoSpaceDE w:val="0"/>
        <w:autoSpaceDN w:val="0"/>
        <w:adjustRightInd w:val="0"/>
        <w:spacing w:after="0" w:line="240" w:lineRule="auto"/>
        <w:rPr>
          <w:rFonts w:ascii="Arial" w:hAnsi="Arial" w:cs="Arial"/>
          <w:sz w:val="24"/>
          <w:szCs w:val="24"/>
        </w:rPr>
      </w:pPr>
    </w:p>
    <w:p w:rsidR="00FD5D01" w:rsidRPr="00176C3E" w:rsidRDefault="00FD5D01" w:rsidP="00D26A10">
      <w:pPr>
        <w:autoSpaceDE w:val="0"/>
        <w:autoSpaceDN w:val="0"/>
        <w:adjustRightInd w:val="0"/>
        <w:spacing w:after="0" w:line="240" w:lineRule="auto"/>
        <w:rPr>
          <w:rFonts w:ascii="Arial" w:hAnsi="Arial" w:cs="Arial"/>
          <w:sz w:val="24"/>
          <w:szCs w:val="24"/>
        </w:rPr>
      </w:pPr>
      <w:r w:rsidRPr="00176C3E">
        <w:rPr>
          <w:rFonts w:ascii="Arial" w:hAnsi="Arial" w:cs="Arial"/>
          <w:b/>
          <w:bCs/>
          <w:sz w:val="24"/>
          <w:szCs w:val="24"/>
        </w:rPr>
        <w:t>Step 2</w:t>
      </w:r>
      <w:r w:rsidRPr="00176C3E">
        <w:rPr>
          <w:rFonts w:ascii="Arial" w:hAnsi="Arial" w:cs="Arial"/>
          <w:bCs/>
          <w:sz w:val="24"/>
          <w:szCs w:val="24"/>
        </w:rPr>
        <w:t xml:space="preserve"> - </w:t>
      </w:r>
      <w:r w:rsidRPr="00176C3E">
        <w:rPr>
          <w:rFonts w:ascii="Arial" w:hAnsi="Arial" w:cs="Arial"/>
          <w:sz w:val="24"/>
          <w:szCs w:val="24"/>
        </w:rPr>
        <w:t>Identify the people that could harmed and approximately how.</w:t>
      </w:r>
    </w:p>
    <w:p w:rsidR="00FD5D01" w:rsidRDefault="00FD5D01" w:rsidP="00A02D32">
      <w:pPr>
        <w:autoSpaceDE w:val="0"/>
        <w:autoSpaceDN w:val="0"/>
        <w:adjustRightInd w:val="0"/>
        <w:spacing w:after="0" w:line="240" w:lineRule="auto"/>
        <w:rPr>
          <w:rFonts w:ascii="Arial" w:hAnsi="Arial" w:cs="Arial"/>
          <w:b/>
          <w:bCs/>
          <w:sz w:val="24"/>
          <w:szCs w:val="24"/>
        </w:rPr>
      </w:pPr>
    </w:p>
    <w:p w:rsidR="00FD5D01" w:rsidRPr="00176C3E" w:rsidRDefault="00FD5D01" w:rsidP="00A02D32">
      <w:pPr>
        <w:autoSpaceDE w:val="0"/>
        <w:autoSpaceDN w:val="0"/>
        <w:adjustRightInd w:val="0"/>
        <w:spacing w:after="0" w:line="240" w:lineRule="auto"/>
        <w:rPr>
          <w:rFonts w:ascii="Arial" w:hAnsi="Arial" w:cs="Arial"/>
          <w:sz w:val="24"/>
          <w:szCs w:val="24"/>
        </w:rPr>
      </w:pPr>
      <w:r w:rsidRPr="00176C3E">
        <w:rPr>
          <w:rFonts w:ascii="Arial" w:hAnsi="Arial" w:cs="Arial"/>
          <w:b/>
          <w:bCs/>
          <w:sz w:val="24"/>
          <w:szCs w:val="24"/>
        </w:rPr>
        <w:t>Step 3</w:t>
      </w:r>
      <w:r w:rsidRPr="00176C3E">
        <w:rPr>
          <w:rFonts w:ascii="Arial" w:hAnsi="Arial" w:cs="Arial"/>
          <w:bCs/>
          <w:sz w:val="24"/>
          <w:szCs w:val="24"/>
        </w:rPr>
        <w:t xml:space="preserve"> - </w:t>
      </w:r>
      <w:r w:rsidRPr="00176C3E">
        <w:rPr>
          <w:rFonts w:ascii="Arial" w:hAnsi="Arial" w:cs="Arial"/>
          <w:sz w:val="24"/>
          <w:szCs w:val="24"/>
        </w:rPr>
        <w:t>Identify established precautions and systems, for example venue design/layout, operational procedures or workarounds, etc.</w:t>
      </w:r>
    </w:p>
    <w:p w:rsidR="00FD5D01" w:rsidRDefault="00FD5D01" w:rsidP="00D26A10">
      <w:pPr>
        <w:autoSpaceDE w:val="0"/>
        <w:autoSpaceDN w:val="0"/>
        <w:adjustRightInd w:val="0"/>
        <w:spacing w:after="0" w:line="240" w:lineRule="auto"/>
        <w:rPr>
          <w:rFonts w:ascii="Arial" w:hAnsi="Arial" w:cs="Arial"/>
          <w:b/>
          <w:bCs/>
          <w:sz w:val="24"/>
          <w:szCs w:val="24"/>
        </w:rPr>
      </w:pPr>
    </w:p>
    <w:p w:rsidR="00FD5D01" w:rsidRPr="00176C3E" w:rsidRDefault="00FD5D01" w:rsidP="00D26A10">
      <w:pPr>
        <w:autoSpaceDE w:val="0"/>
        <w:autoSpaceDN w:val="0"/>
        <w:adjustRightInd w:val="0"/>
        <w:spacing w:after="0" w:line="240" w:lineRule="auto"/>
        <w:rPr>
          <w:rFonts w:ascii="Arial" w:hAnsi="Arial" w:cs="Arial"/>
          <w:sz w:val="24"/>
          <w:szCs w:val="24"/>
        </w:rPr>
      </w:pPr>
      <w:r w:rsidRPr="00176C3E">
        <w:rPr>
          <w:rFonts w:ascii="Arial" w:hAnsi="Arial" w:cs="Arial"/>
          <w:b/>
          <w:bCs/>
          <w:sz w:val="24"/>
          <w:szCs w:val="24"/>
        </w:rPr>
        <w:t>Step 4</w:t>
      </w:r>
      <w:r w:rsidRPr="00176C3E">
        <w:rPr>
          <w:rFonts w:ascii="Arial" w:hAnsi="Arial" w:cs="Arial"/>
          <w:bCs/>
          <w:sz w:val="24"/>
          <w:szCs w:val="24"/>
        </w:rPr>
        <w:t xml:space="preserve"> – Summarise and e</w:t>
      </w:r>
      <w:r w:rsidRPr="00176C3E">
        <w:rPr>
          <w:rFonts w:ascii="Arial" w:hAnsi="Arial" w:cs="Arial"/>
          <w:sz w:val="24"/>
          <w:szCs w:val="24"/>
        </w:rPr>
        <w:t xml:space="preserve">valuate the risks identified </w:t>
      </w:r>
    </w:p>
    <w:p w:rsidR="00FD5D01" w:rsidRDefault="00FD5D01" w:rsidP="00B612DB">
      <w:pPr>
        <w:autoSpaceDE w:val="0"/>
        <w:autoSpaceDN w:val="0"/>
        <w:adjustRightInd w:val="0"/>
        <w:spacing w:after="0" w:line="240" w:lineRule="auto"/>
        <w:rPr>
          <w:rFonts w:ascii="Arial" w:hAnsi="Arial" w:cs="Arial"/>
          <w:b/>
          <w:bCs/>
          <w:sz w:val="24"/>
          <w:szCs w:val="24"/>
        </w:rPr>
      </w:pPr>
    </w:p>
    <w:p w:rsidR="00FD5D01" w:rsidRPr="00176C3E" w:rsidRDefault="00FD5D01" w:rsidP="00B612DB">
      <w:pPr>
        <w:autoSpaceDE w:val="0"/>
        <w:autoSpaceDN w:val="0"/>
        <w:adjustRightInd w:val="0"/>
        <w:spacing w:after="0" w:line="240" w:lineRule="auto"/>
        <w:rPr>
          <w:rFonts w:ascii="Arial" w:hAnsi="Arial" w:cs="Arial"/>
          <w:sz w:val="24"/>
          <w:szCs w:val="24"/>
        </w:rPr>
      </w:pPr>
      <w:r w:rsidRPr="00176C3E">
        <w:rPr>
          <w:rFonts w:ascii="Arial" w:hAnsi="Arial" w:cs="Arial"/>
          <w:b/>
          <w:bCs/>
          <w:sz w:val="24"/>
          <w:szCs w:val="24"/>
        </w:rPr>
        <w:t>Step 5</w:t>
      </w:r>
      <w:r w:rsidRPr="00176C3E">
        <w:rPr>
          <w:rFonts w:ascii="Arial" w:hAnsi="Arial" w:cs="Arial"/>
          <w:bCs/>
          <w:sz w:val="24"/>
          <w:szCs w:val="24"/>
        </w:rPr>
        <w:t xml:space="preserve"> – </w:t>
      </w:r>
      <w:r w:rsidRPr="00176C3E">
        <w:rPr>
          <w:rFonts w:ascii="Arial" w:hAnsi="Arial" w:cs="Arial"/>
          <w:sz w:val="24"/>
          <w:szCs w:val="24"/>
        </w:rPr>
        <w:t>Decide on whether any further actions may be needed, for example altering venue interior.</w:t>
      </w:r>
    </w:p>
    <w:p w:rsidR="00FD5D01" w:rsidRDefault="00FD5D01" w:rsidP="00625C49">
      <w:pPr>
        <w:autoSpaceDE w:val="0"/>
        <w:autoSpaceDN w:val="0"/>
        <w:adjustRightInd w:val="0"/>
        <w:spacing w:after="0" w:line="240" w:lineRule="auto"/>
        <w:rPr>
          <w:rFonts w:ascii="Arial" w:hAnsi="Arial" w:cs="Arial"/>
          <w:sz w:val="24"/>
          <w:szCs w:val="24"/>
        </w:rPr>
      </w:pPr>
    </w:p>
    <w:p w:rsidR="00FD5D01" w:rsidRPr="00176C3E" w:rsidRDefault="00FD5D01" w:rsidP="00625C49">
      <w:pPr>
        <w:autoSpaceDE w:val="0"/>
        <w:autoSpaceDN w:val="0"/>
        <w:adjustRightInd w:val="0"/>
        <w:spacing w:after="0" w:line="240" w:lineRule="auto"/>
        <w:rPr>
          <w:rFonts w:ascii="Arial" w:hAnsi="Arial" w:cs="Arial"/>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iv. When choosing a venue which health and safety considerations should be taken into account?</w:t>
      </w:r>
    </w:p>
    <w:p w:rsidR="00FD5D01" w:rsidRPr="00176C3E" w:rsidRDefault="00FD5D01" w:rsidP="009B72D3">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The following health and safety considerations should be taken into account when choosing a venue: </w:t>
      </w:r>
    </w:p>
    <w:p w:rsidR="00FD5D01" w:rsidRPr="00176C3E" w:rsidRDefault="00FD5D01" w:rsidP="009B72D3">
      <w:pPr>
        <w:autoSpaceDE w:val="0"/>
        <w:autoSpaceDN w:val="0"/>
        <w:adjustRightInd w:val="0"/>
        <w:spacing w:after="0" w:line="240" w:lineRule="auto"/>
        <w:rPr>
          <w:rFonts w:ascii="Arial" w:hAnsi="Arial" w:cs="Arial"/>
          <w:sz w:val="24"/>
          <w:szCs w:val="24"/>
        </w:rPr>
      </w:pPr>
    </w:p>
    <w:p w:rsidR="00FD5D01" w:rsidRPr="00176C3E" w:rsidRDefault="00FD5D01" w:rsidP="009B72D3">
      <w:pPr>
        <w:pStyle w:val="ListParagraph"/>
        <w:numPr>
          <w:ilvl w:val="0"/>
          <w:numId w:val="4"/>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Appropriately sized and designated areas for spectators/attendees and event staff to prevent crushing, etc</w:t>
      </w:r>
    </w:p>
    <w:p w:rsidR="00FD5D01" w:rsidRPr="00176C3E" w:rsidRDefault="00FD5D01" w:rsidP="009B72D3">
      <w:pPr>
        <w:pStyle w:val="ListParagraph"/>
        <w:numPr>
          <w:ilvl w:val="0"/>
          <w:numId w:val="4"/>
        </w:numPr>
        <w:autoSpaceDE w:val="0"/>
        <w:autoSpaceDN w:val="0"/>
        <w:adjustRightInd w:val="0"/>
        <w:spacing w:after="0" w:line="240" w:lineRule="auto"/>
        <w:rPr>
          <w:rFonts w:ascii="Arial" w:hAnsi="Arial" w:cs="Arial"/>
          <w:sz w:val="24"/>
          <w:szCs w:val="24"/>
        </w:rPr>
      </w:pPr>
      <w:r w:rsidRPr="00176C3E">
        <w:rPr>
          <w:rFonts w:ascii="Arial" w:hAnsi="Arial" w:cs="Arial"/>
          <w:sz w:val="24"/>
          <w:szCs w:val="24"/>
          <w:lang w:val="en-GB"/>
        </w:rPr>
        <w:t>Distribution</w:t>
      </w:r>
      <w:r w:rsidRPr="00176C3E">
        <w:rPr>
          <w:rFonts w:ascii="Arial" w:hAnsi="Arial" w:cs="Arial"/>
          <w:sz w:val="24"/>
          <w:szCs w:val="24"/>
        </w:rPr>
        <w:t xml:space="preserve"> of First Aid/medical </w:t>
      </w:r>
      <w:r w:rsidRPr="00176C3E">
        <w:rPr>
          <w:rFonts w:ascii="Arial" w:hAnsi="Arial" w:cs="Arial"/>
          <w:sz w:val="24"/>
          <w:szCs w:val="24"/>
          <w:lang w:val="en-GB"/>
        </w:rPr>
        <w:t>centres across the site</w:t>
      </w:r>
    </w:p>
    <w:p w:rsidR="00FD5D01" w:rsidRPr="00176C3E" w:rsidRDefault="00FD5D01" w:rsidP="009B72D3">
      <w:pPr>
        <w:pStyle w:val="ListParagraph"/>
        <w:numPr>
          <w:ilvl w:val="0"/>
          <w:numId w:val="4"/>
        </w:numPr>
        <w:autoSpaceDE w:val="0"/>
        <w:autoSpaceDN w:val="0"/>
        <w:adjustRightInd w:val="0"/>
        <w:spacing w:after="0" w:line="240" w:lineRule="auto"/>
        <w:rPr>
          <w:rFonts w:ascii="Arial" w:hAnsi="Arial" w:cs="Arial"/>
          <w:sz w:val="24"/>
          <w:szCs w:val="24"/>
        </w:rPr>
      </w:pPr>
      <w:r w:rsidRPr="00176C3E">
        <w:rPr>
          <w:rFonts w:ascii="Arial" w:hAnsi="Arial" w:cs="Arial"/>
          <w:sz w:val="24"/>
          <w:szCs w:val="24"/>
          <w:lang w:val="en-GB"/>
        </w:rPr>
        <w:t>Accessibility ease for emergency staff/vehicles</w:t>
      </w:r>
    </w:p>
    <w:p w:rsidR="00FD5D01" w:rsidRPr="00176C3E" w:rsidRDefault="00FD5D01" w:rsidP="009B72D3">
      <w:pPr>
        <w:pStyle w:val="ListParagraph"/>
        <w:numPr>
          <w:ilvl w:val="0"/>
          <w:numId w:val="5"/>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Appropriate access for the disabilities</w:t>
      </w:r>
    </w:p>
    <w:p w:rsidR="00FD5D01" w:rsidRPr="00176C3E" w:rsidRDefault="00FD5D01" w:rsidP="009B72D3">
      <w:pPr>
        <w:pStyle w:val="ListParagraph"/>
        <w:numPr>
          <w:ilvl w:val="0"/>
          <w:numId w:val="5"/>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Venue proximity to flood, high weather or hazardous areas (i.e. power stations, chemical plants, etc)</w:t>
      </w:r>
    </w:p>
    <w:p w:rsidR="00FD5D01" w:rsidRPr="00176C3E" w:rsidRDefault="00FD5D01" w:rsidP="00A209BE">
      <w:pPr>
        <w:pStyle w:val="ListParagraph"/>
        <w:numPr>
          <w:ilvl w:val="0"/>
          <w:numId w:val="5"/>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Location of venue in proximity to local health provision, i.e. hospitals, decontamination zones, emergency air evacuation</w:t>
      </w:r>
    </w:p>
    <w:p w:rsidR="00FD5D01" w:rsidRDefault="00FD5D01" w:rsidP="00625C49">
      <w:pPr>
        <w:autoSpaceDE w:val="0"/>
        <w:autoSpaceDN w:val="0"/>
        <w:adjustRightInd w:val="0"/>
        <w:spacing w:after="0" w:line="240" w:lineRule="auto"/>
        <w:rPr>
          <w:rFonts w:ascii="Arial" w:hAnsi="Arial" w:cs="Arial"/>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v. Explain the need for a contingency plan.</w:t>
      </w:r>
    </w:p>
    <w:p w:rsidR="00FD5D01" w:rsidRPr="00176C3E" w:rsidRDefault="00FD5D01" w:rsidP="00953FC0">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A contingency or back up plan caters for unplanned instances that could arise when organising an event. It is important that organisers consider and forecast for all likely risks factors as it allows for useful alternatives to be cemented when resolving predicted concerns/emergencies. As each event varies from the other, it is important to recognise risk factors themselves also vary; therefore, it is important to adapt contingency plans to suit the event. This will decrease the chances of a worse case scenario and enable emergency services to be in places and alert in the time of crisis. Overall, duty of care surpasses the protection of attendees and staff and extends to the surrounding environment and communities, especially when presenting a responsible image to future sponsors and the media.</w:t>
      </w:r>
    </w:p>
    <w:p w:rsidR="00FD5D01" w:rsidRPr="00176C3E" w:rsidRDefault="00FD5D01" w:rsidP="006D7378">
      <w:pPr>
        <w:autoSpaceDE w:val="0"/>
        <w:autoSpaceDN w:val="0"/>
        <w:adjustRightInd w:val="0"/>
        <w:spacing w:after="0" w:line="240" w:lineRule="auto"/>
        <w:rPr>
          <w:rFonts w:ascii="Arial" w:hAnsi="Arial" w:cs="Arial"/>
          <w:b/>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Q.3. “To enable security personnel perform their duties effectively, they must be briefed appropriately prior to the event. Which information should be included in this briefing? (7)</w:t>
      </w:r>
    </w:p>
    <w:p w:rsidR="00FD5D01" w:rsidRDefault="00FD5D01" w:rsidP="00953FC0">
      <w:p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 xml:space="preserve">This briefing should include information on: </w:t>
      </w:r>
    </w:p>
    <w:p w:rsidR="00FD5D01" w:rsidRPr="00176C3E" w:rsidRDefault="00FD5D01" w:rsidP="00953FC0">
      <w:pPr>
        <w:autoSpaceDE w:val="0"/>
        <w:autoSpaceDN w:val="0"/>
        <w:adjustRightInd w:val="0"/>
        <w:spacing w:after="0" w:line="240" w:lineRule="auto"/>
        <w:rPr>
          <w:rFonts w:ascii="Arial" w:hAnsi="Arial" w:cs="Arial"/>
          <w:sz w:val="24"/>
          <w:szCs w:val="24"/>
        </w:rPr>
      </w:pPr>
    </w:p>
    <w:p w:rsidR="00FD5D01" w:rsidRPr="00176C3E" w:rsidRDefault="00FD5D01" w:rsidP="006224CD">
      <w:pPr>
        <w:pStyle w:val="ListParagraph"/>
        <w:numPr>
          <w:ilvl w:val="0"/>
          <w:numId w:val="8"/>
        </w:numPr>
        <w:autoSpaceDE w:val="0"/>
        <w:autoSpaceDN w:val="0"/>
        <w:adjustRightInd w:val="0"/>
        <w:spacing w:after="0" w:line="240" w:lineRule="auto"/>
        <w:rPr>
          <w:rFonts w:ascii="Arial" w:hAnsi="Arial" w:cs="Arial"/>
          <w:color w:val="000000"/>
          <w:sz w:val="24"/>
          <w:szCs w:val="24"/>
        </w:rPr>
      </w:pPr>
      <w:r w:rsidRPr="00176C3E">
        <w:rPr>
          <w:rFonts w:ascii="Arial" w:hAnsi="Arial" w:cs="Arial"/>
          <w:color w:val="000000"/>
          <w:sz w:val="24"/>
          <w:szCs w:val="24"/>
        </w:rPr>
        <w:t xml:space="preserve">Basic event information including </w:t>
      </w:r>
      <w:r w:rsidRPr="00176C3E">
        <w:rPr>
          <w:rFonts w:ascii="Arial" w:hAnsi="Arial" w:cs="Arial"/>
          <w:sz w:val="24"/>
          <w:szCs w:val="24"/>
        </w:rPr>
        <w:t>parking facilities, any agreed transportation arrangements, and other appropriate attendee resources</w:t>
      </w:r>
    </w:p>
    <w:p w:rsidR="00FD5D01" w:rsidRPr="00176C3E" w:rsidRDefault="00FD5D01" w:rsidP="006224CD">
      <w:pPr>
        <w:pStyle w:val="ListParagraph"/>
        <w:numPr>
          <w:ilvl w:val="0"/>
          <w:numId w:val="8"/>
        </w:numPr>
        <w:autoSpaceDE w:val="0"/>
        <w:autoSpaceDN w:val="0"/>
        <w:adjustRightInd w:val="0"/>
        <w:spacing w:after="0" w:line="240" w:lineRule="auto"/>
        <w:rPr>
          <w:rFonts w:ascii="Arial" w:hAnsi="Arial" w:cs="Arial"/>
          <w:color w:val="000000"/>
          <w:sz w:val="24"/>
          <w:szCs w:val="24"/>
        </w:rPr>
      </w:pPr>
      <w:r w:rsidRPr="00176C3E">
        <w:rPr>
          <w:rFonts w:ascii="Arial" w:hAnsi="Arial" w:cs="Arial"/>
          <w:color w:val="000000"/>
          <w:sz w:val="24"/>
          <w:szCs w:val="24"/>
        </w:rPr>
        <w:t>Grid lined maps clearly detailing entrances/exits, first aid/medical posts and potential hazards</w:t>
      </w:r>
    </w:p>
    <w:p w:rsidR="00FD5D01" w:rsidRPr="00176C3E" w:rsidRDefault="00FD5D01" w:rsidP="00953FC0">
      <w:pPr>
        <w:pStyle w:val="ListParagraph"/>
        <w:numPr>
          <w:ilvl w:val="0"/>
          <w:numId w:val="8"/>
        </w:numPr>
        <w:autoSpaceDE w:val="0"/>
        <w:autoSpaceDN w:val="0"/>
        <w:adjustRightInd w:val="0"/>
        <w:spacing w:after="0" w:line="240" w:lineRule="auto"/>
        <w:rPr>
          <w:rFonts w:ascii="Arial" w:hAnsi="Arial" w:cs="Arial"/>
          <w:color w:val="000000"/>
          <w:sz w:val="24"/>
          <w:szCs w:val="24"/>
        </w:rPr>
      </w:pPr>
      <w:r w:rsidRPr="00176C3E">
        <w:rPr>
          <w:rFonts w:ascii="Arial" w:hAnsi="Arial" w:cs="Arial"/>
          <w:sz w:val="24"/>
          <w:szCs w:val="24"/>
        </w:rPr>
        <w:t>Clear details of the incident communications plan, equipment to be used</w:t>
      </w:r>
      <w:r w:rsidRPr="00176C3E">
        <w:rPr>
          <w:rFonts w:ascii="Arial" w:hAnsi="Arial" w:cs="Arial"/>
          <w:color w:val="000000"/>
          <w:sz w:val="24"/>
          <w:szCs w:val="24"/>
        </w:rPr>
        <w:t xml:space="preserve"> and procedures for managing unacceptable </w:t>
      </w:r>
      <w:r w:rsidRPr="00176C3E">
        <w:rPr>
          <w:rFonts w:ascii="Arial" w:hAnsi="Arial" w:cs="Arial"/>
          <w:color w:val="000000"/>
          <w:sz w:val="24"/>
          <w:szCs w:val="24"/>
          <w:lang w:val="en-GB"/>
        </w:rPr>
        <w:t>behaviour</w:t>
      </w:r>
    </w:p>
    <w:p w:rsidR="00FD5D01" w:rsidRPr="00176C3E" w:rsidRDefault="00FD5D01" w:rsidP="00AF273C">
      <w:pPr>
        <w:pStyle w:val="ListParagraph"/>
        <w:numPr>
          <w:ilvl w:val="0"/>
          <w:numId w:val="7"/>
        </w:numPr>
        <w:autoSpaceDE w:val="0"/>
        <w:autoSpaceDN w:val="0"/>
        <w:adjustRightInd w:val="0"/>
        <w:spacing w:after="0" w:line="240" w:lineRule="auto"/>
        <w:rPr>
          <w:rFonts w:ascii="Arial" w:hAnsi="Arial" w:cs="Arial"/>
          <w:sz w:val="24"/>
          <w:szCs w:val="24"/>
        </w:rPr>
      </w:pPr>
      <w:bookmarkStart w:id="0" w:name="_GoBack"/>
      <w:bookmarkEnd w:id="0"/>
      <w:r w:rsidRPr="00176C3E">
        <w:rPr>
          <w:rFonts w:ascii="Arial" w:hAnsi="Arial" w:cs="Arial"/>
          <w:sz w:val="24"/>
          <w:szCs w:val="24"/>
        </w:rPr>
        <w:t xml:space="preserve">Detailed emergency/evacuation plans and relevant maps with clearly marked routes </w:t>
      </w:r>
    </w:p>
    <w:p w:rsidR="00FD5D01" w:rsidRPr="00176C3E" w:rsidRDefault="00FD5D01" w:rsidP="00AF273C">
      <w:pPr>
        <w:pStyle w:val="ListParagraph"/>
        <w:numPr>
          <w:ilvl w:val="0"/>
          <w:numId w:val="7"/>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Details of emergency and evacuation plans, including protocol information on requesting assistance and raising alarms</w:t>
      </w:r>
    </w:p>
    <w:p w:rsidR="00FD5D01" w:rsidRPr="00176C3E" w:rsidRDefault="00FD5D01" w:rsidP="00AF273C">
      <w:pPr>
        <w:pStyle w:val="ListParagraph"/>
        <w:numPr>
          <w:ilvl w:val="0"/>
          <w:numId w:val="7"/>
        </w:numPr>
        <w:autoSpaceDE w:val="0"/>
        <w:autoSpaceDN w:val="0"/>
        <w:adjustRightInd w:val="0"/>
        <w:spacing w:after="0" w:line="240" w:lineRule="auto"/>
        <w:rPr>
          <w:rFonts w:ascii="Arial" w:hAnsi="Arial" w:cs="Arial"/>
          <w:sz w:val="24"/>
          <w:szCs w:val="24"/>
        </w:rPr>
      </w:pPr>
      <w:r w:rsidRPr="00176C3E">
        <w:rPr>
          <w:rFonts w:ascii="Arial" w:hAnsi="Arial" w:cs="Arial"/>
          <w:sz w:val="24"/>
          <w:szCs w:val="24"/>
        </w:rPr>
        <w:t>Instructions for the operation, deactivation and isolation on onsite machinery</w:t>
      </w:r>
    </w:p>
    <w:p w:rsidR="00FD5D01" w:rsidRPr="00176C3E" w:rsidRDefault="00FD5D01" w:rsidP="00A77F38">
      <w:pPr>
        <w:pStyle w:val="ListParagraph"/>
        <w:autoSpaceDE w:val="0"/>
        <w:autoSpaceDN w:val="0"/>
        <w:adjustRightInd w:val="0"/>
        <w:spacing w:after="0" w:line="240" w:lineRule="auto"/>
        <w:ind w:left="360"/>
        <w:rPr>
          <w:rFonts w:ascii="Arial" w:hAnsi="Arial" w:cs="Arial"/>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Q.4. Produce a contingency plan covering 2 unexpected situations at the event (any event of your choice) include: (8)</w:t>
      </w: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color w:val="000000"/>
          <w:sz w:val="24"/>
          <w:szCs w:val="24"/>
        </w:rPr>
      </w:pPr>
      <w:r w:rsidRPr="00176C3E">
        <w:rPr>
          <w:rFonts w:ascii="Arial" w:hAnsi="Arial" w:cs="Arial"/>
          <w:b/>
          <w:color w:val="000000"/>
          <w:sz w:val="24"/>
          <w:szCs w:val="24"/>
        </w:rPr>
        <w:t>a) One incident that can be managed by personnel working at the event</w:t>
      </w:r>
    </w:p>
    <w:p w:rsidR="00FD5D01" w:rsidRPr="00176C3E" w:rsidRDefault="00FD5D01" w:rsidP="00625C49">
      <w:pPr>
        <w:autoSpaceDE w:val="0"/>
        <w:autoSpaceDN w:val="0"/>
        <w:adjustRightInd w:val="0"/>
        <w:spacing w:after="0" w:line="240" w:lineRule="auto"/>
        <w:rPr>
          <w:rFonts w:ascii="Arial" w:hAnsi="Arial" w:cs="Arial"/>
          <w:color w:val="000000"/>
          <w:sz w:val="24"/>
          <w:szCs w:val="24"/>
        </w:rPr>
      </w:pPr>
    </w:p>
    <w:p w:rsidR="00FD5D01" w:rsidRPr="00176C3E" w:rsidRDefault="00FD5D01" w:rsidP="00625C49">
      <w:pPr>
        <w:autoSpaceDE w:val="0"/>
        <w:autoSpaceDN w:val="0"/>
        <w:adjustRightInd w:val="0"/>
        <w:spacing w:after="0" w:line="240" w:lineRule="auto"/>
        <w:rPr>
          <w:rFonts w:ascii="Arial" w:hAnsi="Arial" w:cs="Arial"/>
          <w:b/>
          <w:sz w:val="24"/>
          <w:szCs w:val="24"/>
          <w:lang w:val="en-US"/>
        </w:rPr>
      </w:pPr>
      <w:r w:rsidRPr="00176C3E">
        <w:rPr>
          <w:rFonts w:ascii="Arial" w:hAnsi="Arial" w:cs="Arial"/>
          <w:b/>
          <w:color w:val="000000"/>
          <w:sz w:val="24"/>
          <w:szCs w:val="24"/>
        </w:rPr>
        <w:t>b) One incident that requires outside assistance from emergency services.</w:t>
      </w:r>
    </w:p>
    <w:p w:rsidR="00FD5D01" w:rsidRPr="00176C3E"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176C3E"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176C3E" w:rsidRDefault="00FD5D01" w:rsidP="002C5FC5">
      <w:pPr>
        <w:autoSpaceDE w:val="0"/>
        <w:autoSpaceDN w:val="0"/>
        <w:adjustRightInd w:val="0"/>
        <w:spacing w:after="0" w:line="240" w:lineRule="auto"/>
        <w:jc w:val="center"/>
        <w:rPr>
          <w:rFonts w:ascii="Arial" w:hAnsi="Arial" w:cs="Arial"/>
          <w:bCs/>
          <w:sz w:val="24"/>
          <w:szCs w:val="24"/>
          <w:u w:val="single"/>
          <w:lang w:val="en-US"/>
        </w:rPr>
      </w:pPr>
      <w:r w:rsidRPr="00176C3E">
        <w:rPr>
          <w:rFonts w:ascii="Arial" w:hAnsi="Arial" w:cs="Arial"/>
          <w:bCs/>
          <w:sz w:val="24"/>
          <w:szCs w:val="24"/>
          <w:u w:val="single"/>
          <w:lang w:val="en-US"/>
        </w:rPr>
        <w:t>Contingency Plan Excerpt</w:t>
      </w:r>
    </w:p>
    <w:p w:rsidR="00FD5D01" w:rsidRPr="00176C3E" w:rsidRDefault="00FD5D01" w:rsidP="00A851DA">
      <w:pPr>
        <w:autoSpaceDE w:val="0"/>
        <w:autoSpaceDN w:val="0"/>
        <w:adjustRightInd w:val="0"/>
        <w:spacing w:after="0" w:line="240" w:lineRule="auto"/>
        <w:rPr>
          <w:rFonts w:ascii="Arial" w:hAnsi="Arial" w:cs="Arial"/>
          <w:bCs/>
          <w:sz w:val="24"/>
          <w:szCs w:val="24"/>
          <w:lang w:val="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574"/>
        <w:gridCol w:w="944"/>
        <w:gridCol w:w="856"/>
        <w:gridCol w:w="1260"/>
        <w:gridCol w:w="1087"/>
        <w:gridCol w:w="759"/>
        <w:gridCol w:w="1980"/>
      </w:tblGrid>
      <w:tr w:rsidR="00FD5D01" w:rsidRPr="00176C3E" w:rsidTr="00412056">
        <w:trPr>
          <w:trHeight w:val="415"/>
        </w:trPr>
        <w:tc>
          <w:tcPr>
            <w:tcW w:w="4066" w:type="dxa"/>
            <w:gridSpan w:val="3"/>
          </w:tcPr>
          <w:p w:rsidR="00FD5D01" w:rsidRPr="00412056" w:rsidRDefault="00FD5D01" w:rsidP="00412056">
            <w:pPr>
              <w:autoSpaceDE w:val="0"/>
              <w:autoSpaceDN w:val="0"/>
              <w:adjustRightInd w:val="0"/>
              <w:spacing w:after="0" w:line="240" w:lineRule="auto"/>
              <w:rPr>
                <w:rFonts w:ascii="Arial" w:hAnsi="Arial" w:cs="Arial"/>
                <w:b/>
                <w:bCs/>
                <w:sz w:val="24"/>
                <w:szCs w:val="24"/>
                <w:lang w:val="en-US"/>
              </w:rPr>
            </w:pPr>
            <w:r w:rsidRPr="00412056">
              <w:rPr>
                <w:rFonts w:ascii="Arial" w:hAnsi="Arial" w:cs="Arial"/>
                <w:b/>
                <w:bCs/>
                <w:sz w:val="24"/>
                <w:szCs w:val="24"/>
                <w:lang w:val="en-US"/>
              </w:rPr>
              <w:t xml:space="preserve">Event </w:t>
            </w: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Staff Christmas Party</w:t>
            </w:r>
          </w:p>
        </w:tc>
        <w:tc>
          <w:tcPr>
            <w:tcW w:w="3203" w:type="dxa"/>
            <w:gridSpan w:val="3"/>
          </w:tcPr>
          <w:p w:rsidR="00FD5D01" w:rsidRPr="00412056" w:rsidRDefault="00FD5D01" w:rsidP="00412056">
            <w:pPr>
              <w:autoSpaceDE w:val="0"/>
              <w:autoSpaceDN w:val="0"/>
              <w:adjustRightInd w:val="0"/>
              <w:spacing w:after="0" w:line="240" w:lineRule="auto"/>
              <w:rPr>
                <w:rFonts w:ascii="Arial" w:hAnsi="Arial" w:cs="Arial"/>
                <w:b/>
                <w:bCs/>
                <w:sz w:val="24"/>
                <w:szCs w:val="24"/>
                <w:lang w:val="en-US"/>
              </w:rPr>
            </w:pPr>
            <w:r w:rsidRPr="00412056">
              <w:rPr>
                <w:rFonts w:ascii="Arial" w:hAnsi="Arial" w:cs="Arial"/>
                <w:b/>
                <w:bCs/>
                <w:sz w:val="24"/>
                <w:szCs w:val="24"/>
                <w:lang w:val="en-US"/>
              </w:rPr>
              <w:t>Date</w:t>
            </w: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Fri 19/12/2014</w:t>
            </w:r>
          </w:p>
        </w:tc>
        <w:tc>
          <w:tcPr>
            <w:tcW w:w="2739" w:type="dxa"/>
            <w:gridSpan w:val="2"/>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
                <w:bCs/>
                <w:sz w:val="24"/>
                <w:szCs w:val="24"/>
                <w:lang w:val="en-US"/>
              </w:rPr>
              <w:t>Completion Date</w:t>
            </w:r>
            <w:r w:rsidRPr="00412056">
              <w:rPr>
                <w:rFonts w:ascii="Arial" w:hAnsi="Arial" w:cs="Arial"/>
                <w:bCs/>
                <w:sz w:val="24"/>
                <w:szCs w:val="24"/>
                <w:lang w:val="en-US"/>
              </w:rPr>
              <w:t xml:space="preserve"> 01/12/2014</w:t>
            </w:r>
          </w:p>
        </w:tc>
      </w:tr>
      <w:tr w:rsidR="00FD5D01" w:rsidRPr="00176C3E" w:rsidTr="00412056">
        <w:trPr>
          <w:trHeight w:val="415"/>
        </w:trPr>
        <w:tc>
          <w:tcPr>
            <w:tcW w:w="10008" w:type="dxa"/>
            <w:gridSpan w:val="8"/>
          </w:tcPr>
          <w:p w:rsidR="00FD5D01" w:rsidRPr="00412056" w:rsidRDefault="00FD5D01" w:rsidP="00412056">
            <w:pPr>
              <w:autoSpaceDE w:val="0"/>
              <w:autoSpaceDN w:val="0"/>
              <w:adjustRightInd w:val="0"/>
              <w:spacing w:after="0" w:line="240" w:lineRule="auto"/>
              <w:rPr>
                <w:rFonts w:ascii="Arial" w:hAnsi="Arial" w:cs="Arial"/>
                <w:b/>
                <w:bCs/>
                <w:sz w:val="24"/>
                <w:szCs w:val="24"/>
                <w:lang w:val="en-US"/>
              </w:rPr>
            </w:pPr>
          </w:p>
        </w:tc>
      </w:tr>
      <w:tr w:rsidR="00FD5D01" w:rsidRPr="00176C3E" w:rsidTr="00412056">
        <w:tc>
          <w:tcPr>
            <w:tcW w:w="1548" w:type="dxa"/>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Risk</w:t>
            </w:r>
          </w:p>
        </w:tc>
        <w:tc>
          <w:tcPr>
            <w:tcW w:w="1574" w:type="dxa"/>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Likelihood</w:t>
            </w:r>
          </w:p>
        </w:tc>
        <w:tc>
          <w:tcPr>
            <w:tcW w:w="1800" w:type="dxa"/>
            <w:gridSpan w:val="2"/>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Consequence</w:t>
            </w:r>
          </w:p>
        </w:tc>
        <w:tc>
          <w:tcPr>
            <w:tcW w:w="1260" w:type="dxa"/>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Category</w:t>
            </w:r>
          </w:p>
        </w:tc>
        <w:tc>
          <w:tcPr>
            <w:tcW w:w="1846" w:type="dxa"/>
            <w:gridSpan w:val="2"/>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Treatment</w:t>
            </w:r>
          </w:p>
        </w:tc>
        <w:tc>
          <w:tcPr>
            <w:tcW w:w="1980" w:type="dxa"/>
          </w:tcPr>
          <w:p w:rsidR="00FD5D01" w:rsidRPr="00412056" w:rsidRDefault="00FD5D01" w:rsidP="00412056">
            <w:pPr>
              <w:autoSpaceDE w:val="0"/>
              <w:autoSpaceDN w:val="0"/>
              <w:adjustRightInd w:val="0"/>
              <w:spacing w:after="0" w:line="240" w:lineRule="auto"/>
              <w:jc w:val="center"/>
              <w:rPr>
                <w:rFonts w:ascii="Arial" w:hAnsi="Arial" w:cs="Arial"/>
                <w:b/>
                <w:bCs/>
                <w:sz w:val="24"/>
                <w:szCs w:val="24"/>
                <w:lang w:val="en-US"/>
              </w:rPr>
            </w:pPr>
            <w:r w:rsidRPr="00412056">
              <w:rPr>
                <w:rFonts w:ascii="Arial" w:hAnsi="Arial" w:cs="Arial"/>
                <w:b/>
                <w:bCs/>
                <w:sz w:val="24"/>
                <w:szCs w:val="24"/>
                <w:lang w:val="en-US"/>
              </w:rPr>
              <w:t>Responsibility</w:t>
            </w:r>
          </w:p>
        </w:tc>
      </w:tr>
      <w:tr w:rsidR="00FD5D01" w:rsidRPr="00176C3E" w:rsidTr="00412056">
        <w:tc>
          <w:tcPr>
            <w:tcW w:w="1548"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 xml:space="preserve">a) Obscene </w:t>
            </w:r>
            <w:r w:rsidRPr="00412056">
              <w:rPr>
                <w:rFonts w:ascii="Arial" w:hAnsi="Arial" w:cs="Arial"/>
                <w:bCs/>
                <w:sz w:val="24"/>
                <w:szCs w:val="24"/>
              </w:rPr>
              <w:t>behaviour</w:t>
            </w:r>
            <w:r w:rsidRPr="00412056">
              <w:rPr>
                <w:rFonts w:ascii="Arial" w:hAnsi="Arial" w:cs="Arial"/>
                <w:bCs/>
                <w:sz w:val="24"/>
                <w:szCs w:val="24"/>
                <w:lang w:val="en-US"/>
              </w:rPr>
              <w:t xml:space="preserve"> from drunk attendees</w:t>
            </w:r>
          </w:p>
        </w:tc>
        <w:tc>
          <w:tcPr>
            <w:tcW w:w="1574"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Very Likely</w:t>
            </w:r>
          </w:p>
        </w:tc>
        <w:tc>
          <w:tcPr>
            <w:tcW w:w="1800" w:type="dxa"/>
            <w:gridSpan w:val="2"/>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Moderate</w:t>
            </w:r>
          </w:p>
        </w:tc>
        <w:tc>
          <w:tcPr>
            <w:tcW w:w="1260"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Medium</w:t>
            </w:r>
          </w:p>
        </w:tc>
        <w:tc>
          <w:tcPr>
            <w:tcW w:w="1846" w:type="dxa"/>
            <w:gridSpan w:val="2"/>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Provide food or non-alcoholic beverage until adequately sober</w:t>
            </w:r>
          </w:p>
        </w:tc>
        <w:tc>
          <w:tcPr>
            <w:tcW w:w="1980"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Catering staff/</w:t>
            </w:r>
          </w:p>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Catering manager</w:t>
            </w:r>
          </w:p>
        </w:tc>
      </w:tr>
      <w:tr w:rsidR="00FD5D01" w:rsidRPr="00176C3E" w:rsidTr="00412056">
        <w:tc>
          <w:tcPr>
            <w:tcW w:w="1548"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 xml:space="preserve">b) Fire </w:t>
            </w:r>
          </w:p>
        </w:tc>
        <w:tc>
          <w:tcPr>
            <w:tcW w:w="1574"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Unlikely</w:t>
            </w:r>
          </w:p>
        </w:tc>
        <w:tc>
          <w:tcPr>
            <w:tcW w:w="1800" w:type="dxa"/>
            <w:gridSpan w:val="2"/>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High</w:t>
            </w:r>
          </w:p>
        </w:tc>
        <w:tc>
          <w:tcPr>
            <w:tcW w:w="1260"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High</w:t>
            </w:r>
          </w:p>
        </w:tc>
        <w:tc>
          <w:tcPr>
            <w:tcW w:w="1846" w:type="dxa"/>
            <w:gridSpan w:val="2"/>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Contact emergency services</w:t>
            </w:r>
          </w:p>
        </w:tc>
        <w:tc>
          <w:tcPr>
            <w:tcW w:w="1980" w:type="dxa"/>
          </w:tcPr>
          <w:p w:rsidR="00FD5D01" w:rsidRPr="00412056" w:rsidRDefault="00FD5D01" w:rsidP="00412056">
            <w:pPr>
              <w:autoSpaceDE w:val="0"/>
              <w:autoSpaceDN w:val="0"/>
              <w:adjustRightInd w:val="0"/>
              <w:spacing w:after="0" w:line="240" w:lineRule="auto"/>
              <w:rPr>
                <w:rFonts w:ascii="Arial" w:hAnsi="Arial" w:cs="Arial"/>
                <w:bCs/>
                <w:sz w:val="24"/>
                <w:szCs w:val="24"/>
                <w:lang w:val="en-US"/>
              </w:rPr>
            </w:pPr>
            <w:r w:rsidRPr="00412056">
              <w:rPr>
                <w:rFonts w:ascii="Arial" w:hAnsi="Arial" w:cs="Arial"/>
                <w:bCs/>
                <w:sz w:val="24"/>
                <w:szCs w:val="24"/>
                <w:lang w:val="en-US"/>
              </w:rPr>
              <w:t>H&amp;S manager</w:t>
            </w:r>
          </w:p>
        </w:tc>
      </w:tr>
    </w:tbl>
    <w:p w:rsidR="00FD5D01" w:rsidRPr="00176C3E" w:rsidRDefault="00FD5D01" w:rsidP="00A851DA">
      <w:pPr>
        <w:autoSpaceDE w:val="0"/>
        <w:autoSpaceDN w:val="0"/>
        <w:adjustRightInd w:val="0"/>
        <w:spacing w:after="0" w:line="240" w:lineRule="auto"/>
        <w:rPr>
          <w:rFonts w:ascii="Arial" w:hAnsi="Arial" w:cs="Arial"/>
          <w:bCs/>
          <w:sz w:val="24"/>
          <w:szCs w:val="24"/>
          <w:lang w:val="en-US"/>
        </w:rPr>
      </w:pPr>
    </w:p>
    <w:p w:rsidR="00FD5D01" w:rsidRPr="00176C3E"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176C3E"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812CF5"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812CF5" w:rsidRDefault="00FD5D01" w:rsidP="00A851DA">
      <w:pPr>
        <w:autoSpaceDE w:val="0"/>
        <w:autoSpaceDN w:val="0"/>
        <w:adjustRightInd w:val="0"/>
        <w:spacing w:after="0" w:line="240" w:lineRule="auto"/>
        <w:rPr>
          <w:rFonts w:ascii="Arial" w:hAnsi="Arial" w:cs="Arial"/>
          <w:bCs/>
          <w:color w:val="002060"/>
          <w:sz w:val="24"/>
          <w:szCs w:val="24"/>
          <w:lang w:val="en-US"/>
        </w:rPr>
      </w:pPr>
    </w:p>
    <w:p w:rsidR="00FD5D01" w:rsidRPr="00812CF5" w:rsidRDefault="00FD5D01" w:rsidP="00A851DA">
      <w:pPr>
        <w:autoSpaceDE w:val="0"/>
        <w:autoSpaceDN w:val="0"/>
        <w:adjustRightInd w:val="0"/>
        <w:spacing w:after="0" w:line="240" w:lineRule="auto"/>
        <w:rPr>
          <w:rFonts w:ascii="Arial" w:hAnsi="Arial" w:cs="Arial"/>
          <w:b/>
          <w:bCs/>
          <w:color w:val="002060"/>
          <w:sz w:val="24"/>
          <w:szCs w:val="24"/>
          <w:lang w:val="en-US"/>
        </w:rPr>
      </w:pPr>
      <w:r w:rsidRPr="00812CF5">
        <w:rPr>
          <w:rFonts w:ascii="Arial" w:hAnsi="Arial" w:cs="Arial"/>
          <w:b/>
          <w:bCs/>
          <w:color w:val="002060"/>
          <w:sz w:val="24"/>
          <w:szCs w:val="24"/>
          <w:lang w:val="en-US"/>
        </w:rPr>
        <w:t>Student Statement:</w:t>
      </w:r>
    </w:p>
    <w:p w:rsidR="00FD5D01" w:rsidRPr="00812CF5" w:rsidRDefault="00FD5D01" w:rsidP="00A851DA">
      <w:pPr>
        <w:autoSpaceDE w:val="0"/>
        <w:autoSpaceDN w:val="0"/>
        <w:adjustRightInd w:val="0"/>
        <w:spacing w:after="0" w:line="240" w:lineRule="auto"/>
        <w:rPr>
          <w:rFonts w:ascii="Arial" w:hAnsi="Arial" w:cs="Arial"/>
          <w:b/>
          <w:bCs/>
          <w:color w:val="001AE6"/>
          <w:sz w:val="24"/>
          <w:szCs w:val="24"/>
          <w:lang w:val="en-US"/>
        </w:rPr>
      </w:pPr>
    </w:p>
    <w:p w:rsidR="00FD5D01" w:rsidRPr="00812CF5" w:rsidRDefault="00FD5D01" w:rsidP="00A851DA">
      <w:pPr>
        <w:autoSpaceDE w:val="0"/>
        <w:autoSpaceDN w:val="0"/>
        <w:adjustRightInd w:val="0"/>
        <w:spacing w:after="0" w:line="240" w:lineRule="auto"/>
        <w:rPr>
          <w:rFonts w:ascii="Arial" w:hAnsi="Arial" w:cs="Arial"/>
          <w:color w:val="000000"/>
          <w:sz w:val="24"/>
          <w:szCs w:val="24"/>
          <w:lang w:val="en-US"/>
        </w:rPr>
      </w:pPr>
      <w:r w:rsidRPr="00812CF5">
        <w:rPr>
          <w:rFonts w:ascii="Arial" w:hAnsi="Arial" w:cs="Arial"/>
          <w:color w:val="000000"/>
          <w:sz w:val="24"/>
          <w:szCs w:val="24"/>
          <w:lang w:val="en-US"/>
        </w:rPr>
        <w:t>By submitting this assignment, I confirm that this is my own work.</w:t>
      </w:r>
    </w:p>
    <w:p w:rsidR="00FD5D01" w:rsidRPr="00812CF5" w:rsidRDefault="00FD5D01" w:rsidP="00A851DA">
      <w:pPr>
        <w:autoSpaceDE w:val="0"/>
        <w:autoSpaceDN w:val="0"/>
        <w:adjustRightInd w:val="0"/>
        <w:spacing w:after="0" w:line="240" w:lineRule="auto"/>
        <w:rPr>
          <w:rFonts w:ascii="Arial" w:hAnsi="Arial" w:cs="Arial"/>
          <w:color w:val="000000"/>
          <w:sz w:val="24"/>
          <w:szCs w:val="24"/>
          <w:lang w:val="en-US"/>
        </w:rPr>
      </w:pPr>
    </w:p>
    <w:p w:rsidR="00FD5D01" w:rsidRPr="00812CF5" w:rsidRDefault="00FD5D01" w:rsidP="00A851DA">
      <w:pPr>
        <w:autoSpaceDE w:val="0"/>
        <w:autoSpaceDN w:val="0"/>
        <w:adjustRightInd w:val="0"/>
        <w:spacing w:after="0" w:line="240" w:lineRule="auto"/>
        <w:rPr>
          <w:rFonts w:ascii="Arial" w:hAnsi="Arial" w:cs="Arial"/>
          <w:color w:val="000000"/>
          <w:sz w:val="24"/>
          <w:szCs w:val="24"/>
          <w:lang w:val="en-US"/>
        </w:rPr>
      </w:pPr>
    </w:p>
    <w:p w:rsidR="00FD5D01" w:rsidRPr="00B0415E" w:rsidRDefault="00FD5D0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D5D01" w:rsidRPr="00A845EE" w:rsidTr="00A845EE">
        <w:tc>
          <w:tcPr>
            <w:tcW w:w="2310" w:type="dxa"/>
            <w:shd w:val="clear" w:color="auto" w:fill="D9D9D9"/>
          </w:tcPr>
          <w:p w:rsidR="00FD5D01" w:rsidRPr="00A845EE" w:rsidRDefault="00FD5D01" w:rsidP="00A845EE">
            <w:pPr>
              <w:spacing w:after="0" w:line="240" w:lineRule="auto"/>
              <w:rPr>
                <w:rFonts w:cs="Bliss-Regular"/>
                <w:color w:val="000000"/>
                <w:lang w:val="en-US"/>
              </w:rPr>
            </w:pPr>
            <w:r w:rsidRPr="00A845EE">
              <w:rPr>
                <w:rFonts w:cs="Bliss-Regular"/>
                <w:color w:val="000000"/>
                <w:lang w:val="en-US"/>
              </w:rPr>
              <w:t>Student Signature</w:t>
            </w:r>
          </w:p>
        </w:tc>
        <w:tc>
          <w:tcPr>
            <w:tcW w:w="4035" w:type="dxa"/>
          </w:tcPr>
          <w:p w:rsidR="00FD5D01" w:rsidRPr="00A845EE" w:rsidRDefault="00FD5D01" w:rsidP="00A845EE">
            <w:pPr>
              <w:spacing w:after="0" w:line="240" w:lineRule="auto"/>
              <w:rPr>
                <w:rFonts w:cs="Bliss-Regular"/>
                <w:color w:val="000000"/>
                <w:lang w:val="en-US"/>
              </w:rPr>
            </w:pPr>
            <w:r w:rsidRPr="00A845EE">
              <w:rPr>
                <w:rFonts w:cs="Bliss-Regular"/>
                <w:color w:val="000000"/>
                <w:lang w:val="en-US"/>
              </w:rPr>
              <w:t>Asabi Beckles</w:t>
            </w:r>
          </w:p>
        </w:tc>
        <w:tc>
          <w:tcPr>
            <w:tcW w:w="1276" w:type="dxa"/>
            <w:shd w:val="clear" w:color="auto" w:fill="D9D9D9"/>
          </w:tcPr>
          <w:p w:rsidR="00FD5D01" w:rsidRPr="00A845EE" w:rsidRDefault="00FD5D01" w:rsidP="00A845EE">
            <w:pPr>
              <w:spacing w:after="0" w:line="240" w:lineRule="auto"/>
              <w:rPr>
                <w:rFonts w:cs="Bliss-Regular"/>
                <w:color w:val="000000"/>
                <w:lang w:val="en-US"/>
              </w:rPr>
            </w:pPr>
            <w:r w:rsidRPr="00A845EE">
              <w:rPr>
                <w:rFonts w:cs="Bliss-Regular"/>
                <w:color w:val="000000"/>
                <w:lang w:val="en-US"/>
              </w:rPr>
              <w:t>Date</w:t>
            </w:r>
          </w:p>
        </w:tc>
        <w:tc>
          <w:tcPr>
            <w:tcW w:w="1621" w:type="dxa"/>
          </w:tcPr>
          <w:p w:rsidR="00FD5D01" w:rsidRPr="00A845EE" w:rsidRDefault="00FD5D01" w:rsidP="00A845EE">
            <w:pPr>
              <w:spacing w:after="0" w:line="240" w:lineRule="auto"/>
              <w:rPr>
                <w:rFonts w:cs="Bliss-Regular"/>
                <w:color w:val="000000"/>
                <w:lang w:val="en-US"/>
              </w:rPr>
            </w:pPr>
            <w:r>
              <w:rPr>
                <w:rFonts w:cs="Bliss-Regular"/>
                <w:color w:val="000000"/>
                <w:lang w:val="en-US"/>
              </w:rPr>
              <w:t>23</w:t>
            </w:r>
            <w:r w:rsidRPr="00A845EE">
              <w:rPr>
                <w:rFonts w:cs="Bliss-Regular"/>
                <w:color w:val="000000"/>
                <w:lang w:val="en-US"/>
              </w:rPr>
              <w:t>/12/2014</w:t>
            </w:r>
          </w:p>
        </w:tc>
      </w:tr>
    </w:tbl>
    <w:p w:rsidR="00FD5D01" w:rsidRPr="00B0415E" w:rsidRDefault="00FD5D01" w:rsidP="00A851DA">
      <w:pPr>
        <w:rPr>
          <w:rFonts w:cs="Bliss-Regular"/>
          <w:color w:val="000000"/>
          <w:lang w:val="en-US"/>
        </w:rPr>
      </w:pPr>
    </w:p>
    <w:p w:rsidR="00FD5D01" w:rsidRPr="00B0415E" w:rsidRDefault="00FD5D0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D5D01" w:rsidRPr="00A845EE" w:rsidTr="00A845EE">
        <w:trPr>
          <w:trHeight w:val="249"/>
        </w:trPr>
        <w:tc>
          <w:tcPr>
            <w:tcW w:w="4621"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Total Marks</w:t>
            </w:r>
          </w:p>
        </w:tc>
        <w:tc>
          <w:tcPr>
            <w:tcW w:w="4621" w:type="dxa"/>
          </w:tcPr>
          <w:p w:rsidR="00FD5D01" w:rsidRPr="00A845EE" w:rsidRDefault="00FD5D01" w:rsidP="00A845EE">
            <w:pPr>
              <w:spacing w:after="0" w:line="240" w:lineRule="auto"/>
              <w:rPr>
                <w:szCs w:val="32"/>
                <w:lang w:val="en-US"/>
              </w:rPr>
            </w:pPr>
          </w:p>
        </w:tc>
      </w:tr>
      <w:tr w:rsidR="00FD5D01" w:rsidRPr="00A845EE" w:rsidTr="00A845EE">
        <w:tc>
          <w:tcPr>
            <w:tcW w:w="4621"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Marks Obtained</w:t>
            </w:r>
          </w:p>
        </w:tc>
        <w:tc>
          <w:tcPr>
            <w:tcW w:w="4621" w:type="dxa"/>
          </w:tcPr>
          <w:p w:rsidR="00FD5D01" w:rsidRPr="00A845EE" w:rsidRDefault="00FD5D01" w:rsidP="00A845EE">
            <w:pPr>
              <w:spacing w:after="0" w:line="240" w:lineRule="auto"/>
              <w:rPr>
                <w:szCs w:val="32"/>
                <w:lang w:val="en-US"/>
              </w:rPr>
            </w:pPr>
          </w:p>
        </w:tc>
      </w:tr>
      <w:tr w:rsidR="00FD5D01" w:rsidRPr="00A845EE" w:rsidTr="00A845EE">
        <w:tc>
          <w:tcPr>
            <w:tcW w:w="4621" w:type="dxa"/>
            <w:shd w:val="clear" w:color="auto" w:fill="D9D9D9"/>
          </w:tcPr>
          <w:p w:rsidR="00FD5D01" w:rsidRPr="00A845EE" w:rsidRDefault="00FD5D01" w:rsidP="00A845EE">
            <w:pPr>
              <w:spacing w:after="0" w:line="240" w:lineRule="auto"/>
              <w:rPr>
                <w:b/>
                <w:color w:val="002060"/>
                <w:lang w:val="en-US"/>
              </w:rPr>
            </w:pPr>
            <w:r w:rsidRPr="00A845EE">
              <w:rPr>
                <w:b/>
                <w:color w:val="002060"/>
                <w:lang w:val="en-US"/>
              </w:rPr>
              <w:t>Percentage / Grade</w:t>
            </w:r>
          </w:p>
        </w:tc>
        <w:tc>
          <w:tcPr>
            <w:tcW w:w="4621" w:type="dxa"/>
          </w:tcPr>
          <w:p w:rsidR="00FD5D01" w:rsidRPr="00A845EE" w:rsidRDefault="00FD5D01" w:rsidP="00A845EE">
            <w:pPr>
              <w:spacing w:after="0" w:line="240" w:lineRule="auto"/>
              <w:rPr>
                <w:szCs w:val="32"/>
                <w:lang w:val="en-US"/>
              </w:rPr>
            </w:pPr>
          </w:p>
        </w:tc>
      </w:tr>
    </w:tbl>
    <w:p w:rsidR="00FD5D01" w:rsidRPr="00B0415E" w:rsidRDefault="00FD5D01" w:rsidP="00503D7E">
      <w:pPr>
        <w:rPr>
          <w:sz w:val="24"/>
          <w:szCs w:val="32"/>
        </w:rPr>
      </w:pPr>
    </w:p>
    <w:sectPr w:rsidR="00FD5D01"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D01" w:rsidRDefault="00FD5D01" w:rsidP="00CB4D0A">
      <w:pPr>
        <w:spacing w:after="0" w:line="240" w:lineRule="auto"/>
      </w:pPr>
      <w:r>
        <w:separator/>
      </w:r>
    </w:p>
  </w:endnote>
  <w:endnote w:type="continuationSeparator" w:id="0">
    <w:p w:rsidR="00FD5D01" w:rsidRDefault="00FD5D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D01" w:rsidRDefault="00FD5D01" w:rsidP="00CB4D0A">
      <w:pPr>
        <w:spacing w:after="0" w:line="240" w:lineRule="auto"/>
      </w:pPr>
      <w:r>
        <w:separator/>
      </w:r>
    </w:p>
  </w:footnote>
  <w:footnote w:type="continuationSeparator" w:id="0">
    <w:p w:rsidR="00FD5D01" w:rsidRDefault="00FD5D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0E4F"/>
    <w:multiLevelType w:val="hybridMultilevel"/>
    <w:tmpl w:val="1D56D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EF65AD"/>
    <w:multiLevelType w:val="hybridMultilevel"/>
    <w:tmpl w:val="D4C4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77323E3"/>
    <w:multiLevelType w:val="hybridMultilevel"/>
    <w:tmpl w:val="E89C2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50D240C8"/>
    <w:multiLevelType w:val="hybridMultilevel"/>
    <w:tmpl w:val="A678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04A3A31"/>
    <w:multiLevelType w:val="hybridMultilevel"/>
    <w:tmpl w:val="5EA4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CB709B3"/>
    <w:multiLevelType w:val="hybridMultilevel"/>
    <w:tmpl w:val="F980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F5E3BEC"/>
    <w:multiLevelType w:val="hybridMultilevel"/>
    <w:tmpl w:val="695EA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7"/>
  </w:num>
  <w:num w:numId="6">
    <w:abstractNumId w:val="1"/>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0411"/>
    <w:rsid w:val="00055992"/>
    <w:rsid w:val="00062EE0"/>
    <w:rsid w:val="000820E8"/>
    <w:rsid w:val="00085F1D"/>
    <w:rsid w:val="00086A66"/>
    <w:rsid w:val="001175EE"/>
    <w:rsid w:val="0013460D"/>
    <w:rsid w:val="00147CB3"/>
    <w:rsid w:val="00157CF6"/>
    <w:rsid w:val="00174629"/>
    <w:rsid w:val="00176C3E"/>
    <w:rsid w:val="00182416"/>
    <w:rsid w:val="00187EB4"/>
    <w:rsid w:val="001E57AE"/>
    <w:rsid w:val="001F0481"/>
    <w:rsid w:val="0020451E"/>
    <w:rsid w:val="00205300"/>
    <w:rsid w:val="00206B9D"/>
    <w:rsid w:val="0021709A"/>
    <w:rsid w:val="002435C7"/>
    <w:rsid w:val="00262152"/>
    <w:rsid w:val="00262467"/>
    <w:rsid w:val="00282CFB"/>
    <w:rsid w:val="002B0BD7"/>
    <w:rsid w:val="002B573D"/>
    <w:rsid w:val="002C5CB2"/>
    <w:rsid w:val="002C5FC5"/>
    <w:rsid w:val="00310C6A"/>
    <w:rsid w:val="003429F0"/>
    <w:rsid w:val="0034481A"/>
    <w:rsid w:val="00371885"/>
    <w:rsid w:val="003B4E1E"/>
    <w:rsid w:val="003E7EE5"/>
    <w:rsid w:val="00405895"/>
    <w:rsid w:val="004058DF"/>
    <w:rsid w:val="00412056"/>
    <w:rsid w:val="00470274"/>
    <w:rsid w:val="00486F1A"/>
    <w:rsid w:val="00490CB9"/>
    <w:rsid w:val="004A0C6F"/>
    <w:rsid w:val="004A2CE2"/>
    <w:rsid w:val="004E3CDA"/>
    <w:rsid w:val="004F4B4D"/>
    <w:rsid w:val="0050216D"/>
    <w:rsid w:val="00503D7E"/>
    <w:rsid w:val="0050778F"/>
    <w:rsid w:val="005241B5"/>
    <w:rsid w:val="00535F31"/>
    <w:rsid w:val="00544958"/>
    <w:rsid w:val="00591365"/>
    <w:rsid w:val="00591E6A"/>
    <w:rsid w:val="005B31E4"/>
    <w:rsid w:val="005F4E26"/>
    <w:rsid w:val="006034F6"/>
    <w:rsid w:val="00607874"/>
    <w:rsid w:val="00607E77"/>
    <w:rsid w:val="00617BB3"/>
    <w:rsid w:val="006224CD"/>
    <w:rsid w:val="00625C49"/>
    <w:rsid w:val="00645CDD"/>
    <w:rsid w:val="00675C9B"/>
    <w:rsid w:val="006823A7"/>
    <w:rsid w:val="006D7378"/>
    <w:rsid w:val="0070347F"/>
    <w:rsid w:val="0070678E"/>
    <w:rsid w:val="00727344"/>
    <w:rsid w:val="0076663F"/>
    <w:rsid w:val="007872E4"/>
    <w:rsid w:val="007954B0"/>
    <w:rsid w:val="00812CF5"/>
    <w:rsid w:val="00831C11"/>
    <w:rsid w:val="00832B40"/>
    <w:rsid w:val="00846342"/>
    <w:rsid w:val="008A60B4"/>
    <w:rsid w:val="008B3C31"/>
    <w:rsid w:val="008C4320"/>
    <w:rsid w:val="00935BF7"/>
    <w:rsid w:val="00953FC0"/>
    <w:rsid w:val="0095442C"/>
    <w:rsid w:val="00983942"/>
    <w:rsid w:val="009B72D3"/>
    <w:rsid w:val="009C37E0"/>
    <w:rsid w:val="00A02D32"/>
    <w:rsid w:val="00A14B66"/>
    <w:rsid w:val="00A209BE"/>
    <w:rsid w:val="00A65CF7"/>
    <w:rsid w:val="00A72D74"/>
    <w:rsid w:val="00A75C85"/>
    <w:rsid w:val="00A77F38"/>
    <w:rsid w:val="00A82B5C"/>
    <w:rsid w:val="00A845EE"/>
    <w:rsid w:val="00A851DA"/>
    <w:rsid w:val="00AC7D5B"/>
    <w:rsid w:val="00AE1481"/>
    <w:rsid w:val="00AF273C"/>
    <w:rsid w:val="00B0415E"/>
    <w:rsid w:val="00B04678"/>
    <w:rsid w:val="00B243C5"/>
    <w:rsid w:val="00B612DB"/>
    <w:rsid w:val="00B624DE"/>
    <w:rsid w:val="00B64AE9"/>
    <w:rsid w:val="00B75307"/>
    <w:rsid w:val="00B84C5C"/>
    <w:rsid w:val="00B936D2"/>
    <w:rsid w:val="00B93D57"/>
    <w:rsid w:val="00BA0400"/>
    <w:rsid w:val="00BB5D29"/>
    <w:rsid w:val="00BD41DE"/>
    <w:rsid w:val="00C03577"/>
    <w:rsid w:val="00C65FEA"/>
    <w:rsid w:val="00C7642A"/>
    <w:rsid w:val="00CA0AC2"/>
    <w:rsid w:val="00CB4D0A"/>
    <w:rsid w:val="00CC575A"/>
    <w:rsid w:val="00CD0FE6"/>
    <w:rsid w:val="00D039AC"/>
    <w:rsid w:val="00D26A10"/>
    <w:rsid w:val="00D427DE"/>
    <w:rsid w:val="00D5587D"/>
    <w:rsid w:val="00D707CC"/>
    <w:rsid w:val="00D80A49"/>
    <w:rsid w:val="00D821FE"/>
    <w:rsid w:val="00DB0793"/>
    <w:rsid w:val="00E00821"/>
    <w:rsid w:val="00E04DB4"/>
    <w:rsid w:val="00E16B03"/>
    <w:rsid w:val="00E30679"/>
    <w:rsid w:val="00E4597D"/>
    <w:rsid w:val="00E5151C"/>
    <w:rsid w:val="00E52287"/>
    <w:rsid w:val="00E54832"/>
    <w:rsid w:val="00E56A90"/>
    <w:rsid w:val="00E641CC"/>
    <w:rsid w:val="00E843D6"/>
    <w:rsid w:val="00E95ABF"/>
    <w:rsid w:val="00EA30AB"/>
    <w:rsid w:val="00EB3925"/>
    <w:rsid w:val="00F761C0"/>
    <w:rsid w:val="00FC6A33"/>
    <w:rsid w:val="00FD5D01"/>
    <w:rsid w:val="00FE45E2"/>
    <w:rsid w:val="00FE5FB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read-subject">
    <w:name w:val="thread-subject"/>
    <w:basedOn w:val="DefaultParagraphFont"/>
    <w:uiPriority w:val="99"/>
    <w:rsid w:val="00CD0FE6"/>
    <w:rPr>
      <w:rFonts w:cs="Times New Roman"/>
    </w:rPr>
  </w:style>
  <w:style w:type="character" w:styleId="HTMLTypewriter">
    <w:name w:val="HTML Typewriter"/>
    <w:basedOn w:val="DefaultParagraphFont"/>
    <w:uiPriority w:val="99"/>
    <w:semiHidden/>
    <w:rsid w:val="00CD0FE6"/>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6369065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3</Pages>
  <Words>831</Words>
  <Characters>4743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asabibecklesnps</cp:lastModifiedBy>
  <cp:revision>13</cp:revision>
  <dcterms:created xsi:type="dcterms:W3CDTF">2014-12-23T17:58:00Z</dcterms:created>
  <dcterms:modified xsi:type="dcterms:W3CDTF">2014-12-23T18:37:00Z</dcterms:modified>
</cp:coreProperties>
</file>