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6B5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E6B5B" w:rsidRDefault="00DE6B5B" w:rsidP="00405895">
                  <w:pPr>
                    <w:jc w:val="center"/>
                    <w:rPr>
                      <w:b/>
                      <w:bCs/>
                      <w:color w:val="002060"/>
                      <w:sz w:val="44"/>
                      <w:szCs w:val="40"/>
                    </w:rPr>
                  </w:pPr>
                  <w:r>
                    <w:rPr>
                      <w:sz w:val="24"/>
                    </w:rPr>
                    <w:t xml:space="preserve">   </w:t>
                  </w:r>
                  <w:r>
                    <w:rPr>
                      <w:b/>
                      <w:bCs/>
                      <w:color w:val="002060"/>
                      <w:sz w:val="44"/>
                      <w:szCs w:val="40"/>
                    </w:rPr>
                    <w:t>Assignment Cover Sheet</w:t>
                  </w:r>
                </w:p>
                <w:p w:rsidR="00DE6B5B" w:rsidRDefault="00DE6B5B"/>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7BF9">
            <w:r>
              <w:t>13</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 xml:space="preserve">Omnia </w:t>
            </w:r>
            <w:r w:rsidR="00B07BF9">
              <w:rPr>
                <w:rFonts w:cs="Bliss-Regular"/>
                <w:color w:val="000000"/>
              </w:rPr>
              <w:t>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588C" w:rsidP="009612D7">
            <w:pPr>
              <w:rPr>
                <w:rFonts w:cs="Bliss-Regular"/>
                <w:color w:val="000000"/>
              </w:rPr>
            </w:pPr>
            <w:r>
              <w:rPr>
                <w:rFonts w:cs="Bliss-Regular"/>
                <w:color w:val="000000"/>
              </w:rPr>
              <w:t>30-4</w:t>
            </w:r>
            <w:bookmarkStart w:id="0" w:name="_GoBack"/>
            <w:bookmarkEnd w:id="0"/>
            <w:r w:rsidR="003B798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CB3B90" w:rsidRDefault="00A24683" w:rsidP="00B07BF9">
            <w:pPr>
              <w:rPr>
                <w:rFonts w:ascii="Arial" w:hAnsi="Arial" w:cs="Arial"/>
                <w:color w:val="4F81BD" w:themeColor="accent1"/>
                <w:sz w:val="24"/>
                <w:szCs w:val="24"/>
              </w:rPr>
            </w:pPr>
            <w:r>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 </w:t>
            </w:r>
            <w:r w:rsidR="00B07BF9" w:rsidRPr="00B07BF9">
              <w:rPr>
                <w:rFonts w:ascii="Arial" w:hAnsi="Arial" w:cs="Arial"/>
                <w:color w:val="C0504D" w:themeColor="accent2"/>
                <w:sz w:val="24"/>
                <w:szCs w:val="24"/>
                <w:lang w:val="en-GB"/>
              </w:rPr>
              <w:t>How can a focal point be created in a room by using mirror?</w:t>
            </w:r>
          </w:p>
          <w:p w:rsidR="00931EA3" w:rsidRDefault="00931EA3" w:rsidP="00931EA3">
            <w:pPr>
              <w:rPr>
                <w:rFonts w:ascii="Arial" w:hAnsi="Arial" w:cs="Arial"/>
                <w:color w:val="4F81BD" w:themeColor="accent1"/>
                <w:sz w:val="24"/>
                <w:szCs w:val="24"/>
              </w:rPr>
            </w:pPr>
            <w:r w:rsidRPr="00931EA3">
              <w:rPr>
                <w:rFonts w:ascii="Arial" w:hAnsi="Arial" w:cs="Arial"/>
                <w:color w:val="4F81BD" w:themeColor="accent1"/>
                <w:sz w:val="24"/>
                <w:szCs w:val="24"/>
                <w:lang w:val="en-GB"/>
              </w:rPr>
              <w:t>When you enter into a room, what is the first thing you notice? Maybe it is the rug, a mirror in the wall, the curtains or even that big red sofa. Whatever grabs your attention or generates an instant impact to your perception of the space, is what’s called a focal point. These points of interest (or focal points) can add personality to any area, but sometimes, too much of a good thing can generate confusion in a space and make it feel crowded. When selecting your focal point, ask yourself what the main use would be for this area. Is it meant for reading, gathering friends or watching television? Based on this conclusion, you can select what accent you would like to be seen first.A big mirror is a great way to incorporate a focal point into your living room.</w:t>
            </w:r>
            <w:r>
              <w:rPr>
                <w:rFonts w:ascii="Arial" w:hAnsi="Arial" w:cs="Arial"/>
                <w:color w:val="4F81BD" w:themeColor="accent1"/>
                <w:sz w:val="24"/>
                <w:szCs w:val="24"/>
                <w:lang w:val="en-GB"/>
              </w:rPr>
              <w:t xml:space="preserve"> It can be put </w:t>
            </w:r>
            <w:r w:rsidRPr="00931EA3">
              <w:rPr>
                <w:rFonts w:ascii="Arial" w:hAnsi="Arial" w:cs="Arial"/>
                <w:color w:val="4F81BD" w:themeColor="accent1"/>
                <w:sz w:val="24"/>
                <w:szCs w:val="24"/>
              </w:rPr>
              <w:t xml:space="preserve"> </w:t>
            </w:r>
            <w:r w:rsidRPr="00931EA3">
              <w:rPr>
                <w:rFonts w:ascii="Arial" w:hAnsi="Arial" w:cs="Arial"/>
                <w:color w:val="4F81BD" w:themeColor="accent1"/>
                <w:sz w:val="24"/>
                <w:szCs w:val="24"/>
                <w:lang w:val="en-GB"/>
              </w:rPr>
              <w:t xml:space="preserve">over a mantel piece or bigger pieces of furniture such as sofa </w:t>
            </w:r>
            <w:r>
              <w:rPr>
                <w:rFonts w:ascii="Arial" w:hAnsi="Arial" w:cs="Arial"/>
                <w:color w:val="4F81BD" w:themeColor="accent1"/>
                <w:sz w:val="24"/>
                <w:szCs w:val="24"/>
                <w:lang w:val="en-GB"/>
              </w:rPr>
              <w:t>.</w:t>
            </w:r>
            <w:r w:rsidRPr="00931EA3">
              <w:rPr>
                <w:rFonts w:ascii="Arial" w:hAnsi="Arial" w:cs="Arial"/>
                <w:color w:val="4F81BD" w:themeColor="accent1"/>
                <w:sz w:val="24"/>
                <w:szCs w:val="24"/>
                <w:lang w:val="en-GB"/>
              </w:rPr>
              <w:t xml:space="preserve">You can even paint the frame in an interesting </w:t>
            </w:r>
            <w:r w:rsidR="00EF3105" w:rsidRPr="00931EA3">
              <w:rPr>
                <w:rFonts w:ascii="Arial" w:hAnsi="Arial" w:cs="Arial"/>
                <w:color w:val="4F81BD" w:themeColor="accent1"/>
                <w:sz w:val="24"/>
                <w:szCs w:val="24"/>
                <w:lang w:val="en-GB"/>
              </w:rPr>
              <w:t>colour</w:t>
            </w:r>
            <w:r w:rsidRPr="00931EA3">
              <w:rPr>
                <w:rFonts w:ascii="Arial" w:hAnsi="Arial" w:cs="Arial"/>
                <w:color w:val="4F81BD" w:themeColor="accent1"/>
                <w:sz w:val="24"/>
                <w:szCs w:val="24"/>
                <w:lang w:val="en-GB"/>
              </w:rPr>
              <w:t xml:space="preserve"> so that it will have more presence in the area.</w:t>
            </w:r>
            <w:r w:rsidRPr="00931EA3">
              <w:rPr>
                <w:rFonts w:ascii="Arial" w:hAnsi="Arial" w:cs="Arial"/>
                <w:color w:val="4F81BD" w:themeColor="accent1"/>
                <w:sz w:val="24"/>
                <w:szCs w:val="24"/>
              </w:rPr>
              <w:t>Mirrors are versatile. With an attractive wooden or gilded frame, they are</w:t>
            </w:r>
            <w:r>
              <w:rPr>
                <w:rFonts w:ascii="Arial" w:hAnsi="Arial" w:cs="Arial"/>
                <w:color w:val="4F81BD" w:themeColor="accent1"/>
                <w:sz w:val="24"/>
                <w:szCs w:val="24"/>
              </w:rPr>
              <w:t xml:space="preserve"> </w:t>
            </w:r>
            <w:r w:rsidRPr="00931EA3">
              <w:rPr>
                <w:rFonts w:ascii="Arial" w:hAnsi="Arial" w:cs="Arial"/>
                <w:color w:val="4F81BD" w:themeColor="accent1"/>
                <w:sz w:val="24"/>
                <w:szCs w:val="24"/>
              </w:rPr>
              <w:t>most decorative; they reflect light and help to create the illusion of more</w:t>
            </w:r>
            <w:r>
              <w:rPr>
                <w:rFonts w:ascii="Arial" w:hAnsi="Arial" w:cs="Arial"/>
                <w:color w:val="4F81BD" w:themeColor="accent1"/>
                <w:sz w:val="24"/>
                <w:szCs w:val="24"/>
              </w:rPr>
              <w:t xml:space="preserve"> </w:t>
            </w:r>
            <w:r w:rsidRPr="00931EA3">
              <w:rPr>
                <w:rFonts w:ascii="Arial" w:hAnsi="Arial" w:cs="Arial"/>
                <w:color w:val="4F81BD" w:themeColor="accent1"/>
                <w:sz w:val="24"/>
                <w:szCs w:val="24"/>
              </w:rPr>
              <w:t>space. A large mirror placed at the end of a dark and narrow passage way</w:t>
            </w:r>
            <w:r>
              <w:rPr>
                <w:rFonts w:ascii="Arial" w:hAnsi="Arial" w:cs="Arial"/>
                <w:color w:val="4F81BD" w:themeColor="accent1"/>
                <w:sz w:val="24"/>
                <w:szCs w:val="24"/>
              </w:rPr>
              <w:t xml:space="preserve"> </w:t>
            </w:r>
            <w:r w:rsidRPr="00931EA3">
              <w:rPr>
                <w:rFonts w:ascii="Arial" w:hAnsi="Arial" w:cs="Arial"/>
                <w:color w:val="4F81BD" w:themeColor="accent1"/>
                <w:sz w:val="24"/>
                <w:szCs w:val="24"/>
              </w:rPr>
              <w:t>opens up the area dramatically. In a small room a mirror or mirrors</w:t>
            </w:r>
            <w:r>
              <w:rPr>
                <w:rFonts w:ascii="Arial" w:hAnsi="Arial" w:cs="Arial"/>
                <w:color w:val="4F81BD" w:themeColor="accent1"/>
                <w:sz w:val="24"/>
                <w:szCs w:val="24"/>
              </w:rPr>
              <w:t xml:space="preserve"> </w:t>
            </w:r>
            <w:r w:rsidRPr="00931EA3">
              <w:rPr>
                <w:rFonts w:ascii="Arial" w:hAnsi="Arial" w:cs="Arial"/>
                <w:color w:val="4F81BD" w:themeColor="accent1"/>
                <w:sz w:val="24"/>
                <w:szCs w:val="24"/>
              </w:rPr>
              <w:t>placed opposite a window or windows create a feeling of greater space</w:t>
            </w:r>
            <w:r>
              <w:rPr>
                <w:rFonts w:ascii="Arial" w:hAnsi="Arial" w:cs="Arial"/>
                <w:color w:val="4F81BD" w:themeColor="accent1"/>
                <w:sz w:val="24"/>
                <w:szCs w:val="24"/>
              </w:rPr>
              <w:t xml:space="preserve"> </w:t>
            </w:r>
            <w:r w:rsidRPr="00931EA3">
              <w:rPr>
                <w:rFonts w:ascii="Arial" w:hAnsi="Arial" w:cs="Arial"/>
                <w:color w:val="4F81BD" w:themeColor="accent1"/>
                <w:sz w:val="24"/>
                <w:szCs w:val="24"/>
              </w:rPr>
              <w:t>and airiness; with pairs of windows a smaller mirror placed between them</w:t>
            </w:r>
            <w:r>
              <w:rPr>
                <w:rFonts w:ascii="Arial" w:hAnsi="Arial" w:cs="Arial"/>
                <w:color w:val="4F81BD" w:themeColor="accent1"/>
                <w:sz w:val="24"/>
                <w:szCs w:val="24"/>
              </w:rPr>
              <w:t xml:space="preserve"> </w:t>
            </w:r>
            <w:r w:rsidRPr="00931EA3">
              <w:rPr>
                <w:rFonts w:ascii="Arial" w:hAnsi="Arial" w:cs="Arial"/>
                <w:color w:val="4F81BD" w:themeColor="accent1"/>
                <w:sz w:val="24"/>
                <w:szCs w:val="24"/>
              </w:rPr>
              <w:t>provides added dimension.</w:t>
            </w:r>
          </w:p>
          <w:p w:rsidR="00931EA3" w:rsidRDefault="00931EA3" w:rsidP="00931EA3">
            <w:pPr>
              <w:jc w:val="center"/>
              <w:rPr>
                <w:rFonts w:ascii="Arial" w:hAnsi="Arial" w:cs="Arial"/>
                <w:noProof/>
                <w:color w:val="4F81BD" w:themeColor="accent1"/>
                <w:sz w:val="24"/>
                <w:szCs w:val="24"/>
              </w:rPr>
            </w:pPr>
            <w:r>
              <w:rPr>
                <w:rFonts w:ascii="Arial" w:hAnsi="Arial" w:cs="Arial"/>
                <w:noProof/>
                <w:color w:val="4F81BD" w:themeColor="accent1"/>
                <w:sz w:val="24"/>
                <w:szCs w:val="24"/>
              </w:rPr>
              <w:drawing>
                <wp:inline distT="0" distB="0" distL="0" distR="0" wp14:anchorId="753A0433" wp14:editId="4DC007DF">
                  <wp:extent cx="2632678" cy="221897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uevo-Estilo-630x531.jpg"/>
                          <pic:cNvPicPr/>
                        </pic:nvPicPr>
                        <pic:blipFill>
                          <a:blip r:embed="rId9">
                            <a:extLst>
                              <a:ext uri="{28A0092B-C50C-407E-A947-70E740481C1C}">
                                <a14:useLocalDpi xmlns:a14="http://schemas.microsoft.com/office/drawing/2010/main" val="0"/>
                              </a:ext>
                            </a:extLst>
                          </a:blip>
                          <a:stretch>
                            <a:fillRect/>
                          </a:stretch>
                        </pic:blipFill>
                        <pic:spPr>
                          <a:xfrm>
                            <a:off x="0" y="0"/>
                            <a:ext cx="2653071" cy="223615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5AFACCDA" wp14:editId="6291B50A">
                  <wp:extent cx="220980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163371730_f208cdd221.jpg"/>
                          <pic:cNvPicPr/>
                        </pic:nvPicPr>
                        <pic:blipFill>
                          <a:blip r:embed="rId10">
                            <a:extLst>
                              <a:ext uri="{28A0092B-C50C-407E-A947-70E740481C1C}">
                                <a14:useLocalDpi xmlns:a14="http://schemas.microsoft.com/office/drawing/2010/main" val="0"/>
                              </a:ext>
                            </a:extLst>
                          </a:blip>
                          <a:stretch>
                            <a:fillRect/>
                          </a:stretch>
                        </pic:blipFill>
                        <pic:spPr>
                          <a:xfrm>
                            <a:off x="0" y="0"/>
                            <a:ext cx="2209800" cy="2209800"/>
                          </a:xfrm>
                          <a:prstGeom prst="rect">
                            <a:avLst/>
                          </a:prstGeom>
                        </pic:spPr>
                      </pic:pic>
                    </a:graphicData>
                  </a:graphic>
                </wp:inline>
              </w:drawing>
            </w:r>
            <w:r w:rsidR="00BE4A84">
              <w:rPr>
                <w:rFonts w:ascii="Arial" w:hAnsi="Arial" w:cs="Arial"/>
                <w:noProof/>
                <w:color w:val="4F81BD" w:themeColor="accent1"/>
                <w:sz w:val="24"/>
                <w:szCs w:val="24"/>
              </w:rPr>
              <w:drawing>
                <wp:inline distT="0" distB="0" distL="0" distR="0" wp14:anchorId="0ADB256A" wp14:editId="143712C0">
                  <wp:extent cx="2064261" cy="23371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dc5e46e0a6a7fcf71d266c4eef4ae3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2826" cy="2392152"/>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FD70EEB" wp14:editId="18640592">
                  <wp:extent cx="2343785" cy="23437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cal_rndmirror.jpg"/>
                          <pic:cNvPicPr/>
                        </pic:nvPicPr>
                        <pic:blipFill>
                          <a:blip r:embed="rId12">
                            <a:extLst>
                              <a:ext uri="{28A0092B-C50C-407E-A947-70E740481C1C}">
                                <a14:useLocalDpi xmlns:a14="http://schemas.microsoft.com/office/drawing/2010/main" val="0"/>
                              </a:ext>
                            </a:extLst>
                          </a:blip>
                          <a:stretch>
                            <a:fillRect/>
                          </a:stretch>
                        </pic:blipFill>
                        <pic:spPr>
                          <a:xfrm>
                            <a:off x="0" y="0"/>
                            <a:ext cx="2343785" cy="2343785"/>
                          </a:xfrm>
                          <a:prstGeom prst="rect">
                            <a:avLst/>
                          </a:prstGeom>
                        </pic:spPr>
                      </pic:pic>
                    </a:graphicData>
                  </a:graphic>
                </wp:inline>
              </w:drawing>
            </w: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177819" w:rsidRDefault="00177819" w:rsidP="00931EA3">
            <w:pPr>
              <w:jc w:val="center"/>
              <w:rPr>
                <w:rFonts w:ascii="Arial" w:hAnsi="Arial" w:cs="Arial"/>
                <w:noProof/>
                <w:color w:val="4F81BD" w:themeColor="accent1"/>
                <w:sz w:val="24"/>
                <w:szCs w:val="24"/>
              </w:rPr>
            </w:pPr>
          </w:p>
          <w:p w:rsidR="009612D7" w:rsidRPr="00931EA3" w:rsidRDefault="009612D7" w:rsidP="00931EA3">
            <w:pPr>
              <w:rPr>
                <w:rFonts w:ascii="Arial" w:hAnsi="Arial" w:cs="Arial"/>
                <w:color w:val="4F81BD" w:themeColor="accent1"/>
                <w:sz w:val="24"/>
                <w:szCs w:val="24"/>
              </w:rPr>
            </w:pPr>
          </w:p>
          <w:p w:rsidR="00B07BF9" w:rsidRPr="00B07BF9" w:rsidRDefault="00E97F64" w:rsidP="00B07BF9">
            <w:pPr>
              <w:rPr>
                <w:rFonts w:ascii="Arial" w:hAnsi="Arial" w:cs="Arial"/>
                <w:color w:val="C0504D" w:themeColor="accent2"/>
                <w:sz w:val="24"/>
                <w:szCs w:val="24"/>
              </w:rPr>
            </w:pPr>
            <w:r w:rsidRPr="006A27C5">
              <w:rPr>
                <w:rFonts w:ascii="Arial" w:hAnsi="Arial" w:cs="Arial"/>
                <w:color w:val="C0504D" w:themeColor="accent2"/>
                <w:sz w:val="24"/>
                <w:szCs w:val="24"/>
              </w:rPr>
              <w:t>Q.1.</w:t>
            </w:r>
            <w:r w:rsidR="00891F38">
              <w:rPr>
                <w:rFonts w:ascii="Arial" w:hAnsi="Arial" w:cs="Arial"/>
                <w:color w:val="C0504D" w:themeColor="accent2"/>
                <w:sz w:val="24"/>
                <w:szCs w:val="24"/>
              </w:rPr>
              <w:t>i</w:t>
            </w:r>
            <w:r w:rsidR="00D813F9" w:rsidRPr="00D813F9">
              <w:rPr>
                <w:rFonts w:ascii="Arial" w:hAnsi="Arial" w:cs="Arial"/>
                <w:color w:val="C0504D" w:themeColor="accent2"/>
                <w:sz w:val="24"/>
                <w:szCs w:val="24"/>
              </w:rPr>
              <w:t xml:space="preserve">i. </w:t>
            </w:r>
            <w:r w:rsidR="00B07BF9" w:rsidRPr="00B07BF9">
              <w:rPr>
                <w:rFonts w:ascii="Arial" w:hAnsi="Arial" w:cs="Arial"/>
                <w:color w:val="C0504D" w:themeColor="accent2"/>
                <w:sz w:val="24"/>
                <w:szCs w:val="24"/>
              </w:rPr>
              <w:t>When grouping together number of small objects which factor is of great</w:t>
            </w:r>
          </w:p>
          <w:p w:rsidR="00314196" w:rsidRDefault="00B07BF9" w:rsidP="00B07BF9">
            <w:pPr>
              <w:rPr>
                <w:rFonts w:ascii="Arial" w:hAnsi="Arial" w:cs="Arial"/>
                <w:color w:val="4F81BD" w:themeColor="accent1"/>
                <w:sz w:val="24"/>
                <w:szCs w:val="24"/>
                <w:lang w:bidi="ar-EG"/>
              </w:rPr>
            </w:pPr>
            <w:r w:rsidRPr="00B07BF9">
              <w:rPr>
                <w:rFonts w:ascii="Arial" w:hAnsi="Arial" w:cs="Arial"/>
                <w:color w:val="C0504D" w:themeColor="accent2"/>
                <w:sz w:val="24"/>
                <w:szCs w:val="24"/>
                <w:lang w:val="en-GB"/>
              </w:rPr>
              <w:t>Importance that should always be considered?</w:t>
            </w:r>
            <w:r>
              <w:rPr>
                <w:rFonts w:ascii="Arial" w:hAnsi="Arial" w:cs="Arial"/>
                <w:color w:val="4F81BD" w:themeColor="accent1"/>
                <w:sz w:val="24"/>
                <w:szCs w:val="24"/>
                <w:lang w:bidi="ar-EG"/>
              </w:rPr>
              <w:t xml:space="preserve"> </w:t>
            </w:r>
          </w:p>
          <w:p w:rsidR="00314196" w:rsidRDefault="00F26F97" w:rsidP="0053391C">
            <w:pPr>
              <w:rPr>
                <w:rFonts w:asciiTheme="minorBidi" w:hAnsiTheme="minorBidi"/>
                <w:color w:val="4F81BD" w:themeColor="accent1"/>
                <w:sz w:val="24"/>
                <w:szCs w:val="24"/>
                <w:lang w:val="en-GB" w:bidi="ar-EG"/>
              </w:rPr>
            </w:pPr>
            <w:r w:rsidRPr="0053391C">
              <w:rPr>
                <w:rFonts w:asciiTheme="minorBidi" w:hAnsiTheme="minorBidi"/>
                <w:color w:val="4F81BD" w:themeColor="accent1"/>
                <w:sz w:val="24"/>
                <w:szCs w:val="24"/>
                <w:lang w:bidi="ar-EG"/>
              </w:rPr>
              <w:t xml:space="preserve">Any arrangement looks better if the grouped items have a common factor, its shape, colour or texture; otherwise the display will risk looking like </w:t>
            </w:r>
            <w:r w:rsidRPr="0053391C">
              <w:rPr>
                <w:rFonts w:asciiTheme="minorBidi" w:hAnsiTheme="minorBidi"/>
                <w:color w:val="4F81BD" w:themeColor="accent1"/>
                <w:sz w:val="24"/>
                <w:szCs w:val="24"/>
                <w:lang w:val="en-GB" w:bidi="ar-EG"/>
              </w:rPr>
              <w:t xml:space="preserve">clutter. </w:t>
            </w:r>
            <w:r w:rsidR="0053391C" w:rsidRPr="0053391C">
              <w:rPr>
                <w:rFonts w:asciiTheme="minorBidi" w:hAnsiTheme="minorBidi"/>
                <w:color w:val="4F81BD" w:themeColor="accent1"/>
                <w:sz w:val="24"/>
                <w:szCs w:val="24"/>
                <w:lang w:val="en-GB" w:bidi="ar-EG"/>
              </w:rPr>
              <w:t>You can find a never-</w:t>
            </w:r>
            <w:r w:rsidR="0053391C">
              <w:rPr>
                <w:rFonts w:asciiTheme="minorBidi" w:hAnsiTheme="minorBidi"/>
                <w:color w:val="4F81BD" w:themeColor="accent1"/>
                <w:sz w:val="24"/>
                <w:szCs w:val="24"/>
                <w:lang w:val="en-GB" w:bidi="ar-EG"/>
              </w:rPr>
              <w:t xml:space="preserve"> </w:t>
            </w:r>
            <w:r w:rsidR="0053391C" w:rsidRPr="0053391C">
              <w:rPr>
                <w:rFonts w:asciiTheme="minorBidi" w:hAnsiTheme="minorBidi"/>
                <w:color w:val="4F81BD" w:themeColor="accent1"/>
                <w:sz w:val="24"/>
                <w:szCs w:val="24"/>
                <w:lang w:val="en-GB" w:bidi="ar-EG"/>
              </w:rPr>
              <w:t>ending supply of </w:t>
            </w:r>
            <w:hyperlink r:id="rId13" w:history="1">
              <w:r w:rsidR="0053391C" w:rsidRPr="0053391C">
                <w:rPr>
                  <w:rStyle w:val="Hyperlink"/>
                  <w:rFonts w:asciiTheme="minorBidi" w:hAnsiTheme="minorBidi"/>
                  <w:color w:val="4F81BD" w:themeColor="accent1"/>
                  <w:sz w:val="24"/>
                  <w:szCs w:val="24"/>
                  <w:u w:val="none"/>
                  <w:lang w:val="en-GB" w:bidi="ar-EG"/>
                </w:rPr>
                <w:t>pottery</w:t>
              </w:r>
            </w:hyperlink>
            <w:r w:rsidR="0053391C" w:rsidRPr="0053391C">
              <w:rPr>
                <w:rFonts w:asciiTheme="minorBidi" w:hAnsiTheme="minorBidi"/>
                <w:color w:val="4F81BD" w:themeColor="accent1"/>
                <w:sz w:val="24"/>
                <w:szCs w:val="24"/>
                <w:lang w:val="en-GB" w:bidi="ar-EG"/>
              </w:rPr>
              <w:t>, art, small trinkets, utensils, antique furniture and more when searching for your favorite old-fashioned finds. Grouping these together can consist of stacking, arranging, and combining for wall art and more.</w:t>
            </w:r>
            <w:r w:rsidR="0053391C" w:rsidRPr="0053391C">
              <w:rPr>
                <w:rFonts w:asciiTheme="minorBidi" w:hAnsiTheme="minorBidi"/>
                <w:color w:val="4F81BD" w:themeColor="accent1"/>
                <w:sz w:val="27"/>
                <w:szCs w:val="27"/>
                <w:lang w:val="en-GB"/>
              </w:rPr>
              <w:t xml:space="preserve"> </w:t>
            </w:r>
            <w:r w:rsidR="0053391C" w:rsidRPr="0053391C">
              <w:rPr>
                <w:rFonts w:asciiTheme="minorBidi" w:hAnsiTheme="minorBidi"/>
                <w:color w:val="4F81BD" w:themeColor="accent1"/>
                <w:sz w:val="24"/>
                <w:szCs w:val="24"/>
                <w:lang w:val="en-GB" w:bidi="ar-EG"/>
              </w:rPr>
              <w:t>Antique books, suitcases and other stackable pieces can create an elegant and travel-inspired look for any night stand or end table. If you happen to stumble on a weathered piece of </w:t>
            </w:r>
            <w:hyperlink r:id="rId14" w:history="1">
              <w:r w:rsidR="0053391C" w:rsidRPr="0053391C">
                <w:rPr>
                  <w:rStyle w:val="Hyperlink"/>
                  <w:rFonts w:asciiTheme="minorBidi" w:hAnsiTheme="minorBidi"/>
                  <w:color w:val="4F81BD" w:themeColor="accent1"/>
                  <w:sz w:val="24"/>
                  <w:szCs w:val="24"/>
                  <w:u w:val="none"/>
                  <w:lang w:val="en-GB" w:bidi="ar-EG"/>
                </w:rPr>
                <w:t>furniture</w:t>
              </w:r>
            </w:hyperlink>
            <w:r w:rsidR="0053391C" w:rsidRPr="0053391C">
              <w:rPr>
                <w:rFonts w:asciiTheme="minorBidi" w:hAnsiTheme="minorBidi"/>
                <w:color w:val="4F81BD" w:themeColor="accent1"/>
                <w:sz w:val="24"/>
                <w:szCs w:val="24"/>
                <w:lang w:val="en-GB" w:bidi="ar-EG"/>
              </w:rPr>
              <w:t> like an old oak hutch, you can easily enhance it with many grouped valuables, alike or different, such as clocks, candle holders and other unique finds. For instance, if have a group of old kitchen utensils like spatulas, scoops and whisks, for a fun favourable wall piece, spray paint these items a theme-based colour and group them together; it is unique looking and really stands out in any room.</w:t>
            </w:r>
            <w:r w:rsidRPr="0053391C">
              <w:rPr>
                <w:rFonts w:asciiTheme="minorBidi" w:hAnsiTheme="minorBidi"/>
                <w:color w:val="4F81BD" w:themeColor="accent1"/>
                <w:sz w:val="24"/>
                <w:szCs w:val="24"/>
              </w:rPr>
              <w:t xml:space="preserve">One must take into consideration </w:t>
            </w:r>
            <w:r w:rsidRPr="0053391C">
              <w:rPr>
                <w:rFonts w:asciiTheme="minorBidi" w:hAnsiTheme="minorBidi"/>
                <w:b/>
                <w:bCs/>
                <w:color w:val="4F81BD" w:themeColor="accent1"/>
                <w:sz w:val="24"/>
                <w:szCs w:val="24"/>
              </w:rPr>
              <w:t xml:space="preserve">that </w:t>
            </w:r>
            <w:r w:rsidRPr="0053391C">
              <w:rPr>
                <w:rFonts w:asciiTheme="minorBidi" w:hAnsiTheme="minorBidi"/>
                <w:b/>
                <w:bCs/>
                <w:color w:val="4F81BD" w:themeColor="accent1"/>
                <w:sz w:val="24"/>
                <w:szCs w:val="24"/>
                <w:lang w:bidi="ar-EG"/>
              </w:rPr>
              <w:t>the collection of ordinary but unexpected objects often makes more memorable rooms than much rare and more expensive items</w:t>
            </w:r>
            <w:r w:rsidRPr="0053391C">
              <w:rPr>
                <w:rFonts w:asciiTheme="minorBidi" w:hAnsiTheme="minorBidi"/>
                <w:color w:val="4F81BD" w:themeColor="accent1"/>
                <w:sz w:val="24"/>
                <w:szCs w:val="24"/>
                <w:lang w:bidi="ar-EG"/>
              </w:rPr>
              <w:t xml:space="preserve">. Perhaps this is because one is less impressed by the effect of something one knows to be especially good than that of something one has no idea </w:t>
            </w:r>
            <w:r w:rsidRPr="0053391C">
              <w:rPr>
                <w:rFonts w:asciiTheme="minorBidi" w:hAnsiTheme="minorBidi"/>
                <w:color w:val="4F81BD" w:themeColor="accent1"/>
                <w:sz w:val="24"/>
                <w:szCs w:val="24"/>
                <w:lang w:val="en-GB" w:bidi="ar-EG"/>
              </w:rPr>
              <w:t>about.</w:t>
            </w:r>
            <w:r w:rsidR="0053391C" w:rsidRPr="0053391C">
              <w:rPr>
                <w:rFonts w:asciiTheme="minorBidi" w:hAnsiTheme="minorBidi"/>
                <w:color w:val="4F81BD" w:themeColor="accent1"/>
                <w:sz w:val="24"/>
                <w:szCs w:val="24"/>
                <w:lang w:val="en-GB" w:bidi="ar-EG"/>
              </w:rPr>
              <w:t xml:space="preserve"> </w:t>
            </w:r>
            <w:r w:rsidR="0053391C" w:rsidRPr="0053391C">
              <w:rPr>
                <w:rFonts w:asciiTheme="minorBidi" w:hAnsiTheme="minorBidi"/>
                <w:color w:val="4F81BD" w:themeColor="accent1"/>
                <w:sz w:val="24"/>
                <w:szCs w:val="24"/>
                <w:lang w:val="en-GB"/>
              </w:rPr>
              <w:t xml:space="preserve">Remember that u can always </w:t>
            </w:r>
            <w:r w:rsidR="0053391C" w:rsidRPr="0053391C">
              <w:rPr>
                <w:rFonts w:asciiTheme="minorBidi" w:hAnsiTheme="minorBidi"/>
                <w:color w:val="4F81BD" w:themeColor="accent1"/>
                <w:sz w:val="24"/>
                <w:szCs w:val="24"/>
                <w:lang w:val="en-GB" w:bidi="ar-EG"/>
              </w:rPr>
              <w:t>play the role of Picasso; decorating your home with antiques takes being creative, artistic and open-minded. Try grouping old goodies together, mixing the old with the new, and creating crafts out of multiple finds. Always remember, one person’s trash is another’s treasure for fun and unique home-décor ideas.</w:t>
            </w:r>
          </w:p>
          <w:p w:rsidR="00BE4A84" w:rsidRDefault="00BE4A84" w:rsidP="00177819">
            <w:pPr>
              <w:jc w:val="center"/>
              <w:rPr>
                <w:rFonts w:asciiTheme="minorBidi" w:hAnsiTheme="minorBidi"/>
                <w:color w:val="4F81BD" w:themeColor="accent1"/>
                <w:sz w:val="24"/>
                <w:szCs w:val="24"/>
                <w:rtl/>
                <w:lang w:bidi="ar-EG"/>
              </w:rPr>
            </w:pPr>
            <w:r>
              <w:rPr>
                <w:rFonts w:asciiTheme="minorBidi" w:hAnsiTheme="minorBidi"/>
                <w:noProof/>
                <w:color w:val="4F81BD" w:themeColor="accent1"/>
                <w:sz w:val="24"/>
                <w:szCs w:val="24"/>
                <w:rtl/>
              </w:rPr>
              <w:drawing>
                <wp:inline distT="0" distB="0" distL="0" distR="0" wp14:anchorId="50366E5B" wp14:editId="53347B5D">
                  <wp:extent cx="1676400" cy="251770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raw-Hat-Design-Ideas.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2116" cy="2526288"/>
                          </a:xfrm>
                          <a:prstGeom prst="rect">
                            <a:avLst/>
                          </a:prstGeom>
                        </pic:spPr>
                      </pic:pic>
                    </a:graphicData>
                  </a:graphic>
                </wp:inline>
              </w:drawing>
            </w:r>
            <w:r>
              <w:rPr>
                <w:rFonts w:asciiTheme="minorBidi" w:hAnsiTheme="minorBidi"/>
                <w:noProof/>
                <w:color w:val="4F81BD" w:themeColor="accent1"/>
                <w:sz w:val="24"/>
                <w:szCs w:val="24"/>
                <w:rtl/>
              </w:rPr>
              <w:drawing>
                <wp:inline distT="0" distB="0" distL="0" distR="0" wp14:anchorId="1F6D849D" wp14:editId="47854F1B">
                  <wp:extent cx="2453125" cy="2495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omePage-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64776" cy="2507402"/>
                          </a:xfrm>
                          <a:prstGeom prst="rect">
                            <a:avLst/>
                          </a:prstGeom>
                        </pic:spPr>
                      </pic:pic>
                    </a:graphicData>
                  </a:graphic>
                </wp:inline>
              </w:drawing>
            </w:r>
            <w:r>
              <w:rPr>
                <w:rFonts w:asciiTheme="minorBidi" w:hAnsiTheme="minorBidi"/>
                <w:noProof/>
                <w:color w:val="4F81BD" w:themeColor="accent1"/>
                <w:sz w:val="24"/>
                <w:szCs w:val="24"/>
                <w:rtl/>
              </w:rPr>
              <w:drawing>
                <wp:inline distT="0" distB="0" distL="0" distR="0" wp14:anchorId="60389101" wp14:editId="751FB72A">
                  <wp:extent cx="1879984" cy="25241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453a9a091b18c7d85828a64cded7bb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6422" cy="2532769"/>
                          </a:xfrm>
                          <a:prstGeom prst="rect">
                            <a:avLst/>
                          </a:prstGeom>
                        </pic:spPr>
                      </pic:pic>
                    </a:graphicData>
                  </a:graphic>
                </wp:inline>
              </w:drawing>
            </w:r>
          </w:p>
          <w:p w:rsidR="001D0255" w:rsidRPr="0053391C" w:rsidRDefault="001D0255" w:rsidP="00177819">
            <w:pPr>
              <w:jc w:val="center"/>
              <w:rPr>
                <w:rFonts w:asciiTheme="minorBidi" w:hAnsiTheme="minorBidi"/>
                <w:color w:val="4F81BD" w:themeColor="accent1"/>
                <w:sz w:val="24"/>
                <w:szCs w:val="24"/>
                <w:lang w:bidi="ar-EG"/>
              </w:rPr>
            </w:pPr>
          </w:p>
          <w:p w:rsidR="0068625D" w:rsidRDefault="00E97F64" w:rsidP="00B07BF9">
            <w:pPr>
              <w:rPr>
                <w:rFonts w:ascii="Arial" w:hAnsi="Arial" w:cs="Arial"/>
                <w:color w:val="4F81BD" w:themeColor="accent1"/>
                <w:sz w:val="24"/>
                <w:szCs w:val="24"/>
                <w:lang w:val="en-GB"/>
              </w:rPr>
            </w:pPr>
            <w:r w:rsidRPr="006A27C5">
              <w:rPr>
                <w:rFonts w:ascii="Arial" w:hAnsi="Arial" w:cs="Arial"/>
                <w:color w:val="C0504D" w:themeColor="accent2"/>
                <w:sz w:val="24"/>
                <w:szCs w:val="24"/>
              </w:rPr>
              <w:t>Q.1.</w:t>
            </w:r>
            <w:r w:rsidR="00337251">
              <w:rPr>
                <w:rFonts w:ascii="Arial" w:hAnsi="Arial" w:cs="Arial"/>
                <w:color w:val="C0504D" w:themeColor="accent2"/>
                <w:sz w:val="24"/>
                <w:szCs w:val="24"/>
              </w:rPr>
              <w:t>i</w:t>
            </w:r>
            <w:r w:rsidR="00891F38">
              <w:rPr>
                <w:rFonts w:ascii="Arial" w:hAnsi="Arial" w:cs="Arial"/>
                <w:color w:val="C0504D" w:themeColor="accent2"/>
                <w:sz w:val="24"/>
                <w:szCs w:val="24"/>
              </w:rPr>
              <w:t>ii</w:t>
            </w:r>
            <w:r w:rsidR="00D813F9" w:rsidRPr="00D813F9">
              <w:rPr>
                <w:rFonts w:ascii="Arial" w:hAnsi="Arial" w:cs="Arial"/>
                <w:color w:val="C0504D" w:themeColor="accent2"/>
                <w:sz w:val="24"/>
                <w:szCs w:val="24"/>
              </w:rPr>
              <w:t xml:space="preserve">. </w:t>
            </w:r>
            <w:r w:rsidR="00B07BF9" w:rsidRPr="00B07BF9">
              <w:rPr>
                <w:rFonts w:ascii="Arial" w:hAnsi="Arial" w:cs="Arial"/>
                <w:color w:val="C0504D" w:themeColor="accent2"/>
                <w:sz w:val="24"/>
                <w:szCs w:val="24"/>
                <w:lang w:val="en-GB"/>
              </w:rPr>
              <w:t>How can a set of different photographs and prints be unified?</w:t>
            </w:r>
          </w:p>
          <w:p w:rsidR="00911F2B" w:rsidRDefault="005234B0" w:rsidP="00933898">
            <w:pPr>
              <w:rPr>
                <w:rFonts w:ascii="Arial" w:hAnsi="Arial" w:cs="Arial"/>
                <w:color w:val="4F81BD" w:themeColor="accent1"/>
                <w:sz w:val="24"/>
                <w:szCs w:val="24"/>
              </w:rPr>
            </w:pPr>
            <w:r w:rsidRPr="005234B0">
              <w:rPr>
                <w:rFonts w:ascii="Arial" w:hAnsi="Arial" w:cs="Arial"/>
                <w:color w:val="4F81BD" w:themeColor="accent1"/>
                <w:sz w:val="24"/>
                <w:szCs w:val="24"/>
              </w:rPr>
              <w:t>A set of prints can be given a unity</w:t>
            </w:r>
            <w:r>
              <w:rPr>
                <w:rFonts w:ascii="Arial" w:hAnsi="Arial" w:cs="Arial"/>
                <w:color w:val="4F81BD" w:themeColor="accent1"/>
                <w:sz w:val="24"/>
                <w:szCs w:val="24"/>
              </w:rPr>
              <w:t xml:space="preserve"> by getting them</w:t>
            </w:r>
            <w:r w:rsidRPr="005234B0">
              <w:rPr>
                <w:rFonts w:ascii="Arial" w:hAnsi="Arial" w:cs="Arial"/>
                <w:color w:val="4F81BD" w:themeColor="accent1"/>
                <w:sz w:val="24"/>
                <w:szCs w:val="24"/>
              </w:rPr>
              <w:t xml:space="preserve"> framed in same material,</w:t>
            </w:r>
            <w:r>
              <w:rPr>
                <w:rFonts w:ascii="Arial" w:hAnsi="Arial" w:cs="Arial"/>
                <w:color w:val="4F81BD" w:themeColor="accent1"/>
                <w:sz w:val="24"/>
                <w:szCs w:val="24"/>
              </w:rPr>
              <w:t xml:space="preserve"> </w:t>
            </w:r>
            <w:r w:rsidRPr="005234B0">
              <w:rPr>
                <w:rFonts w:ascii="Arial" w:hAnsi="Arial" w:cs="Arial"/>
                <w:color w:val="4F81BD" w:themeColor="accent1"/>
                <w:sz w:val="24"/>
                <w:szCs w:val="24"/>
              </w:rPr>
              <w:t>whether, chrome, brass, gild, silver or natural wood. Again an odd</w:t>
            </w:r>
            <w:r>
              <w:rPr>
                <w:rFonts w:ascii="Arial" w:hAnsi="Arial" w:cs="Arial"/>
                <w:color w:val="4F81BD" w:themeColor="accent1"/>
                <w:sz w:val="24"/>
                <w:szCs w:val="24"/>
              </w:rPr>
              <w:t xml:space="preserve"> </w:t>
            </w:r>
            <w:r w:rsidRPr="005234B0">
              <w:rPr>
                <w:rFonts w:ascii="Arial" w:hAnsi="Arial" w:cs="Arial"/>
                <w:color w:val="4F81BD" w:themeColor="accent1"/>
                <w:sz w:val="24"/>
                <w:szCs w:val="24"/>
              </w:rPr>
              <w:t>assortment of different subjects will have a unity of their own if they</w:t>
            </w:r>
            <w:r>
              <w:rPr>
                <w:rFonts w:ascii="Arial" w:hAnsi="Arial" w:cs="Arial"/>
                <w:color w:val="4F81BD" w:themeColor="accent1"/>
                <w:sz w:val="24"/>
                <w:szCs w:val="24"/>
              </w:rPr>
              <w:t xml:space="preserve"> </w:t>
            </w:r>
            <w:r w:rsidRPr="005234B0">
              <w:rPr>
                <w:rFonts w:ascii="Arial" w:hAnsi="Arial" w:cs="Arial"/>
                <w:color w:val="4F81BD" w:themeColor="accent1"/>
                <w:sz w:val="24"/>
                <w:szCs w:val="24"/>
              </w:rPr>
              <w:t xml:space="preserve">share a </w:t>
            </w:r>
            <w:r w:rsidR="00933898" w:rsidRPr="005234B0">
              <w:rPr>
                <w:rFonts w:ascii="Arial" w:hAnsi="Arial" w:cs="Arial"/>
                <w:color w:val="4F81BD" w:themeColor="accent1"/>
                <w:sz w:val="24"/>
                <w:szCs w:val="24"/>
              </w:rPr>
              <w:t>color</w:t>
            </w:r>
            <w:r w:rsidRPr="005234B0">
              <w:rPr>
                <w:rFonts w:ascii="Arial" w:hAnsi="Arial" w:cs="Arial"/>
                <w:color w:val="4F81BD" w:themeColor="accent1"/>
                <w:sz w:val="24"/>
                <w:szCs w:val="24"/>
              </w:rPr>
              <w:t>: all sepia tints or all black and white, or all green, ivory or</w:t>
            </w:r>
            <w:r>
              <w:rPr>
                <w:rFonts w:ascii="Arial" w:hAnsi="Arial" w:cs="Arial"/>
                <w:color w:val="4F81BD" w:themeColor="accent1"/>
                <w:sz w:val="24"/>
                <w:szCs w:val="24"/>
              </w:rPr>
              <w:t xml:space="preserve"> </w:t>
            </w:r>
            <w:r w:rsidRPr="005234B0">
              <w:rPr>
                <w:rFonts w:ascii="Arial" w:hAnsi="Arial" w:cs="Arial"/>
                <w:color w:val="4F81BD" w:themeColor="accent1"/>
                <w:sz w:val="24"/>
                <w:szCs w:val="24"/>
                <w:lang w:val="en-GB"/>
              </w:rPr>
              <w:t>terracotta</w:t>
            </w:r>
            <w:r>
              <w:rPr>
                <w:rFonts w:ascii="Arial" w:hAnsi="Arial" w:cs="Arial"/>
                <w:color w:val="4F81BD" w:themeColor="accent1"/>
                <w:sz w:val="24"/>
                <w:szCs w:val="24"/>
                <w:lang w:val="en-GB"/>
              </w:rPr>
              <w:t>.</w:t>
            </w:r>
            <w:r w:rsidR="00933898">
              <w:rPr>
                <w:rFonts w:ascii="Arial" w:hAnsi="Arial" w:cs="Arial"/>
                <w:color w:val="4F81BD" w:themeColor="accent1"/>
                <w:sz w:val="24"/>
                <w:szCs w:val="24"/>
                <w:lang w:val="en-GB"/>
              </w:rPr>
              <w:t xml:space="preserve"> Also we can get some sort of unity by hanging prints or photographs having the same size, without framing them.</w:t>
            </w:r>
            <w:r w:rsidR="001D0255" w:rsidRPr="001D0255">
              <w:rPr>
                <w:rFonts w:ascii="Arial" w:hAnsi="Arial" w:cs="Arial"/>
                <w:color w:val="4F81BD" w:themeColor="accent1"/>
                <w:sz w:val="24"/>
                <w:szCs w:val="24"/>
              </w:rPr>
              <w:t>The way the objects and pictures are displayed, play a crucial part in the</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 xml:space="preserve">success of a room. Consider pictures first. </w:t>
            </w:r>
            <w:r w:rsidR="004F55DB">
              <w:rPr>
                <w:rFonts w:ascii="Arial" w:hAnsi="Arial" w:cs="Arial"/>
                <w:color w:val="4F81BD" w:themeColor="accent1"/>
                <w:sz w:val="24"/>
                <w:szCs w:val="24"/>
              </w:rPr>
              <w:t>By</w:t>
            </w:r>
            <w:r w:rsidR="001D0255" w:rsidRPr="001D0255">
              <w:rPr>
                <w:rFonts w:ascii="Arial" w:hAnsi="Arial" w:cs="Arial"/>
                <w:color w:val="4F81BD" w:themeColor="accent1"/>
                <w:sz w:val="24"/>
                <w:szCs w:val="24"/>
              </w:rPr>
              <w:t xml:space="preserve"> not do</w:t>
            </w:r>
            <w:r w:rsidR="004F55DB">
              <w:rPr>
                <w:rFonts w:ascii="Arial" w:hAnsi="Arial" w:cs="Arial"/>
                <w:color w:val="4F81BD" w:themeColor="accent1"/>
                <w:sz w:val="24"/>
                <w:szCs w:val="24"/>
              </w:rPr>
              <w:t xml:space="preserve">tting </w:t>
            </w:r>
            <w:r w:rsidR="001D0255" w:rsidRPr="001D0255">
              <w:rPr>
                <w:rFonts w:ascii="Arial" w:hAnsi="Arial" w:cs="Arial"/>
                <w:color w:val="4F81BD" w:themeColor="accent1"/>
                <w:sz w:val="24"/>
                <w:szCs w:val="24"/>
              </w:rPr>
              <w:t>these around a</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room</w:t>
            </w:r>
            <w:r w:rsidR="004F55DB">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 one on each wall- as this will only emphasize the spaces between</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them. Instead</w:t>
            </w:r>
            <w:r w:rsidR="004F55DB">
              <w:rPr>
                <w:rFonts w:ascii="Arial" w:hAnsi="Arial" w:cs="Arial"/>
                <w:color w:val="4F81BD" w:themeColor="accent1"/>
                <w:sz w:val="24"/>
                <w:szCs w:val="24"/>
              </w:rPr>
              <w:t xml:space="preserve"> by</w:t>
            </w:r>
            <w:r w:rsidR="001D0255" w:rsidRPr="001D0255">
              <w:rPr>
                <w:rFonts w:ascii="Arial" w:hAnsi="Arial" w:cs="Arial"/>
                <w:color w:val="4F81BD" w:themeColor="accent1"/>
                <w:sz w:val="24"/>
                <w:szCs w:val="24"/>
              </w:rPr>
              <w:t xml:space="preserve"> group</w:t>
            </w:r>
            <w:r w:rsidR="004F55DB">
              <w:rPr>
                <w:rFonts w:ascii="Arial" w:hAnsi="Arial" w:cs="Arial"/>
                <w:color w:val="4F81BD" w:themeColor="accent1"/>
                <w:sz w:val="24"/>
                <w:szCs w:val="24"/>
              </w:rPr>
              <w:t>ing</w:t>
            </w:r>
            <w:r w:rsidR="001D0255" w:rsidRPr="001D0255">
              <w:rPr>
                <w:rFonts w:ascii="Arial" w:hAnsi="Arial" w:cs="Arial"/>
                <w:color w:val="4F81BD" w:themeColor="accent1"/>
                <w:sz w:val="24"/>
                <w:szCs w:val="24"/>
              </w:rPr>
              <w:t xml:space="preserve"> them together on one wall, even if it means leaving</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the other three bare. If these are the pictures of smaller subject matter,</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 xml:space="preserve">size and frame, </w:t>
            </w:r>
            <w:r w:rsidR="004F55DB">
              <w:rPr>
                <w:rFonts w:ascii="Arial" w:hAnsi="Arial" w:cs="Arial"/>
                <w:color w:val="4F81BD" w:themeColor="accent1"/>
                <w:sz w:val="24"/>
                <w:szCs w:val="24"/>
              </w:rPr>
              <w:t xml:space="preserve">we can </w:t>
            </w:r>
            <w:r w:rsidR="001D0255" w:rsidRPr="001D0255">
              <w:rPr>
                <w:rFonts w:ascii="Arial" w:hAnsi="Arial" w:cs="Arial"/>
                <w:color w:val="4F81BD" w:themeColor="accent1"/>
                <w:sz w:val="24"/>
                <w:szCs w:val="24"/>
              </w:rPr>
              <w:t xml:space="preserve">accentuate this connection </w:t>
            </w:r>
            <w:r w:rsidR="001D0255" w:rsidRPr="00F70888">
              <w:rPr>
                <w:rFonts w:ascii="Arial" w:hAnsi="Arial" w:cs="Arial"/>
                <w:b/>
                <w:bCs/>
                <w:color w:val="4F81BD" w:themeColor="accent1"/>
                <w:sz w:val="24"/>
                <w:szCs w:val="24"/>
              </w:rPr>
              <w:t>by making the arrangement symmetrical</w:t>
            </w:r>
            <w:r w:rsidR="001D0255" w:rsidRPr="001D0255">
              <w:rPr>
                <w:rFonts w:ascii="Arial" w:hAnsi="Arial" w:cs="Arial"/>
                <w:color w:val="4F81BD" w:themeColor="accent1"/>
                <w:sz w:val="24"/>
                <w:szCs w:val="24"/>
              </w:rPr>
              <w:t>. For example six prints can be hung in two rows of three or</w:t>
            </w:r>
            <w:r w:rsidR="001D0255">
              <w:rPr>
                <w:rFonts w:ascii="Arial" w:hAnsi="Arial" w:cs="Arial"/>
                <w:color w:val="4F81BD" w:themeColor="accent1"/>
                <w:sz w:val="24"/>
                <w:szCs w:val="24"/>
              </w:rPr>
              <w:t xml:space="preserve"> i</w:t>
            </w:r>
            <w:r w:rsidR="001D0255" w:rsidRPr="001D0255">
              <w:rPr>
                <w:rFonts w:ascii="Arial" w:hAnsi="Arial" w:cs="Arial"/>
                <w:color w:val="4F81BD" w:themeColor="accent1"/>
                <w:sz w:val="24"/>
                <w:szCs w:val="24"/>
              </w:rPr>
              <w:t>n three rows of two. Such symmetrical arrangements are also possible</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 xml:space="preserve">with disparate images and sizes: </w:t>
            </w:r>
            <w:r w:rsidR="00F70888" w:rsidRPr="00F70888">
              <w:rPr>
                <w:rFonts w:ascii="Arial" w:hAnsi="Arial" w:cs="Arial"/>
                <w:b/>
                <w:bCs/>
                <w:color w:val="4F81BD" w:themeColor="accent1"/>
                <w:sz w:val="24"/>
                <w:szCs w:val="24"/>
              </w:rPr>
              <w:t>A</w:t>
            </w:r>
            <w:r w:rsidR="001D0255" w:rsidRPr="00F70888">
              <w:rPr>
                <w:rFonts w:ascii="Arial" w:hAnsi="Arial" w:cs="Arial"/>
                <w:b/>
                <w:bCs/>
                <w:color w:val="4F81BD" w:themeColor="accent1"/>
                <w:sz w:val="24"/>
                <w:szCs w:val="24"/>
              </w:rPr>
              <w:t xml:space="preserve"> large picture could be placed centrally, with smaller size images flanking it on other side.</w:t>
            </w:r>
            <w:r w:rsidR="001D0255" w:rsidRPr="001D0255">
              <w:rPr>
                <w:rFonts w:ascii="Arial" w:hAnsi="Arial" w:cs="Arial"/>
                <w:color w:val="4F81BD" w:themeColor="accent1"/>
                <w:sz w:val="24"/>
                <w:szCs w:val="24"/>
              </w:rPr>
              <w:t xml:space="preserve"> Pictures that are </w:t>
            </w:r>
            <w:r w:rsidR="001D0255" w:rsidRPr="00F70888">
              <w:rPr>
                <w:rFonts w:ascii="Arial" w:hAnsi="Arial" w:cs="Arial"/>
                <w:b/>
                <w:bCs/>
                <w:color w:val="4F81BD" w:themeColor="accent1"/>
                <w:sz w:val="24"/>
                <w:szCs w:val="24"/>
              </w:rPr>
              <w:t>double hung</w:t>
            </w:r>
            <w:r w:rsidR="001D0255" w:rsidRPr="001D0255">
              <w:rPr>
                <w:rFonts w:ascii="Arial" w:hAnsi="Arial" w:cs="Arial"/>
                <w:color w:val="4F81BD" w:themeColor="accent1"/>
                <w:sz w:val="24"/>
                <w:szCs w:val="24"/>
              </w:rPr>
              <w:t>, one on top of the other, also look eye catching, particularly in</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rPr>
              <w:t>rooms where they are often viewed from a sitting position such as dining</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lang w:val="en-GB"/>
              </w:rPr>
              <w:t>or living rooms.</w:t>
            </w:r>
            <w:r w:rsidR="001D0255" w:rsidRPr="001D0255">
              <w:rPr>
                <w:rFonts w:ascii="Arial" w:hAnsi="Arial" w:cs="Arial"/>
                <w:color w:val="4F81BD" w:themeColor="accent1"/>
                <w:sz w:val="24"/>
                <w:szCs w:val="24"/>
              </w:rPr>
              <w:t xml:space="preserve">Images for the walls are not limited to </w:t>
            </w:r>
            <w:r w:rsidR="001D0255">
              <w:rPr>
                <w:rFonts w:ascii="Arial" w:hAnsi="Arial" w:cs="Arial"/>
                <w:color w:val="4F81BD" w:themeColor="accent1"/>
                <w:sz w:val="24"/>
                <w:szCs w:val="24"/>
              </w:rPr>
              <w:t xml:space="preserve">drawings, prints and paintings. </w:t>
            </w:r>
            <w:r w:rsidR="001D0255" w:rsidRPr="001D0255">
              <w:rPr>
                <w:rFonts w:ascii="Arial" w:hAnsi="Arial" w:cs="Arial"/>
                <w:color w:val="4F81BD" w:themeColor="accent1"/>
                <w:sz w:val="24"/>
                <w:szCs w:val="24"/>
              </w:rPr>
              <w:t xml:space="preserve">Also choose from posters, post cards, photographs, framed embroidery. </w:t>
            </w:r>
            <w:r w:rsidR="001D0255" w:rsidRPr="00F70888">
              <w:rPr>
                <w:rFonts w:ascii="Arial" w:hAnsi="Arial" w:cs="Arial"/>
                <w:b/>
                <w:bCs/>
                <w:color w:val="4F81BD" w:themeColor="accent1"/>
                <w:sz w:val="24"/>
                <w:szCs w:val="24"/>
              </w:rPr>
              <w:t>A small piece of special fabric or hand printed wall paper also looks wonderful framed</w:t>
            </w:r>
            <w:r w:rsidR="001D0255" w:rsidRPr="001D0255">
              <w:rPr>
                <w:rFonts w:ascii="Arial" w:hAnsi="Arial" w:cs="Arial"/>
                <w:color w:val="4F81BD" w:themeColor="accent1"/>
                <w:sz w:val="24"/>
                <w:szCs w:val="24"/>
              </w:rPr>
              <w:t>.</w:t>
            </w:r>
            <w:r w:rsidR="001D0255">
              <w:rPr>
                <w:rFonts w:ascii="Arial" w:hAnsi="Arial" w:cs="Arial"/>
                <w:color w:val="4F81BD" w:themeColor="accent1"/>
                <w:sz w:val="24"/>
                <w:szCs w:val="24"/>
              </w:rPr>
              <w:t xml:space="preserve"> </w:t>
            </w:r>
            <w:r w:rsidR="001D0255" w:rsidRPr="00F70888">
              <w:rPr>
                <w:rFonts w:ascii="Arial" w:hAnsi="Arial" w:cs="Arial"/>
                <w:b/>
                <w:bCs/>
                <w:color w:val="4F81BD" w:themeColor="accent1"/>
                <w:sz w:val="24"/>
                <w:szCs w:val="24"/>
              </w:rPr>
              <w:t xml:space="preserve">Large single pictures look best hung over a mantelpiece or over a significant piece of furniture such as sofa or side board, </w:t>
            </w:r>
            <w:r w:rsidR="00E53FD3" w:rsidRPr="00F70888">
              <w:rPr>
                <w:rFonts w:ascii="Arial" w:hAnsi="Arial" w:cs="Arial"/>
                <w:b/>
                <w:bCs/>
                <w:color w:val="4F81BD" w:themeColor="accent1"/>
                <w:sz w:val="24"/>
                <w:szCs w:val="24"/>
              </w:rPr>
              <w:t>centered</w:t>
            </w:r>
            <w:r w:rsidR="001D0255" w:rsidRPr="00F70888">
              <w:rPr>
                <w:rFonts w:ascii="Arial" w:hAnsi="Arial" w:cs="Arial"/>
                <w:b/>
                <w:bCs/>
                <w:color w:val="4F81BD" w:themeColor="accent1"/>
                <w:sz w:val="24"/>
                <w:szCs w:val="24"/>
              </w:rPr>
              <w:t xml:space="preserve"> within its</w:t>
            </w:r>
            <w:r w:rsidR="004F55DB" w:rsidRPr="00F70888">
              <w:rPr>
                <w:rFonts w:ascii="Arial" w:hAnsi="Arial" w:cs="Arial"/>
                <w:b/>
                <w:bCs/>
                <w:color w:val="4F81BD" w:themeColor="accent1"/>
                <w:sz w:val="24"/>
                <w:szCs w:val="24"/>
              </w:rPr>
              <w:t xml:space="preserve"> </w:t>
            </w:r>
            <w:r w:rsidR="001D0255" w:rsidRPr="00F70888">
              <w:rPr>
                <w:rFonts w:ascii="Arial" w:hAnsi="Arial" w:cs="Arial"/>
                <w:b/>
                <w:bCs/>
                <w:color w:val="4F81BD" w:themeColor="accent1"/>
                <w:sz w:val="24"/>
                <w:szCs w:val="24"/>
              </w:rPr>
              <w:t>space</w:t>
            </w:r>
            <w:r w:rsidR="001D0255" w:rsidRPr="001D0255">
              <w:rPr>
                <w:rFonts w:ascii="Arial" w:hAnsi="Arial" w:cs="Arial"/>
                <w:color w:val="4F81BD" w:themeColor="accent1"/>
                <w:sz w:val="24"/>
                <w:szCs w:val="24"/>
              </w:rPr>
              <w:t xml:space="preserve">. Make sure that the picture </w:t>
            </w:r>
          </w:p>
          <w:p w:rsidR="00911F2B" w:rsidRDefault="00911F2B" w:rsidP="00933898">
            <w:pPr>
              <w:rPr>
                <w:rFonts w:ascii="Arial" w:hAnsi="Arial" w:cs="Arial"/>
                <w:color w:val="4F81BD" w:themeColor="accent1"/>
                <w:sz w:val="24"/>
                <w:szCs w:val="24"/>
              </w:rPr>
            </w:pPr>
          </w:p>
          <w:p w:rsidR="009612D7" w:rsidRPr="00933898" w:rsidRDefault="00026A49" w:rsidP="00933898">
            <w:pPr>
              <w:rPr>
                <w:rFonts w:ascii="Arial" w:hAnsi="Arial" w:cs="Arial"/>
                <w:color w:val="4F81BD" w:themeColor="accent1"/>
                <w:sz w:val="24"/>
                <w:szCs w:val="24"/>
                <w:lang w:val="en-GB"/>
              </w:rPr>
            </w:pPr>
            <w:r w:rsidRPr="001D0255">
              <w:rPr>
                <w:rFonts w:ascii="Arial" w:hAnsi="Arial" w:cs="Arial"/>
                <w:color w:val="4F81BD" w:themeColor="accent1"/>
                <w:sz w:val="24"/>
                <w:szCs w:val="24"/>
              </w:rPr>
              <w:t>Is</w:t>
            </w:r>
            <w:r w:rsidR="001D0255" w:rsidRPr="001D0255">
              <w:rPr>
                <w:rFonts w:ascii="Arial" w:hAnsi="Arial" w:cs="Arial"/>
                <w:color w:val="4F81BD" w:themeColor="accent1"/>
                <w:sz w:val="24"/>
                <w:szCs w:val="24"/>
              </w:rPr>
              <w:t xml:space="preserve"> no wider than the item it is being</w:t>
            </w:r>
            <w:r w:rsidR="001D0255">
              <w:rPr>
                <w:rFonts w:ascii="Arial" w:hAnsi="Arial" w:cs="Arial"/>
                <w:color w:val="4F81BD" w:themeColor="accent1"/>
                <w:sz w:val="24"/>
                <w:szCs w:val="24"/>
              </w:rPr>
              <w:t xml:space="preserve"> </w:t>
            </w:r>
            <w:r w:rsidR="001D0255" w:rsidRPr="001D0255">
              <w:rPr>
                <w:rFonts w:ascii="Arial" w:hAnsi="Arial" w:cs="Arial"/>
                <w:color w:val="4F81BD" w:themeColor="accent1"/>
                <w:sz w:val="24"/>
                <w:szCs w:val="24"/>
                <w:lang w:val="en-GB"/>
              </w:rPr>
              <w:t>hung over, and be aware of hanging it too low over a sofa.</w:t>
            </w:r>
          </w:p>
          <w:p w:rsidR="00F70888" w:rsidRDefault="00F70888" w:rsidP="00F70888">
            <w:pPr>
              <w:jc w:val="center"/>
              <w:rPr>
                <w:rFonts w:ascii="Arial" w:hAnsi="Arial" w:cs="Arial"/>
                <w:noProof/>
                <w:color w:val="4F81BD" w:themeColor="accent1"/>
                <w:sz w:val="24"/>
                <w:szCs w:val="24"/>
              </w:rPr>
            </w:pPr>
            <w:r>
              <w:rPr>
                <w:rFonts w:ascii="Arial" w:hAnsi="Arial" w:cs="Arial"/>
                <w:noProof/>
                <w:color w:val="4F81BD" w:themeColor="accent1"/>
                <w:sz w:val="24"/>
                <w:szCs w:val="24"/>
              </w:rPr>
              <w:drawing>
                <wp:inline distT="0" distB="0" distL="0" distR="0" wp14:anchorId="5CC2C45C" wp14:editId="36F3F23C">
                  <wp:extent cx="1323975" cy="14799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bb080177df6c496cf4a948abdb839d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69119" cy="153038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7A0C874" wp14:editId="7E36F01D">
                  <wp:extent cx="1962150" cy="15167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reative-picture-arranging5-630x48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94925" cy="1542111"/>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CA690E8" wp14:editId="3D11DE3C">
                  <wp:extent cx="2692401" cy="1514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ramed-Fabric-Panels.jpg"/>
                          <pic:cNvPicPr/>
                        </pic:nvPicPr>
                        <pic:blipFill>
                          <a:blip r:embed="rId20">
                            <a:extLst>
                              <a:ext uri="{28A0092B-C50C-407E-A947-70E740481C1C}">
                                <a14:useLocalDpi xmlns:a14="http://schemas.microsoft.com/office/drawing/2010/main" val="0"/>
                              </a:ext>
                            </a:extLst>
                          </a:blip>
                          <a:stretch>
                            <a:fillRect/>
                          </a:stretch>
                        </pic:blipFill>
                        <pic:spPr>
                          <a:xfrm>
                            <a:off x="0" y="0"/>
                            <a:ext cx="2718815" cy="1529333"/>
                          </a:xfrm>
                          <a:prstGeom prst="rect">
                            <a:avLst/>
                          </a:prstGeom>
                        </pic:spPr>
                      </pic:pic>
                    </a:graphicData>
                  </a:graphic>
                </wp:inline>
              </w:drawing>
            </w:r>
          </w:p>
          <w:p w:rsidR="00F70888" w:rsidRDefault="00F70888" w:rsidP="00F70888">
            <w:pPr>
              <w:jc w:val="center"/>
              <w:rPr>
                <w:rFonts w:ascii="Arial" w:hAnsi="Arial" w:cs="Arial"/>
                <w:noProof/>
                <w:color w:val="4F81BD" w:themeColor="accent1"/>
                <w:sz w:val="24"/>
                <w:szCs w:val="24"/>
              </w:rPr>
            </w:pPr>
            <w:r>
              <w:rPr>
                <w:rFonts w:ascii="Arial" w:hAnsi="Arial" w:cs="Arial"/>
                <w:noProof/>
                <w:color w:val="4F81BD" w:themeColor="accent1"/>
                <w:sz w:val="24"/>
                <w:szCs w:val="24"/>
              </w:rPr>
              <w:drawing>
                <wp:inline distT="0" distB="0" distL="0" distR="0" wp14:anchorId="71878859" wp14:editId="7786B564">
                  <wp:extent cx="3952875" cy="28183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hanging-helper.jpg"/>
                          <pic:cNvPicPr/>
                        </pic:nvPicPr>
                        <pic:blipFill>
                          <a:blip r:embed="rId21">
                            <a:extLst>
                              <a:ext uri="{28A0092B-C50C-407E-A947-70E740481C1C}">
                                <a14:useLocalDpi xmlns:a14="http://schemas.microsoft.com/office/drawing/2010/main" val="0"/>
                              </a:ext>
                            </a:extLst>
                          </a:blip>
                          <a:stretch>
                            <a:fillRect/>
                          </a:stretch>
                        </pic:blipFill>
                        <pic:spPr>
                          <a:xfrm>
                            <a:off x="0" y="0"/>
                            <a:ext cx="3963280" cy="2825805"/>
                          </a:xfrm>
                          <a:prstGeom prst="rect">
                            <a:avLst/>
                          </a:prstGeom>
                        </pic:spPr>
                      </pic:pic>
                    </a:graphicData>
                  </a:graphic>
                </wp:inline>
              </w:drawing>
            </w:r>
          </w:p>
          <w:p w:rsidR="00F70888" w:rsidRDefault="00F70888" w:rsidP="00F70888">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05E9AF4C" wp14:editId="70F6B4B9">
                  <wp:extent cx="2304496" cy="15144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b523-0f924-1e83d-e56f8-5cc0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12909" cy="1520004"/>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3800D4D" wp14:editId="228B12A0">
                  <wp:extent cx="2133600" cy="151883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6250475083b3a71f39c61dcbb55b1b3.jpg"/>
                          <pic:cNvPicPr/>
                        </pic:nvPicPr>
                        <pic:blipFill>
                          <a:blip r:embed="rId23">
                            <a:extLst>
                              <a:ext uri="{28A0092B-C50C-407E-A947-70E740481C1C}">
                                <a14:useLocalDpi xmlns:a14="http://schemas.microsoft.com/office/drawing/2010/main" val="0"/>
                              </a:ext>
                            </a:extLst>
                          </a:blip>
                          <a:stretch>
                            <a:fillRect/>
                          </a:stretch>
                        </pic:blipFill>
                        <pic:spPr>
                          <a:xfrm>
                            <a:off x="0" y="0"/>
                            <a:ext cx="2140896" cy="1524028"/>
                          </a:xfrm>
                          <a:prstGeom prst="rect">
                            <a:avLst/>
                          </a:prstGeom>
                        </pic:spPr>
                      </pic:pic>
                    </a:graphicData>
                  </a:graphic>
                </wp:inline>
              </w:drawing>
            </w:r>
          </w:p>
          <w:p w:rsidR="00A56CD7" w:rsidRPr="0017050B" w:rsidRDefault="00A56CD7" w:rsidP="00F70888">
            <w:pPr>
              <w:jc w:val="center"/>
              <w:rPr>
                <w:rFonts w:ascii="Arial" w:hAnsi="Arial" w:cs="Arial"/>
                <w:color w:val="4F81BD" w:themeColor="accent1"/>
                <w:sz w:val="24"/>
                <w:szCs w:val="24"/>
              </w:rPr>
            </w:pPr>
          </w:p>
          <w:p w:rsidR="00B07BF9" w:rsidRPr="00B07BF9" w:rsidRDefault="00D813F9" w:rsidP="00B07BF9">
            <w:pPr>
              <w:rPr>
                <w:rFonts w:ascii="Arial" w:hAnsi="Arial" w:cs="Arial"/>
                <w:color w:val="C0504D" w:themeColor="accent2"/>
                <w:sz w:val="24"/>
                <w:szCs w:val="24"/>
              </w:rPr>
            </w:pPr>
            <w:r>
              <w:rPr>
                <w:rFonts w:ascii="Arial" w:hAnsi="Arial" w:cs="Arial"/>
                <w:color w:val="C0504D" w:themeColor="accent2"/>
                <w:sz w:val="24"/>
                <w:szCs w:val="24"/>
              </w:rPr>
              <w:t>Q.1.</w:t>
            </w:r>
            <w:r w:rsidR="00891F38">
              <w:rPr>
                <w:rFonts w:ascii="Arial" w:hAnsi="Arial" w:cs="Arial"/>
                <w:color w:val="C0504D" w:themeColor="accent2"/>
                <w:sz w:val="24"/>
                <w:szCs w:val="24"/>
              </w:rPr>
              <w:t>i</w:t>
            </w:r>
            <w:r w:rsidR="00337251">
              <w:rPr>
                <w:rFonts w:ascii="Arial" w:hAnsi="Arial" w:cs="Arial"/>
                <w:color w:val="C0504D" w:themeColor="accent2"/>
                <w:sz w:val="24"/>
                <w:szCs w:val="24"/>
              </w:rPr>
              <w:t>v.</w:t>
            </w:r>
            <w:r w:rsidRPr="00D813F9">
              <w:rPr>
                <w:rFonts w:ascii="Arial" w:hAnsi="Arial" w:cs="Arial"/>
                <w:color w:val="C0504D" w:themeColor="accent2"/>
                <w:sz w:val="24"/>
                <w:szCs w:val="24"/>
              </w:rPr>
              <w:t xml:space="preserve"> </w:t>
            </w:r>
            <w:r w:rsidR="00B07BF9" w:rsidRPr="00B07BF9">
              <w:rPr>
                <w:rFonts w:ascii="Arial" w:hAnsi="Arial" w:cs="Arial"/>
                <w:color w:val="C0504D" w:themeColor="accent2"/>
                <w:sz w:val="24"/>
                <w:szCs w:val="24"/>
              </w:rPr>
              <w:t>If the walls are strongly patter</w:t>
            </w:r>
            <w:r w:rsidR="00A56CD7">
              <w:rPr>
                <w:rFonts w:ascii="Arial" w:hAnsi="Arial" w:cs="Arial"/>
                <w:color w:val="C0504D" w:themeColor="accent2"/>
                <w:sz w:val="24"/>
                <w:szCs w:val="24"/>
              </w:rPr>
              <w:t>n</w:t>
            </w:r>
            <w:r w:rsidR="00B07BF9" w:rsidRPr="00B07BF9">
              <w:rPr>
                <w:rFonts w:ascii="Arial" w:hAnsi="Arial" w:cs="Arial"/>
                <w:color w:val="C0504D" w:themeColor="accent2"/>
                <w:sz w:val="24"/>
                <w:szCs w:val="24"/>
              </w:rPr>
              <w:t>ed how you would display the pictures that they are</w:t>
            </w:r>
          </w:p>
          <w:p w:rsidR="000D4212" w:rsidRDefault="00B07BF9" w:rsidP="00B07BF9">
            <w:pPr>
              <w:rPr>
                <w:rFonts w:ascii="Arial" w:hAnsi="Arial" w:cs="Arial"/>
                <w:color w:val="4F81BD" w:themeColor="accent1"/>
                <w:sz w:val="24"/>
                <w:szCs w:val="24"/>
                <w:lang w:bidi="ar-EG"/>
              </w:rPr>
            </w:pPr>
            <w:r w:rsidRPr="00B07BF9">
              <w:rPr>
                <w:rFonts w:ascii="Arial" w:hAnsi="Arial" w:cs="Arial"/>
                <w:color w:val="C0504D" w:themeColor="accent2"/>
                <w:sz w:val="24"/>
                <w:szCs w:val="24"/>
                <w:lang w:val="en-GB"/>
              </w:rPr>
              <w:t>Not lost in the surrounding background?</w:t>
            </w:r>
          </w:p>
          <w:p w:rsidR="00026A49" w:rsidRDefault="00457C9A" w:rsidP="00026A49">
            <w:pPr>
              <w:rPr>
                <w:rFonts w:ascii="Arial" w:hAnsi="Arial" w:cs="Arial"/>
                <w:color w:val="4F81BD" w:themeColor="accent1"/>
                <w:sz w:val="24"/>
                <w:szCs w:val="24"/>
                <w:lang w:val="en-GB" w:bidi="ar-EG"/>
              </w:rPr>
            </w:pPr>
            <w:r w:rsidRPr="00457C9A">
              <w:rPr>
                <w:rFonts w:ascii="Arial" w:hAnsi="Arial" w:cs="Arial"/>
                <w:color w:val="4F81BD" w:themeColor="accent1"/>
                <w:sz w:val="24"/>
                <w:szCs w:val="24"/>
                <w:lang w:bidi="ar-EG"/>
              </w:rPr>
              <w:t>If the walls are strongly patterned, it is best to give prints and drawings</w:t>
            </w:r>
            <w:r>
              <w:rPr>
                <w:rFonts w:ascii="Arial" w:hAnsi="Arial" w:cs="Arial"/>
                <w:color w:val="4F81BD" w:themeColor="accent1"/>
                <w:sz w:val="24"/>
                <w:szCs w:val="24"/>
                <w:lang w:bidi="ar-EG"/>
              </w:rPr>
              <w:t xml:space="preserve"> </w:t>
            </w:r>
            <w:r w:rsidRPr="00457C9A">
              <w:rPr>
                <w:rFonts w:ascii="Arial" w:hAnsi="Arial" w:cs="Arial"/>
                <w:color w:val="4F81BD" w:themeColor="accent1"/>
                <w:sz w:val="24"/>
                <w:szCs w:val="24"/>
                <w:lang w:bidi="ar-EG"/>
              </w:rPr>
              <w:t>very deep mounts, so that the subject is not lost in the surrounding</w:t>
            </w:r>
            <w:r>
              <w:rPr>
                <w:rFonts w:ascii="Arial" w:hAnsi="Arial" w:cs="Arial"/>
                <w:color w:val="4F81BD" w:themeColor="accent1"/>
                <w:sz w:val="24"/>
                <w:szCs w:val="24"/>
                <w:lang w:bidi="ar-EG"/>
              </w:rPr>
              <w:t xml:space="preserve"> </w:t>
            </w:r>
            <w:r w:rsidRPr="00457C9A">
              <w:rPr>
                <w:rFonts w:ascii="Arial" w:hAnsi="Arial" w:cs="Arial"/>
                <w:color w:val="4F81BD" w:themeColor="accent1"/>
                <w:sz w:val="24"/>
                <w:szCs w:val="24"/>
                <w:lang w:val="en-GB" w:bidi="ar-EG"/>
              </w:rPr>
              <w:t>background design.</w:t>
            </w:r>
            <w:r w:rsidR="00026A49">
              <w:rPr>
                <w:rFonts w:ascii="Arial" w:hAnsi="Arial" w:cs="Arial"/>
                <w:color w:val="4F81BD" w:themeColor="accent1"/>
                <w:sz w:val="24"/>
                <w:szCs w:val="24"/>
                <w:lang w:val="en-GB" w:bidi="ar-EG"/>
              </w:rPr>
              <w:t xml:space="preserve"> This can also be done when framing the pictures using a colour that makes contrast with the colours of the background, so that it can be eye catching!</w:t>
            </w:r>
          </w:p>
          <w:p w:rsidR="00457C9A" w:rsidRDefault="00457C9A" w:rsidP="007C371C">
            <w:pPr>
              <w:jc w:val="cente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14:anchorId="4C563AD2" wp14:editId="231B7B0F">
                  <wp:extent cx="1859189" cy="1257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temporary-wall-stencil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71504" cy="1265628"/>
                          </a:xfrm>
                          <a:prstGeom prst="rect">
                            <a:avLst/>
                          </a:prstGeom>
                        </pic:spPr>
                      </pic:pic>
                    </a:graphicData>
                  </a:graphic>
                </wp:inline>
              </w:drawing>
            </w:r>
            <w:r w:rsidR="007C371C">
              <w:rPr>
                <w:rFonts w:ascii="Arial" w:hAnsi="Arial" w:cs="Arial"/>
                <w:noProof/>
                <w:color w:val="4F81BD" w:themeColor="accent1"/>
                <w:sz w:val="24"/>
                <w:szCs w:val="24"/>
              </w:rPr>
              <w:drawing>
                <wp:inline distT="0" distB="0" distL="0" distR="0" wp14:anchorId="704CB015" wp14:editId="490C1A54">
                  <wp:extent cx="1228725" cy="122667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SC_0145a_grande.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50234" cy="1248151"/>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705AD65D" wp14:editId="67DEA36C">
                  <wp:extent cx="1899245" cy="12287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ttractive-elegant-black-white-interior-wall-art-idea-white-black-elegant-unique-pattern-decoration-accent-wall-art-freestanding-elegant-chrome-black-fabric-upholstered-furniture-sofa-sets-black-a.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24769" cy="1245238"/>
                          </a:xfrm>
                          <a:prstGeom prst="rect">
                            <a:avLst/>
                          </a:prstGeom>
                        </pic:spPr>
                      </pic:pic>
                    </a:graphicData>
                  </a:graphic>
                </wp:inline>
              </w:drawing>
            </w:r>
            <w:r w:rsidR="00026A49">
              <w:rPr>
                <w:rFonts w:ascii="Arial" w:hAnsi="Arial" w:cs="Arial"/>
                <w:noProof/>
                <w:color w:val="4F81BD" w:themeColor="accent1"/>
                <w:sz w:val="24"/>
                <w:szCs w:val="24"/>
              </w:rPr>
              <w:drawing>
                <wp:inline distT="0" distB="0" distL="0" distR="0" wp14:anchorId="633046F7" wp14:editId="4E1F5EAD">
                  <wp:extent cx="1463040" cy="1219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1Gk09KlqEL._SX300_.jpg"/>
                          <pic:cNvPicPr/>
                        </pic:nvPicPr>
                        <pic:blipFill>
                          <a:blip r:embed="rId27">
                            <a:extLst>
                              <a:ext uri="{28A0092B-C50C-407E-A947-70E740481C1C}">
                                <a14:useLocalDpi xmlns:a14="http://schemas.microsoft.com/office/drawing/2010/main" val="0"/>
                              </a:ext>
                            </a:extLst>
                          </a:blip>
                          <a:stretch>
                            <a:fillRect/>
                          </a:stretch>
                        </pic:blipFill>
                        <pic:spPr>
                          <a:xfrm>
                            <a:off x="0" y="0"/>
                            <a:ext cx="1472936" cy="1227447"/>
                          </a:xfrm>
                          <a:prstGeom prst="rect">
                            <a:avLst/>
                          </a:prstGeom>
                        </pic:spPr>
                      </pic:pic>
                    </a:graphicData>
                  </a:graphic>
                </wp:inline>
              </w:drawing>
            </w:r>
          </w:p>
          <w:p w:rsidR="00B06170" w:rsidRDefault="00B06170" w:rsidP="00026A49">
            <w:pPr>
              <w:jc w:val="center"/>
              <w:rPr>
                <w:rFonts w:ascii="Arial" w:hAnsi="Arial" w:cs="Arial"/>
                <w:color w:val="4F81BD" w:themeColor="accent1"/>
                <w:sz w:val="24"/>
                <w:szCs w:val="24"/>
                <w:lang w:bidi="ar-EG"/>
              </w:rPr>
            </w:pPr>
          </w:p>
          <w:p w:rsidR="00B06170" w:rsidRDefault="00B06170" w:rsidP="00026A49">
            <w:pPr>
              <w:jc w:val="center"/>
              <w:rPr>
                <w:rFonts w:ascii="Arial" w:hAnsi="Arial" w:cs="Arial"/>
                <w:color w:val="4F81BD" w:themeColor="accent1"/>
                <w:sz w:val="24"/>
                <w:szCs w:val="24"/>
                <w:lang w:bidi="ar-EG"/>
              </w:rPr>
            </w:pPr>
          </w:p>
          <w:p w:rsidR="007C371C" w:rsidRDefault="007C371C" w:rsidP="00026A49">
            <w:pPr>
              <w:jc w:val="center"/>
              <w:rPr>
                <w:rFonts w:ascii="Arial" w:hAnsi="Arial" w:cs="Arial"/>
                <w:color w:val="4F81BD" w:themeColor="accent1"/>
                <w:sz w:val="24"/>
                <w:szCs w:val="24"/>
                <w:lang w:bidi="ar-EG"/>
              </w:rPr>
            </w:pPr>
          </w:p>
          <w:p w:rsidR="00B06170" w:rsidRDefault="00B06170" w:rsidP="00026A49">
            <w:pPr>
              <w:jc w:val="center"/>
              <w:rPr>
                <w:rFonts w:ascii="Arial" w:hAnsi="Arial" w:cs="Arial"/>
                <w:color w:val="4F81BD" w:themeColor="accent1"/>
                <w:sz w:val="24"/>
                <w:szCs w:val="24"/>
                <w:lang w:bidi="ar-EG"/>
              </w:rPr>
            </w:pPr>
          </w:p>
          <w:p w:rsidR="00B06170" w:rsidRDefault="00B06170" w:rsidP="00026A49">
            <w:pPr>
              <w:jc w:val="center"/>
              <w:rPr>
                <w:rFonts w:ascii="Arial" w:hAnsi="Arial" w:cs="Arial"/>
                <w:color w:val="4F81BD" w:themeColor="accent1"/>
                <w:sz w:val="24"/>
                <w:szCs w:val="24"/>
                <w:lang w:bidi="ar-EG"/>
              </w:rPr>
            </w:pPr>
          </w:p>
          <w:p w:rsidR="007C371C" w:rsidRDefault="007C371C" w:rsidP="00026A49">
            <w:pPr>
              <w:jc w:val="center"/>
              <w:rPr>
                <w:rFonts w:ascii="Arial" w:hAnsi="Arial" w:cs="Arial"/>
                <w:color w:val="4F81BD" w:themeColor="accent1"/>
                <w:sz w:val="24"/>
                <w:szCs w:val="24"/>
                <w:lang w:bidi="ar-EG"/>
              </w:rPr>
            </w:pPr>
          </w:p>
          <w:p w:rsidR="00B06170" w:rsidRPr="00B77126" w:rsidRDefault="00B06170" w:rsidP="00026A49">
            <w:pPr>
              <w:jc w:val="center"/>
              <w:rPr>
                <w:rFonts w:ascii="Arial" w:hAnsi="Arial" w:cs="Arial"/>
                <w:color w:val="4F81BD" w:themeColor="accent1"/>
                <w:sz w:val="24"/>
                <w:szCs w:val="24"/>
                <w:lang w:bidi="ar-EG"/>
              </w:rPr>
            </w:pPr>
          </w:p>
          <w:p w:rsidR="0055060C" w:rsidRDefault="00D813F9" w:rsidP="00B07BF9">
            <w:pPr>
              <w:rPr>
                <w:rFonts w:ascii="Arial" w:hAnsi="Arial" w:cs="Arial"/>
                <w:color w:val="C0504D" w:themeColor="accent2"/>
                <w:sz w:val="24"/>
                <w:szCs w:val="24"/>
                <w:lang w:val="en-GB"/>
              </w:rPr>
            </w:pPr>
            <w:r w:rsidRPr="00D813F9">
              <w:rPr>
                <w:rFonts w:ascii="Arial" w:hAnsi="Arial" w:cs="Arial"/>
                <w:color w:val="C0504D" w:themeColor="accent2"/>
                <w:sz w:val="24"/>
                <w:szCs w:val="24"/>
                <w:lang w:val="en-GB"/>
              </w:rPr>
              <w:t>Q.</w:t>
            </w:r>
            <w:r w:rsidR="00337251">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sidR="00337251">
              <w:rPr>
                <w:rFonts w:ascii="Arial" w:hAnsi="Arial" w:cs="Arial"/>
                <w:color w:val="C0504D" w:themeColor="accent2"/>
                <w:sz w:val="24"/>
                <w:szCs w:val="24"/>
                <w:lang w:val="en-GB"/>
              </w:rPr>
              <w:t>v.</w:t>
            </w:r>
            <w:r w:rsidRPr="00D813F9">
              <w:rPr>
                <w:rFonts w:ascii="Arial" w:hAnsi="Arial" w:cs="Arial"/>
                <w:color w:val="C0504D" w:themeColor="accent2"/>
                <w:sz w:val="24"/>
                <w:szCs w:val="24"/>
                <w:lang w:val="en-GB"/>
              </w:rPr>
              <w:t xml:space="preserve"> </w:t>
            </w:r>
            <w:r w:rsidR="00B07BF9" w:rsidRPr="00B07BF9">
              <w:rPr>
                <w:rFonts w:ascii="Arial" w:hAnsi="Arial" w:cs="Arial"/>
                <w:color w:val="C0504D" w:themeColor="accent2"/>
                <w:sz w:val="24"/>
                <w:szCs w:val="24"/>
                <w:lang w:val="en-GB"/>
              </w:rPr>
              <w:t>If there is a large picture on the wall how would you balance it with small pictures?</w:t>
            </w:r>
            <w:r w:rsidR="00B07BF9">
              <w:rPr>
                <w:rFonts w:ascii="Arial" w:hAnsi="Arial" w:cs="Arial"/>
                <w:color w:val="C0504D" w:themeColor="accent2"/>
                <w:sz w:val="24"/>
                <w:szCs w:val="24"/>
                <w:lang w:val="en-GB"/>
              </w:rPr>
              <w:t xml:space="preserve"> </w:t>
            </w:r>
          </w:p>
          <w:p w:rsidR="007C371C" w:rsidRDefault="007652E8" w:rsidP="007C371C">
            <w:pPr>
              <w:rPr>
                <w:rFonts w:ascii="Arial" w:hAnsi="Arial" w:cs="Arial"/>
                <w:noProof/>
                <w:color w:val="4F81BD" w:themeColor="accent1"/>
                <w:sz w:val="24"/>
                <w:szCs w:val="24"/>
              </w:rPr>
            </w:pPr>
            <w:r w:rsidRPr="007652E8">
              <w:rPr>
                <w:rFonts w:ascii="Arial" w:hAnsi="Arial" w:cs="Arial"/>
                <w:color w:val="4F81BD" w:themeColor="accent1"/>
                <w:sz w:val="24"/>
                <w:szCs w:val="24"/>
                <w:lang w:val="en-GB"/>
              </w:rPr>
              <w:t>A large picture could be placed centrally, with smaller size images flanking it on other side.</w:t>
            </w:r>
            <w:r w:rsidRPr="007652E8">
              <w:rPr>
                <w:rFonts w:ascii="Arial" w:hAnsi="Arial" w:cs="Arial"/>
                <w:color w:val="4F81BD" w:themeColor="accent1"/>
                <w:sz w:val="24"/>
                <w:szCs w:val="24"/>
              </w:rPr>
              <w:t>Large single pictures look best hung over a mantelpiece or over a</w:t>
            </w:r>
            <w:r>
              <w:rPr>
                <w:rFonts w:ascii="Arial" w:hAnsi="Arial" w:cs="Arial"/>
                <w:color w:val="4F81BD" w:themeColor="accent1"/>
                <w:sz w:val="24"/>
                <w:szCs w:val="24"/>
              </w:rPr>
              <w:t xml:space="preserve"> </w:t>
            </w:r>
            <w:r w:rsidRPr="007652E8">
              <w:rPr>
                <w:rFonts w:ascii="Arial" w:hAnsi="Arial" w:cs="Arial"/>
                <w:color w:val="4F81BD" w:themeColor="accent1"/>
                <w:sz w:val="24"/>
                <w:szCs w:val="24"/>
              </w:rPr>
              <w:t>significant piece of furniture such as sofa or side board, cent</w:t>
            </w:r>
            <w:r>
              <w:rPr>
                <w:rFonts w:ascii="Arial" w:hAnsi="Arial" w:cs="Arial"/>
                <w:color w:val="4F81BD" w:themeColor="accent1"/>
                <w:sz w:val="24"/>
                <w:szCs w:val="24"/>
              </w:rPr>
              <w:t>e</w:t>
            </w:r>
            <w:r w:rsidRPr="007652E8">
              <w:rPr>
                <w:rFonts w:ascii="Arial" w:hAnsi="Arial" w:cs="Arial"/>
                <w:color w:val="4F81BD" w:themeColor="accent1"/>
                <w:sz w:val="24"/>
                <w:szCs w:val="24"/>
              </w:rPr>
              <w:t>red within its</w:t>
            </w:r>
            <w:r>
              <w:rPr>
                <w:rFonts w:ascii="Arial" w:hAnsi="Arial" w:cs="Arial"/>
                <w:color w:val="4F81BD" w:themeColor="accent1"/>
                <w:sz w:val="24"/>
                <w:szCs w:val="24"/>
              </w:rPr>
              <w:t xml:space="preserve"> </w:t>
            </w:r>
            <w:r w:rsidRPr="007652E8">
              <w:rPr>
                <w:rFonts w:ascii="Arial" w:hAnsi="Arial" w:cs="Arial"/>
                <w:color w:val="4F81BD" w:themeColor="accent1"/>
                <w:sz w:val="24"/>
                <w:szCs w:val="24"/>
              </w:rPr>
              <w:t>space. Make sure that the picture is no wider than the item it is being</w:t>
            </w:r>
            <w:r>
              <w:rPr>
                <w:rFonts w:ascii="Arial" w:hAnsi="Arial" w:cs="Arial"/>
                <w:color w:val="4F81BD" w:themeColor="accent1"/>
                <w:sz w:val="24"/>
                <w:szCs w:val="24"/>
              </w:rPr>
              <w:t xml:space="preserve"> </w:t>
            </w:r>
            <w:r w:rsidRPr="007652E8">
              <w:rPr>
                <w:rFonts w:ascii="Arial" w:hAnsi="Arial" w:cs="Arial"/>
                <w:color w:val="4F81BD" w:themeColor="accent1"/>
                <w:sz w:val="24"/>
                <w:szCs w:val="24"/>
                <w:lang w:val="en-GB"/>
              </w:rPr>
              <w:t>hung over, and be aware of hanging it too low over a sofa.</w:t>
            </w:r>
          </w:p>
          <w:p w:rsidR="007652E8" w:rsidRDefault="007C371C" w:rsidP="004478B8">
            <w:pPr>
              <w:rPr>
                <w:rFonts w:ascii="Arial" w:hAnsi="Arial" w:cs="Arial"/>
                <w:noProof/>
                <w:color w:val="4F81BD" w:themeColor="accent1"/>
                <w:sz w:val="24"/>
                <w:szCs w:val="24"/>
              </w:rPr>
            </w:pPr>
            <w:r>
              <w:rPr>
                <w:rFonts w:ascii="Arial" w:hAnsi="Arial" w:cs="Arial"/>
                <w:noProof/>
                <w:color w:val="4F81BD" w:themeColor="accent1"/>
                <w:sz w:val="24"/>
                <w:szCs w:val="24"/>
              </w:rPr>
              <w:drawing>
                <wp:inline distT="0" distB="0" distL="0" distR="0" wp14:anchorId="247FF0BC" wp14:editId="5B4326A0">
                  <wp:extent cx="1485900" cy="1485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ymmetricalframes_e_c05121baa6f7e87f42266c0662e4a480.gif"/>
                          <pic:cNvPicPr/>
                        </pic:nvPicPr>
                        <pic:blipFill>
                          <a:blip r:embed="rId28">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rsidR="004478B8">
              <w:rPr>
                <w:rFonts w:ascii="Arial" w:hAnsi="Arial" w:cs="Arial"/>
                <w:noProof/>
                <w:color w:val="4F81BD" w:themeColor="accent1"/>
                <w:sz w:val="24"/>
                <w:szCs w:val="24"/>
              </w:rPr>
              <w:drawing>
                <wp:inline distT="0" distB="0" distL="0" distR="0" wp14:anchorId="3A2DA928" wp14:editId="04BF45FE">
                  <wp:extent cx="1835728" cy="15144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all_Design_Nursery_large.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56632" cy="1531720"/>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8ECC850" wp14:editId="6ECD70E3">
                  <wp:extent cx="1485900" cy="1485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lack-Frames.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inline>
              </w:drawing>
            </w:r>
            <w:r>
              <w:rPr>
                <w:rFonts w:ascii="Arial" w:hAnsi="Arial" w:cs="Arial"/>
                <w:noProof/>
                <w:color w:val="4F81BD" w:themeColor="accent1"/>
                <w:sz w:val="24"/>
                <w:szCs w:val="24"/>
              </w:rPr>
              <w:t xml:space="preserve"> </w:t>
            </w:r>
            <w:r>
              <w:rPr>
                <w:rFonts w:ascii="Arial" w:hAnsi="Arial" w:cs="Arial"/>
                <w:noProof/>
                <w:color w:val="4F81BD" w:themeColor="accent1"/>
                <w:sz w:val="24"/>
                <w:szCs w:val="24"/>
              </w:rPr>
              <w:drawing>
                <wp:inline distT="0" distB="0" distL="0" distR="0" wp14:anchorId="5A70ADC6" wp14:editId="2FC761C4">
                  <wp:extent cx="1528688" cy="15049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2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39436" cy="1515531"/>
                          </a:xfrm>
                          <a:prstGeom prst="rect">
                            <a:avLst/>
                          </a:prstGeom>
                        </pic:spPr>
                      </pic:pic>
                    </a:graphicData>
                  </a:graphic>
                </wp:inline>
              </w:drawing>
            </w:r>
          </w:p>
          <w:p w:rsidR="00DE6B5B" w:rsidRPr="007652E8" w:rsidRDefault="00DE6B5B" w:rsidP="004478B8">
            <w:pPr>
              <w:rPr>
                <w:rFonts w:ascii="Arial" w:hAnsi="Arial" w:cs="Arial"/>
                <w:color w:val="4F81BD" w:themeColor="accent1"/>
                <w:sz w:val="24"/>
                <w:szCs w:val="24"/>
              </w:rPr>
            </w:pPr>
          </w:p>
          <w:p w:rsidR="00B07BF9" w:rsidRPr="00B07BF9" w:rsidRDefault="00891F38" w:rsidP="00B07BF9">
            <w:pPr>
              <w:rPr>
                <w:rFonts w:ascii="Arial" w:hAnsi="Arial" w:cs="Arial"/>
                <w:color w:val="C0504D" w:themeColor="accent2"/>
                <w:sz w:val="24"/>
                <w:szCs w:val="24"/>
              </w:rPr>
            </w:pPr>
            <w:r>
              <w:rPr>
                <w:rFonts w:ascii="Arial" w:hAnsi="Arial" w:cs="Arial"/>
                <w:color w:val="C0504D" w:themeColor="accent2"/>
                <w:sz w:val="24"/>
                <w:szCs w:val="24"/>
                <w:lang w:val="en-GB"/>
              </w:rPr>
              <w:t>Q.1.vi.</w:t>
            </w:r>
            <w:r w:rsidR="00B07BF9" w:rsidRPr="00B07BF9">
              <w:rPr>
                <w:rFonts w:ascii="Arial" w:hAnsi="Arial" w:cs="Arial"/>
                <w:color w:val="C0504D" w:themeColor="accent2"/>
                <w:sz w:val="24"/>
                <w:szCs w:val="24"/>
              </w:rPr>
              <w:t>How important it is to achieve a balance between accessories and rest of the objects</w:t>
            </w:r>
          </w:p>
          <w:p w:rsidR="00891F38" w:rsidRDefault="00B07BF9" w:rsidP="00B07BF9">
            <w:pPr>
              <w:rPr>
                <w:rFonts w:ascii="Arial" w:hAnsi="Arial" w:cs="Arial"/>
                <w:color w:val="C0504D" w:themeColor="accent2"/>
                <w:sz w:val="24"/>
                <w:szCs w:val="24"/>
                <w:lang w:val="en-GB"/>
              </w:rPr>
            </w:pPr>
            <w:r w:rsidRPr="00B07BF9">
              <w:rPr>
                <w:rFonts w:ascii="Arial" w:hAnsi="Arial" w:cs="Arial"/>
                <w:color w:val="C0504D" w:themeColor="accent2"/>
                <w:sz w:val="24"/>
                <w:szCs w:val="24"/>
                <w:lang w:val="en-GB"/>
              </w:rPr>
              <w:t>In the room?</w:t>
            </w:r>
          </w:p>
          <w:p w:rsidR="000E245B" w:rsidRPr="000E245B" w:rsidRDefault="000E245B" w:rsidP="000E245B">
            <w:pPr>
              <w:rPr>
                <w:rFonts w:ascii="Arial" w:hAnsi="Arial" w:cs="Arial"/>
                <w:color w:val="4F81BD" w:themeColor="accent1"/>
                <w:sz w:val="24"/>
                <w:szCs w:val="24"/>
              </w:rPr>
            </w:pPr>
            <w:r w:rsidRPr="000E245B">
              <w:rPr>
                <w:rFonts w:ascii="Arial" w:hAnsi="Arial" w:cs="Arial"/>
                <w:color w:val="4F81BD" w:themeColor="accent1"/>
                <w:sz w:val="24"/>
                <w:szCs w:val="24"/>
                <w:lang w:val="en-GB"/>
              </w:rPr>
              <w:t xml:space="preserve">Perfect rooms are as irritating as perfect people. The ideal room is one that manages to look both interesting and relaxing; used but not abused. Upholstery should look neat and cushions should be plumped and well arranged. But at the same time the upholstery should look deeply comfortable and welcoming. If curtains are held back in tie-backs, these should be positioned at just the right height for the folds to look graceful. Blinds should be pulled up so that they are straight. Carpets, rugs, matting and hard flooring- all should look as clean as possible. Polished wood should be kept polished. Marble, glass and any metals should be free of spots. Table tops, window sills, mantel pieces, display units and shelves should look best with some sense of arrangement. Plants, collections and art should be carefully chosen and should be arranged properly but should not look so well arranged in artificial way, that one is nervous about putting down a glass for fear of spoiling an artistic effect. </w:t>
            </w:r>
            <w:r w:rsidRPr="000E245B">
              <w:rPr>
                <w:rFonts w:ascii="Arial" w:hAnsi="Arial" w:cs="Arial"/>
                <w:color w:val="4F81BD" w:themeColor="accent1"/>
                <w:sz w:val="24"/>
                <w:szCs w:val="24"/>
              </w:rPr>
              <w:t>The decorative objects or the accessories are the crucial elements that</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can finish a scheme off perfectly. From handcrafted items and antiques to</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flowers and found objects, these are the decorative details that are often</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small in size but big in impact. In design term, they play a vital role in</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creating accents of colors, form and texture in a room. Whether</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displayed singly or in groups, they provide a focus for the eye and greatly</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enrich the entire scheme.</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If lighting, color scheme, window and floor treatments and the choice of</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furniture and upholstery are what make a room comforting, then the</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paintings and objects, plants, flowers and other embellishments are the</w:t>
            </w:r>
          </w:p>
          <w:p w:rsidR="00B95A03" w:rsidRDefault="000E245B" w:rsidP="000E245B">
            <w:pPr>
              <w:rPr>
                <w:rFonts w:ascii="Arial" w:hAnsi="Arial" w:cs="Arial"/>
                <w:color w:val="4F81BD" w:themeColor="accent1"/>
                <w:sz w:val="24"/>
                <w:szCs w:val="24"/>
                <w:lang w:val="en-GB"/>
              </w:rPr>
            </w:pPr>
            <w:r w:rsidRPr="000E245B">
              <w:rPr>
                <w:rFonts w:ascii="Arial" w:hAnsi="Arial" w:cs="Arial"/>
                <w:color w:val="4F81BD" w:themeColor="accent1"/>
                <w:sz w:val="24"/>
                <w:szCs w:val="24"/>
              </w:rPr>
              <w:t>Elements that give it a special charm and make it memorable. They layer</w:t>
            </w:r>
            <w:r>
              <w:rPr>
                <w:rFonts w:ascii="Arial" w:hAnsi="Arial" w:cs="Arial"/>
                <w:color w:val="4F81BD" w:themeColor="accent1"/>
                <w:sz w:val="24"/>
                <w:szCs w:val="24"/>
              </w:rPr>
              <w:t xml:space="preserve"> an interior scheme, </w:t>
            </w:r>
            <w:r w:rsidRPr="000E245B">
              <w:rPr>
                <w:rFonts w:ascii="Arial" w:hAnsi="Arial" w:cs="Arial"/>
                <w:color w:val="4F81BD" w:themeColor="accent1"/>
                <w:sz w:val="24"/>
                <w:szCs w:val="24"/>
              </w:rPr>
              <w:t>thereby accentuating the colors, patterns, shapes</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and textures within the room.</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 xml:space="preserve">Some accessories are purely decorative, </w:t>
            </w:r>
            <w:r>
              <w:rPr>
                <w:rFonts w:ascii="Arial" w:hAnsi="Arial" w:cs="Arial"/>
                <w:color w:val="4F81BD" w:themeColor="accent1"/>
                <w:sz w:val="24"/>
                <w:szCs w:val="24"/>
              </w:rPr>
              <w:t xml:space="preserve">but others such as candlesticks </w:t>
            </w:r>
            <w:r w:rsidRPr="000E245B">
              <w:rPr>
                <w:rFonts w:ascii="Arial" w:hAnsi="Arial" w:cs="Arial"/>
                <w:color w:val="4F81BD" w:themeColor="accent1"/>
                <w:sz w:val="24"/>
                <w:szCs w:val="24"/>
              </w:rPr>
              <w:t>and vases, have a functional role too. It is important when completing a</w:t>
            </w:r>
            <w:r>
              <w:rPr>
                <w:rFonts w:ascii="Arial" w:hAnsi="Arial" w:cs="Arial"/>
                <w:color w:val="4F81BD" w:themeColor="accent1"/>
                <w:sz w:val="24"/>
                <w:szCs w:val="24"/>
              </w:rPr>
              <w:t xml:space="preserve"> r</w:t>
            </w:r>
            <w:r w:rsidRPr="000E245B">
              <w:rPr>
                <w:rFonts w:ascii="Arial" w:hAnsi="Arial" w:cs="Arial"/>
                <w:color w:val="4F81BD" w:themeColor="accent1"/>
                <w:sz w:val="24"/>
                <w:szCs w:val="24"/>
              </w:rPr>
              <w:t>oom to be aware of this difference. Function must determine where</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something is placed, in terms of both height and location. Decide which of</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the items you want to be prominent, place them at key focal point in the</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room. Use other objects in a supporting role.</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Purely decorative accessories are only worth including if you display them</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well. Location is important, especially the color against which they are</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set, how they are lit and whether it is a single object that becomes a focal</w:t>
            </w:r>
            <w:r>
              <w:rPr>
                <w:rFonts w:ascii="Arial" w:hAnsi="Arial" w:cs="Arial"/>
                <w:color w:val="4F81BD" w:themeColor="accent1"/>
                <w:sz w:val="24"/>
                <w:szCs w:val="24"/>
              </w:rPr>
              <w:t xml:space="preserve"> </w:t>
            </w:r>
            <w:r w:rsidRPr="000E245B">
              <w:rPr>
                <w:rFonts w:ascii="Arial" w:hAnsi="Arial" w:cs="Arial"/>
                <w:color w:val="4F81BD" w:themeColor="accent1"/>
                <w:sz w:val="24"/>
                <w:szCs w:val="24"/>
              </w:rPr>
              <w:t>point or a group that needs to be carefully arranged for the maximum</w:t>
            </w:r>
            <w:r>
              <w:rPr>
                <w:rFonts w:ascii="Arial" w:hAnsi="Arial" w:cs="Arial"/>
                <w:color w:val="4F81BD" w:themeColor="accent1"/>
                <w:sz w:val="24"/>
                <w:szCs w:val="24"/>
              </w:rPr>
              <w:t xml:space="preserve"> </w:t>
            </w:r>
            <w:r w:rsidRPr="000E245B">
              <w:rPr>
                <w:rFonts w:ascii="Arial" w:hAnsi="Arial" w:cs="Arial"/>
                <w:color w:val="4F81BD" w:themeColor="accent1"/>
                <w:sz w:val="24"/>
                <w:szCs w:val="24"/>
                <w:lang w:val="en-GB"/>
              </w:rPr>
              <w:t>effect.</w:t>
            </w:r>
          </w:p>
          <w:p w:rsidR="000E245B" w:rsidRDefault="005D57BB" w:rsidP="005D57BB">
            <w:pPr>
              <w:jc w:val="center"/>
              <w:rPr>
                <w:rFonts w:ascii="Arial" w:hAnsi="Arial" w:cs="Arial"/>
                <w:color w:val="4F81BD" w:themeColor="accent1"/>
                <w:sz w:val="24"/>
                <w:szCs w:val="24"/>
              </w:rPr>
            </w:pPr>
            <w:r>
              <w:rPr>
                <w:rFonts w:ascii="Arial" w:hAnsi="Arial" w:cs="Arial"/>
                <w:b/>
                <w:bCs/>
                <w:noProof/>
                <w:color w:val="C0504D" w:themeColor="accent2"/>
                <w:sz w:val="24"/>
                <w:szCs w:val="24"/>
              </w:rPr>
              <w:lastRenderedPageBreak/>
              <w:drawing>
                <wp:inline distT="0" distB="0" distL="0" distR="0" wp14:anchorId="0EFE7812" wp14:editId="5350F22D">
                  <wp:extent cx="2039522" cy="2362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Shot-2013-10-18-at-11.07.19-A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058934" cy="238468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367858E" wp14:editId="157B974B">
                  <wp:extent cx="3784526" cy="23653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nterior-Designing-Home-Design-Idea.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815303" cy="2384611"/>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167D1A4" wp14:editId="46E25FA9">
                  <wp:extent cx="3324860" cy="207803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nterior-room-air-conditioner-as-well-as-create-a-room-interior-design-for-extraordinary-Interior-ideas-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345857" cy="2091160"/>
                          </a:xfrm>
                          <a:prstGeom prst="rect">
                            <a:avLst/>
                          </a:prstGeom>
                        </pic:spPr>
                      </pic:pic>
                    </a:graphicData>
                  </a:graphic>
                </wp:inline>
              </w:drawing>
            </w:r>
          </w:p>
          <w:p w:rsidR="005D57BB" w:rsidRPr="000E245B" w:rsidRDefault="005D57BB" w:rsidP="000E245B">
            <w:pPr>
              <w:rPr>
                <w:rFonts w:ascii="Arial" w:hAnsi="Arial" w:cs="Arial"/>
                <w:color w:val="4F81BD" w:themeColor="accent1"/>
                <w:sz w:val="24"/>
                <w:szCs w:val="24"/>
              </w:rPr>
            </w:pPr>
          </w:p>
          <w:p w:rsidR="00B07BF9" w:rsidRPr="00B07BF9" w:rsidRDefault="00891F38" w:rsidP="00B07BF9">
            <w:pPr>
              <w:rPr>
                <w:rFonts w:ascii="Arial" w:hAnsi="Arial" w:cs="Arial"/>
                <w:color w:val="C0504D" w:themeColor="accent2"/>
                <w:sz w:val="24"/>
                <w:szCs w:val="24"/>
              </w:rPr>
            </w:pPr>
            <w:r>
              <w:rPr>
                <w:rFonts w:ascii="Arial" w:hAnsi="Arial" w:cs="Arial"/>
                <w:color w:val="C0504D" w:themeColor="accent2"/>
                <w:sz w:val="24"/>
                <w:szCs w:val="24"/>
                <w:lang w:val="en-GB"/>
              </w:rPr>
              <w:t>Q.1.vii.</w:t>
            </w:r>
            <w:r w:rsidR="00B07BF9" w:rsidRPr="00B07BF9">
              <w:rPr>
                <w:rFonts w:ascii="Arial" w:hAnsi="Arial" w:cs="Arial"/>
                <w:color w:val="C0504D" w:themeColor="accent2"/>
                <w:sz w:val="24"/>
                <w:szCs w:val="24"/>
              </w:rPr>
              <w:t>How can dry flowers be used creatively for decorating rooms? Mention one simple</w:t>
            </w:r>
          </w:p>
          <w:p w:rsidR="008233B7" w:rsidRDefault="00B07BF9" w:rsidP="00B07BF9">
            <w:pPr>
              <w:rPr>
                <w:rFonts w:ascii="Arial" w:hAnsi="Arial" w:cs="Arial"/>
                <w:color w:val="C0504D" w:themeColor="accent2"/>
                <w:sz w:val="24"/>
                <w:szCs w:val="24"/>
                <w:lang w:val="en-GB"/>
              </w:rPr>
            </w:pPr>
            <w:r w:rsidRPr="00B07BF9">
              <w:rPr>
                <w:rFonts w:ascii="Arial" w:hAnsi="Arial" w:cs="Arial"/>
                <w:color w:val="C0504D" w:themeColor="accent2"/>
                <w:sz w:val="24"/>
                <w:szCs w:val="24"/>
                <w:lang w:val="en-GB"/>
              </w:rPr>
              <w:t>Method for drying flowers.</w:t>
            </w:r>
          </w:p>
          <w:p w:rsidR="006C22A1" w:rsidRPr="006C22A1" w:rsidRDefault="006C22A1" w:rsidP="006C22A1">
            <w:pPr>
              <w:rPr>
                <w:rFonts w:asciiTheme="minorBidi" w:hAnsiTheme="minorBidi"/>
                <w:color w:val="4F81BD" w:themeColor="accent1"/>
                <w:sz w:val="24"/>
                <w:szCs w:val="24"/>
              </w:rPr>
            </w:pPr>
            <w:r w:rsidRPr="006C22A1">
              <w:rPr>
                <w:rFonts w:ascii="Arial" w:hAnsi="Arial" w:cs="Arial"/>
                <w:b/>
                <w:bCs/>
                <w:color w:val="4F81BD" w:themeColor="accent1"/>
                <w:sz w:val="24"/>
                <w:szCs w:val="24"/>
                <w:lang w:val="en-GB"/>
              </w:rPr>
              <w:t>Dried flowers, leaves and berries can be used to made flower arrangements large and small, as well as wreaths, garlands even dried trees. Dried florist’s foam is used for holding flowers in place or crumpled chicken wire can be used to hold everything in place.</w:t>
            </w:r>
            <w:r>
              <w:rPr>
                <w:rFonts w:ascii="Arial" w:hAnsi="Arial" w:cs="Arial"/>
                <w:b/>
                <w:bCs/>
                <w:color w:val="4F81BD" w:themeColor="accent1"/>
                <w:sz w:val="24"/>
                <w:szCs w:val="24"/>
                <w:lang w:val="en-GB"/>
              </w:rPr>
              <w:t xml:space="preserve"> </w:t>
            </w:r>
            <w:r w:rsidRPr="006C22A1">
              <w:rPr>
                <w:rFonts w:ascii="Arial" w:hAnsi="Arial" w:cs="Arial"/>
                <w:color w:val="4F81BD" w:themeColor="accent1"/>
                <w:sz w:val="24"/>
                <w:szCs w:val="24"/>
                <w:lang w:val="en-GB"/>
              </w:rPr>
              <w:t xml:space="preserve">Almost any plant part—flowers, leaves, or stems—can be dried naturally or artificially. Many interesting and decorative cones, nuts, gourds, seed pods, flowers, foliage, fruits, and even small, graceful tree branches can be obtained by taking a walk in the meadows, woods, or along roadsides. Nature, with its seasonal variability, offers a tremendous diversity of </w:t>
            </w:r>
            <w:r w:rsidR="008D5D19" w:rsidRPr="006C22A1">
              <w:rPr>
                <w:rFonts w:ascii="Arial" w:hAnsi="Arial" w:cs="Arial"/>
                <w:color w:val="4F81BD" w:themeColor="accent1"/>
                <w:sz w:val="24"/>
                <w:szCs w:val="24"/>
                <w:lang w:val="en-GB"/>
              </w:rPr>
              <w:t>colours</w:t>
            </w:r>
            <w:r w:rsidRPr="006C22A1">
              <w:rPr>
                <w:rFonts w:ascii="Arial" w:hAnsi="Arial" w:cs="Arial"/>
                <w:color w:val="4F81BD" w:themeColor="accent1"/>
                <w:sz w:val="24"/>
                <w:szCs w:val="24"/>
                <w:lang w:val="en-GB"/>
              </w:rPr>
              <w:t xml:space="preserve">, textures, shapes, and sizes of plant materials from which to select, the only limitation being the collector's imagination. There is no one time of the year to collect materials for drying, since some can be gathered every month and stored for future use. Don't wait until late fall and then try to gather everything all at </w:t>
            </w:r>
            <w:r w:rsidRPr="006C22A1">
              <w:rPr>
                <w:rFonts w:asciiTheme="minorBidi" w:hAnsiTheme="minorBidi"/>
                <w:color w:val="4F81BD" w:themeColor="accent1"/>
                <w:sz w:val="24"/>
                <w:szCs w:val="24"/>
                <w:lang w:val="en-GB"/>
              </w:rPr>
              <w:t>once.</w:t>
            </w:r>
            <w:r w:rsidR="00B95A03" w:rsidRPr="006C22A1">
              <w:rPr>
                <w:rFonts w:asciiTheme="minorBidi" w:hAnsiTheme="minorBidi"/>
                <w:color w:val="4F81BD" w:themeColor="accent1"/>
                <w:sz w:val="24"/>
                <w:szCs w:val="24"/>
              </w:rPr>
              <w:t xml:space="preserve"> </w:t>
            </w:r>
            <w:r w:rsidRPr="006C22A1">
              <w:rPr>
                <w:rFonts w:asciiTheme="minorBidi" w:eastAsia="Times New Roman" w:hAnsiTheme="minorBidi"/>
                <w:color w:val="000000"/>
                <w:sz w:val="24"/>
                <w:szCs w:val="24"/>
              </w:rPr>
              <w:t xml:space="preserve"> </w:t>
            </w:r>
            <w:r w:rsidRPr="006C22A1">
              <w:rPr>
                <w:rFonts w:asciiTheme="minorBidi" w:hAnsiTheme="minorBidi"/>
                <w:color w:val="4F81BD" w:themeColor="accent1"/>
                <w:sz w:val="24"/>
                <w:szCs w:val="24"/>
              </w:rPr>
              <w:t>Generally, fresh materials to be dried or preserved should be picked at midday, when water and food stored in the plant parts are at low levels. Collect foliage at the peak of its growing season, and pick flowers in perfect or near-perfect condition at early maturity, but not quite at full bloom. Avoid flowers that are damaged or defective. Use a sharp knife or shears to cut the material and place them in water to keep them from wilting.</w:t>
            </w:r>
          </w:p>
          <w:p w:rsidR="006C22A1" w:rsidRDefault="006C22A1" w:rsidP="006C22A1">
            <w:pPr>
              <w:rPr>
                <w:rFonts w:asciiTheme="minorBidi" w:hAnsiTheme="minorBidi"/>
                <w:color w:val="4F81BD" w:themeColor="accent1"/>
                <w:sz w:val="24"/>
                <w:szCs w:val="24"/>
              </w:rPr>
            </w:pPr>
            <w:r w:rsidRPr="006C22A1">
              <w:rPr>
                <w:rFonts w:asciiTheme="minorBidi" w:hAnsiTheme="minorBidi"/>
                <w:color w:val="4F81BD" w:themeColor="accent1"/>
                <w:sz w:val="24"/>
                <w:szCs w:val="24"/>
              </w:rPr>
              <w:t>Since stems dry very slowly and add unwanted bulk, remove them from flowers, leaving only an inch or two to which a wire may be fastened Remove leaves from branches that are to be preserved. Groom foliage so that only the desired portion is dried.</w:t>
            </w:r>
          </w:p>
          <w:p w:rsidR="006C22A1" w:rsidRPr="006C22A1" w:rsidRDefault="006C22A1" w:rsidP="006C22A1">
            <w:pPr>
              <w:rPr>
                <w:rFonts w:asciiTheme="minorBidi" w:hAnsiTheme="minorBidi"/>
                <w:color w:val="4F81BD" w:themeColor="accent1"/>
                <w:sz w:val="24"/>
                <w:szCs w:val="24"/>
              </w:rPr>
            </w:pPr>
          </w:p>
          <w:p w:rsidR="006C22A1" w:rsidRPr="006C22A1" w:rsidRDefault="006C22A1" w:rsidP="006C22A1">
            <w:pPr>
              <w:rPr>
                <w:rFonts w:ascii="Arial" w:hAnsi="Arial" w:cs="Arial"/>
                <w:b/>
                <w:bCs/>
                <w:color w:val="4F81BD" w:themeColor="accent1"/>
                <w:sz w:val="24"/>
                <w:szCs w:val="24"/>
              </w:rPr>
            </w:pPr>
            <w:r w:rsidRPr="006C22A1">
              <w:rPr>
                <w:rFonts w:ascii="Arial" w:hAnsi="Arial" w:cs="Arial"/>
                <w:b/>
                <w:bCs/>
                <w:color w:val="4F81BD" w:themeColor="accent1"/>
                <w:sz w:val="24"/>
                <w:szCs w:val="24"/>
              </w:rPr>
              <w:t>Air Drying</w:t>
            </w:r>
          </w:p>
          <w:p w:rsidR="006C22A1" w:rsidRDefault="006C22A1" w:rsidP="006C22A1">
            <w:pPr>
              <w:rPr>
                <w:rFonts w:ascii="Arial" w:hAnsi="Arial" w:cs="Arial"/>
                <w:color w:val="4F81BD" w:themeColor="accent1"/>
                <w:sz w:val="24"/>
                <w:szCs w:val="24"/>
              </w:rPr>
            </w:pPr>
            <w:r w:rsidRPr="006C22A1">
              <w:rPr>
                <w:rFonts w:ascii="Arial" w:hAnsi="Arial" w:cs="Arial"/>
                <w:color w:val="4F81BD" w:themeColor="accent1"/>
                <w:sz w:val="24"/>
                <w:szCs w:val="24"/>
              </w:rPr>
              <w:t xml:space="preserve">This is by far the simplest and least expensive method used to dry leaves and flowers. It takes little time and skill and nearly always produces satisfactory results. All flowers or stems that are semi-dry and that do not wilt readily can be used. Use a drying rack (an old window screen works fine) for individual specimens or tie flowers in loose bunches with rubber bands or twist-ties and hang upside down in a cool, dry, well-ventilated room. Large flower heads should be hung individually. Do not place the material in a warm oven or in front of electric heaters to speed up the process, because this can be dangerous, but some air circulation is necessary to prevent growth of mold </w:t>
            </w:r>
            <w:r w:rsidRPr="006C22A1">
              <w:rPr>
                <w:rFonts w:ascii="Arial" w:hAnsi="Arial" w:cs="Arial"/>
                <w:color w:val="4F81BD" w:themeColor="accent1"/>
                <w:sz w:val="24"/>
                <w:szCs w:val="24"/>
              </w:rPr>
              <w:lastRenderedPageBreak/>
              <w:t>and to allow proper drying. Flowers usually take one to three weeks to dry, depending on the thickness of stems and foliage. The fleshier the flowers or foliage, the more time it will take to dry.</w:t>
            </w:r>
          </w:p>
          <w:p w:rsidR="001A3DA3" w:rsidRPr="006C22A1" w:rsidRDefault="001A3DA3" w:rsidP="006C22A1">
            <w:pPr>
              <w:rPr>
                <w:rFonts w:ascii="Arial" w:hAnsi="Arial" w:cs="Arial"/>
                <w:color w:val="4F81BD" w:themeColor="accent1"/>
                <w:sz w:val="24"/>
                <w:szCs w:val="24"/>
              </w:rPr>
            </w:pPr>
          </w:p>
          <w:p w:rsidR="00B95A03" w:rsidRPr="006C22A1" w:rsidRDefault="006C22A1" w:rsidP="006C22A1">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57CC37D" wp14:editId="4E647E3B">
                  <wp:extent cx="1891304" cy="2085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andmade-wreaths-craft-ideas-coffee-filters-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10516" cy="2107164"/>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004B85F6" wp14:editId="6C5EF0C0">
                  <wp:extent cx="2416850" cy="20669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kie-sepak-takraw-combination-of-font-b-dried-b-font-flowers-font-b-decoration-b-font.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60069" cy="2103886"/>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1146F369" wp14:editId="69F4B62B">
                  <wp:extent cx="2265932" cy="20662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Yunnan-dried-flowers-flower-decoration-flower-living-room-dining-table-fireplace-rustic-fashion-set.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84394" cy="2083125"/>
                          </a:xfrm>
                          <a:prstGeom prst="rect">
                            <a:avLst/>
                          </a:prstGeom>
                        </pic:spPr>
                      </pic:pic>
                    </a:graphicData>
                  </a:graphic>
                </wp:inline>
              </w:drawing>
            </w:r>
          </w:p>
          <w:p w:rsidR="0067445F" w:rsidRPr="00B95A03" w:rsidRDefault="0067445F" w:rsidP="00B95A03">
            <w:pPr>
              <w:rPr>
                <w:rFonts w:ascii="Arial" w:hAnsi="Arial" w:cs="Arial"/>
                <w:color w:val="4F81BD" w:themeColor="accent1"/>
                <w:sz w:val="24"/>
                <w:szCs w:val="24"/>
              </w:rPr>
            </w:pPr>
          </w:p>
          <w:p w:rsidR="00B07BF9" w:rsidRPr="00B07BF9" w:rsidRDefault="00891F38" w:rsidP="00B07BF9">
            <w:pPr>
              <w:rPr>
                <w:rFonts w:ascii="Arial" w:hAnsi="Arial" w:cs="Arial"/>
                <w:color w:val="C0504D" w:themeColor="accent2"/>
                <w:sz w:val="24"/>
                <w:szCs w:val="24"/>
              </w:rPr>
            </w:pPr>
            <w:r>
              <w:rPr>
                <w:rFonts w:ascii="Arial" w:hAnsi="Arial" w:cs="Arial"/>
                <w:color w:val="C0504D" w:themeColor="accent2"/>
                <w:sz w:val="24"/>
                <w:szCs w:val="24"/>
                <w:lang w:val="en-GB"/>
              </w:rPr>
              <w:t>Q.1.viii.</w:t>
            </w:r>
            <w:r w:rsidR="00B07BF9" w:rsidRPr="00B07BF9">
              <w:rPr>
                <w:rFonts w:ascii="Arial" w:hAnsi="Arial" w:cs="Arial"/>
                <w:color w:val="C0504D" w:themeColor="accent2"/>
                <w:sz w:val="24"/>
                <w:szCs w:val="24"/>
              </w:rPr>
              <w:t>What makes some work of art better than others? How can you differentiate good</w:t>
            </w:r>
          </w:p>
          <w:p w:rsidR="00891F38" w:rsidRDefault="00B07BF9" w:rsidP="00B07BF9">
            <w:pPr>
              <w:rPr>
                <w:rFonts w:ascii="Arial" w:hAnsi="Arial" w:cs="Arial"/>
                <w:color w:val="C0504D" w:themeColor="accent2"/>
                <w:sz w:val="24"/>
                <w:szCs w:val="24"/>
                <w:lang w:val="en-GB"/>
              </w:rPr>
            </w:pPr>
            <w:r w:rsidRPr="00B07BF9">
              <w:rPr>
                <w:rFonts w:ascii="Arial" w:hAnsi="Arial" w:cs="Arial"/>
                <w:color w:val="C0504D" w:themeColor="accent2"/>
                <w:sz w:val="24"/>
                <w:szCs w:val="24"/>
                <w:lang w:val="en-GB"/>
              </w:rPr>
              <w:t>Art from bad art?</w:t>
            </w:r>
          </w:p>
          <w:p w:rsidR="008D5D19" w:rsidRPr="008D5D19" w:rsidRDefault="008D5D19" w:rsidP="00B90F6D">
            <w:pPr>
              <w:rPr>
                <w:rFonts w:ascii="Arial" w:hAnsi="Arial" w:cs="Arial"/>
                <w:color w:val="4F81BD" w:themeColor="accent1"/>
                <w:sz w:val="24"/>
                <w:szCs w:val="24"/>
              </w:rPr>
            </w:pPr>
            <w:r w:rsidRPr="00B90F6D">
              <w:rPr>
                <w:rFonts w:ascii="Arial" w:hAnsi="Arial" w:cs="Arial"/>
                <w:color w:val="4F81BD" w:themeColor="accent1"/>
                <w:sz w:val="24"/>
                <w:szCs w:val="24"/>
              </w:rPr>
              <w:t>There are two schools of thought on the display of objects</w:t>
            </w:r>
            <w:r w:rsidRPr="008D5D19">
              <w:rPr>
                <w:rFonts w:ascii="Arial" w:hAnsi="Arial" w:cs="Arial"/>
                <w:color w:val="4F81BD" w:themeColor="accent1"/>
                <w:sz w:val="24"/>
                <w:szCs w:val="24"/>
              </w:rPr>
              <w:t>: the school for</w:t>
            </w:r>
            <w:r w:rsidR="00B90F6D">
              <w:rPr>
                <w:rFonts w:ascii="Arial" w:hAnsi="Arial" w:cs="Arial"/>
                <w:color w:val="4F81BD" w:themeColor="accent1"/>
                <w:sz w:val="24"/>
                <w:szCs w:val="24"/>
              </w:rPr>
              <w:t xml:space="preserve"> </w:t>
            </w:r>
            <w:r w:rsidRPr="008D5D19">
              <w:rPr>
                <w:rFonts w:ascii="Arial" w:hAnsi="Arial" w:cs="Arial"/>
                <w:color w:val="4F81BD" w:themeColor="accent1"/>
                <w:sz w:val="24"/>
                <w:szCs w:val="24"/>
              </w:rPr>
              <w:t>simplicity and the school for clutter. The problem with simple school is</w:t>
            </w:r>
            <w:r w:rsidR="00B90F6D">
              <w:rPr>
                <w:rFonts w:ascii="Arial" w:hAnsi="Arial" w:cs="Arial"/>
                <w:color w:val="4F81BD" w:themeColor="accent1"/>
                <w:sz w:val="24"/>
                <w:szCs w:val="24"/>
              </w:rPr>
              <w:t xml:space="preserve"> </w:t>
            </w:r>
            <w:r w:rsidRPr="008D5D19">
              <w:rPr>
                <w:rFonts w:ascii="Arial" w:hAnsi="Arial" w:cs="Arial"/>
                <w:color w:val="4F81BD" w:themeColor="accent1"/>
                <w:sz w:val="24"/>
                <w:szCs w:val="24"/>
              </w:rPr>
              <w:t>that the few objects used for display should be really beautiful or unusual,</w:t>
            </w:r>
            <w:r w:rsidR="00B90F6D">
              <w:rPr>
                <w:rFonts w:ascii="Arial" w:hAnsi="Arial" w:cs="Arial"/>
                <w:color w:val="4F81BD" w:themeColor="accent1"/>
                <w:sz w:val="24"/>
                <w:szCs w:val="24"/>
              </w:rPr>
              <w:t xml:space="preserve"> </w:t>
            </w:r>
            <w:r w:rsidRPr="008D5D19">
              <w:rPr>
                <w:rFonts w:ascii="Arial" w:hAnsi="Arial" w:cs="Arial"/>
                <w:color w:val="4F81BD" w:themeColor="accent1"/>
                <w:sz w:val="24"/>
                <w:szCs w:val="24"/>
              </w:rPr>
              <w:t>or at least made to appear so. The difficulty about ‘cluttered’ school is</w:t>
            </w:r>
            <w:r w:rsidR="00B90F6D">
              <w:rPr>
                <w:rFonts w:ascii="Arial" w:hAnsi="Arial" w:cs="Arial"/>
                <w:color w:val="4F81BD" w:themeColor="accent1"/>
                <w:sz w:val="24"/>
                <w:szCs w:val="24"/>
              </w:rPr>
              <w:t xml:space="preserve"> </w:t>
            </w:r>
            <w:r w:rsidRPr="008D5D19">
              <w:rPr>
                <w:rFonts w:ascii="Arial" w:hAnsi="Arial" w:cs="Arial"/>
                <w:color w:val="4F81BD" w:themeColor="accent1"/>
                <w:sz w:val="24"/>
                <w:szCs w:val="24"/>
              </w:rPr>
              <w:t>that the collections must be organized to display the possessions to their</w:t>
            </w:r>
          </w:p>
          <w:p w:rsidR="00B90F6D" w:rsidRPr="00B90F6D" w:rsidRDefault="00B90F6D" w:rsidP="005D57BB">
            <w:pPr>
              <w:rPr>
                <w:rFonts w:asciiTheme="minorBidi" w:hAnsiTheme="minorBidi"/>
                <w:b/>
                <w:bCs/>
                <w:color w:val="4F81BD" w:themeColor="accent1"/>
                <w:sz w:val="24"/>
                <w:szCs w:val="24"/>
              </w:rPr>
            </w:pPr>
            <w:r w:rsidRPr="008D5D19">
              <w:rPr>
                <w:rFonts w:ascii="Arial" w:hAnsi="Arial" w:cs="Arial"/>
                <w:color w:val="4F81BD" w:themeColor="accent1"/>
                <w:sz w:val="24"/>
                <w:szCs w:val="24"/>
                <w:lang w:val="en-GB"/>
              </w:rPr>
              <w:t>Best</w:t>
            </w:r>
            <w:r w:rsidR="008D5D19" w:rsidRPr="008D5D19">
              <w:rPr>
                <w:rFonts w:ascii="Arial" w:hAnsi="Arial" w:cs="Arial"/>
                <w:color w:val="4F81BD" w:themeColor="accent1"/>
                <w:sz w:val="24"/>
                <w:szCs w:val="24"/>
                <w:lang w:val="en-GB"/>
              </w:rPr>
              <w:t xml:space="preserve"> advantage. </w:t>
            </w:r>
            <w:r w:rsidR="00535894">
              <w:rPr>
                <w:rFonts w:asciiTheme="minorBidi" w:hAnsiTheme="minorBidi"/>
                <w:b/>
                <w:bCs/>
                <w:color w:val="4F81BD" w:themeColor="accent1"/>
                <w:sz w:val="24"/>
                <w:szCs w:val="24"/>
                <w:lang w:val="en-GB"/>
              </w:rPr>
              <w:t>Good art</w:t>
            </w:r>
            <w:r w:rsidR="008D5D19" w:rsidRPr="00B90F6D">
              <w:rPr>
                <w:rFonts w:asciiTheme="minorBidi" w:hAnsiTheme="minorBidi"/>
                <w:b/>
                <w:bCs/>
                <w:color w:val="4F81BD" w:themeColor="accent1"/>
                <w:sz w:val="24"/>
                <w:szCs w:val="24"/>
                <w:lang w:val="en-GB"/>
              </w:rPr>
              <w:t xml:space="preserve"> involves a careful assemblage of texture, shape </w:t>
            </w:r>
            <w:r w:rsidRPr="00B90F6D">
              <w:rPr>
                <w:rFonts w:asciiTheme="minorBidi" w:hAnsiTheme="minorBidi"/>
                <w:b/>
                <w:bCs/>
                <w:color w:val="4F81BD" w:themeColor="accent1"/>
                <w:sz w:val="24"/>
                <w:szCs w:val="24"/>
                <w:lang w:val="en-GB"/>
              </w:rPr>
              <w:t xml:space="preserve">and </w:t>
            </w:r>
            <w:r w:rsidRPr="00B90F6D">
              <w:rPr>
                <w:rFonts w:asciiTheme="minorBidi" w:hAnsiTheme="minorBidi"/>
                <w:b/>
                <w:bCs/>
                <w:color w:val="4F81BD" w:themeColor="accent1"/>
                <w:sz w:val="24"/>
                <w:szCs w:val="24"/>
              </w:rPr>
              <w:t>color. Collections of small objects are far more effective when grouped together, rather than scattered thinly around the room. For example, very small objects like, pebbles, shells or polished fragments of stones from</w:t>
            </w:r>
            <w:r w:rsidR="00535894">
              <w:rPr>
                <w:rFonts w:asciiTheme="minorBidi" w:hAnsiTheme="minorBidi"/>
                <w:b/>
                <w:bCs/>
                <w:color w:val="4F81BD" w:themeColor="accent1"/>
                <w:sz w:val="24"/>
                <w:szCs w:val="24"/>
              </w:rPr>
              <w:t xml:space="preserve"> t</w:t>
            </w:r>
            <w:r w:rsidRPr="00B90F6D">
              <w:rPr>
                <w:rFonts w:asciiTheme="minorBidi" w:hAnsiTheme="minorBidi"/>
                <w:b/>
                <w:bCs/>
                <w:color w:val="4F81BD" w:themeColor="accent1"/>
                <w:sz w:val="24"/>
                <w:szCs w:val="24"/>
              </w:rPr>
              <w:t xml:space="preserve">he beach can be put into a bowl or goblets and displayed on window sills or shelves. Slightly larger objects can be grouped in a way, so that they have something in common, like color, texture, shape or origin. Alternatively they can be juxtaposed with larger or smaller objects to create more interest and balance. You can add a plant or some dried flowers in a jar for contrast. If arrangements are grouped on some small table which is also used for books, magazines, glasses and so on, leave space so that the composition will not be ruined by putting down a tray, drink or book. If arrangements are placed on a glass table or shelf, you can light them from underneath with some up lighter to add charm, if they are not on transparent surface, try lighting them from above with </w:t>
            </w:r>
            <w:r w:rsidRPr="00B90F6D">
              <w:rPr>
                <w:rFonts w:asciiTheme="minorBidi" w:hAnsiTheme="minorBidi"/>
                <w:b/>
                <w:bCs/>
                <w:color w:val="4F81BD" w:themeColor="accent1"/>
                <w:sz w:val="24"/>
                <w:szCs w:val="24"/>
                <w:lang w:val="en-GB"/>
              </w:rPr>
              <w:t>down lighters from above to add extra brilliance.</w:t>
            </w:r>
          </w:p>
          <w:p w:rsidR="00B90F6D" w:rsidRPr="00B90F6D" w:rsidRDefault="00B90F6D" w:rsidP="00B90F6D">
            <w:pPr>
              <w:rPr>
                <w:rFonts w:ascii="Arial" w:hAnsi="Arial" w:cs="Arial"/>
                <w:color w:val="4F81BD" w:themeColor="accent1"/>
                <w:sz w:val="24"/>
                <w:szCs w:val="24"/>
              </w:rPr>
            </w:pPr>
            <w:r>
              <w:rPr>
                <w:rFonts w:ascii="Arial" w:hAnsi="Arial" w:cs="Arial"/>
                <w:color w:val="4F81BD" w:themeColor="accent1"/>
                <w:sz w:val="24"/>
                <w:szCs w:val="24"/>
                <w:lang w:val="en-GB"/>
              </w:rPr>
              <w:t xml:space="preserve">For </w:t>
            </w:r>
            <w:r w:rsidRPr="00B90F6D">
              <w:rPr>
                <w:rFonts w:ascii="Arial" w:hAnsi="Arial" w:cs="Arial"/>
                <w:b/>
                <w:bCs/>
                <w:color w:val="4F81BD" w:themeColor="accent1"/>
                <w:sz w:val="24"/>
                <w:szCs w:val="24"/>
                <w:lang w:val="en-GB"/>
              </w:rPr>
              <w:t>wall art</w:t>
            </w:r>
            <w:r>
              <w:rPr>
                <w:rFonts w:ascii="Arial" w:hAnsi="Arial" w:cs="Arial"/>
                <w:color w:val="4F81BD" w:themeColor="accent1"/>
                <w:sz w:val="24"/>
                <w:szCs w:val="24"/>
                <w:lang w:val="en-GB"/>
              </w:rPr>
              <w:t>,</w:t>
            </w:r>
            <w:r>
              <w:rPr>
                <w:rFonts w:ascii="Arial" w:hAnsi="Arial" w:cs="Arial"/>
                <w:color w:val="4F81BD" w:themeColor="accent1"/>
                <w:sz w:val="24"/>
                <w:szCs w:val="24"/>
              </w:rPr>
              <w:t>Here</w:t>
            </w:r>
            <w:r w:rsidRPr="00B90F6D">
              <w:rPr>
                <w:rFonts w:ascii="Arial" w:hAnsi="Arial" w:cs="Arial"/>
                <w:color w:val="4F81BD" w:themeColor="accent1"/>
                <w:sz w:val="24"/>
                <w:szCs w:val="24"/>
              </w:rPr>
              <w:t xml:space="preserve"> are </w:t>
            </w:r>
            <w:r w:rsidRPr="00B90F6D">
              <w:rPr>
                <w:rFonts w:ascii="Arial" w:hAnsi="Arial" w:cs="Arial"/>
                <w:color w:val="4F81BD" w:themeColor="accent1"/>
                <w:sz w:val="24"/>
                <w:szCs w:val="24"/>
                <w:u w:val="single"/>
              </w:rPr>
              <w:t>certain guidelines</w:t>
            </w:r>
            <w:r w:rsidRPr="00B90F6D">
              <w:rPr>
                <w:rFonts w:ascii="Arial" w:hAnsi="Arial" w:cs="Arial"/>
                <w:color w:val="4F81BD" w:themeColor="accent1"/>
                <w:sz w:val="24"/>
                <w:szCs w:val="24"/>
              </w:rPr>
              <w:t xml:space="preserve"> to follow:</w:t>
            </w:r>
          </w:p>
          <w:p w:rsidR="00B90F6D" w:rsidRPr="00B90F6D" w:rsidRDefault="00B90F6D" w:rsidP="00B90F6D">
            <w:pPr>
              <w:pStyle w:val="ListParagraph"/>
              <w:numPr>
                <w:ilvl w:val="0"/>
                <w:numId w:val="32"/>
              </w:numPr>
              <w:rPr>
                <w:rFonts w:ascii="Arial" w:hAnsi="Arial" w:cs="Arial"/>
                <w:color w:val="4F81BD" w:themeColor="accent1"/>
                <w:sz w:val="24"/>
                <w:szCs w:val="24"/>
              </w:rPr>
            </w:pPr>
            <w:r w:rsidRPr="00B90F6D">
              <w:rPr>
                <w:rFonts w:ascii="Arial" w:hAnsi="Arial" w:cs="Arial"/>
                <w:color w:val="4F81BD" w:themeColor="accent1"/>
                <w:sz w:val="24"/>
                <w:szCs w:val="24"/>
              </w:rPr>
              <w:t>Most art work stands out on dark walls although some drawings and graphic art can look good even on grey and neutral colors. If the walls are strongly patterned, it is best to give prints and drawings very deep mounts, so that the subject is not lost in the surrounding background design.</w:t>
            </w:r>
          </w:p>
          <w:p w:rsidR="00B90F6D" w:rsidRDefault="00B90F6D" w:rsidP="00B90F6D">
            <w:pPr>
              <w:pStyle w:val="ListParagraph"/>
              <w:numPr>
                <w:ilvl w:val="0"/>
                <w:numId w:val="32"/>
              </w:numPr>
              <w:rPr>
                <w:rFonts w:ascii="Arial" w:hAnsi="Arial" w:cs="Arial"/>
                <w:color w:val="4F81BD" w:themeColor="accent1"/>
                <w:sz w:val="24"/>
                <w:szCs w:val="24"/>
              </w:rPr>
            </w:pPr>
            <w:r w:rsidRPr="00B90F6D">
              <w:rPr>
                <w:rFonts w:ascii="Arial" w:hAnsi="Arial" w:cs="Arial"/>
                <w:color w:val="4F81BD" w:themeColor="accent1"/>
                <w:sz w:val="24"/>
                <w:szCs w:val="24"/>
              </w:rPr>
              <w:t>Before hanging different sizes of pictures or other wall mounted objects that vary in size, shape and style, lay them out on the floor first and move them around until you find a composition that works best with other arrangements in the room and the wall space available.</w:t>
            </w:r>
          </w:p>
          <w:p w:rsidR="00B90F6D" w:rsidRPr="00B90F6D" w:rsidRDefault="00B90F6D" w:rsidP="00B90F6D">
            <w:pPr>
              <w:pStyle w:val="ListParagraph"/>
              <w:numPr>
                <w:ilvl w:val="0"/>
                <w:numId w:val="32"/>
              </w:numPr>
              <w:rPr>
                <w:rFonts w:ascii="Arial" w:hAnsi="Arial" w:cs="Arial"/>
                <w:color w:val="4F81BD" w:themeColor="accent1"/>
                <w:sz w:val="24"/>
                <w:szCs w:val="24"/>
              </w:rPr>
            </w:pPr>
            <w:r w:rsidRPr="00B90F6D">
              <w:rPr>
                <w:rFonts w:ascii="Arial" w:hAnsi="Arial" w:cs="Arial"/>
                <w:color w:val="4F81BD" w:themeColor="accent1"/>
                <w:sz w:val="24"/>
                <w:szCs w:val="24"/>
              </w:rPr>
              <w:t>Decide on the overall shape of the arrangement and mark out the area on the wall in pencil before you attempt to hang several things together. This will save a lot of unwanted nail holes. Vertical arrangement of art makes</w:t>
            </w:r>
            <w:r w:rsidRPr="00B90F6D">
              <w:rPr>
                <w:rFonts w:ascii="Arial" w:hAnsi="Arial" w:cs="Arial"/>
                <w:color w:val="4F81BD" w:themeColor="accent1"/>
                <w:sz w:val="24"/>
                <w:szCs w:val="24"/>
                <w:lang w:val="en-GB"/>
              </w:rPr>
              <w:t>room look taller.</w:t>
            </w:r>
            <w:r w:rsidRPr="00B90F6D">
              <w:rPr>
                <w:rFonts w:ascii="Verdana" w:hAnsi="Verdana" w:cs="Verdana"/>
                <w:sz w:val="24"/>
                <w:szCs w:val="24"/>
              </w:rPr>
              <w:t xml:space="preserve"> </w:t>
            </w:r>
          </w:p>
          <w:p w:rsidR="00B90F6D" w:rsidRPr="00B90F6D" w:rsidRDefault="00B90F6D" w:rsidP="00B90F6D">
            <w:pPr>
              <w:pStyle w:val="ListParagraph"/>
              <w:numPr>
                <w:ilvl w:val="0"/>
                <w:numId w:val="32"/>
              </w:numPr>
              <w:rPr>
                <w:rFonts w:ascii="Arial" w:hAnsi="Arial" w:cs="Arial"/>
                <w:color w:val="4F81BD" w:themeColor="accent1"/>
                <w:sz w:val="24"/>
                <w:szCs w:val="24"/>
              </w:rPr>
            </w:pPr>
            <w:r w:rsidRPr="00B90F6D">
              <w:rPr>
                <w:rFonts w:ascii="Arial" w:hAnsi="Arial" w:cs="Arial"/>
                <w:color w:val="4F81BD" w:themeColor="accent1"/>
                <w:sz w:val="24"/>
                <w:szCs w:val="24"/>
              </w:rPr>
              <w:t>Horizontal arrangements of art make room look longer.</w:t>
            </w:r>
          </w:p>
          <w:p w:rsidR="00B90F6D" w:rsidRPr="00B90F6D" w:rsidRDefault="00B90F6D" w:rsidP="00B90F6D">
            <w:pPr>
              <w:pStyle w:val="ListParagraph"/>
              <w:numPr>
                <w:ilvl w:val="0"/>
                <w:numId w:val="32"/>
              </w:numPr>
              <w:rPr>
                <w:rFonts w:ascii="Arial" w:hAnsi="Arial" w:cs="Arial"/>
                <w:color w:val="4F81BD" w:themeColor="accent1"/>
                <w:sz w:val="24"/>
                <w:szCs w:val="24"/>
                <w:rtl/>
              </w:rPr>
            </w:pPr>
            <w:r w:rsidRPr="00B90F6D">
              <w:rPr>
                <w:rFonts w:ascii="Arial" w:hAnsi="Arial" w:cs="Arial"/>
                <w:color w:val="4F81BD" w:themeColor="accent1"/>
                <w:sz w:val="24"/>
                <w:szCs w:val="24"/>
              </w:rPr>
              <w:t xml:space="preserve">A lot of small works of art can be hung as a block to balance a large </w:t>
            </w:r>
            <w:r w:rsidRPr="00B90F6D">
              <w:rPr>
                <w:rFonts w:ascii="Arial" w:hAnsi="Arial" w:cs="Arial"/>
                <w:color w:val="4F81BD" w:themeColor="accent1"/>
                <w:sz w:val="24"/>
                <w:szCs w:val="24"/>
                <w:lang w:val="en-GB"/>
              </w:rPr>
              <w:t>painting.</w:t>
            </w:r>
          </w:p>
          <w:p w:rsidR="00876903" w:rsidRDefault="003D6C2A" w:rsidP="00876903">
            <w:pPr>
              <w:jc w:val="center"/>
              <w:rPr>
                <w:rFonts w:ascii="Arial" w:hAnsi="Arial" w:cs="Arial"/>
                <w:b/>
                <w:bCs/>
                <w:color w:val="C0504D" w:themeColor="accent2"/>
                <w:sz w:val="24"/>
                <w:szCs w:val="24"/>
              </w:rPr>
            </w:pPr>
            <w:r>
              <w:rPr>
                <w:rFonts w:ascii="Arial" w:hAnsi="Arial" w:cs="Arial"/>
                <w:b/>
                <w:bCs/>
                <w:noProof/>
                <w:color w:val="C0504D" w:themeColor="accent2"/>
                <w:sz w:val="24"/>
                <w:szCs w:val="24"/>
              </w:rPr>
              <w:lastRenderedPageBreak/>
              <w:drawing>
                <wp:inline distT="0" distB="0" distL="0" distR="0" wp14:anchorId="6BFD8435" wp14:editId="77C5D75E">
                  <wp:extent cx="2247900" cy="2419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69741897539aa382bddb4787cedf000.jpg"/>
                          <pic:cNvPicPr/>
                        </pic:nvPicPr>
                        <pic:blipFill>
                          <a:blip r:embed="rId38">
                            <a:extLst>
                              <a:ext uri="{28A0092B-C50C-407E-A947-70E740481C1C}">
                                <a14:useLocalDpi xmlns:a14="http://schemas.microsoft.com/office/drawing/2010/main" val="0"/>
                              </a:ext>
                            </a:extLst>
                          </a:blip>
                          <a:stretch>
                            <a:fillRect/>
                          </a:stretch>
                        </pic:blipFill>
                        <pic:spPr>
                          <a:xfrm>
                            <a:off x="0" y="0"/>
                            <a:ext cx="2247900" cy="2419350"/>
                          </a:xfrm>
                          <a:prstGeom prst="rect">
                            <a:avLst/>
                          </a:prstGeom>
                        </pic:spPr>
                      </pic:pic>
                    </a:graphicData>
                  </a:graphic>
                </wp:inline>
              </w:drawing>
            </w:r>
            <w:r w:rsidR="005D57BB">
              <w:rPr>
                <w:rFonts w:ascii="Arial" w:hAnsi="Arial" w:cs="Arial"/>
                <w:b/>
                <w:bCs/>
                <w:noProof/>
                <w:color w:val="C0504D" w:themeColor="accent2"/>
                <w:sz w:val="24"/>
                <w:szCs w:val="24"/>
              </w:rPr>
              <w:drawing>
                <wp:inline distT="0" distB="0" distL="0" distR="0" wp14:anchorId="7BE42390" wp14:editId="7A35333C">
                  <wp:extent cx="3069590" cy="240458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nterior-design-balance-masculine-feminine-decor-2.jpg"/>
                          <pic:cNvPicPr/>
                        </pic:nvPicPr>
                        <pic:blipFill>
                          <a:blip r:embed="rId39">
                            <a:extLst>
                              <a:ext uri="{28A0092B-C50C-407E-A947-70E740481C1C}">
                                <a14:useLocalDpi xmlns:a14="http://schemas.microsoft.com/office/drawing/2010/main" val="0"/>
                              </a:ext>
                            </a:extLst>
                          </a:blip>
                          <a:stretch>
                            <a:fillRect/>
                          </a:stretch>
                        </pic:blipFill>
                        <pic:spPr>
                          <a:xfrm>
                            <a:off x="0" y="0"/>
                            <a:ext cx="3087039" cy="2418253"/>
                          </a:xfrm>
                          <a:prstGeom prst="rect">
                            <a:avLst/>
                          </a:prstGeom>
                        </pic:spPr>
                      </pic:pic>
                    </a:graphicData>
                  </a:graphic>
                </wp:inline>
              </w:drawing>
            </w:r>
            <w:r>
              <w:rPr>
                <w:rFonts w:ascii="Arial" w:hAnsi="Arial" w:cs="Arial"/>
                <w:b/>
                <w:bCs/>
                <w:noProof/>
                <w:color w:val="C0504D" w:themeColor="accent2"/>
                <w:sz w:val="24"/>
                <w:szCs w:val="24"/>
              </w:rPr>
              <w:drawing>
                <wp:inline distT="0" distB="0" distL="0" distR="0" wp14:anchorId="65FB8299" wp14:editId="7CCE26E2">
                  <wp:extent cx="2438476" cy="1828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6a00e554503eee883301b7c6fa5ff8970b-800wi.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39916" cy="1829880"/>
                          </a:xfrm>
                          <a:prstGeom prst="rect">
                            <a:avLst/>
                          </a:prstGeom>
                        </pic:spPr>
                      </pic:pic>
                    </a:graphicData>
                  </a:graphic>
                </wp:inline>
              </w:drawing>
            </w:r>
            <w:r>
              <w:rPr>
                <w:rFonts w:ascii="Arial" w:hAnsi="Arial" w:cs="Arial"/>
                <w:b/>
                <w:bCs/>
                <w:noProof/>
                <w:color w:val="C0504D" w:themeColor="accent2"/>
                <w:sz w:val="24"/>
                <w:szCs w:val="24"/>
              </w:rPr>
              <w:drawing>
                <wp:inline distT="0" distB="0" distL="0" distR="0" wp14:anchorId="0BB69D3F" wp14:editId="77BB3826">
                  <wp:extent cx="2142939" cy="182149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55308" cy="1832011"/>
                          </a:xfrm>
                          <a:prstGeom prst="rect">
                            <a:avLst/>
                          </a:prstGeom>
                        </pic:spPr>
                      </pic:pic>
                    </a:graphicData>
                  </a:graphic>
                </wp:inline>
              </w:drawing>
            </w:r>
            <w:r>
              <w:rPr>
                <w:rFonts w:ascii="Arial" w:hAnsi="Arial" w:cs="Arial"/>
                <w:b/>
                <w:bCs/>
                <w:noProof/>
                <w:color w:val="C0504D" w:themeColor="accent2"/>
                <w:sz w:val="24"/>
                <w:szCs w:val="24"/>
              </w:rPr>
              <w:drawing>
                <wp:inline distT="0" distB="0" distL="0" distR="0" wp14:anchorId="646607D5" wp14:editId="3947644D">
                  <wp:extent cx="3313433" cy="2209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7023.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21102" cy="2214915"/>
                          </a:xfrm>
                          <a:prstGeom prst="rect">
                            <a:avLst/>
                          </a:prstGeom>
                        </pic:spPr>
                      </pic:pic>
                    </a:graphicData>
                  </a:graphic>
                </wp:inline>
              </w:drawing>
            </w:r>
          </w:p>
          <w:p w:rsidR="00876903" w:rsidRDefault="00876903" w:rsidP="00876903">
            <w:pPr>
              <w:jc w:val="center"/>
              <w:rPr>
                <w:rFonts w:ascii="Arial" w:hAnsi="Arial" w:cs="Arial"/>
                <w:b/>
                <w:bCs/>
                <w:color w:val="C0504D" w:themeColor="accent2"/>
                <w:sz w:val="24"/>
                <w:szCs w:val="24"/>
              </w:rPr>
            </w:pPr>
          </w:p>
          <w:p w:rsidR="00535894" w:rsidRPr="00535894" w:rsidRDefault="00B07BF9" w:rsidP="00535894">
            <w:pPr>
              <w:rPr>
                <w:rFonts w:ascii="Arial" w:hAnsi="Arial" w:cs="Arial"/>
                <w:b/>
                <w:bCs/>
                <w:color w:val="C0504D" w:themeColor="accent2"/>
                <w:sz w:val="24"/>
                <w:szCs w:val="24"/>
              </w:rPr>
            </w:pPr>
            <w:r w:rsidRPr="00B07BF9">
              <w:rPr>
                <w:rFonts w:ascii="Arial" w:hAnsi="Arial" w:cs="Arial"/>
                <w:b/>
                <w:bCs/>
                <w:color w:val="C0504D" w:themeColor="accent2"/>
                <w:sz w:val="24"/>
                <w:szCs w:val="24"/>
              </w:rPr>
              <w:t xml:space="preserve">Activity </w:t>
            </w:r>
          </w:p>
          <w:p w:rsidR="00B07BF9" w:rsidRPr="00B07BF9" w:rsidRDefault="00B07BF9" w:rsidP="00B07BF9">
            <w:pPr>
              <w:rPr>
                <w:rFonts w:ascii="Arial" w:hAnsi="Arial" w:cs="Arial"/>
                <w:color w:val="C0504D" w:themeColor="accent2"/>
                <w:sz w:val="24"/>
                <w:szCs w:val="24"/>
              </w:rPr>
            </w:pPr>
            <w:r w:rsidRPr="00B07BF9">
              <w:rPr>
                <w:rFonts w:ascii="Arial" w:hAnsi="Arial" w:cs="Arial"/>
                <w:color w:val="C0504D" w:themeColor="accent2"/>
                <w:sz w:val="24"/>
                <w:szCs w:val="24"/>
              </w:rPr>
              <w:t>Make a collage of the accessories that you would like in your living room (use cuttings from the</w:t>
            </w:r>
          </w:p>
          <w:p w:rsidR="00891F38" w:rsidRDefault="00B07BF9" w:rsidP="00B07BF9">
            <w:pPr>
              <w:rPr>
                <w:rFonts w:ascii="Arial" w:hAnsi="Arial" w:cs="Arial"/>
                <w:color w:val="C0504D" w:themeColor="accent2"/>
                <w:sz w:val="24"/>
                <w:szCs w:val="24"/>
                <w:lang w:val="en-GB"/>
              </w:rPr>
            </w:pPr>
            <w:r w:rsidRPr="00B07BF9">
              <w:rPr>
                <w:rFonts w:ascii="Arial" w:hAnsi="Arial" w:cs="Arial"/>
                <w:color w:val="C0504D" w:themeColor="accent2"/>
                <w:sz w:val="24"/>
                <w:szCs w:val="24"/>
                <w:lang w:val="en-GB"/>
              </w:rPr>
              <w:t>magazines)</w:t>
            </w:r>
          </w:p>
          <w:p w:rsidR="00014A18" w:rsidRDefault="00646AE1" w:rsidP="00876903">
            <w:pPr>
              <w:rPr>
                <w:rFonts w:ascii="Arial" w:hAnsi="Arial" w:cs="Arial"/>
                <w:color w:val="4F81BD" w:themeColor="accent1"/>
                <w:sz w:val="24"/>
                <w:szCs w:val="24"/>
                <w:lang w:val="en-GB"/>
              </w:rPr>
            </w:pPr>
            <w:r w:rsidRPr="00646AE1">
              <w:rPr>
                <w:rFonts w:ascii="Arial" w:hAnsi="Arial" w:cs="Arial"/>
                <w:color w:val="4F81BD" w:themeColor="accent1"/>
                <w:sz w:val="24"/>
                <w:szCs w:val="24"/>
                <w:lang w:val="en-GB"/>
              </w:rPr>
              <w:t xml:space="preserve">Smaller accessories look better in groups, but </w:t>
            </w:r>
            <w:r w:rsidR="00876903">
              <w:rPr>
                <w:rFonts w:ascii="Arial" w:hAnsi="Arial" w:cs="Arial"/>
                <w:color w:val="4F81BD" w:themeColor="accent1"/>
                <w:sz w:val="24"/>
                <w:szCs w:val="24"/>
                <w:lang w:val="en-GB"/>
              </w:rPr>
              <w:t xml:space="preserve">I have to </w:t>
            </w:r>
            <w:r w:rsidRPr="00646AE1">
              <w:rPr>
                <w:rFonts w:ascii="Arial" w:hAnsi="Arial" w:cs="Arial"/>
                <w:color w:val="4F81BD" w:themeColor="accent1"/>
                <w:sz w:val="24"/>
                <w:szCs w:val="24"/>
                <w:lang w:val="en-GB"/>
              </w:rPr>
              <w:t xml:space="preserve">avoid bringing in too much. </w:t>
            </w:r>
            <w:r w:rsidR="00876903">
              <w:rPr>
                <w:rFonts w:ascii="Arial" w:hAnsi="Arial" w:cs="Arial"/>
                <w:color w:val="4F81BD" w:themeColor="accent1"/>
                <w:sz w:val="24"/>
                <w:szCs w:val="24"/>
                <w:lang w:val="en-GB"/>
              </w:rPr>
              <w:t>Since t</w:t>
            </w:r>
            <w:r w:rsidRPr="00646AE1">
              <w:rPr>
                <w:rFonts w:ascii="Arial" w:hAnsi="Arial" w:cs="Arial"/>
                <w:color w:val="4F81BD" w:themeColor="accent1"/>
                <w:sz w:val="24"/>
                <w:szCs w:val="24"/>
                <w:lang w:val="en-GB"/>
              </w:rPr>
              <w:t>here is a fine line bet</w:t>
            </w:r>
            <w:r w:rsidR="00876903">
              <w:rPr>
                <w:rFonts w:ascii="Arial" w:hAnsi="Arial" w:cs="Arial"/>
                <w:color w:val="4F81BD" w:themeColor="accent1"/>
                <w:sz w:val="24"/>
                <w:szCs w:val="24"/>
                <w:lang w:val="en-GB"/>
              </w:rPr>
              <w:t>ween accessorizing and “clutter</w:t>
            </w:r>
            <w:r w:rsidR="00876903" w:rsidRPr="00646AE1">
              <w:rPr>
                <w:rFonts w:ascii="Arial" w:hAnsi="Arial" w:cs="Arial"/>
                <w:color w:val="4F81BD" w:themeColor="accent1"/>
                <w:sz w:val="24"/>
                <w:szCs w:val="24"/>
                <w:lang w:val="en-GB"/>
              </w:rPr>
              <w:t>ing</w:t>
            </w:r>
            <w:r w:rsidRPr="00646AE1">
              <w:rPr>
                <w:rFonts w:ascii="Arial" w:hAnsi="Arial" w:cs="Arial"/>
                <w:color w:val="4F81BD" w:themeColor="accent1"/>
                <w:sz w:val="24"/>
                <w:szCs w:val="24"/>
                <w:lang w:val="en-GB"/>
              </w:rPr>
              <w:t>” the room.</w:t>
            </w:r>
          </w:p>
          <w:p w:rsidR="00876903" w:rsidRDefault="00876903" w:rsidP="00876903">
            <w:pPr>
              <w:rPr>
                <w:rFonts w:ascii="Arial" w:hAnsi="Arial" w:cs="Arial"/>
                <w:color w:val="4F81BD" w:themeColor="accent1"/>
                <w:sz w:val="24"/>
                <w:szCs w:val="24"/>
                <w:lang w:val="en-GB"/>
              </w:rPr>
            </w:pPr>
          </w:p>
          <w:p w:rsidR="00876903" w:rsidRPr="00876903" w:rsidRDefault="00876903" w:rsidP="00876903">
            <w:pPr>
              <w:pStyle w:val="ListParagraph"/>
              <w:numPr>
                <w:ilvl w:val="0"/>
                <w:numId w:val="33"/>
              </w:numPr>
              <w:rPr>
                <w:rFonts w:ascii="Arial" w:hAnsi="Arial" w:cs="Arial"/>
                <w:color w:val="4F81BD" w:themeColor="accent1"/>
                <w:sz w:val="24"/>
                <w:szCs w:val="24"/>
              </w:rPr>
            </w:pPr>
            <w:r w:rsidRPr="00876903">
              <w:rPr>
                <w:rFonts w:ascii="Arial" w:hAnsi="Arial" w:cs="Arial"/>
                <w:color w:val="4F81BD" w:themeColor="accent1"/>
                <w:sz w:val="24"/>
                <w:szCs w:val="24"/>
              </w:rPr>
              <w:t>I would hang small objects</w:t>
            </w:r>
            <w:r>
              <w:rPr>
                <w:rFonts w:ascii="Arial" w:hAnsi="Arial" w:cs="Arial"/>
                <w:color w:val="4F81BD" w:themeColor="accent1"/>
                <w:sz w:val="24"/>
                <w:szCs w:val="24"/>
              </w:rPr>
              <w:t xml:space="preserve"> Symmetrically</w:t>
            </w:r>
            <w:r w:rsidRPr="00876903">
              <w:rPr>
                <w:rFonts w:ascii="Arial" w:hAnsi="Arial" w:cs="Arial"/>
                <w:color w:val="4F81BD" w:themeColor="accent1"/>
                <w:sz w:val="24"/>
                <w:szCs w:val="24"/>
              </w:rPr>
              <w:t xml:space="preserve"> in </w:t>
            </w:r>
            <w:proofErr w:type="gramStart"/>
            <w:r w:rsidRPr="00876903">
              <w:rPr>
                <w:rFonts w:ascii="Arial" w:hAnsi="Arial" w:cs="Arial"/>
                <w:color w:val="4F81BD" w:themeColor="accent1"/>
                <w:sz w:val="24"/>
                <w:szCs w:val="24"/>
              </w:rPr>
              <w:t>group ..</w:t>
            </w:r>
            <w:proofErr w:type="gramEnd"/>
            <w:r w:rsidRPr="00876903">
              <w:rPr>
                <w:rFonts w:ascii="Arial" w:hAnsi="Arial" w:cs="Arial"/>
                <w:color w:val="4F81BD" w:themeColor="accent1"/>
                <w:sz w:val="24"/>
                <w:szCs w:val="24"/>
              </w:rPr>
              <w:t xml:space="preserve"> above the side table</w:t>
            </w:r>
          </w:p>
          <w:p w:rsidR="00876903" w:rsidRDefault="00876903" w:rsidP="00876903">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02DFA35C" wp14:editId="588ABB8A">
                  <wp:extent cx="1685925" cy="16859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11-11_3D-wall-art.jpg"/>
                          <pic:cNvPicPr/>
                        </pic:nvPicPr>
                        <pic:blipFill>
                          <a:blip r:embed="rId43">
                            <a:extLst>
                              <a:ext uri="{28A0092B-C50C-407E-A947-70E740481C1C}">
                                <a14:useLocalDpi xmlns:a14="http://schemas.microsoft.com/office/drawing/2010/main" val="0"/>
                              </a:ext>
                            </a:extLst>
                          </a:blip>
                          <a:stretch>
                            <a:fillRect/>
                          </a:stretch>
                        </pic:blipFill>
                        <pic:spPr>
                          <a:xfrm>
                            <a:off x="0" y="0"/>
                            <a:ext cx="1685925" cy="1685925"/>
                          </a:xfrm>
                          <a:prstGeom prst="rect">
                            <a:avLst/>
                          </a:prstGeom>
                        </pic:spPr>
                      </pic:pic>
                    </a:graphicData>
                  </a:graphic>
                </wp:inline>
              </w:drawing>
            </w:r>
          </w:p>
          <w:p w:rsidR="00FB149B" w:rsidRDefault="00FB149B" w:rsidP="00876903">
            <w:pPr>
              <w:jc w:val="center"/>
              <w:rPr>
                <w:rFonts w:ascii="Arial" w:hAnsi="Arial" w:cs="Arial"/>
                <w:color w:val="4F81BD" w:themeColor="accent1"/>
                <w:sz w:val="24"/>
                <w:szCs w:val="24"/>
                <w:lang w:val="en-GB"/>
              </w:rPr>
            </w:pPr>
          </w:p>
          <w:p w:rsidR="00876903" w:rsidRDefault="00876903" w:rsidP="00876903">
            <w:pPr>
              <w:jc w:val="center"/>
              <w:rPr>
                <w:rFonts w:ascii="Arial" w:hAnsi="Arial" w:cs="Arial"/>
                <w:color w:val="4F81BD" w:themeColor="accent1"/>
                <w:sz w:val="24"/>
                <w:szCs w:val="24"/>
                <w:lang w:val="en-GB"/>
              </w:rPr>
            </w:pPr>
          </w:p>
          <w:p w:rsidR="00876903" w:rsidRPr="00876903" w:rsidRDefault="00876903" w:rsidP="00876903">
            <w:pPr>
              <w:pStyle w:val="ListParagraph"/>
              <w:numPr>
                <w:ilvl w:val="0"/>
                <w:numId w:val="33"/>
              </w:numPr>
              <w:rPr>
                <w:rFonts w:ascii="Arial" w:hAnsi="Arial" w:cs="Arial"/>
                <w:color w:val="4F81BD" w:themeColor="accent1"/>
                <w:sz w:val="24"/>
                <w:szCs w:val="24"/>
              </w:rPr>
            </w:pPr>
            <w:r>
              <w:rPr>
                <w:rFonts w:ascii="Arial" w:hAnsi="Arial" w:cs="Arial"/>
                <w:color w:val="4F81BD" w:themeColor="accent1"/>
                <w:sz w:val="24"/>
                <w:szCs w:val="24"/>
              </w:rPr>
              <w:t xml:space="preserve">A large Single Picture Placed Centrally above the Sofa - Or grouped Pictures having the same size and </w:t>
            </w:r>
            <w:proofErr w:type="spellStart"/>
            <w:r>
              <w:rPr>
                <w:rFonts w:ascii="Arial" w:hAnsi="Arial" w:cs="Arial"/>
                <w:color w:val="4F81BD" w:themeColor="accent1"/>
                <w:sz w:val="24"/>
                <w:szCs w:val="24"/>
              </w:rPr>
              <w:t>colour</w:t>
            </w:r>
            <w:proofErr w:type="spellEnd"/>
          </w:p>
          <w:p w:rsidR="00876903" w:rsidRDefault="00876903" w:rsidP="00876903">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5D498309" wp14:editId="6834E24F">
                  <wp:extent cx="2514600" cy="187559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bstract-Graffiti-Wall-Art-Decoration-with-Dark-Sofa-and-Wall-in-Modern-Living-Room-Paint-Decorating-Designs-Ideas.jpg"/>
                          <pic:cNvPicPr/>
                        </pic:nvPicPr>
                        <pic:blipFill>
                          <a:blip r:embed="rId44">
                            <a:extLst>
                              <a:ext uri="{28A0092B-C50C-407E-A947-70E740481C1C}">
                                <a14:useLocalDpi xmlns:a14="http://schemas.microsoft.com/office/drawing/2010/main" val="0"/>
                              </a:ext>
                            </a:extLst>
                          </a:blip>
                          <a:stretch>
                            <a:fillRect/>
                          </a:stretch>
                        </pic:blipFill>
                        <pic:spPr>
                          <a:xfrm>
                            <a:off x="0" y="0"/>
                            <a:ext cx="2535773" cy="189138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4FDADC12" wp14:editId="1A39838C">
                  <wp:extent cx="2605129" cy="18757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etal-Wall-Art-001s6.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7109" cy="1884416"/>
                          </a:xfrm>
                          <a:prstGeom prst="rect">
                            <a:avLst/>
                          </a:prstGeom>
                        </pic:spPr>
                      </pic:pic>
                    </a:graphicData>
                  </a:graphic>
                </wp:inline>
              </w:drawing>
            </w:r>
          </w:p>
          <w:p w:rsidR="00876903" w:rsidRDefault="00876903" w:rsidP="00876903">
            <w:pPr>
              <w:rPr>
                <w:rFonts w:ascii="Arial" w:hAnsi="Arial" w:cs="Arial"/>
                <w:color w:val="4F81BD" w:themeColor="accent1"/>
                <w:sz w:val="24"/>
                <w:szCs w:val="24"/>
              </w:rPr>
            </w:pPr>
          </w:p>
          <w:p w:rsidR="00876903" w:rsidRPr="00876903" w:rsidRDefault="00876903" w:rsidP="00876903">
            <w:pPr>
              <w:pStyle w:val="ListParagraph"/>
              <w:numPr>
                <w:ilvl w:val="0"/>
                <w:numId w:val="33"/>
              </w:numPr>
              <w:rPr>
                <w:rFonts w:ascii="Arial" w:hAnsi="Arial" w:cs="Arial"/>
                <w:color w:val="4F81BD" w:themeColor="accent1"/>
                <w:sz w:val="24"/>
                <w:szCs w:val="24"/>
              </w:rPr>
            </w:pPr>
            <w:r w:rsidRPr="00876903">
              <w:rPr>
                <w:rFonts w:ascii="Arial" w:hAnsi="Arial" w:cs="Arial"/>
                <w:color w:val="4F81BD" w:themeColor="accent1"/>
                <w:sz w:val="24"/>
                <w:szCs w:val="24"/>
              </w:rPr>
              <w:t>A large Framed Fabric above the mantelpiece would be eye catching!</w:t>
            </w:r>
          </w:p>
          <w:p w:rsidR="00876903" w:rsidRPr="00876903" w:rsidRDefault="00876903" w:rsidP="00876903">
            <w:pPr>
              <w:pStyle w:val="ListParagraph"/>
              <w:jc w:val="center"/>
              <w:rPr>
                <w:rFonts w:ascii="Arial" w:hAnsi="Arial" w:cs="Arial"/>
                <w:color w:val="4F81BD" w:themeColor="accent1"/>
                <w:sz w:val="24"/>
                <w:szCs w:val="24"/>
              </w:rPr>
            </w:pPr>
            <w:r>
              <w:rPr>
                <w:noProof/>
              </w:rPr>
              <w:drawing>
                <wp:inline distT="0" distB="0" distL="0" distR="0" wp14:anchorId="2B783FA4" wp14:editId="3F2E4FBE">
                  <wp:extent cx="2415936" cy="16097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iving room fabric picture 040.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434680" cy="1622214"/>
                          </a:xfrm>
                          <a:prstGeom prst="rect">
                            <a:avLst/>
                          </a:prstGeom>
                        </pic:spPr>
                      </pic:pic>
                    </a:graphicData>
                  </a:graphic>
                </wp:inline>
              </w:drawing>
            </w:r>
          </w:p>
          <w:p w:rsidR="00014A18" w:rsidRDefault="00014A18" w:rsidP="00FB149B">
            <w:pPr>
              <w:rPr>
                <w:rFonts w:ascii="Arial" w:hAnsi="Arial" w:cs="Arial"/>
                <w:color w:val="4F81BD" w:themeColor="accent1"/>
                <w:sz w:val="24"/>
                <w:szCs w:val="24"/>
              </w:rPr>
            </w:pPr>
          </w:p>
          <w:p w:rsidR="00014A18" w:rsidRPr="00FB149B" w:rsidRDefault="00FB149B" w:rsidP="00FB149B">
            <w:pPr>
              <w:pStyle w:val="ListParagraph"/>
              <w:numPr>
                <w:ilvl w:val="0"/>
                <w:numId w:val="33"/>
              </w:numPr>
              <w:rPr>
                <w:rFonts w:ascii="Arial" w:hAnsi="Arial" w:cs="Arial"/>
                <w:color w:val="4F81BD" w:themeColor="accent1"/>
                <w:sz w:val="24"/>
                <w:szCs w:val="24"/>
                <w:rtl/>
              </w:rPr>
            </w:pPr>
            <w:r>
              <w:rPr>
                <w:rFonts w:ascii="Arial" w:hAnsi="Arial" w:cs="Arial"/>
                <w:color w:val="4F81BD" w:themeColor="accent1"/>
                <w:sz w:val="24"/>
                <w:szCs w:val="24"/>
              </w:rPr>
              <w:t>I would use both dried flowers and small green plant pots that goes well with the neutral design scheme</w:t>
            </w:r>
            <w:r w:rsidR="002C588C">
              <w:rPr>
                <w:rFonts w:ascii="Arial" w:hAnsi="Arial" w:cs="Arial"/>
                <w:color w:val="4F81BD" w:themeColor="accent1"/>
                <w:sz w:val="24"/>
                <w:szCs w:val="24"/>
              </w:rPr>
              <w:t xml:space="preserve"> On the end table tops</w:t>
            </w:r>
          </w:p>
          <w:p w:rsidR="00E97F64" w:rsidRDefault="00FB149B" w:rsidP="002C588C">
            <w:pPr>
              <w:jc w:val="center"/>
              <w:rPr>
                <w:b/>
              </w:rPr>
            </w:pPr>
            <w:r>
              <w:rPr>
                <w:b/>
                <w:noProof/>
              </w:rPr>
              <w:drawing>
                <wp:inline distT="0" distB="0" distL="0" distR="0" wp14:anchorId="6EB60BB4" wp14:editId="58EBF6DE">
                  <wp:extent cx="2209800" cy="135987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lowers-And-Potpourri.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221722" cy="1367214"/>
                          </a:xfrm>
                          <a:prstGeom prst="rect">
                            <a:avLst/>
                          </a:prstGeom>
                        </pic:spPr>
                      </pic:pic>
                    </a:graphicData>
                  </a:graphic>
                </wp:inline>
              </w:drawing>
            </w:r>
            <w:r>
              <w:rPr>
                <w:b/>
                <w:noProof/>
              </w:rPr>
              <w:drawing>
                <wp:inline distT="0" distB="0" distL="0" distR="0" wp14:anchorId="16A4C4D8" wp14:editId="4A205AA0">
                  <wp:extent cx="1381125" cy="138112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licic-ceramic-vase-font-b-artificial-b-font-flower-set-font-b-home-b-font-accessories.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inline>
              </w:drawing>
            </w:r>
          </w:p>
          <w:p w:rsidR="002C588C" w:rsidRPr="002C588C" w:rsidRDefault="002C588C" w:rsidP="002C588C">
            <w:pPr>
              <w:pStyle w:val="ListParagraph"/>
              <w:numPr>
                <w:ilvl w:val="0"/>
                <w:numId w:val="33"/>
              </w:numPr>
              <w:rPr>
                <w:rFonts w:asciiTheme="minorBidi" w:hAnsiTheme="minorBidi"/>
                <w:bCs/>
                <w:color w:val="4F81BD" w:themeColor="accent1"/>
                <w:sz w:val="24"/>
                <w:szCs w:val="24"/>
              </w:rPr>
            </w:pPr>
            <w:r w:rsidRPr="002C588C">
              <w:rPr>
                <w:rFonts w:asciiTheme="minorBidi" w:hAnsiTheme="minorBidi"/>
                <w:bCs/>
                <w:color w:val="4F81BD" w:themeColor="accent1"/>
                <w:sz w:val="24"/>
                <w:szCs w:val="24"/>
              </w:rPr>
              <w:t>And one standing large potted green plant closed to the seating area</w:t>
            </w:r>
          </w:p>
          <w:p w:rsidR="002C588C" w:rsidRDefault="002C588C" w:rsidP="002C588C">
            <w:pPr>
              <w:jc w:val="center"/>
              <w:rPr>
                <w:b/>
              </w:rPr>
            </w:pPr>
            <w:r>
              <w:rPr>
                <w:b/>
                <w:noProof/>
              </w:rPr>
              <w:drawing>
                <wp:inline distT="0" distB="0" distL="0" distR="0">
                  <wp:extent cx="2095500" cy="229358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52d1979e697ab06a5b008d54._w.540_s.fit_.jpg"/>
                          <pic:cNvPicPr/>
                        </pic:nvPicPr>
                        <pic:blipFill>
                          <a:blip r:embed="rId49" cstate="print">
                            <a:extLst>
                              <a:ext uri="{28A0092B-C50C-407E-A947-70E740481C1C}">
                                <a14:useLocalDpi xmlns:a14="http://schemas.microsoft.com/office/drawing/2010/main" val="0"/>
                              </a:ext>
                            </a:extLst>
                          </a:blip>
                          <a:stretch>
                            <a:fillRect/>
                          </a:stretch>
                        </pic:blipFill>
                        <pic:spPr>
                          <a:xfrm rot="10800000" flipV="1">
                            <a:off x="0" y="0"/>
                            <a:ext cx="2111269" cy="2310841"/>
                          </a:xfrm>
                          <a:prstGeom prst="rect">
                            <a:avLst/>
                          </a:prstGeom>
                        </pic:spPr>
                      </pic:pic>
                    </a:graphicData>
                  </a:graphic>
                </wp:inline>
              </w:drawing>
            </w:r>
            <w:r>
              <w:rPr>
                <w:rFonts w:asciiTheme="minorBidi" w:hAnsiTheme="minorBidi"/>
                <w:bCs/>
                <w:noProof/>
                <w:color w:val="4F81BD" w:themeColor="accent1"/>
                <w:sz w:val="24"/>
                <w:szCs w:val="24"/>
              </w:rPr>
              <w:drawing>
                <wp:inline distT="0" distB="0" distL="0" distR="0" wp14:anchorId="02BADD14" wp14:editId="55BFE70F">
                  <wp:extent cx="2838450" cy="210818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vy-light-lamp-and-plant.jpg"/>
                          <pic:cNvPicPr/>
                        </pic:nvPicPr>
                        <pic:blipFill>
                          <a:blip r:embed="rId50">
                            <a:extLst>
                              <a:ext uri="{28A0092B-C50C-407E-A947-70E740481C1C}">
                                <a14:useLocalDpi xmlns:a14="http://schemas.microsoft.com/office/drawing/2010/main" val="0"/>
                              </a:ext>
                            </a:extLst>
                          </a:blip>
                          <a:stretch>
                            <a:fillRect/>
                          </a:stretch>
                        </pic:blipFill>
                        <pic:spPr>
                          <a:xfrm>
                            <a:off x="0" y="0"/>
                            <a:ext cx="2916897" cy="2166452"/>
                          </a:xfrm>
                          <a:prstGeom prst="rect">
                            <a:avLst/>
                          </a:prstGeom>
                        </pic:spPr>
                      </pic:pic>
                    </a:graphicData>
                  </a:graphic>
                </wp:inline>
              </w:drawing>
            </w:r>
          </w:p>
          <w:p w:rsidR="002C588C" w:rsidRDefault="006C3091" w:rsidP="006C3091">
            <w:pPr>
              <w:pStyle w:val="ListParagraph"/>
              <w:numPr>
                <w:ilvl w:val="0"/>
                <w:numId w:val="33"/>
              </w:numPr>
              <w:rPr>
                <w:rFonts w:asciiTheme="minorBidi" w:hAnsiTheme="minorBidi" w:cstheme="minorBidi"/>
                <w:bCs/>
                <w:color w:val="4F81BD" w:themeColor="accent1"/>
                <w:sz w:val="24"/>
                <w:szCs w:val="24"/>
              </w:rPr>
            </w:pPr>
            <w:r w:rsidRPr="006C3091">
              <w:rPr>
                <w:rFonts w:asciiTheme="minorBidi" w:hAnsiTheme="minorBidi" w:cstheme="minorBidi"/>
                <w:bCs/>
                <w:color w:val="4F81BD" w:themeColor="accent1"/>
                <w:sz w:val="24"/>
                <w:szCs w:val="24"/>
              </w:rPr>
              <w:t>I would Use up lights behind plants to throw dramatic shadows onto walls and ceilings, as well as illuminating the foliage on a dull day and at night or</w:t>
            </w:r>
            <w:r w:rsidRPr="006C3091">
              <w:rPr>
                <w:rFonts w:asciiTheme="minorBidi" w:hAnsiTheme="minorBidi" w:cstheme="minorBidi"/>
                <w:bCs/>
                <w:color w:val="4F81BD" w:themeColor="accent1"/>
                <w:sz w:val="24"/>
                <w:szCs w:val="24"/>
                <w:lang w:val="en-GB"/>
              </w:rPr>
              <w:t>plants can be put under the down light.</w:t>
            </w:r>
          </w:p>
          <w:p w:rsidR="006C3091" w:rsidRPr="006C3091" w:rsidRDefault="006C3091" w:rsidP="002C588C">
            <w:pPr>
              <w:pStyle w:val="ListParagraph"/>
              <w:jc w:val="center"/>
              <w:rPr>
                <w:rFonts w:asciiTheme="minorBidi" w:hAnsiTheme="minorBidi" w:cstheme="minorBidi"/>
                <w:bCs/>
                <w:color w:val="4F81BD" w:themeColor="accent1"/>
                <w:sz w:val="24"/>
                <w:szCs w:val="24"/>
              </w:rPr>
            </w:pPr>
          </w:p>
          <w:p w:rsidR="006C3091" w:rsidRDefault="006C3091" w:rsidP="00E97F64">
            <w:pPr>
              <w:rPr>
                <w:b/>
              </w:rPr>
            </w:pPr>
          </w:p>
          <w:p w:rsidR="006C3091" w:rsidRDefault="006C3091" w:rsidP="00E97F64">
            <w:pPr>
              <w:rPr>
                <w:b/>
              </w:rPr>
            </w:pPr>
          </w:p>
          <w:p w:rsidR="00FB149B" w:rsidRDefault="00FB149B"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2D5" w:rsidRDefault="00F852D5" w:rsidP="00CB4D0A">
      <w:pPr>
        <w:spacing w:after="0" w:line="240" w:lineRule="auto"/>
      </w:pPr>
      <w:r>
        <w:separator/>
      </w:r>
    </w:p>
  </w:endnote>
  <w:endnote w:type="continuationSeparator" w:id="0">
    <w:p w:rsidR="00F852D5" w:rsidRDefault="00F852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2D5" w:rsidRDefault="00F852D5" w:rsidP="00CB4D0A">
      <w:pPr>
        <w:spacing w:after="0" w:line="240" w:lineRule="auto"/>
      </w:pPr>
      <w:r>
        <w:separator/>
      </w:r>
    </w:p>
  </w:footnote>
  <w:footnote w:type="continuationSeparator" w:id="0">
    <w:p w:rsidR="00F852D5" w:rsidRDefault="00F852D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230D9A"/>
    <w:multiLevelType w:val="hybridMultilevel"/>
    <w:tmpl w:val="FDE26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7C80AD1"/>
    <w:multiLevelType w:val="multilevel"/>
    <w:tmpl w:val="59E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E55831"/>
    <w:multiLevelType w:val="multilevel"/>
    <w:tmpl w:val="4B6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2F6820"/>
    <w:multiLevelType w:val="multilevel"/>
    <w:tmpl w:val="A09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5813F5"/>
    <w:multiLevelType w:val="hybridMultilevel"/>
    <w:tmpl w:val="4412E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3C4405"/>
    <w:multiLevelType w:val="hybridMultilevel"/>
    <w:tmpl w:val="328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C3351D"/>
    <w:multiLevelType w:val="hybridMultilevel"/>
    <w:tmpl w:val="B6BA7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1CC13F8"/>
    <w:multiLevelType w:val="hybridMultilevel"/>
    <w:tmpl w:val="73F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8DD3C73"/>
    <w:multiLevelType w:val="hybridMultilevel"/>
    <w:tmpl w:val="ABC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A07D44"/>
    <w:multiLevelType w:val="hybridMultilevel"/>
    <w:tmpl w:val="4412E6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BB79AE"/>
    <w:multiLevelType w:val="multilevel"/>
    <w:tmpl w:val="C2F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DEC7676"/>
    <w:multiLevelType w:val="multilevel"/>
    <w:tmpl w:val="A7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286697"/>
    <w:multiLevelType w:val="multilevel"/>
    <w:tmpl w:val="F0E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19710C5"/>
    <w:multiLevelType w:val="hybridMultilevel"/>
    <w:tmpl w:val="3F1E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3A05BB"/>
    <w:multiLevelType w:val="multilevel"/>
    <w:tmpl w:val="08B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24"/>
  </w:num>
  <w:num w:numId="3">
    <w:abstractNumId w:val="20"/>
  </w:num>
  <w:num w:numId="4">
    <w:abstractNumId w:val="17"/>
  </w:num>
  <w:num w:numId="5">
    <w:abstractNumId w:val="18"/>
  </w:num>
  <w:num w:numId="6">
    <w:abstractNumId w:val="33"/>
  </w:num>
  <w:num w:numId="7">
    <w:abstractNumId w:val="14"/>
  </w:num>
  <w:num w:numId="8">
    <w:abstractNumId w:val="29"/>
  </w:num>
  <w:num w:numId="9">
    <w:abstractNumId w:val="2"/>
  </w:num>
  <w:num w:numId="10">
    <w:abstractNumId w:val="0"/>
  </w:num>
  <w:num w:numId="11">
    <w:abstractNumId w:val="21"/>
  </w:num>
  <w:num w:numId="12">
    <w:abstractNumId w:val="19"/>
  </w:num>
  <w:num w:numId="13">
    <w:abstractNumId w:val="4"/>
  </w:num>
  <w:num w:numId="14">
    <w:abstractNumId w:val="23"/>
  </w:num>
  <w:num w:numId="15">
    <w:abstractNumId w:val="3"/>
  </w:num>
  <w:num w:numId="16">
    <w:abstractNumId w:val="10"/>
  </w:num>
  <w:num w:numId="17">
    <w:abstractNumId w:val="11"/>
  </w:num>
  <w:num w:numId="18">
    <w:abstractNumId w:val="16"/>
  </w:num>
  <w:num w:numId="19">
    <w:abstractNumId w:val="30"/>
  </w:num>
  <w:num w:numId="20">
    <w:abstractNumId w:val="15"/>
  </w:num>
  <w:num w:numId="21">
    <w:abstractNumId w:val="26"/>
  </w:num>
  <w:num w:numId="22">
    <w:abstractNumId w:val="27"/>
  </w:num>
  <w:num w:numId="23">
    <w:abstractNumId w:val="13"/>
  </w:num>
  <w:num w:numId="24">
    <w:abstractNumId w:val="31"/>
  </w:num>
  <w:num w:numId="25">
    <w:abstractNumId w:val="6"/>
  </w:num>
  <w:num w:numId="26">
    <w:abstractNumId w:val="5"/>
  </w:num>
  <w:num w:numId="27">
    <w:abstractNumId w:val="32"/>
  </w:num>
  <w:num w:numId="28">
    <w:abstractNumId w:val="28"/>
  </w:num>
  <w:num w:numId="29">
    <w:abstractNumId w:val="12"/>
  </w:num>
  <w:num w:numId="30">
    <w:abstractNumId w:val="9"/>
  </w:num>
  <w:num w:numId="31">
    <w:abstractNumId w:val="7"/>
  </w:num>
  <w:num w:numId="32">
    <w:abstractNumId w:val="1"/>
  </w:num>
  <w:num w:numId="33">
    <w:abstractNumId w:val="25"/>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A18"/>
    <w:rsid w:val="00014E20"/>
    <w:rsid w:val="000158F9"/>
    <w:rsid w:val="00020E19"/>
    <w:rsid w:val="00026A49"/>
    <w:rsid w:val="00030607"/>
    <w:rsid w:val="000325D2"/>
    <w:rsid w:val="00035CDD"/>
    <w:rsid w:val="00040083"/>
    <w:rsid w:val="000439D0"/>
    <w:rsid w:val="00043A34"/>
    <w:rsid w:val="00043D81"/>
    <w:rsid w:val="00055992"/>
    <w:rsid w:val="00056E5E"/>
    <w:rsid w:val="000574CB"/>
    <w:rsid w:val="00063B74"/>
    <w:rsid w:val="00063F3D"/>
    <w:rsid w:val="000650C0"/>
    <w:rsid w:val="00072D11"/>
    <w:rsid w:val="0007316E"/>
    <w:rsid w:val="00073E8C"/>
    <w:rsid w:val="00077267"/>
    <w:rsid w:val="000820E8"/>
    <w:rsid w:val="0008308B"/>
    <w:rsid w:val="00093ED6"/>
    <w:rsid w:val="000949B2"/>
    <w:rsid w:val="000A01A0"/>
    <w:rsid w:val="000A5853"/>
    <w:rsid w:val="000A6033"/>
    <w:rsid w:val="000A6AF5"/>
    <w:rsid w:val="000A6E99"/>
    <w:rsid w:val="000A7A9B"/>
    <w:rsid w:val="000B3455"/>
    <w:rsid w:val="000B34E9"/>
    <w:rsid w:val="000C1794"/>
    <w:rsid w:val="000C4248"/>
    <w:rsid w:val="000C5249"/>
    <w:rsid w:val="000D311D"/>
    <w:rsid w:val="000D4212"/>
    <w:rsid w:val="000E245B"/>
    <w:rsid w:val="000F4F95"/>
    <w:rsid w:val="00103ED8"/>
    <w:rsid w:val="0010458B"/>
    <w:rsid w:val="001175EE"/>
    <w:rsid w:val="001231CE"/>
    <w:rsid w:val="001376B8"/>
    <w:rsid w:val="00140ABD"/>
    <w:rsid w:val="001421D0"/>
    <w:rsid w:val="00142BEE"/>
    <w:rsid w:val="00142EE9"/>
    <w:rsid w:val="00151D04"/>
    <w:rsid w:val="00155D10"/>
    <w:rsid w:val="00157CF6"/>
    <w:rsid w:val="001632D5"/>
    <w:rsid w:val="0017050B"/>
    <w:rsid w:val="001714C4"/>
    <w:rsid w:val="00172EC1"/>
    <w:rsid w:val="00173614"/>
    <w:rsid w:val="00177819"/>
    <w:rsid w:val="00177AB9"/>
    <w:rsid w:val="00182416"/>
    <w:rsid w:val="00182D83"/>
    <w:rsid w:val="00184A69"/>
    <w:rsid w:val="00187EB4"/>
    <w:rsid w:val="001900FB"/>
    <w:rsid w:val="00192008"/>
    <w:rsid w:val="00192050"/>
    <w:rsid w:val="00195699"/>
    <w:rsid w:val="001A0498"/>
    <w:rsid w:val="001A3881"/>
    <w:rsid w:val="001A3DA3"/>
    <w:rsid w:val="001B040C"/>
    <w:rsid w:val="001B5C5D"/>
    <w:rsid w:val="001B7506"/>
    <w:rsid w:val="001C1CE5"/>
    <w:rsid w:val="001C2D6E"/>
    <w:rsid w:val="001D0255"/>
    <w:rsid w:val="001D1B6F"/>
    <w:rsid w:val="001D3BF2"/>
    <w:rsid w:val="001D4555"/>
    <w:rsid w:val="001E4865"/>
    <w:rsid w:val="001E4BC5"/>
    <w:rsid w:val="001F0077"/>
    <w:rsid w:val="001F0481"/>
    <w:rsid w:val="001F0D5B"/>
    <w:rsid w:val="001F3D81"/>
    <w:rsid w:val="001F597E"/>
    <w:rsid w:val="002023BC"/>
    <w:rsid w:val="00202522"/>
    <w:rsid w:val="0020451E"/>
    <w:rsid w:val="00206B9D"/>
    <w:rsid w:val="002132E5"/>
    <w:rsid w:val="002132EC"/>
    <w:rsid w:val="00223B4B"/>
    <w:rsid w:val="00224752"/>
    <w:rsid w:val="002252C7"/>
    <w:rsid w:val="002272B8"/>
    <w:rsid w:val="0023259C"/>
    <w:rsid w:val="002337A8"/>
    <w:rsid w:val="002340FF"/>
    <w:rsid w:val="00236874"/>
    <w:rsid w:val="0023784A"/>
    <w:rsid w:val="0025343C"/>
    <w:rsid w:val="00262FCC"/>
    <w:rsid w:val="00266BEE"/>
    <w:rsid w:val="00267375"/>
    <w:rsid w:val="002716E2"/>
    <w:rsid w:val="0027285A"/>
    <w:rsid w:val="0028010B"/>
    <w:rsid w:val="00280636"/>
    <w:rsid w:val="00280975"/>
    <w:rsid w:val="0028168E"/>
    <w:rsid w:val="00285D03"/>
    <w:rsid w:val="002914FF"/>
    <w:rsid w:val="00295A41"/>
    <w:rsid w:val="002A120E"/>
    <w:rsid w:val="002B0BD7"/>
    <w:rsid w:val="002B1BD1"/>
    <w:rsid w:val="002B3CAE"/>
    <w:rsid w:val="002B573D"/>
    <w:rsid w:val="002B7C4E"/>
    <w:rsid w:val="002C19C7"/>
    <w:rsid w:val="002C2065"/>
    <w:rsid w:val="002C588C"/>
    <w:rsid w:val="002C5CB2"/>
    <w:rsid w:val="002D754B"/>
    <w:rsid w:val="002D7B37"/>
    <w:rsid w:val="002E2101"/>
    <w:rsid w:val="002F41D4"/>
    <w:rsid w:val="002F5E9D"/>
    <w:rsid w:val="002F779F"/>
    <w:rsid w:val="00301566"/>
    <w:rsid w:val="00314196"/>
    <w:rsid w:val="00325104"/>
    <w:rsid w:val="00327976"/>
    <w:rsid w:val="00336D36"/>
    <w:rsid w:val="00337251"/>
    <w:rsid w:val="00337B2F"/>
    <w:rsid w:val="00343726"/>
    <w:rsid w:val="003559E0"/>
    <w:rsid w:val="003559F0"/>
    <w:rsid w:val="00360670"/>
    <w:rsid w:val="00362574"/>
    <w:rsid w:val="00371885"/>
    <w:rsid w:val="003776F7"/>
    <w:rsid w:val="00380F99"/>
    <w:rsid w:val="0038213D"/>
    <w:rsid w:val="003836F5"/>
    <w:rsid w:val="00383F78"/>
    <w:rsid w:val="0038528C"/>
    <w:rsid w:val="00386760"/>
    <w:rsid w:val="00386F00"/>
    <w:rsid w:val="00395BFC"/>
    <w:rsid w:val="00397AEC"/>
    <w:rsid w:val="003A5521"/>
    <w:rsid w:val="003B39A2"/>
    <w:rsid w:val="003B798E"/>
    <w:rsid w:val="003C577E"/>
    <w:rsid w:val="003D51E7"/>
    <w:rsid w:val="003D6C2A"/>
    <w:rsid w:val="003E2B87"/>
    <w:rsid w:val="003F2952"/>
    <w:rsid w:val="00401090"/>
    <w:rsid w:val="00402556"/>
    <w:rsid w:val="00405895"/>
    <w:rsid w:val="004058DF"/>
    <w:rsid w:val="00415DCA"/>
    <w:rsid w:val="00420C7B"/>
    <w:rsid w:val="00426417"/>
    <w:rsid w:val="00446B48"/>
    <w:rsid w:val="004478B8"/>
    <w:rsid w:val="0045137F"/>
    <w:rsid w:val="00452687"/>
    <w:rsid w:val="00452C6E"/>
    <w:rsid w:val="00455663"/>
    <w:rsid w:val="004559F0"/>
    <w:rsid w:val="00457C9A"/>
    <w:rsid w:val="004606C6"/>
    <w:rsid w:val="0046586F"/>
    <w:rsid w:val="00465D0C"/>
    <w:rsid w:val="00470CE9"/>
    <w:rsid w:val="00470D22"/>
    <w:rsid w:val="00474796"/>
    <w:rsid w:val="004759C5"/>
    <w:rsid w:val="0047652A"/>
    <w:rsid w:val="004822AF"/>
    <w:rsid w:val="00486F1A"/>
    <w:rsid w:val="00487A3A"/>
    <w:rsid w:val="00487AD9"/>
    <w:rsid w:val="00490CB9"/>
    <w:rsid w:val="004945EA"/>
    <w:rsid w:val="004A267B"/>
    <w:rsid w:val="004A2CE2"/>
    <w:rsid w:val="004B373B"/>
    <w:rsid w:val="004C57DC"/>
    <w:rsid w:val="004C6E9D"/>
    <w:rsid w:val="004D0022"/>
    <w:rsid w:val="004D6510"/>
    <w:rsid w:val="004D6F76"/>
    <w:rsid w:val="004D7FB9"/>
    <w:rsid w:val="004E3CDA"/>
    <w:rsid w:val="004F2048"/>
    <w:rsid w:val="004F4B4D"/>
    <w:rsid w:val="004F55DB"/>
    <w:rsid w:val="004F7876"/>
    <w:rsid w:val="0050216D"/>
    <w:rsid w:val="00503D7E"/>
    <w:rsid w:val="005044ED"/>
    <w:rsid w:val="00506718"/>
    <w:rsid w:val="0050778F"/>
    <w:rsid w:val="0051009F"/>
    <w:rsid w:val="005107DE"/>
    <w:rsid w:val="005137DC"/>
    <w:rsid w:val="0051549F"/>
    <w:rsid w:val="005200DA"/>
    <w:rsid w:val="00520FC2"/>
    <w:rsid w:val="005234B0"/>
    <w:rsid w:val="005257B2"/>
    <w:rsid w:val="00533080"/>
    <w:rsid w:val="0053391C"/>
    <w:rsid w:val="00535894"/>
    <w:rsid w:val="00535F31"/>
    <w:rsid w:val="005433EA"/>
    <w:rsid w:val="0055060C"/>
    <w:rsid w:val="00555C5E"/>
    <w:rsid w:val="00561892"/>
    <w:rsid w:val="0056212A"/>
    <w:rsid w:val="00563622"/>
    <w:rsid w:val="00565CCB"/>
    <w:rsid w:val="00567582"/>
    <w:rsid w:val="00574D64"/>
    <w:rsid w:val="005816DB"/>
    <w:rsid w:val="00586757"/>
    <w:rsid w:val="00586F51"/>
    <w:rsid w:val="00590BD7"/>
    <w:rsid w:val="00591365"/>
    <w:rsid w:val="00593A56"/>
    <w:rsid w:val="00594056"/>
    <w:rsid w:val="00594E51"/>
    <w:rsid w:val="00595D86"/>
    <w:rsid w:val="005B1429"/>
    <w:rsid w:val="005B31E4"/>
    <w:rsid w:val="005C7F2E"/>
    <w:rsid w:val="005D4883"/>
    <w:rsid w:val="005D57BB"/>
    <w:rsid w:val="005E00C0"/>
    <w:rsid w:val="005E6705"/>
    <w:rsid w:val="005F3F15"/>
    <w:rsid w:val="005F74D6"/>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5971"/>
    <w:rsid w:val="00645CDD"/>
    <w:rsid w:val="00646AE1"/>
    <w:rsid w:val="006624C8"/>
    <w:rsid w:val="0067445F"/>
    <w:rsid w:val="006753FA"/>
    <w:rsid w:val="006779CC"/>
    <w:rsid w:val="00680FD0"/>
    <w:rsid w:val="00682072"/>
    <w:rsid w:val="006823A7"/>
    <w:rsid w:val="00685911"/>
    <w:rsid w:val="0068625D"/>
    <w:rsid w:val="00690054"/>
    <w:rsid w:val="00694E0F"/>
    <w:rsid w:val="006A27C5"/>
    <w:rsid w:val="006A39E9"/>
    <w:rsid w:val="006B12FC"/>
    <w:rsid w:val="006B1B72"/>
    <w:rsid w:val="006C0985"/>
    <w:rsid w:val="006C13ED"/>
    <w:rsid w:val="006C22A1"/>
    <w:rsid w:val="006C3091"/>
    <w:rsid w:val="006C359C"/>
    <w:rsid w:val="006D6A1C"/>
    <w:rsid w:val="006D7B0C"/>
    <w:rsid w:val="006E60F5"/>
    <w:rsid w:val="006F6B16"/>
    <w:rsid w:val="006F7E25"/>
    <w:rsid w:val="0070347F"/>
    <w:rsid w:val="00705439"/>
    <w:rsid w:val="0070678E"/>
    <w:rsid w:val="0071287E"/>
    <w:rsid w:val="00713895"/>
    <w:rsid w:val="00716059"/>
    <w:rsid w:val="00716E16"/>
    <w:rsid w:val="007315FD"/>
    <w:rsid w:val="00741D5A"/>
    <w:rsid w:val="0075124C"/>
    <w:rsid w:val="0075308A"/>
    <w:rsid w:val="0075724F"/>
    <w:rsid w:val="00761C6B"/>
    <w:rsid w:val="00762633"/>
    <w:rsid w:val="007652E8"/>
    <w:rsid w:val="00771FB3"/>
    <w:rsid w:val="007723AA"/>
    <w:rsid w:val="00773476"/>
    <w:rsid w:val="00775187"/>
    <w:rsid w:val="00780FA3"/>
    <w:rsid w:val="007819E8"/>
    <w:rsid w:val="00784857"/>
    <w:rsid w:val="00785E32"/>
    <w:rsid w:val="007865DC"/>
    <w:rsid w:val="00787B8A"/>
    <w:rsid w:val="007933CC"/>
    <w:rsid w:val="00797EB3"/>
    <w:rsid w:val="007A17B6"/>
    <w:rsid w:val="007A37E8"/>
    <w:rsid w:val="007A59E3"/>
    <w:rsid w:val="007A60D6"/>
    <w:rsid w:val="007C371C"/>
    <w:rsid w:val="007D25EA"/>
    <w:rsid w:val="007D3A5E"/>
    <w:rsid w:val="007E273A"/>
    <w:rsid w:val="007E290E"/>
    <w:rsid w:val="007E2D42"/>
    <w:rsid w:val="007E3B25"/>
    <w:rsid w:val="007E621A"/>
    <w:rsid w:val="007F1C5C"/>
    <w:rsid w:val="007F2F68"/>
    <w:rsid w:val="007F4616"/>
    <w:rsid w:val="00802442"/>
    <w:rsid w:val="00805EC6"/>
    <w:rsid w:val="00816343"/>
    <w:rsid w:val="008163B6"/>
    <w:rsid w:val="00820F16"/>
    <w:rsid w:val="00822AF8"/>
    <w:rsid w:val="008233B7"/>
    <w:rsid w:val="0082358F"/>
    <w:rsid w:val="00831C11"/>
    <w:rsid w:val="00835048"/>
    <w:rsid w:val="00837F22"/>
    <w:rsid w:val="00845035"/>
    <w:rsid w:val="008479CD"/>
    <w:rsid w:val="00847D20"/>
    <w:rsid w:val="00850915"/>
    <w:rsid w:val="00851907"/>
    <w:rsid w:val="00851D0F"/>
    <w:rsid w:val="0085442E"/>
    <w:rsid w:val="00854DAA"/>
    <w:rsid w:val="00862D3E"/>
    <w:rsid w:val="00863010"/>
    <w:rsid w:val="00863D34"/>
    <w:rsid w:val="008667F0"/>
    <w:rsid w:val="00871E91"/>
    <w:rsid w:val="00873C8C"/>
    <w:rsid w:val="00876903"/>
    <w:rsid w:val="0087707B"/>
    <w:rsid w:val="0088180C"/>
    <w:rsid w:val="00891F38"/>
    <w:rsid w:val="00892C1B"/>
    <w:rsid w:val="00892F88"/>
    <w:rsid w:val="0089622B"/>
    <w:rsid w:val="008A0F64"/>
    <w:rsid w:val="008A29FD"/>
    <w:rsid w:val="008A60B4"/>
    <w:rsid w:val="008A63E7"/>
    <w:rsid w:val="008B1C6C"/>
    <w:rsid w:val="008B3C31"/>
    <w:rsid w:val="008B5433"/>
    <w:rsid w:val="008B64FE"/>
    <w:rsid w:val="008B6649"/>
    <w:rsid w:val="008B6B38"/>
    <w:rsid w:val="008B7E7D"/>
    <w:rsid w:val="008C3288"/>
    <w:rsid w:val="008C32A9"/>
    <w:rsid w:val="008C4E99"/>
    <w:rsid w:val="008C6615"/>
    <w:rsid w:val="008D400B"/>
    <w:rsid w:val="008D4230"/>
    <w:rsid w:val="008D5D19"/>
    <w:rsid w:val="008E0975"/>
    <w:rsid w:val="008E170B"/>
    <w:rsid w:val="008E3EB0"/>
    <w:rsid w:val="008E69A6"/>
    <w:rsid w:val="008E72E4"/>
    <w:rsid w:val="008F6AEC"/>
    <w:rsid w:val="00906314"/>
    <w:rsid w:val="00911F2B"/>
    <w:rsid w:val="00914DAC"/>
    <w:rsid w:val="009150EF"/>
    <w:rsid w:val="00915AF6"/>
    <w:rsid w:val="009215C6"/>
    <w:rsid w:val="00921785"/>
    <w:rsid w:val="0092294A"/>
    <w:rsid w:val="009273EA"/>
    <w:rsid w:val="00927470"/>
    <w:rsid w:val="00931EA3"/>
    <w:rsid w:val="00932A66"/>
    <w:rsid w:val="00933898"/>
    <w:rsid w:val="00935BF7"/>
    <w:rsid w:val="00936BC9"/>
    <w:rsid w:val="00944AB8"/>
    <w:rsid w:val="009479F4"/>
    <w:rsid w:val="0095442C"/>
    <w:rsid w:val="00955FAF"/>
    <w:rsid w:val="009579FC"/>
    <w:rsid w:val="00957F3B"/>
    <w:rsid w:val="009612D7"/>
    <w:rsid w:val="00965CC7"/>
    <w:rsid w:val="00971928"/>
    <w:rsid w:val="00975AAC"/>
    <w:rsid w:val="00976784"/>
    <w:rsid w:val="00983942"/>
    <w:rsid w:val="009848F0"/>
    <w:rsid w:val="00985D57"/>
    <w:rsid w:val="00992431"/>
    <w:rsid w:val="009926AC"/>
    <w:rsid w:val="00997711"/>
    <w:rsid w:val="009A27E0"/>
    <w:rsid w:val="009B12F7"/>
    <w:rsid w:val="009C218A"/>
    <w:rsid w:val="009C37E0"/>
    <w:rsid w:val="009D54FC"/>
    <w:rsid w:val="009E3E92"/>
    <w:rsid w:val="009F15DC"/>
    <w:rsid w:val="009F26A0"/>
    <w:rsid w:val="00A014E6"/>
    <w:rsid w:val="00A1087A"/>
    <w:rsid w:val="00A10F02"/>
    <w:rsid w:val="00A134B1"/>
    <w:rsid w:val="00A14B66"/>
    <w:rsid w:val="00A17E55"/>
    <w:rsid w:val="00A21CDE"/>
    <w:rsid w:val="00A24683"/>
    <w:rsid w:val="00A30C41"/>
    <w:rsid w:val="00A32323"/>
    <w:rsid w:val="00A32935"/>
    <w:rsid w:val="00A33AA8"/>
    <w:rsid w:val="00A3467B"/>
    <w:rsid w:val="00A37C91"/>
    <w:rsid w:val="00A40FF8"/>
    <w:rsid w:val="00A53030"/>
    <w:rsid w:val="00A55044"/>
    <w:rsid w:val="00A56CD7"/>
    <w:rsid w:val="00A57DF1"/>
    <w:rsid w:val="00A64EA7"/>
    <w:rsid w:val="00A65CF7"/>
    <w:rsid w:val="00A672AA"/>
    <w:rsid w:val="00A7788C"/>
    <w:rsid w:val="00A83F38"/>
    <w:rsid w:val="00A851DA"/>
    <w:rsid w:val="00A90BB4"/>
    <w:rsid w:val="00A916F6"/>
    <w:rsid w:val="00A96AC5"/>
    <w:rsid w:val="00AA02C8"/>
    <w:rsid w:val="00AA2393"/>
    <w:rsid w:val="00AA52A2"/>
    <w:rsid w:val="00AA7703"/>
    <w:rsid w:val="00AB7E4D"/>
    <w:rsid w:val="00AC0FBA"/>
    <w:rsid w:val="00AC1EF5"/>
    <w:rsid w:val="00AC3ABE"/>
    <w:rsid w:val="00AC6D34"/>
    <w:rsid w:val="00AC7CA3"/>
    <w:rsid w:val="00AC7D5B"/>
    <w:rsid w:val="00AE140E"/>
    <w:rsid w:val="00AE1481"/>
    <w:rsid w:val="00AE1B0C"/>
    <w:rsid w:val="00AF012A"/>
    <w:rsid w:val="00AF28AA"/>
    <w:rsid w:val="00AF4852"/>
    <w:rsid w:val="00AF598E"/>
    <w:rsid w:val="00B0137A"/>
    <w:rsid w:val="00B0137C"/>
    <w:rsid w:val="00B03CCA"/>
    <w:rsid w:val="00B0415E"/>
    <w:rsid w:val="00B04678"/>
    <w:rsid w:val="00B06170"/>
    <w:rsid w:val="00B07BF9"/>
    <w:rsid w:val="00B10388"/>
    <w:rsid w:val="00B12ACF"/>
    <w:rsid w:val="00B13DA5"/>
    <w:rsid w:val="00B174A4"/>
    <w:rsid w:val="00B2105A"/>
    <w:rsid w:val="00B2638E"/>
    <w:rsid w:val="00B3025E"/>
    <w:rsid w:val="00B32939"/>
    <w:rsid w:val="00B32C34"/>
    <w:rsid w:val="00B47609"/>
    <w:rsid w:val="00B47A8F"/>
    <w:rsid w:val="00B51FE1"/>
    <w:rsid w:val="00B57833"/>
    <w:rsid w:val="00B61ED5"/>
    <w:rsid w:val="00B72910"/>
    <w:rsid w:val="00B77126"/>
    <w:rsid w:val="00B858C4"/>
    <w:rsid w:val="00B90F6D"/>
    <w:rsid w:val="00B94A6E"/>
    <w:rsid w:val="00B95A03"/>
    <w:rsid w:val="00BB4D58"/>
    <w:rsid w:val="00BC46DF"/>
    <w:rsid w:val="00BD2E14"/>
    <w:rsid w:val="00BE4A45"/>
    <w:rsid w:val="00BE4A84"/>
    <w:rsid w:val="00BE76BE"/>
    <w:rsid w:val="00BF2574"/>
    <w:rsid w:val="00C00E56"/>
    <w:rsid w:val="00C03197"/>
    <w:rsid w:val="00C03577"/>
    <w:rsid w:val="00C04CE4"/>
    <w:rsid w:val="00C118F1"/>
    <w:rsid w:val="00C11FFF"/>
    <w:rsid w:val="00C12546"/>
    <w:rsid w:val="00C147E3"/>
    <w:rsid w:val="00C16BE4"/>
    <w:rsid w:val="00C1785B"/>
    <w:rsid w:val="00C227BD"/>
    <w:rsid w:val="00C22AFE"/>
    <w:rsid w:val="00C24C10"/>
    <w:rsid w:val="00C27800"/>
    <w:rsid w:val="00C322B7"/>
    <w:rsid w:val="00C34AC5"/>
    <w:rsid w:val="00C41A05"/>
    <w:rsid w:val="00C44E2B"/>
    <w:rsid w:val="00C47EF4"/>
    <w:rsid w:val="00C54FF3"/>
    <w:rsid w:val="00C57D0A"/>
    <w:rsid w:val="00C62887"/>
    <w:rsid w:val="00C657A0"/>
    <w:rsid w:val="00C65FEA"/>
    <w:rsid w:val="00C7470E"/>
    <w:rsid w:val="00C75799"/>
    <w:rsid w:val="00C85156"/>
    <w:rsid w:val="00C87C89"/>
    <w:rsid w:val="00C95A2A"/>
    <w:rsid w:val="00CA0AC2"/>
    <w:rsid w:val="00CA3EDE"/>
    <w:rsid w:val="00CA537E"/>
    <w:rsid w:val="00CB012D"/>
    <w:rsid w:val="00CB07DE"/>
    <w:rsid w:val="00CB2A06"/>
    <w:rsid w:val="00CB3B90"/>
    <w:rsid w:val="00CB49CC"/>
    <w:rsid w:val="00CB4D0A"/>
    <w:rsid w:val="00CB5C07"/>
    <w:rsid w:val="00CC2FB3"/>
    <w:rsid w:val="00CC4031"/>
    <w:rsid w:val="00CC575A"/>
    <w:rsid w:val="00CD1F7F"/>
    <w:rsid w:val="00CE1D66"/>
    <w:rsid w:val="00CE53D4"/>
    <w:rsid w:val="00CE76F0"/>
    <w:rsid w:val="00CF0365"/>
    <w:rsid w:val="00CF2F78"/>
    <w:rsid w:val="00CF2F80"/>
    <w:rsid w:val="00CF7B6F"/>
    <w:rsid w:val="00D039AC"/>
    <w:rsid w:val="00D05838"/>
    <w:rsid w:val="00D10570"/>
    <w:rsid w:val="00D10AB9"/>
    <w:rsid w:val="00D11D70"/>
    <w:rsid w:val="00D132BB"/>
    <w:rsid w:val="00D17D10"/>
    <w:rsid w:val="00D208BD"/>
    <w:rsid w:val="00D22C53"/>
    <w:rsid w:val="00D262C5"/>
    <w:rsid w:val="00D2680E"/>
    <w:rsid w:val="00D331DE"/>
    <w:rsid w:val="00D4174B"/>
    <w:rsid w:val="00D427DE"/>
    <w:rsid w:val="00D42B8B"/>
    <w:rsid w:val="00D4385F"/>
    <w:rsid w:val="00D4464F"/>
    <w:rsid w:val="00D532E6"/>
    <w:rsid w:val="00D5587D"/>
    <w:rsid w:val="00D707CC"/>
    <w:rsid w:val="00D72EC4"/>
    <w:rsid w:val="00D813F9"/>
    <w:rsid w:val="00D821FE"/>
    <w:rsid w:val="00D85AB6"/>
    <w:rsid w:val="00D85B2B"/>
    <w:rsid w:val="00DA2090"/>
    <w:rsid w:val="00DA22A2"/>
    <w:rsid w:val="00DA444D"/>
    <w:rsid w:val="00DB0793"/>
    <w:rsid w:val="00DB19AD"/>
    <w:rsid w:val="00DB4B37"/>
    <w:rsid w:val="00DC113D"/>
    <w:rsid w:val="00DC3F9F"/>
    <w:rsid w:val="00DC6F35"/>
    <w:rsid w:val="00DD1139"/>
    <w:rsid w:val="00DD75E9"/>
    <w:rsid w:val="00DE23F7"/>
    <w:rsid w:val="00DE2B99"/>
    <w:rsid w:val="00DE4C34"/>
    <w:rsid w:val="00DE6B5B"/>
    <w:rsid w:val="00DF2691"/>
    <w:rsid w:val="00DF3C93"/>
    <w:rsid w:val="00DF45FD"/>
    <w:rsid w:val="00DF7134"/>
    <w:rsid w:val="00E00821"/>
    <w:rsid w:val="00E01B6D"/>
    <w:rsid w:val="00E04DB4"/>
    <w:rsid w:val="00E16892"/>
    <w:rsid w:val="00E30679"/>
    <w:rsid w:val="00E308B2"/>
    <w:rsid w:val="00E3198E"/>
    <w:rsid w:val="00E34514"/>
    <w:rsid w:val="00E43D52"/>
    <w:rsid w:val="00E44322"/>
    <w:rsid w:val="00E4597D"/>
    <w:rsid w:val="00E50861"/>
    <w:rsid w:val="00E50D7B"/>
    <w:rsid w:val="00E53FD3"/>
    <w:rsid w:val="00E54832"/>
    <w:rsid w:val="00E56A90"/>
    <w:rsid w:val="00E60998"/>
    <w:rsid w:val="00E641CC"/>
    <w:rsid w:val="00E73981"/>
    <w:rsid w:val="00E7491C"/>
    <w:rsid w:val="00E8582C"/>
    <w:rsid w:val="00E91A1B"/>
    <w:rsid w:val="00E96191"/>
    <w:rsid w:val="00E97F64"/>
    <w:rsid w:val="00EA30AB"/>
    <w:rsid w:val="00EA5E68"/>
    <w:rsid w:val="00EB05A8"/>
    <w:rsid w:val="00EB3925"/>
    <w:rsid w:val="00EB5124"/>
    <w:rsid w:val="00EB5D70"/>
    <w:rsid w:val="00EB6056"/>
    <w:rsid w:val="00EC62B1"/>
    <w:rsid w:val="00EC63B2"/>
    <w:rsid w:val="00EC655C"/>
    <w:rsid w:val="00EC7F33"/>
    <w:rsid w:val="00ED279A"/>
    <w:rsid w:val="00EE2EC0"/>
    <w:rsid w:val="00EF3105"/>
    <w:rsid w:val="00EF31A3"/>
    <w:rsid w:val="00EF3CA8"/>
    <w:rsid w:val="00F02788"/>
    <w:rsid w:val="00F13E6B"/>
    <w:rsid w:val="00F140F3"/>
    <w:rsid w:val="00F23513"/>
    <w:rsid w:val="00F26F97"/>
    <w:rsid w:val="00F35238"/>
    <w:rsid w:val="00F3542C"/>
    <w:rsid w:val="00F400C8"/>
    <w:rsid w:val="00F40CE8"/>
    <w:rsid w:val="00F41508"/>
    <w:rsid w:val="00F42E95"/>
    <w:rsid w:val="00F458E6"/>
    <w:rsid w:val="00F5528F"/>
    <w:rsid w:val="00F636E2"/>
    <w:rsid w:val="00F70888"/>
    <w:rsid w:val="00F72A6D"/>
    <w:rsid w:val="00F74737"/>
    <w:rsid w:val="00F80E82"/>
    <w:rsid w:val="00F80EE5"/>
    <w:rsid w:val="00F82234"/>
    <w:rsid w:val="00F830BA"/>
    <w:rsid w:val="00F848E5"/>
    <w:rsid w:val="00F852D5"/>
    <w:rsid w:val="00F85B43"/>
    <w:rsid w:val="00F86F03"/>
    <w:rsid w:val="00F92088"/>
    <w:rsid w:val="00F9791E"/>
    <w:rsid w:val="00FA0C1A"/>
    <w:rsid w:val="00FA1F16"/>
    <w:rsid w:val="00FA500A"/>
    <w:rsid w:val="00FA616B"/>
    <w:rsid w:val="00FB149B"/>
    <w:rsid w:val="00FB4D37"/>
    <w:rsid w:val="00FB7F55"/>
    <w:rsid w:val="00FD61A1"/>
    <w:rsid w:val="00FD7EB0"/>
    <w:rsid w:val="00FE1AB3"/>
    <w:rsid w:val="00FE30A8"/>
    <w:rsid w:val="00FE37A2"/>
    <w:rsid w:val="00FE45E2"/>
    <w:rsid w:val="00FE6176"/>
    <w:rsid w:val="00FF0974"/>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 w:type="character" w:styleId="Strong">
    <w:name w:val="Strong"/>
    <w:basedOn w:val="DefaultParagraphFont"/>
    <w:uiPriority w:val="22"/>
    <w:qFormat/>
    <w:rsid w:val="00C657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318774812">
      <w:bodyDiv w:val="1"/>
      <w:marLeft w:val="0"/>
      <w:marRight w:val="0"/>
      <w:marTop w:val="0"/>
      <w:marBottom w:val="0"/>
      <w:divBdr>
        <w:top w:val="none" w:sz="0" w:space="0" w:color="auto"/>
        <w:left w:val="none" w:sz="0" w:space="0" w:color="auto"/>
        <w:bottom w:val="none" w:sz="0" w:space="0" w:color="auto"/>
        <w:right w:val="none" w:sz="0" w:space="0" w:color="auto"/>
      </w:divBdr>
      <w:divsChild>
        <w:div w:id="1478917856">
          <w:marLeft w:val="0"/>
          <w:marRight w:val="0"/>
          <w:marTop w:val="0"/>
          <w:marBottom w:val="0"/>
          <w:divBdr>
            <w:top w:val="none" w:sz="0" w:space="0" w:color="auto"/>
            <w:left w:val="none" w:sz="0" w:space="0" w:color="auto"/>
            <w:bottom w:val="none" w:sz="0" w:space="0" w:color="auto"/>
            <w:right w:val="none" w:sz="0" w:space="0" w:color="auto"/>
          </w:divBdr>
        </w:div>
        <w:div w:id="1209226187">
          <w:marLeft w:val="0"/>
          <w:marRight w:val="0"/>
          <w:marTop w:val="0"/>
          <w:marBottom w:val="0"/>
          <w:divBdr>
            <w:top w:val="none" w:sz="0" w:space="0" w:color="auto"/>
            <w:left w:val="none" w:sz="0" w:space="0" w:color="auto"/>
            <w:bottom w:val="none" w:sz="0" w:space="0" w:color="auto"/>
            <w:right w:val="none" w:sz="0" w:space="0" w:color="auto"/>
          </w:divBdr>
          <w:divsChild>
            <w:div w:id="200558512">
              <w:marLeft w:val="0"/>
              <w:marRight w:val="0"/>
              <w:marTop w:val="0"/>
              <w:marBottom w:val="0"/>
              <w:divBdr>
                <w:top w:val="none" w:sz="0" w:space="0" w:color="auto"/>
                <w:left w:val="none" w:sz="0" w:space="0" w:color="auto"/>
                <w:bottom w:val="none" w:sz="0" w:space="0" w:color="auto"/>
                <w:right w:val="none" w:sz="0" w:space="0" w:color="auto"/>
              </w:divBdr>
            </w:div>
          </w:divsChild>
        </w:div>
        <w:div w:id="796684418">
          <w:marLeft w:val="0"/>
          <w:marRight w:val="0"/>
          <w:marTop w:val="0"/>
          <w:marBottom w:val="0"/>
          <w:divBdr>
            <w:top w:val="none" w:sz="0" w:space="0" w:color="auto"/>
            <w:left w:val="none" w:sz="0" w:space="0" w:color="auto"/>
            <w:bottom w:val="none" w:sz="0" w:space="0" w:color="auto"/>
            <w:right w:val="none" w:sz="0" w:space="0" w:color="auto"/>
          </w:divBdr>
        </w:div>
        <w:div w:id="1381630791">
          <w:marLeft w:val="0"/>
          <w:marRight w:val="0"/>
          <w:marTop w:val="0"/>
          <w:marBottom w:val="0"/>
          <w:divBdr>
            <w:top w:val="none" w:sz="0" w:space="0" w:color="auto"/>
            <w:left w:val="none" w:sz="0" w:space="0" w:color="auto"/>
            <w:bottom w:val="none" w:sz="0" w:space="0" w:color="auto"/>
            <w:right w:val="none" w:sz="0" w:space="0" w:color="auto"/>
          </w:divBdr>
        </w:div>
        <w:div w:id="911430375">
          <w:marLeft w:val="0"/>
          <w:marRight w:val="0"/>
          <w:marTop w:val="0"/>
          <w:marBottom w:val="0"/>
          <w:divBdr>
            <w:top w:val="none" w:sz="0" w:space="0" w:color="auto"/>
            <w:left w:val="none" w:sz="0" w:space="0" w:color="auto"/>
            <w:bottom w:val="none" w:sz="0" w:space="0" w:color="auto"/>
            <w:right w:val="none" w:sz="0" w:space="0" w:color="auto"/>
          </w:divBdr>
        </w:div>
      </w:divsChild>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32583991">
      <w:bodyDiv w:val="1"/>
      <w:marLeft w:val="0"/>
      <w:marRight w:val="0"/>
      <w:marTop w:val="0"/>
      <w:marBottom w:val="0"/>
      <w:divBdr>
        <w:top w:val="none" w:sz="0" w:space="0" w:color="auto"/>
        <w:left w:val="none" w:sz="0" w:space="0" w:color="auto"/>
        <w:bottom w:val="none" w:sz="0" w:space="0" w:color="auto"/>
        <w:right w:val="none" w:sz="0" w:space="0" w:color="auto"/>
      </w:divBdr>
    </w:div>
    <w:div w:id="734204346">
      <w:bodyDiv w:val="1"/>
      <w:marLeft w:val="0"/>
      <w:marRight w:val="0"/>
      <w:marTop w:val="0"/>
      <w:marBottom w:val="0"/>
      <w:divBdr>
        <w:top w:val="none" w:sz="0" w:space="0" w:color="auto"/>
        <w:left w:val="none" w:sz="0" w:space="0" w:color="auto"/>
        <w:bottom w:val="none" w:sz="0" w:space="0" w:color="auto"/>
        <w:right w:val="none" w:sz="0" w:space="0" w:color="auto"/>
      </w:divBdr>
      <w:divsChild>
        <w:div w:id="447354919">
          <w:marLeft w:val="0"/>
          <w:marRight w:val="0"/>
          <w:marTop w:val="0"/>
          <w:marBottom w:val="0"/>
          <w:divBdr>
            <w:top w:val="none" w:sz="0" w:space="0" w:color="auto"/>
            <w:left w:val="none" w:sz="0" w:space="0" w:color="auto"/>
            <w:bottom w:val="none" w:sz="0" w:space="0" w:color="auto"/>
            <w:right w:val="none" w:sz="0" w:space="0" w:color="auto"/>
          </w:divBdr>
        </w:div>
        <w:div w:id="693455977">
          <w:marLeft w:val="0"/>
          <w:marRight w:val="0"/>
          <w:marTop w:val="0"/>
          <w:marBottom w:val="0"/>
          <w:divBdr>
            <w:top w:val="none" w:sz="0" w:space="0" w:color="auto"/>
            <w:left w:val="none" w:sz="0" w:space="0" w:color="auto"/>
            <w:bottom w:val="none" w:sz="0" w:space="0" w:color="auto"/>
            <w:right w:val="none" w:sz="0" w:space="0" w:color="auto"/>
          </w:divBdr>
        </w:div>
        <w:div w:id="1818111353">
          <w:marLeft w:val="0"/>
          <w:marRight w:val="0"/>
          <w:marTop w:val="0"/>
          <w:marBottom w:val="0"/>
          <w:divBdr>
            <w:top w:val="none" w:sz="0" w:space="0" w:color="auto"/>
            <w:left w:val="none" w:sz="0" w:space="0" w:color="auto"/>
            <w:bottom w:val="none" w:sz="0" w:space="0" w:color="auto"/>
            <w:right w:val="none" w:sz="0" w:space="0" w:color="auto"/>
          </w:divBdr>
        </w:div>
        <w:div w:id="215430122">
          <w:marLeft w:val="0"/>
          <w:marRight w:val="0"/>
          <w:marTop w:val="0"/>
          <w:marBottom w:val="0"/>
          <w:divBdr>
            <w:top w:val="none" w:sz="0" w:space="0" w:color="auto"/>
            <w:left w:val="none" w:sz="0" w:space="0" w:color="auto"/>
            <w:bottom w:val="none" w:sz="0" w:space="0" w:color="auto"/>
            <w:right w:val="none" w:sz="0" w:space="0" w:color="auto"/>
          </w:divBdr>
        </w:div>
      </w:divsChild>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818814426">
      <w:bodyDiv w:val="1"/>
      <w:marLeft w:val="0"/>
      <w:marRight w:val="0"/>
      <w:marTop w:val="0"/>
      <w:marBottom w:val="0"/>
      <w:divBdr>
        <w:top w:val="none" w:sz="0" w:space="0" w:color="auto"/>
        <w:left w:val="none" w:sz="0" w:space="0" w:color="auto"/>
        <w:bottom w:val="none" w:sz="0" w:space="0" w:color="auto"/>
        <w:right w:val="none" w:sz="0" w:space="0" w:color="auto"/>
      </w:divBdr>
      <w:divsChild>
        <w:div w:id="759834878">
          <w:marLeft w:val="0"/>
          <w:marRight w:val="0"/>
          <w:marTop w:val="0"/>
          <w:marBottom w:val="0"/>
          <w:divBdr>
            <w:top w:val="none" w:sz="0" w:space="0" w:color="auto"/>
            <w:left w:val="none" w:sz="0" w:space="0" w:color="auto"/>
            <w:bottom w:val="none" w:sz="0" w:space="0" w:color="auto"/>
            <w:right w:val="none" w:sz="0" w:space="0" w:color="auto"/>
          </w:divBdr>
        </w:div>
        <w:div w:id="743139392">
          <w:marLeft w:val="0"/>
          <w:marRight w:val="0"/>
          <w:marTop w:val="0"/>
          <w:marBottom w:val="0"/>
          <w:divBdr>
            <w:top w:val="none" w:sz="0" w:space="0" w:color="auto"/>
            <w:left w:val="none" w:sz="0" w:space="0" w:color="auto"/>
            <w:bottom w:val="none" w:sz="0" w:space="0" w:color="auto"/>
            <w:right w:val="none" w:sz="0" w:space="0" w:color="auto"/>
          </w:divBdr>
        </w:div>
        <w:div w:id="391316689">
          <w:marLeft w:val="0"/>
          <w:marRight w:val="0"/>
          <w:marTop w:val="0"/>
          <w:marBottom w:val="0"/>
          <w:divBdr>
            <w:top w:val="none" w:sz="0" w:space="0" w:color="auto"/>
            <w:left w:val="none" w:sz="0" w:space="0" w:color="auto"/>
            <w:bottom w:val="none" w:sz="0" w:space="0" w:color="auto"/>
            <w:right w:val="none" w:sz="0" w:space="0" w:color="auto"/>
          </w:divBdr>
        </w:div>
        <w:div w:id="1041593353">
          <w:marLeft w:val="0"/>
          <w:marRight w:val="0"/>
          <w:marTop w:val="0"/>
          <w:marBottom w:val="0"/>
          <w:divBdr>
            <w:top w:val="none" w:sz="0" w:space="0" w:color="auto"/>
            <w:left w:val="none" w:sz="0" w:space="0" w:color="auto"/>
            <w:bottom w:val="none" w:sz="0" w:space="0" w:color="auto"/>
            <w:right w:val="none" w:sz="0" w:space="0" w:color="auto"/>
          </w:divBdr>
        </w:div>
      </w:divsChild>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203597401">
      <w:bodyDiv w:val="1"/>
      <w:marLeft w:val="0"/>
      <w:marRight w:val="0"/>
      <w:marTop w:val="0"/>
      <w:marBottom w:val="0"/>
      <w:divBdr>
        <w:top w:val="none" w:sz="0" w:space="0" w:color="auto"/>
        <w:left w:val="none" w:sz="0" w:space="0" w:color="auto"/>
        <w:bottom w:val="none" w:sz="0" w:space="0" w:color="auto"/>
        <w:right w:val="none" w:sz="0" w:space="0" w:color="auto"/>
      </w:divBdr>
      <w:divsChild>
        <w:div w:id="1116675746">
          <w:marLeft w:val="0"/>
          <w:marRight w:val="0"/>
          <w:marTop w:val="0"/>
          <w:marBottom w:val="0"/>
          <w:divBdr>
            <w:top w:val="none" w:sz="0" w:space="0" w:color="auto"/>
            <w:left w:val="none" w:sz="0" w:space="0" w:color="auto"/>
            <w:bottom w:val="none" w:sz="0" w:space="0" w:color="auto"/>
            <w:right w:val="none" w:sz="0" w:space="0" w:color="auto"/>
          </w:divBdr>
        </w:div>
        <w:div w:id="752241388">
          <w:marLeft w:val="0"/>
          <w:marRight w:val="0"/>
          <w:marTop w:val="0"/>
          <w:marBottom w:val="0"/>
          <w:divBdr>
            <w:top w:val="none" w:sz="0" w:space="0" w:color="auto"/>
            <w:left w:val="none" w:sz="0" w:space="0" w:color="auto"/>
            <w:bottom w:val="none" w:sz="0" w:space="0" w:color="auto"/>
            <w:right w:val="none" w:sz="0" w:space="0" w:color="auto"/>
          </w:divBdr>
        </w:div>
        <w:div w:id="1441952306">
          <w:marLeft w:val="0"/>
          <w:marRight w:val="0"/>
          <w:marTop w:val="0"/>
          <w:marBottom w:val="0"/>
          <w:divBdr>
            <w:top w:val="none" w:sz="0" w:space="0" w:color="auto"/>
            <w:left w:val="none" w:sz="0" w:space="0" w:color="auto"/>
            <w:bottom w:val="none" w:sz="0" w:space="0" w:color="auto"/>
            <w:right w:val="none" w:sz="0" w:space="0" w:color="auto"/>
          </w:divBdr>
        </w:div>
        <w:div w:id="45030050">
          <w:marLeft w:val="0"/>
          <w:marRight w:val="0"/>
          <w:marTop w:val="0"/>
          <w:marBottom w:val="0"/>
          <w:divBdr>
            <w:top w:val="none" w:sz="0" w:space="0" w:color="auto"/>
            <w:left w:val="none" w:sz="0" w:space="0" w:color="auto"/>
            <w:bottom w:val="none" w:sz="0" w:space="0" w:color="auto"/>
            <w:right w:val="none" w:sz="0" w:space="0" w:color="auto"/>
          </w:divBdr>
        </w:div>
      </w:divsChild>
    </w:div>
    <w:div w:id="144685306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65">
          <w:marLeft w:val="0"/>
          <w:marRight w:val="0"/>
          <w:marTop w:val="0"/>
          <w:marBottom w:val="0"/>
          <w:divBdr>
            <w:top w:val="none" w:sz="0" w:space="0" w:color="auto"/>
            <w:left w:val="none" w:sz="0" w:space="0" w:color="auto"/>
            <w:bottom w:val="none" w:sz="0" w:space="0" w:color="auto"/>
            <w:right w:val="none" w:sz="0" w:space="0" w:color="auto"/>
          </w:divBdr>
        </w:div>
        <w:div w:id="2136633615">
          <w:marLeft w:val="0"/>
          <w:marRight w:val="0"/>
          <w:marTop w:val="0"/>
          <w:marBottom w:val="0"/>
          <w:divBdr>
            <w:top w:val="none" w:sz="0" w:space="0" w:color="auto"/>
            <w:left w:val="none" w:sz="0" w:space="0" w:color="auto"/>
            <w:bottom w:val="none" w:sz="0" w:space="0" w:color="auto"/>
            <w:right w:val="none" w:sz="0" w:space="0" w:color="auto"/>
          </w:divBdr>
        </w:div>
        <w:div w:id="32115555">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630743629">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2327635">
      <w:bodyDiv w:val="1"/>
      <w:marLeft w:val="0"/>
      <w:marRight w:val="0"/>
      <w:marTop w:val="0"/>
      <w:marBottom w:val="0"/>
      <w:divBdr>
        <w:top w:val="none" w:sz="0" w:space="0" w:color="auto"/>
        <w:left w:val="none" w:sz="0" w:space="0" w:color="auto"/>
        <w:bottom w:val="none" w:sz="0" w:space="0" w:color="auto"/>
        <w:right w:val="none" w:sz="0" w:space="0" w:color="auto"/>
      </w:divBdr>
      <w:divsChild>
        <w:div w:id="407076070">
          <w:marLeft w:val="0"/>
          <w:marRight w:val="0"/>
          <w:marTop w:val="0"/>
          <w:marBottom w:val="0"/>
          <w:divBdr>
            <w:top w:val="none" w:sz="0" w:space="0" w:color="auto"/>
            <w:left w:val="none" w:sz="0" w:space="0" w:color="auto"/>
            <w:bottom w:val="none" w:sz="0" w:space="0" w:color="auto"/>
            <w:right w:val="none" w:sz="0" w:space="0" w:color="auto"/>
          </w:divBdr>
        </w:div>
        <w:div w:id="793792721">
          <w:marLeft w:val="0"/>
          <w:marRight w:val="0"/>
          <w:marTop w:val="0"/>
          <w:marBottom w:val="0"/>
          <w:divBdr>
            <w:top w:val="none" w:sz="0" w:space="0" w:color="auto"/>
            <w:left w:val="none" w:sz="0" w:space="0" w:color="auto"/>
            <w:bottom w:val="none" w:sz="0" w:space="0" w:color="auto"/>
            <w:right w:val="none" w:sz="0" w:space="0" w:color="auto"/>
          </w:divBdr>
        </w:div>
        <w:div w:id="245387775">
          <w:marLeft w:val="0"/>
          <w:marRight w:val="0"/>
          <w:marTop w:val="0"/>
          <w:marBottom w:val="0"/>
          <w:divBdr>
            <w:top w:val="none" w:sz="0" w:space="0" w:color="auto"/>
            <w:left w:val="none" w:sz="0" w:space="0" w:color="auto"/>
            <w:bottom w:val="none" w:sz="0" w:space="0" w:color="auto"/>
            <w:right w:val="none" w:sz="0" w:space="0" w:color="auto"/>
          </w:divBdr>
        </w:div>
        <w:div w:id="1015961001">
          <w:marLeft w:val="0"/>
          <w:marRight w:val="0"/>
          <w:marTop w:val="0"/>
          <w:marBottom w:val="0"/>
          <w:divBdr>
            <w:top w:val="none" w:sz="0" w:space="0" w:color="auto"/>
            <w:left w:val="none" w:sz="0" w:space="0" w:color="auto"/>
            <w:bottom w:val="none" w:sz="0" w:space="0" w:color="auto"/>
            <w:right w:val="none" w:sz="0" w:space="0" w:color="auto"/>
          </w:divBdr>
        </w:div>
        <w:div w:id="1413694555">
          <w:marLeft w:val="0"/>
          <w:marRight w:val="0"/>
          <w:marTop w:val="0"/>
          <w:marBottom w:val="0"/>
          <w:divBdr>
            <w:top w:val="none" w:sz="0" w:space="0" w:color="auto"/>
            <w:left w:val="none" w:sz="0" w:space="0" w:color="auto"/>
            <w:bottom w:val="none" w:sz="0" w:space="0" w:color="auto"/>
            <w:right w:val="none" w:sz="0" w:space="0" w:color="auto"/>
          </w:divBdr>
        </w:div>
      </w:divsChild>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1967925020">
      <w:bodyDiv w:val="1"/>
      <w:marLeft w:val="0"/>
      <w:marRight w:val="0"/>
      <w:marTop w:val="0"/>
      <w:marBottom w:val="0"/>
      <w:divBdr>
        <w:top w:val="none" w:sz="0" w:space="0" w:color="auto"/>
        <w:left w:val="none" w:sz="0" w:space="0" w:color="auto"/>
        <w:bottom w:val="none" w:sz="0" w:space="0" w:color="auto"/>
        <w:right w:val="none" w:sz="0" w:space="0" w:color="auto"/>
      </w:divBdr>
      <w:divsChild>
        <w:div w:id="1222986474">
          <w:marLeft w:val="0"/>
          <w:marRight w:val="0"/>
          <w:marTop w:val="0"/>
          <w:marBottom w:val="0"/>
          <w:divBdr>
            <w:top w:val="none" w:sz="0" w:space="0" w:color="auto"/>
            <w:left w:val="none" w:sz="0" w:space="0" w:color="auto"/>
            <w:bottom w:val="none" w:sz="0" w:space="0" w:color="auto"/>
            <w:right w:val="none" w:sz="0" w:space="0" w:color="auto"/>
          </w:divBdr>
        </w:div>
        <w:div w:id="430665535">
          <w:marLeft w:val="0"/>
          <w:marRight w:val="0"/>
          <w:marTop w:val="0"/>
          <w:marBottom w:val="0"/>
          <w:divBdr>
            <w:top w:val="none" w:sz="0" w:space="0" w:color="auto"/>
            <w:left w:val="none" w:sz="0" w:space="0" w:color="auto"/>
            <w:bottom w:val="none" w:sz="0" w:space="0" w:color="auto"/>
            <w:right w:val="none" w:sz="0" w:space="0" w:color="auto"/>
          </w:divBdr>
        </w:div>
        <w:div w:id="1548832373">
          <w:marLeft w:val="0"/>
          <w:marRight w:val="0"/>
          <w:marTop w:val="0"/>
          <w:marBottom w:val="0"/>
          <w:divBdr>
            <w:top w:val="none" w:sz="0" w:space="0" w:color="auto"/>
            <w:left w:val="none" w:sz="0" w:space="0" w:color="auto"/>
            <w:bottom w:val="none" w:sz="0" w:space="0" w:color="auto"/>
            <w:right w:val="none" w:sz="0" w:space="0" w:color="auto"/>
          </w:divBdr>
        </w:div>
        <w:div w:id="60763348">
          <w:marLeft w:val="0"/>
          <w:marRight w:val="0"/>
          <w:marTop w:val="0"/>
          <w:marBottom w:val="0"/>
          <w:divBdr>
            <w:top w:val="none" w:sz="0" w:space="0" w:color="auto"/>
            <w:left w:val="none" w:sz="0" w:space="0" w:color="auto"/>
            <w:bottom w:val="none" w:sz="0" w:space="0" w:color="auto"/>
            <w:right w:val="none" w:sz="0" w:space="0" w:color="auto"/>
          </w:divBdr>
        </w:div>
        <w:div w:id="1282416481">
          <w:marLeft w:val="0"/>
          <w:marRight w:val="0"/>
          <w:marTop w:val="0"/>
          <w:marBottom w:val="0"/>
          <w:divBdr>
            <w:top w:val="none" w:sz="0" w:space="0" w:color="auto"/>
            <w:left w:val="none" w:sz="0" w:space="0" w:color="auto"/>
            <w:bottom w:val="none" w:sz="0" w:space="0" w:color="auto"/>
            <w:right w:val="none" w:sz="0" w:space="0" w:color="auto"/>
          </w:divBdr>
        </w:div>
        <w:div w:id="426970442">
          <w:marLeft w:val="0"/>
          <w:marRight w:val="0"/>
          <w:marTop w:val="0"/>
          <w:marBottom w:val="0"/>
          <w:divBdr>
            <w:top w:val="none" w:sz="0" w:space="0" w:color="auto"/>
            <w:left w:val="none" w:sz="0" w:space="0" w:color="auto"/>
            <w:bottom w:val="none" w:sz="0" w:space="0" w:color="auto"/>
            <w:right w:val="none" w:sz="0" w:space="0" w:color="auto"/>
          </w:divBdr>
          <w:divsChild>
            <w:div w:id="1264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317">
      <w:bodyDiv w:val="1"/>
      <w:marLeft w:val="0"/>
      <w:marRight w:val="0"/>
      <w:marTop w:val="0"/>
      <w:marBottom w:val="0"/>
      <w:divBdr>
        <w:top w:val="none" w:sz="0" w:space="0" w:color="auto"/>
        <w:left w:val="none" w:sz="0" w:space="0" w:color="auto"/>
        <w:bottom w:val="none" w:sz="0" w:space="0" w:color="auto"/>
        <w:right w:val="none" w:sz="0" w:space="0" w:color="auto"/>
      </w:divBdr>
    </w:div>
    <w:div w:id="2058777144">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752412">
      <w:bodyDiv w:val="1"/>
      <w:marLeft w:val="0"/>
      <w:marRight w:val="0"/>
      <w:marTop w:val="0"/>
      <w:marBottom w:val="0"/>
      <w:divBdr>
        <w:top w:val="none" w:sz="0" w:space="0" w:color="auto"/>
        <w:left w:val="none" w:sz="0" w:space="0" w:color="auto"/>
        <w:bottom w:val="none" w:sz="0" w:space="0" w:color="auto"/>
        <w:right w:val="none" w:sz="0" w:space="0" w:color="auto"/>
      </w:divBdr>
      <w:divsChild>
        <w:div w:id="616763297">
          <w:marLeft w:val="0"/>
          <w:marRight w:val="0"/>
          <w:marTop w:val="0"/>
          <w:marBottom w:val="0"/>
          <w:divBdr>
            <w:top w:val="none" w:sz="0" w:space="0" w:color="auto"/>
            <w:left w:val="none" w:sz="0" w:space="0" w:color="auto"/>
            <w:bottom w:val="none" w:sz="0" w:space="0" w:color="auto"/>
            <w:right w:val="none" w:sz="0" w:space="0" w:color="auto"/>
          </w:divBdr>
        </w:div>
        <w:div w:id="828129839">
          <w:marLeft w:val="0"/>
          <w:marRight w:val="0"/>
          <w:marTop w:val="0"/>
          <w:marBottom w:val="0"/>
          <w:divBdr>
            <w:top w:val="none" w:sz="0" w:space="0" w:color="auto"/>
            <w:left w:val="none" w:sz="0" w:space="0" w:color="auto"/>
            <w:bottom w:val="none" w:sz="0" w:space="0" w:color="auto"/>
            <w:right w:val="none" w:sz="0" w:space="0" w:color="auto"/>
          </w:divBdr>
        </w:div>
        <w:div w:id="421487489">
          <w:marLeft w:val="0"/>
          <w:marRight w:val="0"/>
          <w:marTop w:val="0"/>
          <w:marBottom w:val="0"/>
          <w:divBdr>
            <w:top w:val="none" w:sz="0" w:space="0" w:color="auto"/>
            <w:left w:val="none" w:sz="0" w:space="0" w:color="auto"/>
            <w:bottom w:val="none" w:sz="0" w:space="0" w:color="auto"/>
            <w:right w:val="none" w:sz="0" w:space="0" w:color="auto"/>
          </w:divBdr>
        </w:div>
        <w:div w:id="208629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iquehunterantiques.com/pottery" TargetMode="External"/><Relationship Id="rId18" Type="http://schemas.openxmlformats.org/officeDocument/2006/relationships/image" Target="media/image9.jpg"/><Relationship Id="rId26" Type="http://schemas.openxmlformats.org/officeDocument/2006/relationships/image" Target="media/image17.jpe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g"/><Relationship Id="rId50" Type="http://schemas.openxmlformats.org/officeDocument/2006/relationships/image" Target="media/image41.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g"/><Relationship Id="rId28" Type="http://schemas.openxmlformats.org/officeDocument/2006/relationships/image" Target="media/image19.gif"/><Relationship Id="rId36" Type="http://schemas.openxmlformats.org/officeDocument/2006/relationships/image" Target="media/image27.jpeg"/><Relationship Id="rId49" Type="http://schemas.openxmlformats.org/officeDocument/2006/relationships/image" Target="media/image40.jpg"/><Relationship Id="rId10" Type="http://schemas.openxmlformats.org/officeDocument/2006/relationships/image" Target="media/image3.jp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tiquehunterantiques.com/furniture" TargetMode="External"/><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e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e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8.jp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g"/><Relationship Id="rId46" Type="http://schemas.openxmlformats.org/officeDocument/2006/relationships/image" Target="media/image37.jpeg"/><Relationship Id="rId20" Type="http://schemas.openxmlformats.org/officeDocument/2006/relationships/image" Target="media/image11.jp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634E6-E178-4D0A-9C2D-DE6612F63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5515</TotalTime>
  <Pages>10</Pages>
  <Words>2321</Words>
  <Characters>13231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527</cp:revision>
  <dcterms:created xsi:type="dcterms:W3CDTF">2013-06-24T13:12:00Z</dcterms:created>
  <dcterms:modified xsi:type="dcterms:W3CDTF">2015-04-30T21:55:00Z</dcterms:modified>
</cp:coreProperties>
</file>