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435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357">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4357">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357">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357">
            <w:r>
              <w:t>ASSESSMENT UNIT 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D4357" w:rsidRPr="00EE2511" w:rsidRDefault="007D4357" w:rsidP="00A851DA">
            <w:pPr>
              <w:rPr>
                <w:rFonts w:ascii="Andalus" w:hAnsi="Andalus" w:cs="Andalus"/>
                <w:b/>
                <w:sz w:val="28"/>
                <w:szCs w:val="28"/>
              </w:rPr>
            </w:pPr>
            <w:r w:rsidRPr="00EE2511">
              <w:rPr>
                <w:rFonts w:ascii="Andalus" w:hAnsi="Andalus" w:cs="Andalus"/>
                <w:b/>
                <w:sz w:val="28"/>
                <w:szCs w:val="28"/>
              </w:rPr>
              <w:t>ASSESSMENT UNIT 6 /GATHERING EVIDENCE</w:t>
            </w:r>
          </w:p>
          <w:p w:rsidR="00CC2FB3" w:rsidRPr="00EE2511" w:rsidRDefault="007D4357" w:rsidP="00A851DA">
            <w:pPr>
              <w:rPr>
                <w:rFonts w:ascii="Andalus" w:hAnsi="Andalus" w:cs="Andalus"/>
                <w:b/>
                <w:sz w:val="28"/>
                <w:szCs w:val="28"/>
              </w:rPr>
            </w:pPr>
            <w:r w:rsidRPr="00EE2511">
              <w:rPr>
                <w:rFonts w:ascii="Andalus" w:hAnsi="Andalus" w:cs="Andalus"/>
                <w:b/>
                <w:sz w:val="28"/>
                <w:szCs w:val="28"/>
              </w:rPr>
              <w:t>QUESTION 1</w:t>
            </w:r>
          </w:p>
          <w:p w:rsidR="007D4357" w:rsidRPr="00EE2511" w:rsidRDefault="007D4357" w:rsidP="00A851DA">
            <w:pPr>
              <w:rPr>
                <w:rFonts w:ascii="Andalus" w:hAnsi="Andalus" w:cs="Andalus"/>
                <w:b/>
                <w:sz w:val="28"/>
                <w:szCs w:val="28"/>
              </w:rPr>
            </w:pPr>
            <w:r w:rsidRPr="00EE2511">
              <w:rPr>
                <w:rFonts w:ascii="Andalus" w:hAnsi="Andalus" w:cs="Andalus"/>
                <w:sz w:val="28"/>
                <w:szCs w:val="28"/>
              </w:rPr>
              <w:t>I</w:t>
            </w:r>
            <w:r w:rsidRPr="00EE2511">
              <w:rPr>
                <w:rFonts w:ascii="Andalus" w:hAnsi="Andalus" w:cs="Andalus"/>
                <w:b/>
                <w:sz w:val="28"/>
                <w:szCs w:val="28"/>
              </w:rPr>
              <w:t>. What is meant by the term ‘best evidence’?</w:t>
            </w:r>
          </w:p>
          <w:p w:rsidR="00EE2511" w:rsidRPr="00EE2511" w:rsidRDefault="00EE2511" w:rsidP="00A851DA">
            <w:pPr>
              <w:rPr>
                <w:rFonts w:ascii="Andalus" w:hAnsi="Andalus" w:cs="Andalus"/>
                <w:b/>
                <w:sz w:val="8"/>
                <w:szCs w:val="28"/>
              </w:rPr>
            </w:pPr>
          </w:p>
          <w:p w:rsidR="007D4357" w:rsidRPr="00EE2511" w:rsidRDefault="007D4357" w:rsidP="00A851DA">
            <w:pPr>
              <w:rPr>
                <w:rFonts w:ascii="Andalus" w:hAnsi="Andalus" w:cs="Andalus"/>
                <w:b/>
                <w:sz w:val="28"/>
                <w:szCs w:val="28"/>
              </w:rPr>
            </w:pPr>
            <w:r w:rsidRPr="00EE2511">
              <w:rPr>
                <w:rFonts w:ascii="Andalus" w:hAnsi="Andalus" w:cs="Andalus"/>
                <w:b/>
                <w:sz w:val="28"/>
                <w:szCs w:val="28"/>
              </w:rPr>
              <w:t>ANSWER,</w:t>
            </w:r>
          </w:p>
          <w:p w:rsidR="00CC2FB3" w:rsidRDefault="00C93CDA" w:rsidP="00A851DA">
            <w:pPr>
              <w:rPr>
                <w:rFonts w:ascii="Andalus" w:hAnsi="Andalus" w:cs="Andalus"/>
                <w:sz w:val="28"/>
                <w:szCs w:val="28"/>
              </w:rPr>
            </w:pPr>
            <w:r w:rsidRPr="00EE2511">
              <w:rPr>
                <w:rFonts w:ascii="Andalus" w:hAnsi="Andalus" w:cs="Andalus"/>
                <w:sz w:val="28"/>
                <w:szCs w:val="28"/>
              </w:rPr>
              <w:t xml:space="preserve">The term “best evidence </w:t>
            </w:r>
            <w:r w:rsidR="00EE2511" w:rsidRPr="00EE2511">
              <w:rPr>
                <w:rFonts w:ascii="Andalus" w:hAnsi="Andalus" w:cs="Andalus"/>
                <w:sz w:val="28"/>
                <w:szCs w:val="28"/>
              </w:rPr>
              <w:t xml:space="preserve">can be </w:t>
            </w:r>
            <w:r w:rsidR="00F07FE0" w:rsidRPr="00EE2511">
              <w:rPr>
                <w:rFonts w:ascii="Andalus" w:hAnsi="Andalus" w:cs="Andalus"/>
                <w:sz w:val="28"/>
                <w:szCs w:val="28"/>
              </w:rPr>
              <w:t>clarified</w:t>
            </w:r>
            <w:r w:rsidR="00EE2511" w:rsidRPr="00EE2511">
              <w:rPr>
                <w:rFonts w:ascii="Andalus" w:hAnsi="Andalus" w:cs="Andalus"/>
                <w:sz w:val="28"/>
                <w:szCs w:val="28"/>
              </w:rPr>
              <w:t xml:space="preserve"> as an important distinction in the field of evidence, </w:t>
            </w:r>
            <w:r w:rsidR="003024F4">
              <w:rPr>
                <w:rFonts w:ascii="Andalus" w:hAnsi="Andalus" w:cs="Andalus"/>
                <w:sz w:val="28"/>
                <w:szCs w:val="28"/>
              </w:rPr>
              <w:t xml:space="preserve">best evidence does not refers to the most appropriate evidence to support a claim; it means that all evidence submitted must be original . </w:t>
            </w:r>
            <w:r w:rsidR="003024F4" w:rsidRPr="00EE2511">
              <w:rPr>
                <w:rFonts w:ascii="Andalus" w:hAnsi="Andalus" w:cs="Andalus"/>
                <w:sz w:val="28"/>
                <w:szCs w:val="28"/>
              </w:rPr>
              <w:t>Is</w:t>
            </w:r>
            <w:r w:rsidR="00EE2511" w:rsidRPr="00EE2511">
              <w:rPr>
                <w:rFonts w:ascii="Andalus" w:hAnsi="Andalus" w:cs="Andalus"/>
                <w:sz w:val="28"/>
                <w:szCs w:val="28"/>
              </w:rPr>
              <w:t xml:space="preserve"> that circumstantial evidence and direct evidence, or evidence that </w:t>
            </w:r>
            <w:r w:rsidR="003024F4" w:rsidRPr="00EE2511">
              <w:rPr>
                <w:rFonts w:ascii="Andalus" w:hAnsi="Andalus" w:cs="Andalus"/>
                <w:sz w:val="28"/>
                <w:szCs w:val="28"/>
              </w:rPr>
              <w:t>suggests</w:t>
            </w:r>
            <w:r w:rsidR="00EE2511" w:rsidRPr="00EE2511">
              <w:rPr>
                <w:rFonts w:ascii="Andalus" w:hAnsi="Andalus" w:cs="Andalus"/>
                <w:sz w:val="28"/>
                <w:szCs w:val="28"/>
              </w:rPr>
              <w:t xml:space="preserve"> truth as opposed to evidence that directly proved that the opinion of respected authorities, based on professional experience, descriptive studies and reports of experts committees, physical data in the form of photograph, video tapes, court testimony, witness reports and </w:t>
            </w:r>
            <w:proofErr w:type="spellStart"/>
            <w:r w:rsidR="00EE2511" w:rsidRPr="00EE2511">
              <w:rPr>
                <w:rFonts w:ascii="Andalus" w:hAnsi="Andalus" w:cs="Andalus"/>
                <w:sz w:val="28"/>
                <w:szCs w:val="28"/>
              </w:rPr>
              <w:t>Fola</w:t>
            </w:r>
            <w:proofErr w:type="spellEnd"/>
            <w:r w:rsidR="00EE2511" w:rsidRPr="00EE2511">
              <w:rPr>
                <w:rFonts w:ascii="Andalus" w:hAnsi="Andalus" w:cs="Andalus"/>
                <w:sz w:val="28"/>
                <w:szCs w:val="28"/>
              </w:rPr>
              <w:t xml:space="preserve"> releases.</w:t>
            </w:r>
            <w:r w:rsidR="00EE2511">
              <w:rPr>
                <w:rFonts w:ascii="Andalus" w:hAnsi="Andalus" w:cs="Andalus"/>
                <w:sz w:val="28"/>
                <w:szCs w:val="28"/>
              </w:rPr>
              <w:t xml:space="preserve"> Lastly direct rather than circumstantial evidence. </w:t>
            </w:r>
          </w:p>
          <w:p w:rsidR="00EE2511" w:rsidRDefault="003024F4" w:rsidP="003024F4">
            <w:pPr>
              <w:rPr>
                <w:rFonts w:ascii="Andalus" w:hAnsi="Andalus" w:cs="Andalus"/>
                <w:sz w:val="28"/>
                <w:szCs w:val="28"/>
              </w:rPr>
            </w:pPr>
            <w:r w:rsidRPr="003024F4">
              <w:rPr>
                <w:rFonts w:ascii="Andalus" w:hAnsi="Andalus" w:cs="Andalus"/>
                <w:sz w:val="28"/>
                <w:szCs w:val="28"/>
              </w:rPr>
              <w:t>.</w:t>
            </w:r>
          </w:p>
          <w:p w:rsidR="00EE2511" w:rsidRDefault="00EE2511" w:rsidP="00A851DA">
            <w:pPr>
              <w:rPr>
                <w:rFonts w:ascii="Andalus" w:hAnsi="Andalus" w:cs="Andalus"/>
                <w:b/>
                <w:sz w:val="28"/>
                <w:szCs w:val="28"/>
              </w:rPr>
            </w:pPr>
            <w:r w:rsidRPr="00EE2511">
              <w:rPr>
                <w:rFonts w:ascii="Andalus" w:hAnsi="Andalus" w:cs="Andalus"/>
                <w:b/>
                <w:sz w:val="28"/>
                <w:szCs w:val="28"/>
              </w:rPr>
              <w:t>II. Why it is important to keep the collected evidence in well-organized manner?</w:t>
            </w:r>
          </w:p>
          <w:p w:rsidR="00EE2511" w:rsidRPr="00EE2511" w:rsidRDefault="00EE2511" w:rsidP="00A851DA">
            <w:pPr>
              <w:rPr>
                <w:rFonts w:ascii="Andalus" w:hAnsi="Andalus" w:cs="Andalus"/>
                <w:b/>
                <w:sz w:val="10"/>
                <w:szCs w:val="28"/>
              </w:rPr>
            </w:pPr>
          </w:p>
          <w:p w:rsidR="00EE2511" w:rsidRPr="00266D52" w:rsidRDefault="00EE2511" w:rsidP="00266D52">
            <w:pPr>
              <w:rPr>
                <w:rFonts w:ascii="Andalus" w:hAnsi="Andalus" w:cs="Andalus"/>
                <w:b/>
                <w:sz w:val="28"/>
                <w:szCs w:val="28"/>
              </w:rPr>
            </w:pPr>
            <w:r w:rsidRPr="00266D52">
              <w:rPr>
                <w:rFonts w:ascii="Andalus" w:hAnsi="Andalus" w:cs="Andalus"/>
                <w:b/>
                <w:sz w:val="28"/>
                <w:szCs w:val="28"/>
              </w:rPr>
              <w:lastRenderedPageBreak/>
              <w:t>ANSWER.</w:t>
            </w:r>
          </w:p>
          <w:p w:rsidR="00F81A8D" w:rsidRPr="00F81A8D" w:rsidRDefault="00F81A8D" w:rsidP="00A851DA">
            <w:pPr>
              <w:rPr>
                <w:rFonts w:ascii="Andalus" w:hAnsi="Andalus" w:cs="Andalus"/>
                <w:sz w:val="28"/>
                <w:szCs w:val="28"/>
              </w:rPr>
            </w:pPr>
            <w:r w:rsidRPr="00F81A8D">
              <w:rPr>
                <w:rFonts w:ascii="Andalus" w:hAnsi="Andalus" w:cs="Andalus"/>
                <w:sz w:val="28"/>
                <w:szCs w:val="28"/>
              </w:rPr>
              <w:t xml:space="preserve">It is important to keep the collected evidence in well-organized manner for the reason that </w:t>
            </w:r>
            <w:r>
              <w:rPr>
                <w:rFonts w:ascii="Andalus" w:hAnsi="Andalus" w:cs="Andalus"/>
                <w:sz w:val="28"/>
                <w:szCs w:val="28"/>
              </w:rPr>
              <w:t>investigations are based on gathering, doc</w:t>
            </w:r>
            <w:r w:rsidR="00DA1C50">
              <w:rPr>
                <w:rFonts w:ascii="Andalus" w:hAnsi="Andalus" w:cs="Andalus"/>
                <w:sz w:val="28"/>
                <w:szCs w:val="28"/>
              </w:rPr>
              <w:t>umenting and retaining evidence, the decision that forensic accountant takes during the course of gathering evidence are closely associated with the scope and manner of the investigation. The ultimate values of the conclusions drawn from the investigation depend on the credibility and evidence.</w:t>
            </w:r>
          </w:p>
          <w:p w:rsidR="00CC2FB3" w:rsidRPr="00F81A8D" w:rsidRDefault="00CC2FB3" w:rsidP="00A851DA">
            <w:pPr>
              <w:rPr>
                <w:rFonts w:ascii="Andalus" w:hAnsi="Andalus" w:cs="Andalus"/>
                <w:sz w:val="28"/>
                <w:szCs w:val="28"/>
              </w:rPr>
            </w:pPr>
          </w:p>
          <w:p w:rsidR="00CC2FB3" w:rsidRPr="00EE2511" w:rsidRDefault="00AC2D01" w:rsidP="00A851DA">
            <w:pPr>
              <w:rPr>
                <w:rFonts w:ascii="Andalus" w:hAnsi="Andalus" w:cs="Andalus"/>
                <w:sz w:val="28"/>
                <w:szCs w:val="28"/>
              </w:rPr>
            </w:pPr>
            <w:r w:rsidRPr="00AC2D01">
              <w:rPr>
                <w:rFonts w:ascii="Andalus" w:hAnsi="Andalus" w:cs="Andalus"/>
                <w:b/>
                <w:sz w:val="28"/>
                <w:szCs w:val="28"/>
              </w:rPr>
              <w:t>III. List the devices which could help when collecting evidence</w:t>
            </w:r>
            <w:r w:rsidRPr="00AC2D01">
              <w:rPr>
                <w:rFonts w:ascii="Andalus" w:hAnsi="Andalus" w:cs="Andalus"/>
                <w:sz w:val="28"/>
                <w:szCs w:val="28"/>
              </w:rPr>
              <w:t>.</w:t>
            </w:r>
          </w:p>
          <w:p w:rsidR="00CC2FB3" w:rsidRPr="00AC2D01" w:rsidRDefault="00AC2D01" w:rsidP="00A851DA">
            <w:pPr>
              <w:rPr>
                <w:rFonts w:ascii="Andalus" w:hAnsi="Andalus" w:cs="Andalus"/>
                <w:b/>
                <w:sz w:val="28"/>
                <w:szCs w:val="28"/>
              </w:rPr>
            </w:pPr>
            <w:r>
              <w:rPr>
                <w:b/>
              </w:rPr>
              <w:t xml:space="preserve"> </w:t>
            </w:r>
            <w:r w:rsidRPr="00AC2D01">
              <w:rPr>
                <w:rFonts w:ascii="Andalus" w:hAnsi="Andalus" w:cs="Andalus"/>
                <w:b/>
                <w:sz w:val="28"/>
                <w:szCs w:val="28"/>
              </w:rPr>
              <w:t>ANSWER.</w:t>
            </w:r>
          </w:p>
          <w:p w:rsidR="00AC2D01" w:rsidRDefault="00AC2D01" w:rsidP="00A851DA">
            <w:pPr>
              <w:rPr>
                <w:rFonts w:ascii="Andalus" w:hAnsi="Andalus" w:cs="Andalus"/>
                <w:sz w:val="28"/>
                <w:szCs w:val="28"/>
              </w:rPr>
            </w:pPr>
            <w:r w:rsidRPr="00AC2D01">
              <w:rPr>
                <w:rFonts w:ascii="Andalus" w:hAnsi="Andalus" w:cs="Andalus"/>
                <w:sz w:val="28"/>
                <w:szCs w:val="28"/>
              </w:rPr>
              <w:t>The devices which could help when collecting evidence includes</w:t>
            </w:r>
            <w:r>
              <w:rPr>
                <w:rFonts w:ascii="Andalus" w:hAnsi="Andalus" w:cs="Andalus"/>
                <w:sz w:val="28"/>
                <w:szCs w:val="28"/>
              </w:rPr>
              <w:t xml:space="preserve">; </w:t>
            </w:r>
          </w:p>
          <w:p w:rsidR="00CC2FB3" w:rsidRDefault="00514DF1" w:rsidP="00A851DA">
            <w:pPr>
              <w:rPr>
                <w:rFonts w:ascii="Andalus" w:hAnsi="Andalus" w:cs="Andalus"/>
                <w:sz w:val="28"/>
                <w:szCs w:val="28"/>
              </w:rPr>
            </w:pPr>
            <w:r>
              <w:rPr>
                <w:rFonts w:ascii="Andalus" w:hAnsi="Andalus" w:cs="Andalus"/>
                <w:sz w:val="28"/>
                <w:szCs w:val="28"/>
              </w:rPr>
              <w:t>I D C</w:t>
            </w:r>
            <w:r w:rsidR="00AC2D01">
              <w:rPr>
                <w:rFonts w:ascii="Andalus" w:hAnsi="Andalus" w:cs="Andalus"/>
                <w:sz w:val="28"/>
                <w:szCs w:val="28"/>
              </w:rPr>
              <w:t xml:space="preserve">ard Printers, Copiers, Compact Disc Duplicators, Scanners, Printers, Paging Devices, Personal Computers, Network Servers, Wireless and Cordless Telephones, Answering Machines, </w:t>
            </w:r>
            <w:r w:rsidR="00761A07">
              <w:rPr>
                <w:rFonts w:ascii="Andalus" w:hAnsi="Andalus" w:cs="Andalus"/>
                <w:sz w:val="28"/>
                <w:szCs w:val="28"/>
              </w:rPr>
              <w:t xml:space="preserve">Facsimile Machines, Smart Cards/Magnetic Stripe Cards </w:t>
            </w:r>
            <w:r>
              <w:rPr>
                <w:rFonts w:ascii="Andalus" w:hAnsi="Andalus" w:cs="Andalus"/>
                <w:sz w:val="28"/>
                <w:szCs w:val="28"/>
              </w:rPr>
              <w:t xml:space="preserve">, Electronic Gaming Devices </w:t>
            </w:r>
            <w:r w:rsidR="00761A07">
              <w:rPr>
                <w:rFonts w:ascii="Andalus" w:hAnsi="Andalus" w:cs="Andalus"/>
                <w:sz w:val="28"/>
                <w:szCs w:val="28"/>
              </w:rPr>
              <w:t xml:space="preserve">and Global </w:t>
            </w:r>
            <w:r>
              <w:rPr>
                <w:rFonts w:ascii="Andalus" w:hAnsi="Andalus" w:cs="Andalus"/>
                <w:sz w:val="28"/>
                <w:szCs w:val="28"/>
              </w:rPr>
              <w:t>Positioning</w:t>
            </w:r>
            <w:r w:rsidR="00761A07">
              <w:rPr>
                <w:rFonts w:ascii="Andalus" w:hAnsi="Andalus" w:cs="Andalus"/>
                <w:sz w:val="28"/>
                <w:szCs w:val="28"/>
              </w:rPr>
              <w:t xml:space="preserve"> </w:t>
            </w:r>
            <w:r>
              <w:rPr>
                <w:rFonts w:ascii="Andalus" w:hAnsi="Andalus" w:cs="Andalus"/>
                <w:sz w:val="28"/>
                <w:szCs w:val="28"/>
              </w:rPr>
              <w:t>Systems.</w:t>
            </w:r>
          </w:p>
          <w:p w:rsidR="00514DF1" w:rsidRDefault="00514DF1" w:rsidP="00A851DA">
            <w:pPr>
              <w:rPr>
                <w:rFonts w:ascii="Andalus" w:hAnsi="Andalus" w:cs="Andalus"/>
                <w:sz w:val="28"/>
                <w:szCs w:val="28"/>
              </w:rPr>
            </w:pPr>
          </w:p>
          <w:p w:rsidR="00514DF1" w:rsidRPr="00514DF1" w:rsidRDefault="00514DF1" w:rsidP="00A851DA">
            <w:pPr>
              <w:rPr>
                <w:rFonts w:ascii="Andalus" w:hAnsi="Andalus" w:cs="Andalus"/>
                <w:b/>
                <w:sz w:val="28"/>
                <w:szCs w:val="28"/>
              </w:rPr>
            </w:pPr>
            <w:r w:rsidRPr="00514DF1">
              <w:rPr>
                <w:rFonts w:ascii="Andalus" w:hAnsi="Andalus" w:cs="Andalus"/>
                <w:b/>
                <w:sz w:val="28"/>
                <w:szCs w:val="28"/>
              </w:rPr>
              <w:t>IV. Which points should be considered when planning for the evidence gathering process?</w:t>
            </w:r>
          </w:p>
          <w:p w:rsidR="00CC2FB3" w:rsidRDefault="006C107F" w:rsidP="00A851DA">
            <w:pPr>
              <w:rPr>
                <w:rFonts w:ascii="Andalus" w:hAnsi="Andalus" w:cs="Andalus"/>
                <w:b/>
                <w:sz w:val="28"/>
                <w:szCs w:val="28"/>
              </w:rPr>
            </w:pPr>
            <w:r w:rsidRPr="006C107F">
              <w:rPr>
                <w:rFonts w:ascii="Andalus" w:hAnsi="Andalus" w:cs="Andalus"/>
                <w:b/>
                <w:sz w:val="28"/>
                <w:szCs w:val="28"/>
              </w:rPr>
              <w:t>ANSWER.</w:t>
            </w:r>
          </w:p>
          <w:p w:rsidR="006C107F" w:rsidRPr="00266D52" w:rsidRDefault="006C107F" w:rsidP="00A851DA">
            <w:pPr>
              <w:rPr>
                <w:rFonts w:ascii="Andalus" w:hAnsi="Andalus" w:cs="Andalus"/>
                <w:sz w:val="28"/>
                <w:szCs w:val="28"/>
              </w:rPr>
            </w:pPr>
            <w:r w:rsidRPr="00266D52">
              <w:rPr>
                <w:rFonts w:ascii="Andalus" w:hAnsi="Andalus" w:cs="Andalus"/>
                <w:sz w:val="28"/>
                <w:szCs w:val="28"/>
              </w:rPr>
              <w:t>The summary of key points to be considered when planning for the evidence gathering process are;</w:t>
            </w:r>
          </w:p>
          <w:p w:rsidR="006C107F" w:rsidRPr="00266D52" w:rsidRDefault="006C107F" w:rsidP="006C107F">
            <w:pPr>
              <w:pStyle w:val="ListParagraph"/>
              <w:numPr>
                <w:ilvl w:val="0"/>
                <w:numId w:val="2"/>
              </w:numPr>
              <w:rPr>
                <w:rFonts w:ascii="Andalus" w:hAnsi="Andalus" w:cs="Andalus"/>
                <w:sz w:val="28"/>
                <w:szCs w:val="28"/>
              </w:rPr>
            </w:pPr>
            <w:r w:rsidRPr="00266D52">
              <w:rPr>
                <w:rFonts w:ascii="Andalus" w:hAnsi="Andalus" w:cs="Andalus"/>
                <w:sz w:val="28"/>
                <w:szCs w:val="28"/>
              </w:rPr>
              <w:t>The Evidence Gathering and Data Preparation stage of the process concerns the identification and extraction of evidence relevant to the benefit-risk assessment.</w:t>
            </w:r>
          </w:p>
          <w:p w:rsidR="006C107F" w:rsidRPr="00266D52" w:rsidRDefault="006C107F" w:rsidP="006C107F">
            <w:pPr>
              <w:pStyle w:val="ListParagraph"/>
              <w:numPr>
                <w:ilvl w:val="0"/>
                <w:numId w:val="2"/>
              </w:numPr>
              <w:rPr>
                <w:rFonts w:ascii="Andalus" w:hAnsi="Andalus" w:cs="Andalus"/>
                <w:sz w:val="28"/>
                <w:szCs w:val="28"/>
              </w:rPr>
            </w:pPr>
            <w:r w:rsidRPr="00266D52">
              <w:rPr>
                <w:rFonts w:ascii="Andalus" w:hAnsi="Andalus" w:cs="Andalus"/>
                <w:sz w:val="28"/>
                <w:szCs w:val="28"/>
              </w:rPr>
              <w:t xml:space="preserve">Recommending that clinical, </w:t>
            </w:r>
            <w:r w:rsidR="00266D52" w:rsidRPr="00266D52">
              <w:rPr>
                <w:rFonts w:ascii="Andalus" w:hAnsi="Andalus" w:cs="Andalus"/>
                <w:sz w:val="28"/>
                <w:szCs w:val="28"/>
              </w:rPr>
              <w:t>statistical,</w:t>
            </w:r>
            <w:r w:rsidRPr="00266D52">
              <w:rPr>
                <w:rFonts w:ascii="Andalus" w:hAnsi="Andalus" w:cs="Andalus"/>
                <w:sz w:val="28"/>
                <w:szCs w:val="28"/>
              </w:rPr>
              <w:t xml:space="preserve"> epidemiological and database expertise is engaged at that stage.</w:t>
            </w:r>
          </w:p>
          <w:p w:rsidR="006C107F" w:rsidRDefault="006C107F" w:rsidP="006C107F">
            <w:pPr>
              <w:pStyle w:val="ListParagraph"/>
              <w:numPr>
                <w:ilvl w:val="0"/>
                <w:numId w:val="2"/>
              </w:numPr>
              <w:rPr>
                <w:rFonts w:ascii="Andalus" w:hAnsi="Andalus" w:cs="Andalus"/>
                <w:sz w:val="28"/>
                <w:szCs w:val="28"/>
              </w:rPr>
            </w:pPr>
            <w:r w:rsidRPr="00266D52">
              <w:rPr>
                <w:rFonts w:ascii="Andalus" w:hAnsi="Andalus" w:cs="Andalus"/>
                <w:sz w:val="28"/>
                <w:szCs w:val="28"/>
              </w:rPr>
              <w:t>The source of data</w:t>
            </w:r>
            <w:r w:rsidR="00266D52">
              <w:rPr>
                <w:rFonts w:ascii="Andalus" w:hAnsi="Andalus" w:cs="Andalus"/>
                <w:sz w:val="28"/>
                <w:szCs w:val="28"/>
              </w:rPr>
              <w:t xml:space="preserve"> </w:t>
            </w:r>
            <w:r w:rsidRPr="00266D52">
              <w:rPr>
                <w:rFonts w:ascii="Andalus" w:hAnsi="Andalus" w:cs="Andalus"/>
                <w:sz w:val="28"/>
                <w:szCs w:val="28"/>
              </w:rPr>
              <w:t>should</w:t>
            </w:r>
            <w:r>
              <w:rPr>
                <w:rFonts w:ascii="Andalus" w:hAnsi="Andalus" w:cs="Andalus"/>
                <w:b/>
                <w:sz w:val="28"/>
                <w:szCs w:val="28"/>
              </w:rPr>
              <w:t xml:space="preserve"> </w:t>
            </w:r>
            <w:r w:rsidR="005C683A" w:rsidRPr="005C683A">
              <w:rPr>
                <w:rFonts w:ascii="Andalus" w:hAnsi="Andalus" w:cs="Andalus"/>
                <w:sz w:val="28"/>
                <w:szCs w:val="28"/>
              </w:rPr>
              <w:t xml:space="preserve">be clearly </w:t>
            </w:r>
            <w:r w:rsidR="005C683A">
              <w:rPr>
                <w:rFonts w:ascii="Andalus" w:hAnsi="Andalus" w:cs="Andalus"/>
                <w:sz w:val="28"/>
                <w:szCs w:val="28"/>
              </w:rPr>
              <w:t>documented and justified for inclusion or exclusion, and be sufficiently clear to enable transparency in the data preparation process.</w:t>
            </w:r>
          </w:p>
          <w:p w:rsidR="005C683A" w:rsidRPr="00AB01DF" w:rsidRDefault="005C683A" w:rsidP="00AB01DF">
            <w:pPr>
              <w:pStyle w:val="ListParagraph"/>
              <w:numPr>
                <w:ilvl w:val="0"/>
                <w:numId w:val="2"/>
              </w:numPr>
              <w:rPr>
                <w:rFonts w:ascii="Andalus" w:hAnsi="Andalus" w:cs="Andalus"/>
                <w:sz w:val="28"/>
                <w:szCs w:val="28"/>
              </w:rPr>
            </w:pPr>
            <w:r>
              <w:rPr>
                <w:rFonts w:ascii="Andalus" w:hAnsi="Andalus" w:cs="Andalus"/>
                <w:sz w:val="28"/>
                <w:szCs w:val="28"/>
              </w:rPr>
              <w:t xml:space="preserve">Relative to deciding which sources of evidence to use, it is recommended that decision makers are aware that the sources of </w:t>
            </w:r>
            <w:r w:rsidR="00AB01DF">
              <w:rPr>
                <w:rFonts w:ascii="Andalus" w:hAnsi="Andalus" w:cs="Andalus"/>
                <w:sz w:val="28"/>
                <w:szCs w:val="28"/>
              </w:rPr>
              <w:t>evidence; It</w:t>
            </w:r>
            <w:r w:rsidRPr="00AB01DF">
              <w:rPr>
                <w:rFonts w:ascii="Andalus" w:hAnsi="Andalus" w:cs="Andalus"/>
                <w:sz w:val="28"/>
                <w:szCs w:val="28"/>
              </w:rPr>
              <w:t xml:space="preserve"> </w:t>
            </w:r>
            <w:r w:rsidR="00AB01DF" w:rsidRPr="00AB01DF">
              <w:rPr>
                <w:rFonts w:ascii="Andalus" w:hAnsi="Andalus" w:cs="Andalus"/>
                <w:sz w:val="28"/>
                <w:szCs w:val="28"/>
              </w:rPr>
              <w:t>must</w:t>
            </w:r>
            <w:r w:rsidRPr="00AB01DF">
              <w:rPr>
                <w:rFonts w:ascii="Andalus" w:hAnsi="Andalus" w:cs="Andalus"/>
                <w:sz w:val="28"/>
                <w:szCs w:val="28"/>
              </w:rPr>
              <w:t xml:space="preserve"> be appropriate and sufficient to the decision problem.</w:t>
            </w:r>
            <w:r w:rsidR="00AB01DF">
              <w:rPr>
                <w:rFonts w:ascii="Andalus" w:hAnsi="Andalus" w:cs="Andalus"/>
                <w:sz w:val="28"/>
                <w:szCs w:val="28"/>
              </w:rPr>
              <w:t xml:space="preserve"> </w:t>
            </w:r>
            <w:r w:rsidRPr="00AB01DF">
              <w:rPr>
                <w:rFonts w:ascii="Andalus" w:hAnsi="Andalus" w:cs="Andalus"/>
                <w:sz w:val="28"/>
                <w:szCs w:val="28"/>
              </w:rPr>
              <w:t xml:space="preserve">It can be </w:t>
            </w:r>
            <w:r w:rsidR="00AB01DF" w:rsidRPr="00AB01DF">
              <w:rPr>
                <w:rFonts w:ascii="Andalus" w:hAnsi="Andalus" w:cs="Andalus"/>
                <w:sz w:val="28"/>
                <w:szCs w:val="28"/>
              </w:rPr>
              <w:t xml:space="preserve">gathered if </w:t>
            </w:r>
            <w:r w:rsidR="00AB01DF" w:rsidRPr="00AB01DF">
              <w:rPr>
                <w:rFonts w:ascii="Andalus" w:hAnsi="Andalus" w:cs="Andalus"/>
                <w:sz w:val="28"/>
                <w:szCs w:val="28"/>
              </w:rPr>
              <w:lastRenderedPageBreak/>
              <w:t>multiple studies are involved.</w:t>
            </w:r>
            <w:r w:rsidR="00AB01DF">
              <w:rPr>
                <w:rFonts w:ascii="Andalus" w:hAnsi="Andalus" w:cs="Andalus"/>
                <w:sz w:val="28"/>
                <w:szCs w:val="28"/>
              </w:rPr>
              <w:t xml:space="preserve"> </w:t>
            </w:r>
            <w:r w:rsidR="00AB01DF" w:rsidRPr="00AB01DF">
              <w:rPr>
                <w:rFonts w:ascii="Andalus" w:hAnsi="Andalus" w:cs="Andalus"/>
                <w:sz w:val="28"/>
                <w:szCs w:val="28"/>
              </w:rPr>
              <w:t xml:space="preserve">It may be aggregated </w:t>
            </w:r>
            <w:r w:rsidRPr="00AB01DF">
              <w:rPr>
                <w:rFonts w:ascii="Andalus" w:hAnsi="Andalus" w:cs="Andalus"/>
                <w:sz w:val="28"/>
                <w:szCs w:val="28"/>
              </w:rPr>
              <w:t>using different weights according to their perceived reliability</w:t>
            </w:r>
            <w:r w:rsidR="00AB01DF" w:rsidRPr="00AB01DF">
              <w:rPr>
                <w:rFonts w:ascii="Andalus" w:hAnsi="Andalus" w:cs="Andalus"/>
                <w:sz w:val="28"/>
                <w:szCs w:val="28"/>
              </w:rPr>
              <w:t>.</w:t>
            </w:r>
            <w:r w:rsidR="00AB01DF">
              <w:rPr>
                <w:rFonts w:ascii="Andalus" w:hAnsi="Andalus" w:cs="Andalus"/>
                <w:sz w:val="28"/>
                <w:szCs w:val="28"/>
              </w:rPr>
              <w:t xml:space="preserve"> </w:t>
            </w:r>
            <w:r w:rsidR="00AB01DF" w:rsidRPr="00AB01DF">
              <w:rPr>
                <w:rFonts w:ascii="Andalus" w:hAnsi="Andalus" w:cs="Andalus"/>
                <w:sz w:val="28"/>
                <w:szCs w:val="28"/>
              </w:rPr>
              <w:t>The situation s</w:t>
            </w:r>
            <w:r w:rsidRPr="00AB01DF">
              <w:rPr>
                <w:rFonts w:ascii="Andalus" w:hAnsi="Andalus" w:cs="Andalus"/>
                <w:sz w:val="28"/>
                <w:szCs w:val="28"/>
              </w:rPr>
              <w:t xml:space="preserve"> </w:t>
            </w:r>
            <w:r w:rsidR="00AB01DF" w:rsidRPr="00AB01DF">
              <w:rPr>
                <w:rFonts w:ascii="Andalus" w:hAnsi="Andalus" w:cs="Andalus"/>
                <w:sz w:val="28"/>
                <w:szCs w:val="28"/>
              </w:rPr>
              <w:t>should match criteria definitions and time horizon as closely as possible.</w:t>
            </w:r>
          </w:p>
          <w:p w:rsidR="00AB01DF" w:rsidRDefault="00AB01DF" w:rsidP="006C107F">
            <w:pPr>
              <w:pStyle w:val="ListParagraph"/>
              <w:numPr>
                <w:ilvl w:val="0"/>
                <w:numId w:val="2"/>
              </w:numPr>
              <w:rPr>
                <w:rFonts w:ascii="Andalus" w:hAnsi="Andalus" w:cs="Andalus"/>
                <w:sz w:val="28"/>
                <w:szCs w:val="28"/>
              </w:rPr>
            </w:pPr>
            <w:r>
              <w:rPr>
                <w:rFonts w:ascii="Andalus" w:hAnsi="Andalus" w:cs="Andalus"/>
                <w:sz w:val="28"/>
                <w:szCs w:val="28"/>
              </w:rPr>
              <w:t>It is recommended that the decision maker be prepared to discuss the available sources of evidence with other stakeholder in order to reach agreement as to which sources of evidence are most appropriate to be used in a benefit-risk assessment.</w:t>
            </w:r>
          </w:p>
          <w:p w:rsidR="00AB01DF" w:rsidRDefault="00AB01DF" w:rsidP="006C107F">
            <w:pPr>
              <w:pStyle w:val="ListParagraph"/>
              <w:numPr>
                <w:ilvl w:val="0"/>
                <w:numId w:val="2"/>
              </w:numPr>
              <w:rPr>
                <w:rFonts w:ascii="Andalus" w:hAnsi="Andalus" w:cs="Andalus"/>
                <w:sz w:val="28"/>
                <w:szCs w:val="28"/>
              </w:rPr>
            </w:pPr>
            <w:r>
              <w:rPr>
                <w:rFonts w:ascii="Andalus" w:hAnsi="Andalus" w:cs="Andalus"/>
                <w:sz w:val="28"/>
                <w:szCs w:val="28"/>
              </w:rPr>
              <w:t xml:space="preserve"> It is </w:t>
            </w:r>
            <w:r w:rsidR="002101E7">
              <w:rPr>
                <w:rFonts w:ascii="Andalus" w:hAnsi="Andalus" w:cs="Andalus"/>
                <w:sz w:val="28"/>
                <w:szCs w:val="28"/>
              </w:rPr>
              <w:t>recommended that</w:t>
            </w:r>
            <w:r>
              <w:rPr>
                <w:rFonts w:ascii="Andalus" w:hAnsi="Andalus" w:cs="Andalus"/>
                <w:sz w:val="28"/>
                <w:szCs w:val="28"/>
              </w:rPr>
              <w:t xml:space="preserve"> future uncertain</w:t>
            </w:r>
            <w:r w:rsidR="002101E7">
              <w:rPr>
                <w:rFonts w:ascii="Andalus" w:hAnsi="Andalus" w:cs="Andalus"/>
                <w:sz w:val="28"/>
                <w:szCs w:val="28"/>
              </w:rPr>
              <w:t>ti</w:t>
            </w:r>
            <w:r>
              <w:rPr>
                <w:rFonts w:ascii="Andalus" w:hAnsi="Andalus" w:cs="Andalus"/>
                <w:sz w:val="28"/>
                <w:szCs w:val="28"/>
              </w:rPr>
              <w:t>es are likely scenarios should als</w:t>
            </w:r>
            <w:r w:rsidR="002101E7">
              <w:rPr>
                <w:rFonts w:ascii="Andalus" w:hAnsi="Andalus" w:cs="Andalus"/>
                <w:sz w:val="28"/>
                <w:szCs w:val="28"/>
              </w:rPr>
              <w:t>o be considered in the preliminar</w:t>
            </w:r>
            <w:r>
              <w:rPr>
                <w:rFonts w:ascii="Andalus" w:hAnsi="Andalus" w:cs="Andalus"/>
                <w:sz w:val="28"/>
                <w:szCs w:val="28"/>
              </w:rPr>
              <w:t xml:space="preserve">y </w:t>
            </w:r>
            <w:r w:rsidR="002101E7">
              <w:rPr>
                <w:rFonts w:ascii="Andalus" w:hAnsi="Andalus" w:cs="Andalus"/>
                <w:sz w:val="28"/>
                <w:szCs w:val="28"/>
              </w:rPr>
              <w:t>benefit-risk assessments.</w:t>
            </w:r>
          </w:p>
          <w:p w:rsidR="002101E7" w:rsidRDefault="002101E7" w:rsidP="006C107F">
            <w:pPr>
              <w:pStyle w:val="ListParagraph"/>
              <w:numPr>
                <w:ilvl w:val="0"/>
                <w:numId w:val="2"/>
              </w:numPr>
              <w:rPr>
                <w:rFonts w:ascii="Andalus" w:hAnsi="Andalus" w:cs="Andalus"/>
                <w:sz w:val="28"/>
                <w:szCs w:val="28"/>
              </w:rPr>
            </w:pPr>
            <w:r>
              <w:rPr>
                <w:rFonts w:ascii="Andalus" w:hAnsi="Andalus" w:cs="Andalus"/>
                <w:sz w:val="28"/>
                <w:szCs w:val="28"/>
              </w:rPr>
              <w:t>Data from the source of evidence must be extracted and expressed in the appropriate, well-defined metrics for the anticipated method of analysis.</w:t>
            </w:r>
          </w:p>
          <w:p w:rsidR="002101E7" w:rsidRDefault="002101E7" w:rsidP="006C107F">
            <w:pPr>
              <w:pStyle w:val="ListParagraph"/>
              <w:numPr>
                <w:ilvl w:val="0"/>
                <w:numId w:val="2"/>
              </w:numPr>
              <w:rPr>
                <w:rFonts w:ascii="Andalus" w:hAnsi="Andalus" w:cs="Andalus"/>
                <w:sz w:val="28"/>
                <w:szCs w:val="28"/>
              </w:rPr>
            </w:pPr>
            <w:r>
              <w:rPr>
                <w:rFonts w:ascii="Andalus" w:hAnsi="Andalus" w:cs="Andalus"/>
                <w:sz w:val="28"/>
                <w:szCs w:val="28"/>
              </w:rPr>
              <w:t>Lastly Estimation Techniques may be required when dealing with complex data or multiple sources of evidence in order to transform source data into a suitable form for benefit-risk data into suitable form for benefit-risk assessment. Probabilistic Simulation Method (PSM) and indirect/Mixed Treatment Comparison (ITC/MTC</w:t>
            </w:r>
            <w:r w:rsidR="00042487">
              <w:rPr>
                <w:rFonts w:ascii="Andalus" w:hAnsi="Andalus" w:cs="Andalus"/>
                <w:sz w:val="28"/>
                <w:szCs w:val="28"/>
              </w:rPr>
              <w:t>) were</w:t>
            </w:r>
            <w:r>
              <w:rPr>
                <w:rFonts w:ascii="Andalus" w:hAnsi="Andalus" w:cs="Andalus"/>
                <w:sz w:val="28"/>
                <w:szCs w:val="28"/>
              </w:rPr>
              <w:t xml:space="preserve"> specifically evaluated in the case studies.</w:t>
            </w:r>
          </w:p>
          <w:p w:rsidR="00131449" w:rsidRDefault="00131449" w:rsidP="00131449">
            <w:pPr>
              <w:pStyle w:val="ListParagraph"/>
              <w:rPr>
                <w:rFonts w:ascii="Andalus" w:hAnsi="Andalus" w:cs="Andalus"/>
                <w:sz w:val="28"/>
                <w:szCs w:val="28"/>
              </w:rPr>
            </w:pPr>
          </w:p>
          <w:p w:rsidR="006C107F" w:rsidRPr="00131449" w:rsidRDefault="00131449" w:rsidP="00A851DA">
            <w:pPr>
              <w:rPr>
                <w:rFonts w:ascii="Andalus" w:hAnsi="Andalus" w:cs="Andalus"/>
                <w:b/>
                <w:sz w:val="28"/>
                <w:szCs w:val="28"/>
              </w:rPr>
            </w:pPr>
            <w:r w:rsidRPr="00131449">
              <w:rPr>
                <w:rFonts w:ascii="Andalus" w:hAnsi="Andalus" w:cs="Andalus"/>
                <w:b/>
                <w:sz w:val="28"/>
                <w:szCs w:val="28"/>
              </w:rPr>
              <w:t>V. What are the ‘working papers’? Which type of information do they contain?</w:t>
            </w:r>
          </w:p>
          <w:p w:rsidR="00CC2FB3" w:rsidRDefault="00131449" w:rsidP="00A851DA">
            <w:pPr>
              <w:rPr>
                <w:rFonts w:ascii="Andalus" w:hAnsi="Andalus" w:cs="Andalus"/>
                <w:b/>
                <w:sz w:val="28"/>
                <w:szCs w:val="28"/>
              </w:rPr>
            </w:pPr>
            <w:r w:rsidRPr="00131449">
              <w:rPr>
                <w:rFonts w:ascii="Andalus" w:hAnsi="Andalus" w:cs="Andalus"/>
                <w:b/>
                <w:sz w:val="28"/>
                <w:szCs w:val="28"/>
              </w:rPr>
              <w:t>ANSWER.</w:t>
            </w:r>
          </w:p>
          <w:p w:rsidR="0038089B" w:rsidRDefault="00C215C9" w:rsidP="00C215C9">
            <w:pPr>
              <w:rPr>
                <w:rFonts w:ascii="Andalus" w:hAnsi="Andalus" w:cs="Andalus"/>
                <w:sz w:val="28"/>
                <w:szCs w:val="28"/>
              </w:rPr>
            </w:pPr>
            <w:r w:rsidRPr="00C215C9">
              <w:rPr>
                <w:rFonts w:ascii="Andalus" w:hAnsi="Andalus" w:cs="Andalus"/>
                <w:sz w:val="28"/>
                <w:szCs w:val="28"/>
              </w:rPr>
              <w:t>Working papers are the documents which record all audit evidence obtained during financial statements auditing, internal management auditing, information systems auditing</w:t>
            </w:r>
            <w:r>
              <w:rPr>
                <w:rFonts w:ascii="Andalus" w:hAnsi="Andalus" w:cs="Andalus"/>
                <w:sz w:val="28"/>
                <w:szCs w:val="28"/>
              </w:rPr>
              <w:t xml:space="preserve">, and investigations. </w:t>
            </w:r>
          </w:p>
          <w:p w:rsidR="0038089B" w:rsidRPr="0038089B" w:rsidRDefault="0038089B" w:rsidP="00C215C9">
            <w:pPr>
              <w:rPr>
                <w:rFonts w:ascii="Andalus" w:hAnsi="Andalus" w:cs="Andalus"/>
                <w:sz w:val="6"/>
                <w:szCs w:val="28"/>
              </w:rPr>
            </w:pPr>
          </w:p>
          <w:p w:rsidR="0038089B" w:rsidRDefault="00C215C9" w:rsidP="00C215C9">
            <w:pPr>
              <w:rPr>
                <w:rFonts w:ascii="Andalus" w:hAnsi="Andalus" w:cs="Andalus"/>
                <w:sz w:val="28"/>
                <w:szCs w:val="28"/>
              </w:rPr>
            </w:pPr>
            <w:r w:rsidRPr="00C215C9">
              <w:rPr>
                <w:rFonts w:ascii="Andalus" w:hAnsi="Andalus" w:cs="Andalus"/>
                <w:sz w:val="28"/>
                <w:szCs w:val="28"/>
              </w:rPr>
              <w:t>A forensic accountant produces summaries and analyses</w:t>
            </w:r>
            <w:r w:rsidR="0038089B">
              <w:rPr>
                <w:rFonts w:ascii="Andalus" w:hAnsi="Andalus" w:cs="Andalus"/>
                <w:sz w:val="28"/>
                <w:szCs w:val="28"/>
              </w:rPr>
              <w:t xml:space="preserve"> of factual material, which are u</w:t>
            </w:r>
            <w:r w:rsidR="0038089B" w:rsidRPr="00C215C9">
              <w:rPr>
                <w:rFonts w:ascii="Andalus" w:hAnsi="Andalus" w:cs="Andalus"/>
                <w:sz w:val="28"/>
                <w:szCs w:val="28"/>
              </w:rPr>
              <w:t>sually</w:t>
            </w:r>
            <w:r w:rsidRPr="00C215C9">
              <w:rPr>
                <w:rFonts w:ascii="Andalus" w:hAnsi="Andalus" w:cs="Andalus"/>
                <w:sz w:val="28"/>
                <w:szCs w:val="28"/>
              </w:rPr>
              <w:t xml:space="preserve"> the basis of testimony in cases of litigation to</w:t>
            </w:r>
            <w:r>
              <w:rPr>
                <w:rFonts w:ascii="Andalus" w:hAnsi="Andalus" w:cs="Andalus"/>
                <w:sz w:val="28"/>
                <w:szCs w:val="28"/>
              </w:rPr>
              <w:t xml:space="preserve"> recover losses if shareholders </w:t>
            </w:r>
            <w:r w:rsidRPr="00C215C9">
              <w:rPr>
                <w:rFonts w:ascii="Andalus" w:hAnsi="Andalus" w:cs="Andalus"/>
                <w:sz w:val="28"/>
                <w:szCs w:val="28"/>
              </w:rPr>
              <w:t>commence litigation against the enterprise, i.e. class-action lawsuits, or if the fo</w:t>
            </w:r>
            <w:r>
              <w:rPr>
                <w:rFonts w:ascii="Andalus" w:hAnsi="Andalus" w:cs="Andalus"/>
                <w:sz w:val="28"/>
                <w:szCs w:val="28"/>
              </w:rPr>
              <w:t xml:space="preserve">rensic </w:t>
            </w:r>
            <w:r w:rsidRPr="00C215C9">
              <w:rPr>
                <w:rFonts w:ascii="Andalus" w:hAnsi="Andalus" w:cs="Andalus"/>
                <w:sz w:val="28"/>
                <w:szCs w:val="28"/>
              </w:rPr>
              <w:t>accountant is required by law to produce them in front of regulatory bodies.</w:t>
            </w:r>
            <w:r w:rsidR="0038089B">
              <w:rPr>
                <w:rFonts w:ascii="Andalus" w:hAnsi="Andalus" w:cs="Andalus"/>
                <w:sz w:val="28"/>
                <w:szCs w:val="28"/>
              </w:rPr>
              <w:t xml:space="preserve">  </w:t>
            </w:r>
          </w:p>
          <w:p w:rsidR="0038089B" w:rsidRPr="0038089B" w:rsidRDefault="0038089B" w:rsidP="00C215C9">
            <w:pPr>
              <w:rPr>
                <w:rFonts w:ascii="Andalus" w:hAnsi="Andalus" w:cs="Andalus"/>
                <w:sz w:val="6"/>
                <w:szCs w:val="28"/>
              </w:rPr>
            </w:pPr>
          </w:p>
          <w:p w:rsidR="00131449" w:rsidRDefault="0038089B" w:rsidP="00C215C9">
            <w:pPr>
              <w:rPr>
                <w:rFonts w:ascii="Andalus" w:hAnsi="Andalus" w:cs="Andalus"/>
                <w:sz w:val="28"/>
                <w:szCs w:val="28"/>
              </w:rPr>
            </w:pPr>
            <w:r>
              <w:rPr>
                <w:rFonts w:ascii="Andalus" w:hAnsi="Andalus" w:cs="Andalus"/>
                <w:sz w:val="28"/>
                <w:szCs w:val="28"/>
              </w:rPr>
              <w:t xml:space="preserve">Working papers are used to support the audit work done in order to provide assurance that the audit were performed in accordance with the relevant auditing standards. Working papers shows audit was properly planned, </w:t>
            </w:r>
            <w:r>
              <w:rPr>
                <w:rFonts w:ascii="Andalus" w:hAnsi="Andalus" w:cs="Andalus"/>
                <w:sz w:val="28"/>
                <w:szCs w:val="28"/>
              </w:rPr>
              <w:lastRenderedPageBreak/>
              <w:t>adequate supervision and carried out.</w:t>
            </w:r>
          </w:p>
          <w:p w:rsidR="0038089B" w:rsidRDefault="0038089B" w:rsidP="00C215C9">
            <w:pPr>
              <w:rPr>
                <w:rFonts w:ascii="Andalus" w:hAnsi="Andalus" w:cs="Andalus"/>
                <w:b/>
                <w:sz w:val="28"/>
                <w:szCs w:val="28"/>
              </w:rPr>
            </w:pPr>
            <w:r w:rsidRPr="0038089B">
              <w:rPr>
                <w:rFonts w:ascii="Andalus" w:hAnsi="Andalus" w:cs="Andalus"/>
                <w:b/>
                <w:sz w:val="28"/>
                <w:szCs w:val="28"/>
              </w:rPr>
              <w:t>type of information do they contain</w:t>
            </w:r>
            <w:r>
              <w:rPr>
                <w:rFonts w:ascii="Andalus" w:hAnsi="Andalus" w:cs="Andalus"/>
                <w:b/>
                <w:sz w:val="28"/>
                <w:szCs w:val="28"/>
              </w:rPr>
              <w:t xml:space="preserve"> includes;</w:t>
            </w:r>
            <w:r w:rsidR="00DD02A1">
              <w:rPr>
                <w:rFonts w:ascii="Andalus" w:hAnsi="Andalus" w:cs="Andalus"/>
                <w:b/>
                <w:sz w:val="28"/>
                <w:szCs w:val="28"/>
              </w:rPr>
              <w:t xml:space="preserve"> </w:t>
            </w:r>
          </w:p>
          <w:p w:rsidR="005F0105" w:rsidRPr="005F0105" w:rsidRDefault="005F0105" w:rsidP="00DD02A1">
            <w:pPr>
              <w:pStyle w:val="ListParagraph"/>
              <w:numPr>
                <w:ilvl w:val="0"/>
                <w:numId w:val="3"/>
              </w:numPr>
              <w:rPr>
                <w:rFonts w:ascii="Andalus" w:hAnsi="Andalus" w:cs="Andalus"/>
                <w:b/>
                <w:sz w:val="28"/>
                <w:szCs w:val="28"/>
              </w:rPr>
            </w:pPr>
            <w:r w:rsidRPr="005F0105">
              <w:rPr>
                <w:rFonts w:ascii="Andalus" w:hAnsi="Andalus" w:cs="Andalus"/>
                <w:b/>
                <w:sz w:val="28"/>
                <w:szCs w:val="28"/>
              </w:rPr>
              <w:t>Public record searches</w:t>
            </w:r>
          </w:p>
          <w:p w:rsidR="00DD02A1" w:rsidRDefault="00DD02A1" w:rsidP="005F0105">
            <w:pPr>
              <w:pStyle w:val="ListParagraph"/>
              <w:rPr>
                <w:rFonts w:ascii="Andalus" w:hAnsi="Andalus" w:cs="Andalus"/>
                <w:b/>
                <w:sz w:val="28"/>
                <w:szCs w:val="28"/>
              </w:rPr>
            </w:pPr>
            <w:r w:rsidRPr="00DD02A1">
              <w:rPr>
                <w:rFonts w:ascii="Andalus" w:hAnsi="Andalus" w:cs="Andalus"/>
                <w:sz w:val="28"/>
                <w:szCs w:val="28"/>
              </w:rPr>
              <w:t>The information gathered through public record searches can</w:t>
            </w:r>
            <w:r w:rsidRPr="00DD02A1">
              <w:rPr>
                <w:rFonts w:ascii="Andalus" w:hAnsi="Andalus" w:cs="Andalus"/>
                <w:sz w:val="28"/>
                <w:szCs w:val="28"/>
              </w:rPr>
              <w:t xml:space="preserve"> </w:t>
            </w:r>
            <w:r w:rsidRPr="00DD02A1">
              <w:rPr>
                <w:rFonts w:ascii="Andalus" w:hAnsi="Andalus" w:cs="Andalus"/>
                <w:sz w:val="28"/>
                <w:szCs w:val="28"/>
              </w:rPr>
              <w:t>be diverse and may include newspaper articles, hobbies and interests, investments,</w:t>
            </w:r>
            <w:r w:rsidRPr="00DD02A1">
              <w:rPr>
                <w:rFonts w:ascii="Andalus" w:hAnsi="Andalus" w:cs="Andalus"/>
                <w:sz w:val="28"/>
                <w:szCs w:val="28"/>
              </w:rPr>
              <w:t xml:space="preserve"> </w:t>
            </w:r>
            <w:r w:rsidRPr="00DD02A1">
              <w:rPr>
                <w:rFonts w:ascii="Andalus" w:hAnsi="Andalus" w:cs="Andalus"/>
                <w:sz w:val="28"/>
                <w:szCs w:val="28"/>
              </w:rPr>
              <w:t>philanthropic work, online chat room discussions, etc</w:t>
            </w:r>
            <w:r w:rsidRPr="00DD02A1">
              <w:rPr>
                <w:rFonts w:ascii="Andalus" w:hAnsi="Andalus" w:cs="Andalus"/>
                <w:b/>
                <w:sz w:val="28"/>
                <w:szCs w:val="28"/>
              </w:rPr>
              <w:t>.</w:t>
            </w:r>
          </w:p>
          <w:p w:rsidR="005F0105" w:rsidRDefault="00DD02A1" w:rsidP="00DD02A1">
            <w:pPr>
              <w:pStyle w:val="ListParagraph"/>
              <w:numPr>
                <w:ilvl w:val="0"/>
                <w:numId w:val="3"/>
              </w:numPr>
              <w:rPr>
                <w:rFonts w:ascii="Andalus" w:hAnsi="Andalus" w:cs="Andalus"/>
                <w:sz w:val="28"/>
                <w:szCs w:val="28"/>
              </w:rPr>
            </w:pPr>
            <w:r w:rsidRPr="005F0105">
              <w:rPr>
                <w:rFonts w:ascii="Andalus" w:hAnsi="Andalus" w:cs="Andalus"/>
                <w:b/>
                <w:sz w:val="28"/>
                <w:szCs w:val="28"/>
              </w:rPr>
              <w:t>Accounting records and other documents</w:t>
            </w:r>
            <w:r w:rsidRPr="00DD02A1">
              <w:rPr>
                <w:rFonts w:ascii="Andalus" w:hAnsi="Andalus" w:cs="Andalus"/>
                <w:sz w:val="28"/>
                <w:szCs w:val="28"/>
              </w:rPr>
              <w:t xml:space="preserve">. </w:t>
            </w:r>
          </w:p>
          <w:p w:rsidR="00DD02A1" w:rsidRDefault="00DD02A1" w:rsidP="005F0105">
            <w:pPr>
              <w:pStyle w:val="ListParagraph"/>
              <w:rPr>
                <w:rFonts w:ascii="Andalus" w:hAnsi="Andalus" w:cs="Andalus"/>
                <w:sz w:val="28"/>
                <w:szCs w:val="28"/>
              </w:rPr>
            </w:pPr>
            <w:r w:rsidRPr="00DD02A1">
              <w:rPr>
                <w:rFonts w:ascii="Andalus" w:hAnsi="Andalus" w:cs="Andalus"/>
                <w:sz w:val="28"/>
                <w:szCs w:val="28"/>
              </w:rPr>
              <w:t>This category includes all possible</w:t>
            </w:r>
            <w:r w:rsidRPr="00DD02A1">
              <w:rPr>
                <w:rFonts w:ascii="Andalus" w:hAnsi="Andalus" w:cs="Andalus"/>
                <w:sz w:val="28"/>
                <w:szCs w:val="28"/>
              </w:rPr>
              <w:t xml:space="preserve"> </w:t>
            </w:r>
            <w:r w:rsidRPr="00DD02A1">
              <w:rPr>
                <w:rFonts w:ascii="Andalus" w:hAnsi="Andalus" w:cs="Andalus"/>
                <w:sz w:val="28"/>
                <w:szCs w:val="28"/>
              </w:rPr>
              <w:t>accounting records such as general ledgers, sub-ledgers, financial management</w:t>
            </w:r>
            <w:r w:rsidRPr="00DD02A1">
              <w:rPr>
                <w:rFonts w:ascii="Andalus" w:hAnsi="Andalus" w:cs="Andalus"/>
                <w:sz w:val="28"/>
                <w:szCs w:val="28"/>
              </w:rPr>
              <w:t xml:space="preserve"> </w:t>
            </w:r>
            <w:r w:rsidRPr="00DD02A1">
              <w:rPr>
                <w:rFonts w:ascii="Andalus" w:hAnsi="Andalus" w:cs="Andalus"/>
                <w:sz w:val="28"/>
                <w:szCs w:val="28"/>
              </w:rPr>
              <w:t>reports, reconciliations, journal entries, internal audit reports, purchase orders,</w:t>
            </w:r>
            <w:r w:rsidRPr="00DD02A1">
              <w:rPr>
                <w:rFonts w:ascii="Andalus" w:hAnsi="Andalus" w:cs="Andalus"/>
                <w:sz w:val="28"/>
                <w:szCs w:val="28"/>
              </w:rPr>
              <w:t xml:space="preserve"> </w:t>
            </w:r>
            <w:r w:rsidRPr="00DD02A1">
              <w:rPr>
                <w:rFonts w:ascii="Andalus" w:hAnsi="Andalus" w:cs="Andalus"/>
                <w:sz w:val="28"/>
                <w:szCs w:val="28"/>
              </w:rPr>
              <w:t>vendor information, accounting journals, management reports, contracts, telephone,</w:t>
            </w:r>
            <w:r w:rsidRPr="00DD02A1">
              <w:rPr>
                <w:rFonts w:ascii="Andalus" w:hAnsi="Andalus" w:cs="Andalus"/>
                <w:sz w:val="28"/>
                <w:szCs w:val="28"/>
              </w:rPr>
              <w:t xml:space="preserve"> </w:t>
            </w:r>
            <w:r w:rsidRPr="00DD02A1">
              <w:rPr>
                <w:rFonts w:ascii="Andalus" w:hAnsi="Andalus" w:cs="Andalus"/>
                <w:sz w:val="28"/>
                <w:szCs w:val="28"/>
              </w:rPr>
              <w:t>computer system and security system records, desk files, e-mails, websites, and any</w:t>
            </w:r>
            <w:r w:rsidRPr="00DD02A1">
              <w:rPr>
                <w:rFonts w:ascii="Andalus" w:hAnsi="Andalus" w:cs="Andalus"/>
                <w:sz w:val="28"/>
                <w:szCs w:val="28"/>
              </w:rPr>
              <w:t xml:space="preserve"> </w:t>
            </w:r>
            <w:r w:rsidRPr="00DD02A1">
              <w:rPr>
                <w:rFonts w:ascii="Andalus" w:hAnsi="Andalus" w:cs="Andalus"/>
                <w:sz w:val="28"/>
                <w:szCs w:val="28"/>
              </w:rPr>
              <w:t>other accounting record or document.</w:t>
            </w:r>
          </w:p>
          <w:p w:rsidR="005F0105" w:rsidRDefault="00DD02A1" w:rsidP="00DD02A1">
            <w:pPr>
              <w:pStyle w:val="ListParagraph"/>
              <w:numPr>
                <w:ilvl w:val="0"/>
                <w:numId w:val="3"/>
              </w:numPr>
              <w:rPr>
                <w:rFonts w:ascii="Andalus" w:hAnsi="Andalus" w:cs="Andalus"/>
                <w:sz w:val="28"/>
                <w:szCs w:val="28"/>
              </w:rPr>
            </w:pPr>
            <w:r w:rsidRPr="005F0105">
              <w:rPr>
                <w:rFonts w:ascii="Andalus" w:hAnsi="Andalus" w:cs="Andalus"/>
                <w:b/>
                <w:sz w:val="28"/>
                <w:szCs w:val="28"/>
              </w:rPr>
              <w:t>Third-party information</w:t>
            </w:r>
            <w:r w:rsidRPr="00DD02A1">
              <w:rPr>
                <w:rFonts w:ascii="Andalus" w:hAnsi="Andalus" w:cs="Andalus"/>
                <w:sz w:val="28"/>
                <w:szCs w:val="28"/>
              </w:rPr>
              <w:t xml:space="preserve">. </w:t>
            </w:r>
          </w:p>
          <w:p w:rsidR="00DD02A1" w:rsidRDefault="00DD02A1" w:rsidP="005F0105">
            <w:pPr>
              <w:pStyle w:val="ListParagraph"/>
              <w:rPr>
                <w:rFonts w:ascii="Andalus" w:hAnsi="Andalus" w:cs="Andalus"/>
                <w:sz w:val="28"/>
                <w:szCs w:val="28"/>
              </w:rPr>
            </w:pPr>
            <w:r w:rsidRPr="00DD02A1">
              <w:rPr>
                <w:rFonts w:ascii="Andalus" w:hAnsi="Andalus" w:cs="Andalus"/>
                <w:sz w:val="28"/>
                <w:szCs w:val="28"/>
              </w:rPr>
              <w:t>This is information or data provided by interested third</w:t>
            </w:r>
            <w:r>
              <w:rPr>
                <w:rFonts w:ascii="Andalus" w:hAnsi="Andalus" w:cs="Andalus"/>
                <w:sz w:val="28"/>
                <w:szCs w:val="28"/>
              </w:rPr>
              <w:t xml:space="preserve"> </w:t>
            </w:r>
            <w:r w:rsidRPr="00DD02A1">
              <w:rPr>
                <w:rFonts w:ascii="Andalus" w:hAnsi="Andalus" w:cs="Andalus"/>
                <w:sz w:val="28"/>
                <w:szCs w:val="28"/>
              </w:rPr>
              <w:t>parties such as counsel, external auditors, etc. This information may be in the form</w:t>
            </w:r>
            <w:r>
              <w:rPr>
                <w:rFonts w:ascii="Andalus" w:hAnsi="Andalus" w:cs="Andalus"/>
                <w:sz w:val="28"/>
                <w:szCs w:val="28"/>
              </w:rPr>
              <w:t xml:space="preserve"> </w:t>
            </w:r>
            <w:r w:rsidRPr="00DD02A1">
              <w:rPr>
                <w:rFonts w:ascii="Andalus" w:hAnsi="Andalus" w:cs="Andalus"/>
                <w:sz w:val="28"/>
                <w:szCs w:val="28"/>
              </w:rPr>
              <w:t>of audit reports, management letters, bank sta</w:t>
            </w:r>
            <w:r>
              <w:rPr>
                <w:rFonts w:ascii="Andalus" w:hAnsi="Andalus" w:cs="Andalus"/>
                <w:sz w:val="28"/>
                <w:szCs w:val="28"/>
              </w:rPr>
              <w:t xml:space="preserve">tements, cancelled cheques, bank </w:t>
            </w:r>
            <w:r w:rsidRPr="00DD02A1">
              <w:rPr>
                <w:rFonts w:ascii="Andalus" w:hAnsi="Andalus" w:cs="Andalus"/>
                <w:sz w:val="28"/>
                <w:szCs w:val="28"/>
              </w:rPr>
              <w:t>advice, or any other banking documents, records related to non-audit services,</w:t>
            </w:r>
            <w:r>
              <w:rPr>
                <w:rFonts w:ascii="Andalus" w:hAnsi="Andalus" w:cs="Andalus"/>
                <w:sz w:val="28"/>
                <w:szCs w:val="28"/>
              </w:rPr>
              <w:t xml:space="preserve"> </w:t>
            </w:r>
            <w:r w:rsidRPr="00DD02A1">
              <w:rPr>
                <w:rFonts w:ascii="Andalus" w:hAnsi="Andalus" w:cs="Andalus"/>
                <w:sz w:val="28"/>
                <w:szCs w:val="28"/>
              </w:rPr>
              <w:t>documents acquired through warrants or subpoenas, etc.</w:t>
            </w:r>
          </w:p>
          <w:p w:rsidR="005F0105" w:rsidRDefault="00DD02A1" w:rsidP="00DD02A1">
            <w:pPr>
              <w:pStyle w:val="ListParagraph"/>
              <w:numPr>
                <w:ilvl w:val="0"/>
                <w:numId w:val="3"/>
              </w:numPr>
              <w:rPr>
                <w:rFonts w:ascii="Andalus" w:hAnsi="Andalus" w:cs="Andalus"/>
                <w:sz w:val="28"/>
                <w:szCs w:val="28"/>
              </w:rPr>
            </w:pPr>
            <w:r w:rsidRPr="005F0105">
              <w:rPr>
                <w:rFonts w:ascii="Andalus" w:hAnsi="Andalus" w:cs="Andalus"/>
                <w:b/>
                <w:sz w:val="28"/>
                <w:szCs w:val="28"/>
              </w:rPr>
              <w:t>Interview notes and audio recordings</w:t>
            </w:r>
            <w:r w:rsidRPr="00DD02A1">
              <w:rPr>
                <w:rFonts w:ascii="Andalus" w:hAnsi="Andalus" w:cs="Andalus"/>
                <w:sz w:val="28"/>
                <w:szCs w:val="28"/>
              </w:rPr>
              <w:t xml:space="preserve">. </w:t>
            </w:r>
          </w:p>
          <w:p w:rsidR="00DD02A1" w:rsidRDefault="00DD02A1" w:rsidP="005F0105">
            <w:pPr>
              <w:pStyle w:val="ListParagraph"/>
              <w:rPr>
                <w:rFonts w:ascii="Andalus" w:hAnsi="Andalus" w:cs="Andalus"/>
                <w:sz w:val="28"/>
                <w:szCs w:val="28"/>
              </w:rPr>
            </w:pPr>
            <w:r w:rsidRPr="00DD02A1">
              <w:rPr>
                <w:rFonts w:ascii="Andalus" w:hAnsi="Andalus" w:cs="Andalus"/>
                <w:sz w:val="28"/>
                <w:szCs w:val="28"/>
              </w:rPr>
              <w:t>These are notes taken by the investigation</w:t>
            </w:r>
            <w:r>
              <w:rPr>
                <w:rFonts w:ascii="Andalus" w:hAnsi="Andalus" w:cs="Andalus"/>
                <w:sz w:val="28"/>
                <w:szCs w:val="28"/>
              </w:rPr>
              <w:t xml:space="preserve"> </w:t>
            </w:r>
            <w:r w:rsidRPr="00DD02A1">
              <w:rPr>
                <w:rFonts w:ascii="Andalus" w:hAnsi="Andalus" w:cs="Andalus"/>
                <w:sz w:val="28"/>
                <w:szCs w:val="28"/>
              </w:rPr>
              <w:t>team during interviews conducted with witnesses, suspects and other personnel</w:t>
            </w:r>
            <w:r>
              <w:rPr>
                <w:rFonts w:ascii="Andalus" w:hAnsi="Andalus" w:cs="Andalus"/>
                <w:sz w:val="28"/>
                <w:szCs w:val="28"/>
              </w:rPr>
              <w:t>.</w:t>
            </w:r>
          </w:p>
          <w:p w:rsidR="005F0105" w:rsidRDefault="00DD02A1" w:rsidP="00DD02A1">
            <w:pPr>
              <w:pStyle w:val="ListParagraph"/>
              <w:numPr>
                <w:ilvl w:val="0"/>
                <w:numId w:val="3"/>
              </w:numPr>
              <w:rPr>
                <w:rFonts w:ascii="Andalus" w:hAnsi="Andalus" w:cs="Andalus"/>
                <w:sz w:val="28"/>
                <w:szCs w:val="28"/>
              </w:rPr>
            </w:pPr>
            <w:r w:rsidRPr="005F0105">
              <w:rPr>
                <w:rFonts w:ascii="Andalus" w:hAnsi="Andalus" w:cs="Andalus"/>
                <w:b/>
                <w:sz w:val="28"/>
                <w:szCs w:val="28"/>
              </w:rPr>
              <w:t>Electronic computer files</w:t>
            </w:r>
            <w:r w:rsidRPr="00DD02A1">
              <w:rPr>
                <w:rFonts w:ascii="Andalus" w:hAnsi="Andalus" w:cs="Andalus"/>
                <w:sz w:val="28"/>
                <w:szCs w:val="28"/>
              </w:rPr>
              <w:t xml:space="preserve">. </w:t>
            </w:r>
          </w:p>
          <w:p w:rsidR="00DD02A1" w:rsidRDefault="00DD02A1" w:rsidP="005F0105">
            <w:pPr>
              <w:pStyle w:val="ListParagraph"/>
              <w:rPr>
                <w:rFonts w:ascii="Andalus" w:hAnsi="Andalus" w:cs="Andalus"/>
                <w:sz w:val="28"/>
                <w:szCs w:val="28"/>
              </w:rPr>
            </w:pPr>
            <w:r w:rsidRPr="00DD02A1">
              <w:rPr>
                <w:rFonts w:ascii="Andalus" w:hAnsi="Andalus" w:cs="Andalus"/>
                <w:sz w:val="28"/>
                <w:szCs w:val="28"/>
              </w:rPr>
              <w:t>These include e-mails (forwarded e-mails, senders</w:t>
            </w:r>
            <w:r w:rsidRPr="00DD02A1">
              <w:rPr>
                <w:rFonts w:ascii="Andalus" w:hAnsi="Andalus" w:cs="Andalus"/>
                <w:sz w:val="28"/>
                <w:szCs w:val="28"/>
              </w:rPr>
              <w:t>, recipients</w:t>
            </w:r>
            <w:r w:rsidRPr="00DD02A1">
              <w:rPr>
                <w:rFonts w:ascii="Andalus" w:hAnsi="Andalus" w:cs="Andalus"/>
                <w:sz w:val="28"/>
                <w:szCs w:val="28"/>
              </w:rPr>
              <w:t>, etc.), computer files, any data stored in handheld digital recorders, etc.</w:t>
            </w:r>
          </w:p>
          <w:p w:rsidR="00DD02A1" w:rsidRPr="00DD02A1" w:rsidRDefault="00DD02A1" w:rsidP="00DD02A1">
            <w:pPr>
              <w:pStyle w:val="ListParagraph"/>
              <w:numPr>
                <w:ilvl w:val="0"/>
                <w:numId w:val="3"/>
              </w:numPr>
              <w:rPr>
                <w:rFonts w:ascii="Andalus" w:hAnsi="Andalus" w:cs="Andalus"/>
                <w:sz w:val="28"/>
                <w:szCs w:val="28"/>
              </w:rPr>
            </w:pPr>
            <w:r w:rsidRPr="00DD02A1">
              <w:rPr>
                <w:rFonts w:ascii="Andalus" w:hAnsi="Andalus" w:cs="Andalus"/>
                <w:sz w:val="28"/>
                <w:szCs w:val="28"/>
              </w:rPr>
              <w:t>Photographs or digital photos, preferably with a date/time stamp.</w:t>
            </w:r>
          </w:p>
          <w:p w:rsidR="00CC2FB3" w:rsidRDefault="00CC2FB3" w:rsidP="00A851DA">
            <w:pPr>
              <w:rPr>
                <w:rFonts w:ascii="Andalus" w:hAnsi="Andalus" w:cs="Andalus"/>
                <w:sz w:val="28"/>
                <w:szCs w:val="28"/>
              </w:rPr>
            </w:pPr>
          </w:p>
          <w:p w:rsidR="00475C36" w:rsidRDefault="00475C36" w:rsidP="00A851DA">
            <w:pPr>
              <w:rPr>
                <w:rFonts w:ascii="Andalus" w:hAnsi="Andalus" w:cs="Andalus"/>
                <w:b/>
                <w:sz w:val="28"/>
                <w:szCs w:val="28"/>
              </w:rPr>
            </w:pPr>
            <w:r w:rsidRPr="00475C36">
              <w:rPr>
                <w:rFonts w:ascii="Andalus" w:hAnsi="Andalus" w:cs="Andalus"/>
                <w:b/>
                <w:sz w:val="28"/>
                <w:szCs w:val="28"/>
              </w:rPr>
              <w:t>VI. Outline the main steps involved in the evidence gathering process.</w:t>
            </w:r>
          </w:p>
          <w:p w:rsidR="00475C36" w:rsidRDefault="00475C36" w:rsidP="00A851DA">
            <w:pPr>
              <w:rPr>
                <w:rFonts w:ascii="Andalus" w:hAnsi="Andalus" w:cs="Andalus"/>
                <w:b/>
                <w:sz w:val="28"/>
                <w:szCs w:val="28"/>
              </w:rPr>
            </w:pPr>
            <w:r>
              <w:rPr>
                <w:rFonts w:ascii="Andalus" w:hAnsi="Andalus" w:cs="Andalus"/>
                <w:b/>
                <w:sz w:val="28"/>
                <w:szCs w:val="28"/>
              </w:rPr>
              <w:t>ANSWER.</w:t>
            </w:r>
          </w:p>
          <w:p w:rsidR="009C3703" w:rsidRDefault="009C3703" w:rsidP="00A851DA">
            <w:pPr>
              <w:rPr>
                <w:rFonts w:ascii="Andalus" w:hAnsi="Andalus" w:cs="Andalus"/>
                <w:b/>
                <w:sz w:val="28"/>
                <w:szCs w:val="28"/>
              </w:rPr>
            </w:pPr>
            <w:r w:rsidRPr="009C3703">
              <w:rPr>
                <w:rFonts w:ascii="Andalus" w:hAnsi="Andalus" w:cs="Andalus"/>
                <w:sz w:val="28"/>
                <w:szCs w:val="28"/>
              </w:rPr>
              <w:t>The evidence-gathering process involves the following steps.</w:t>
            </w:r>
          </w:p>
          <w:p w:rsidR="00475C36" w:rsidRPr="009C3703" w:rsidRDefault="009C3703" w:rsidP="009C3703">
            <w:pPr>
              <w:pStyle w:val="ListParagraph"/>
              <w:numPr>
                <w:ilvl w:val="0"/>
                <w:numId w:val="4"/>
              </w:numPr>
              <w:rPr>
                <w:rFonts w:ascii="Andalus" w:hAnsi="Andalus" w:cs="Andalus"/>
                <w:sz w:val="28"/>
                <w:szCs w:val="28"/>
              </w:rPr>
            </w:pPr>
            <w:r w:rsidRPr="009C3703">
              <w:rPr>
                <w:rFonts w:ascii="Andalus" w:hAnsi="Andalus" w:cs="Andalus"/>
                <w:sz w:val="28"/>
                <w:szCs w:val="28"/>
              </w:rPr>
              <w:t>Designing the audit procedures or tests.</w:t>
            </w:r>
          </w:p>
          <w:p w:rsidR="009C3703" w:rsidRPr="009C3703" w:rsidRDefault="009C3703" w:rsidP="009C3703">
            <w:pPr>
              <w:pStyle w:val="ListParagraph"/>
              <w:numPr>
                <w:ilvl w:val="0"/>
                <w:numId w:val="4"/>
              </w:numPr>
              <w:rPr>
                <w:rFonts w:ascii="Andalus" w:hAnsi="Andalus" w:cs="Andalus"/>
                <w:sz w:val="28"/>
                <w:szCs w:val="28"/>
              </w:rPr>
            </w:pPr>
            <w:r w:rsidRPr="009C3703">
              <w:rPr>
                <w:rFonts w:ascii="Andalus" w:hAnsi="Andalus" w:cs="Andalus"/>
                <w:sz w:val="28"/>
                <w:szCs w:val="28"/>
              </w:rPr>
              <w:t xml:space="preserve">Carrying out the audit procedures or tests and/or gathering evidence </w:t>
            </w:r>
          </w:p>
          <w:p w:rsidR="009C3703" w:rsidRPr="009C3703" w:rsidRDefault="009C3703" w:rsidP="009C3703">
            <w:pPr>
              <w:pStyle w:val="ListParagraph"/>
              <w:numPr>
                <w:ilvl w:val="0"/>
                <w:numId w:val="4"/>
              </w:numPr>
              <w:rPr>
                <w:rFonts w:ascii="Andalus" w:hAnsi="Andalus" w:cs="Andalus"/>
                <w:sz w:val="28"/>
                <w:szCs w:val="28"/>
              </w:rPr>
            </w:pPr>
            <w:r w:rsidRPr="009C3703">
              <w:rPr>
                <w:rFonts w:ascii="Andalus" w:hAnsi="Andalus" w:cs="Andalus"/>
                <w:sz w:val="28"/>
                <w:szCs w:val="28"/>
              </w:rPr>
              <w:lastRenderedPageBreak/>
              <w:t>Analyzing evidence and drawing conclusions, which may also involve evaluating performance against the audit criteria</w:t>
            </w:r>
          </w:p>
          <w:p w:rsidR="009C3703" w:rsidRDefault="009C3703" w:rsidP="009C3703">
            <w:pPr>
              <w:pStyle w:val="ListParagraph"/>
              <w:numPr>
                <w:ilvl w:val="0"/>
                <w:numId w:val="4"/>
              </w:numPr>
              <w:rPr>
                <w:rFonts w:ascii="Andalus" w:hAnsi="Andalus" w:cs="Andalus"/>
                <w:sz w:val="28"/>
                <w:szCs w:val="28"/>
              </w:rPr>
            </w:pPr>
            <w:r w:rsidRPr="009C3703">
              <w:rPr>
                <w:rFonts w:ascii="Andalus" w:hAnsi="Andalus" w:cs="Andalus"/>
                <w:sz w:val="28"/>
                <w:szCs w:val="28"/>
              </w:rPr>
              <w:t xml:space="preserve">Makin g decisions about whether additional information is required and can be obtained or whether sufficient appropriates evidence exists. </w:t>
            </w:r>
          </w:p>
          <w:p w:rsidR="00CC2FB3" w:rsidRPr="00B858BE" w:rsidRDefault="00F708FF" w:rsidP="00A851DA">
            <w:pPr>
              <w:rPr>
                <w:rFonts w:ascii="Andalus" w:hAnsi="Andalus" w:cs="Andalus"/>
                <w:sz w:val="28"/>
                <w:szCs w:val="28"/>
              </w:rPr>
            </w:pPr>
            <w:r>
              <w:rPr>
                <w:rFonts w:ascii="Andalus" w:hAnsi="Andalus" w:cs="Andalus"/>
                <w:sz w:val="28"/>
                <w:szCs w:val="28"/>
              </w:rPr>
              <w:t xml:space="preserve">main steps involves </w:t>
            </w:r>
            <w:r w:rsidR="00B858BE">
              <w:rPr>
                <w:rFonts w:ascii="Andalus" w:hAnsi="Andalus" w:cs="Andalus"/>
                <w:sz w:val="28"/>
                <w:szCs w:val="28"/>
              </w:rPr>
              <w:t>in evidence gathering process</w:t>
            </w:r>
            <w:r>
              <w:rPr>
                <w:noProof/>
              </w:rPr>
              <w:t xml:space="preserve">      </w:t>
            </w:r>
            <w:r w:rsidR="00B858BE">
              <w:rPr>
                <w:noProof/>
              </w:rPr>
              <w:t xml:space="preserve">                                                                         </w:t>
            </w:r>
            <w:r>
              <w:rPr>
                <w:noProof/>
              </w:rPr>
              <w:t xml:space="preserve">                                                                           </w:t>
            </w:r>
            <w:r w:rsidR="00B858BE">
              <w:rPr>
                <w:noProof/>
              </w:rPr>
              <w:t xml:space="preserve">            </w:t>
            </w:r>
          </w:p>
          <w:p w:rsidR="00B858BE" w:rsidRPr="00694BD6" w:rsidRDefault="00B858BE" w:rsidP="00694BD6">
            <w:pPr>
              <w:pStyle w:val="ListParagraph"/>
              <w:numPr>
                <w:ilvl w:val="0"/>
                <w:numId w:val="5"/>
              </w:numPr>
              <w:rPr>
                <w:rFonts w:ascii="Andalus" w:hAnsi="Andalus" w:cs="Andalus"/>
                <w:sz w:val="28"/>
                <w:szCs w:val="28"/>
              </w:rPr>
            </w:pPr>
            <w:r w:rsidRPr="00694BD6">
              <w:rPr>
                <w:rFonts w:ascii="Andalus" w:hAnsi="Andalus" w:cs="Andalus"/>
                <w:sz w:val="28"/>
                <w:szCs w:val="28"/>
              </w:rPr>
              <w:t>Document Retention Consideration</w:t>
            </w:r>
            <w:r w:rsidR="00694BD6">
              <w:rPr>
                <w:rFonts w:ascii="Andalus" w:hAnsi="Andalus" w:cs="Andalus"/>
                <w:sz w:val="28"/>
                <w:szCs w:val="28"/>
              </w:rPr>
              <w:t>-In c</w:t>
            </w:r>
            <w:r w:rsidR="00694BD6" w:rsidRPr="00694BD6">
              <w:rPr>
                <w:rFonts w:ascii="Andalus" w:hAnsi="Andalus" w:cs="Andalus"/>
                <w:sz w:val="28"/>
                <w:szCs w:val="28"/>
              </w:rPr>
              <w:t xml:space="preserve">onsidering </w:t>
            </w:r>
            <w:r w:rsidR="00694BD6">
              <w:rPr>
                <w:rFonts w:ascii="Andalus" w:hAnsi="Andalus" w:cs="Andalus"/>
                <w:sz w:val="28"/>
                <w:szCs w:val="28"/>
              </w:rPr>
              <w:t xml:space="preserve">document retention </w:t>
            </w:r>
            <w:r w:rsidR="00694BD6" w:rsidRPr="00694BD6">
              <w:rPr>
                <w:rFonts w:ascii="Andalus" w:hAnsi="Andalus" w:cs="Andalus"/>
                <w:sz w:val="28"/>
                <w:szCs w:val="28"/>
              </w:rPr>
              <w:t>forensic accounting investigations’ heav</w:t>
            </w:r>
            <w:r w:rsidR="00694BD6">
              <w:rPr>
                <w:rFonts w:ascii="Andalus" w:hAnsi="Andalus" w:cs="Andalus"/>
                <w:sz w:val="28"/>
                <w:szCs w:val="28"/>
              </w:rPr>
              <w:t xml:space="preserve">y reliance on documentary proof, </w:t>
            </w:r>
            <w:r w:rsidR="00694BD6" w:rsidRPr="00694BD6">
              <w:rPr>
                <w:rFonts w:ascii="Andalus" w:hAnsi="Andalus" w:cs="Andalus"/>
                <w:sz w:val="28"/>
                <w:szCs w:val="28"/>
              </w:rPr>
              <w:t>document retention and preservation are tasks of the utmost importance. Many points</w:t>
            </w:r>
            <w:r w:rsidR="00694BD6">
              <w:rPr>
                <w:rFonts w:ascii="Andalus" w:hAnsi="Andalus" w:cs="Andalus"/>
                <w:sz w:val="28"/>
                <w:szCs w:val="28"/>
              </w:rPr>
              <w:t xml:space="preserve"> </w:t>
            </w:r>
            <w:r w:rsidR="00694BD6" w:rsidRPr="00694BD6">
              <w:rPr>
                <w:rFonts w:ascii="Andalus" w:hAnsi="Andalus" w:cs="Andalus"/>
                <w:sz w:val="28"/>
                <w:szCs w:val="28"/>
              </w:rPr>
              <w:t>must be borne in mind, and it is advisable to hire a couns</w:t>
            </w:r>
            <w:r w:rsidR="00694BD6">
              <w:rPr>
                <w:rFonts w:ascii="Andalus" w:hAnsi="Andalus" w:cs="Andalus"/>
                <w:sz w:val="28"/>
                <w:szCs w:val="28"/>
              </w:rPr>
              <w:t xml:space="preserve">el to discuss the complications. </w:t>
            </w:r>
            <w:r w:rsidR="00694BD6" w:rsidRPr="00694BD6">
              <w:rPr>
                <w:rFonts w:ascii="Andalus" w:hAnsi="Andalus" w:cs="Andalus"/>
                <w:sz w:val="28"/>
                <w:szCs w:val="28"/>
              </w:rPr>
              <w:t>It is important to preserve electronic evidence present in the company’s accounting system</w:t>
            </w:r>
            <w:r w:rsidR="00694BD6">
              <w:rPr>
                <w:rFonts w:ascii="Andalus" w:hAnsi="Andalus" w:cs="Andalus"/>
                <w:sz w:val="28"/>
                <w:szCs w:val="28"/>
              </w:rPr>
              <w:t xml:space="preserve"> </w:t>
            </w:r>
            <w:r w:rsidR="00694BD6" w:rsidRPr="00694BD6">
              <w:rPr>
                <w:rFonts w:ascii="Andalus" w:hAnsi="Andalus" w:cs="Andalus"/>
                <w:sz w:val="28"/>
                <w:szCs w:val="28"/>
              </w:rPr>
              <w:t>because during the course of business it is common for transactions to take place, assets to</w:t>
            </w:r>
            <w:r w:rsidR="00694BD6">
              <w:rPr>
                <w:rFonts w:ascii="Andalus" w:hAnsi="Andalus" w:cs="Andalus"/>
                <w:sz w:val="28"/>
                <w:szCs w:val="28"/>
              </w:rPr>
              <w:t xml:space="preserve"> </w:t>
            </w:r>
            <w:r w:rsidR="00694BD6" w:rsidRPr="00694BD6">
              <w:rPr>
                <w:rFonts w:ascii="Andalus" w:hAnsi="Andalus" w:cs="Andalus"/>
                <w:sz w:val="28"/>
                <w:szCs w:val="28"/>
              </w:rPr>
              <w:t>be acquired and sold, accounting systems to be modified, new information to become</w:t>
            </w:r>
            <w:r w:rsidR="00694BD6">
              <w:rPr>
                <w:rFonts w:ascii="Andalus" w:hAnsi="Andalus" w:cs="Andalus"/>
                <w:sz w:val="28"/>
                <w:szCs w:val="28"/>
              </w:rPr>
              <w:t xml:space="preserve"> </w:t>
            </w:r>
            <w:r w:rsidR="00694BD6" w:rsidRPr="00694BD6">
              <w:rPr>
                <w:rFonts w:ascii="Andalus" w:hAnsi="Andalus" w:cs="Andalus"/>
                <w:sz w:val="28"/>
                <w:szCs w:val="28"/>
              </w:rPr>
              <w:t>available, and estimates to be revised. It is better to establish some basic points at the</w:t>
            </w:r>
            <w:r w:rsidR="00694BD6">
              <w:rPr>
                <w:rFonts w:ascii="Andalus" w:hAnsi="Andalus" w:cs="Andalus"/>
                <w:sz w:val="28"/>
                <w:szCs w:val="28"/>
              </w:rPr>
              <w:t xml:space="preserve"> </w:t>
            </w:r>
            <w:r w:rsidR="00694BD6" w:rsidRPr="00694BD6">
              <w:rPr>
                <w:rFonts w:ascii="Andalus" w:hAnsi="Andalus" w:cs="Andalus"/>
                <w:sz w:val="28"/>
                <w:szCs w:val="28"/>
              </w:rPr>
              <w:t>beginning of the investigation</w:t>
            </w:r>
            <w:r w:rsidR="00694BD6">
              <w:rPr>
                <w:rFonts w:ascii="Andalus" w:hAnsi="Andalus" w:cs="Andalus"/>
                <w:sz w:val="28"/>
                <w:szCs w:val="28"/>
              </w:rPr>
              <w:t>.</w:t>
            </w:r>
          </w:p>
          <w:p w:rsidR="00B858BE" w:rsidRPr="00694BD6" w:rsidRDefault="00B858BE" w:rsidP="00694BD6">
            <w:pPr>
              <w:pStyle w:val="ListParagraph"/>
              <w:numPr>
                <w:ilvl w:val="0"/>
                <w:numId w:val="5"/>
              </w:numPr>
              <w:rPr>
                <w:rFonts w:ascii="Andalus" w:hAnsi="Andalus" w:cs="Andalus"/>
                <w:sz w:val="28"/>
                <w:szCs w:val="28"/>
              </w:rPr>
            </w:pPr>
            <w:r w:rsidRPr="00694BD6">
              <w:rPr>
                <w:rFonts w:ascii="Andalus" w:hAnsi="Andalus" w:cs="Andalus"/>
                <w:sz w:val="28"/>
                <w:szCs w:val="28"/>
              </w:rPr>
              <w:t>Planning Consideration</w:t>
            </w:r>
            <w:r w:rsidR="00694BD6">
              <w:rPr>
                <w:rFonts w:ascii="Andalus" w:hAnsi="Andalus" w:cs="Andalus"/>
                <w:sz w:val="28"/>
                <w:szCs w:val="28"/>
              </w:rPr>
              <w:t xml:space="preserve">-planning consideration as step in evidence gathering process, it </w:t>
            </w:r>
            <w:r w:rsidR="00694BD6" w:rsidRPr="00694BD6">
              <w:rPr>
                <w:rFonts w:ascii="Andalus" w:hAnsi="Andalus" w:cs="Andalus"/>
                <w:sz w:val="28"/>
                <w:szCs w:val="28"/>
              </w:rPr>
              <w:t>is usually important to meet up with clients, depending on the nature of the investigation,</w:t>
            </w:r>
            <w:r w:rsidR="00694BD6">
              <w:rPr>
                <w:rFonts w:ascii="Andalus" w:hAnsi="Andalus" w:cs="Andalus"/>
                <w:sz w:val="28"/>
                <w:szCs w:val="28"/>
              </w:rPr>
              <w:t xml:space="preserve"> </w:t>
            </w:r>
            <w:r w:rsidR="00694BD6" w:rsidRPr="00694BD6">
              <w:rPr>
                <w:rFonts w:ascii="Andalus" w:hAnsi="Andalus" w:cs="Andalus"/>
                <w:sz w:val="28"/>
                <w:szCs w:val="28"/>
              </w:rPr>
              <w:t>in order to discuss the type of evidence that may be required and to locate the evidence</w:t>
            </w:r>
            <w:r w:rsidR="00694BD6">
              <w:rPr>
                <w:rFonts w:ascii="Andalus" w:hAnsi="Andalus" w:cs="Andalus"/>
                <w:sz w:val="28"/>
                <w:szCs w:val="28"/>
              </w:rPr>
              <w:t xml:space="preserve"> </w:t>
            </w:r>
            <w:r w:rsidR="00694BD6" w:rsidRPr="00694BD6">
              <w:rPr>
                <w:rFonts w:ascii="Andalus" w:hAnsi="Andalus" w:cs="Andalus"/>
                <w:sz w:val="28"/>
                <w:szCs w:val="28"/>
              </w:rPr>
              <w:t>relating to the time period under scrutiny. As business structures and data processing</w:t>
            </w:r>
            <w:r w:rsidR="00694BD6">
              <w:rPr>
                <w:rFonts w:ascii="Andalus" w:hAnsi="Andalus" w:cs="Andalus"/>
                <w:sz w:val="28"/>
                <w:szCs w:val="28"/>
              </w:rPr>
              <w:t xml:space="preserve"> </w:t>
            </w:r>
            <w:r w:rsidR="00694BD6" w:rsidRPr="00694BD6">
              <w:rPr>
                <w:rFonts w:ascii="Andalus" w:hAnsi="Andalus" w:cs="Andalus"/>
                <w:sz w:val="28"/>
                <w:szCs w:val="28"/>
              </w:rPr>
              <w:t>operations of companies change over time, these meetings held to discuss financial</w:t>
            </w:r>
            <w:r w:rsidR="00694BD6">
              <w:rPr>
                <w:rFonts w:ascii="Andalus" w:hAnsi="Andalus" w:cs="Andalus"/>
                <w:sz w:val="28"/>
                <w:szCs w:val="28"/>
              </w:rPr>
              <w:t xml:space="preserve"> </w:t>
            </w:r>
            <w:r w:rsidR="00694BD6" w:rsidRPr="00694BD6">
              <w:rPr>
                <w:rFonts w:ascii="Andalus" w:hAnsi="Andalus" w:cs="Andalus"/>
                <w:sz w:val="28"/>
                <w:szCs w:val="28"/>
              </w:rPr>
              <w:t>accounting records become all the more important</w:t>
            </w:r>
            <w:r w:rsidR="00694BD6">
              <w:rPr>
                <w:rFonts w:ascii="Andalus" w:hAnsi="Andalus" w:cs="Andalus"/>
                <w:sz w:val="28"/>
                <w:szCs w:val="28"/>
              </w:rPr>
              <w:t>.</w:t>
            </w:r>
          </w:p>
          <w:p w:rsidR="00694BD6" w:rsidRDefault="00694BD6" w:rsidP="00694BD6">
            <w:pPr>
              <w:pStyle w:val="ListParagraph"/>
              <w:numPr>
                <w:ilvl w:val="0"/>
                <w:numId w:val="5"/>
              </w:numPr>
              <w:rPr>
                <w:rFonts w:ascii="Andalus" w:hAnsi="Andalus" w:cs="Andalus"/>
                <w:sz w:val="28"/>
                <w:szCs w:val="28"/>
              </w:rPr>
            </w:pPr>
            <w:r>
              <w:rPr>
                <w:rFonts w:ascii="Andalus" w:hAnsi="Andalus" w:cs="Andalus"/>
                <w:sz w:val="28"/>
                <w:szCs w:val="28"/>
              </w:rPr>
              <w:t xml:space="preserve">Creating a Chain of Custody as step in gathering evidence process </w:t>
            </w:r>
            <w:r w:rsidRPr="00694BD6">
              <w:rPr>
                <w:rFonts w:ascii="Andalus" w:hAnsi="Andalus" w:cs="Andalus"/>
                <w:sz w:val="28"/>
                <w:szCs w:val="28"/>
              </w:rPr>
              <w:t>serves as proof that the evidence has been properly preserved from</w:t>
            </w:r>
            <w:r>
              <w:rPr>
                <w:rFonts w:ascii="Andalus" w:hAnsi="Andalus" w:cs="Andalus"/>
                <w:sz w:val="28"/>
                <w:szCs w:val="28"/>
              </w:rPr>
              <w:t xml:space="preserve"> </w:t>
            </w:r>
            <w:r w:rsidRPr="00694BD6">
              <w:rPr>
                <w:rFonts w:ascii="Andalus" w:hAnsi="Andalus" w:cs="Andalus"/>
                <w:sz w:val="28"/>
                <w:szCs w:val="28"/>
              </w:rPr>
              <w:t>alteration and damage from the time when it was collected to its presentation. It signifies to</w:t>
            </w:r>
            <w:r>
              <w:rPr>
                <w:rFonts w:ascii="Andalus" w:hAnsi="Andalus" w:cs="Andalus"/>
                <w:sz w:val="28"/>
                <w:szCs w:val="28"/>
              </w:rPr>
              <w:t xml:space="preserve"> </w:t>
            </w:r>
            <w:r w:rsidRPr="00694BD6">
              <w:rPr>
                <w:rFonts w:ascii="Andalus" w:hAnsi="Andalus" w:cs="Andalus"/>
                <w:sz w:val="28"/>
                <w:szCs w:val="28"/>
              </w:rPr>
              <w:t>the court or regulatory body in front of which the evidence is being presented that it has</w:t>
            </w:r>
            <w:r>
              <w:rPr>
                <w:rFonts w:ascii="Andalus" w:hAnsi="Andalus" w:cs="Andalus"/>
                <w:sz w:val="28"/>
                <w:szCs w:val="28"/>
              </w:rPr>
              <w:t xml:space="preserve"> </w:t>
            </w:r>
            <w:r w:rsidRPr="00694BD6">
              <w:rPr>
                <w:rFonts w:ascii="Andalus" w:hAnsi="Andalus" w:cs="Andalus"/>
                <w:sz w:val="28"/>
                <w:szCs w:val="28"/>
              </w:rPr>
              <w:t>probative value. Therefore, the investigator should discuss the level of detailed recordkeeping</w:t>
            </w:r>
            <w:r>
              <w:rPr>
                <w:rFonts w:ascii="Andalus" w:hAnsi="Andalus" w:cs="Andalus"/>
                <w:sz w:val="28"/>
                <w:szCs w:val="28"/>
              </w:rPr>
              <w:t xml:space="preserve"> </w:t>
            </w:r>
            <w:r w:rsidRPr="00694BD6">
              <w:rPr>
                <w:rFonts w:ascii="Andalus" w:hAnsi="Andalus" w:cs="Andalus"/>
                <w:sz w:val="28"/>
                <w:szCs w:val="28"/>
              </w:rPr>
              <w:t>required to establish a chain of custody with counsel and the client before</w:t>
            </w:r>
            <w:r>
              <w:rPr>
                <w:rFonts w:ascii="Andalus" w:hAnsi="Andalus" w:cs="Andalus"/>
                <w:sz w:val="28"/>
                <w:szCs w:val="28"/>
              </w:rPr>
              <w:t xml:space="preserve"> </w:t>
            </w:r>
            <w:r w:rsidRPr="00694BD6">
              <w:rPr>
                <w:rFonts w:ascii="Andalus" w:hAnsi="Andalus" w:cs="Andalus"/>
                <w:sz w:val="28"/>
                <w:szCs w:val="28"/>
              </w:rPr>
              <w:t>gathering the evidence.</w:t>
            </w:r>
            <w:r w:rsidR="00B858BE" w:rsidRPr="00694BD6">
              <w:rPr>
                <w:rFonts w:ascii="Andalus" w:hAnsi="Andalus" w:cs="Andalus"/>
                <w:sz w:val="28"/>
                <w:szCs w:val="28"/>
              </w:rPr>
              <w:t xml:space="preserve">                  </w:t>
            </w:r>
          </w:p>
          <w:p w:rsidR="00B858BE" w:rsidRPr="00694BD6" w:rsidRDefault="00B858BE" w:rsidP="00694BD6">
            <w:pPr>
              <w:pStyle w:val="ListParagraph"/>
              <w:ind w:left="660"/>
              <w:rPr>
                <w:rFonts w:ascii="Andalus" w:hAnsi="Andalus" w:cs="Andalus"/>
                <w:sz w:val="28"/>
                <w:szCs w:val="28"/>
              </w:rPr>
            </w:pPr>
            <w:r w:rsidRPr="00694BD6">
              <w:rPr>
                <w:rFonts w:ascii="Andalus" w:hAnsi="Andalus" w:cs="Andalus"/>
                <w:sz w:val="28"/>
                <w:szCs w:val="28"/>
              </w:rPr>
              <w:t xml:space="preserve">                                                       </w:t>
            </w:r>
            <w:r w:rsidRPr="00694BD6">
              <w:rPr>
                <w:rFonts w:ascii="Andalus" w:hAnsi="Andalus" w:cs="Andalus"/>
                <w:noProof/>
                <w:sz w:val="28"/>
                <w:szCs w:val="28"/>
              </w:rPr>
              <w:t xml:space="preserve">  </w:t>
            </w:r>
          </w:p>
          <w:p w:rsidR="00CC2FB3" w:rsidRDefault="00694BD6" w:rsidP="00694BD6">
            <w:pPr>
              <w:rPr>
                <w:rFonts w:ascii="Andalus" w:hAnsi="Andalus" w:cs="Andalus"/>
                <w:b/>
                <w:sz w:val="28"/>
                <w:szCs w:val="28"/>
              </w:rPr>
            </w:pPr>
            <w:r w:rsidRPr="00694BD6">
              <w:rPr>
                <w:rFonts w:ascii="Andalus" w:hAnsi="Andalus" w:cs="Andalus"/>
                <w:b/>
                <w:sz w:val="28"/>
                <w:szCs w:val="28"/>
              </w:rPr>
              <w:lastRenderedPageBreak/>
              <w:t xml:space="preserve">VII. Which types of documents are collected in evidence gathering process and </w:t>
            </w:r>
            <w:r>
              <w:rPr>
                <w:rFonts w:ascii="Andalus" w:hAnsi="Andalus" w:cs="Andalus"/>
                <w:b/>
                <w:sz w:val="28"/>
                <w:szCs w:val="28"/>
              </w:rPr>
              <w:t xml:space="preserve">what could </w:t>
            </w:r>
            <w:r w:rsidRPr="00694BD6">
              <w:rPr>
                <w:rFonts w:ascii="Andalus" w:hAnsi="Andalus" w:cs="Andalus"/>
                <w:b/>
                <w:sz w:val="28"/>
                <w:szCs w:val="28"/>
              </w:rPr>
              <w:t>be the possible sources for these?</w:t>
            </w:r>
          </w:p>
          <w:p w:rsidR="00694BD6" w:rsidRDefault="00694BD6" w:rsidP="00694BD6">
            <w:pPr>
              <w:rPr>
                <w:rFonts w:ascii="Andalus" w:hAnsi="Andalus" w:cs="Andalus"/>
                <w:b/>
                <w:sz w:val="28"/>
                <w:szCs w:val="28"/>
              </w:rPr>
            </w:pPr>
            <w:r>
              <w:rPr>
                <w:rFonts w:ascii="Andalus" w:hAnsi="Andalus" w:cs="Andalus"/>
                <w:b/>
                <w:sz w:val="28"/>
                <w:szCs w:val="28"/>
              </w:rPr>
              <w:t>ANSWER.</w:t>
            </w:r>
          </w:p>
          <w:p w:rsidR="00610D43" w:rsidRPr="00610D43" w:rsidRDefault="00610D43" w:rsidP="00694BD6">
            <w:pPr>
              <w:rPr>
                <w:rFonts w:ascii="Andalus" w:hAnsi="Andalus" w:cs="Andalus"/>
                <w:sz w:val="28"/>
                <w:szCs w:val="28"/>
              </w:rPr>
            </w:pPr>
            <w:r w:rsidRPr="00610D43">
              <w:rPr>
                <w:rFonts w:ascii="Andalus" w:hAnsi="Andalus" w:cs="Andalus"/>
                <w:sz w:val="28"/>
                <w:szCs w:val="28"/>
              </w:rPr>
              <w:t>The documents collected in evidence gathering process includes;</w:t>
            </w:r>
          </w:p>
          <w:p w:rsidR="00610D43" w:rsidRDefault="00610D43" w:rsidP="00610D43">
            <w:pPr>
              <w:pStyle w:val="ListParagraph"/>
              <w:numPr>
                <w:ilvl w:val="0"/>
                <w:numId w:val="6"/>
              </w:numPr>
              <w:rPr>
                <w:rFonts w:ascii="Andalus" w:hAnsi="Andalus" w:cs="Andalus"/>
                <w:sz w:val="28"/>
                <w:szCs w:val="28"/>
              </w:rPr>
            </w:pPr>
            <w:r>
              <w:rPr>
                <w:rFonts w:ascii="Andalus" w:hAnsi="Andalus" w:cs="Andalus"/>
                <w:sz w:val="28"/>
                <w:szCs w:val="28"/>
              </w:rPr>
              <w:t>Transactional Paperwork. These as document collected in evidence gathering process is where pre-planning will be useful for investigators, reason that every business operates in a different manner, and while the basic documents will be generally similar, there will be some differences.  Therefore, they must always be on lookout for any documents or paper trails left by transaction such as invoices, Vouchers, original records, others, that may indicate the flow of money.</w:t>
            </w:r>
          </w:p>
          <w:p w:rsidR="00271F90" w:rsidRDefault="00271F90" w:rsidP="00271F90">
            <w:pPr>
              <w:pStyle w:val="ListParagraph"/>
              <w:numPr>
                <w:ilvl w:val="0"/>
                <w:numId w:val="6"/>
              </w:numPr>
              <w:rPr>
                <w:rFonts w:ascii="Andalus" w:hAnsi="Andalus" w:cs="Andalus"/>
                <w:sz w:val="28"/>
                <w:szCs w:val="28"/>
              </w:rPr>
            </w:pPr>
            <w:r>
              <w:rPr>
                <w:rFonts w:ascii="Andalus" w:hAnsi="Andalus" w:cs="Andalus"/>
                <w:sz w:val="28"/>
                <w:szCs w:val="28"/>
              </w:rPr>
              <w:t>Signed Statements-</w:t>
            </w:r>
            <w:r w:rsidRPr="00271F90">
              <w:rPr>
                <w:rFonts w:ascii="Andalus" w:hAnsi="Andalus" w:cs="Andalus"/>
                <w:sz w:val="28"/>
                <w:szCs w:val="28"/>
              </w:rPr>
              <w:t xml:space="preserve"> </w:t>
            </w:r>
            <w:r>
              <w:rPr>
                <w:rFonts w:ascii="Andalus" w:hAnsi="Andalus" w:cs="Andalus"/>
                <w:sz w:val="28"/>
                <w:szCs w:val="28"/>
              </w:rPr>
              <w:t xml:space="preserve">these </w:t>
            </w:r>
            <w:r w:rsidRPr="00271F90">
              <w:rPr>
                <w:rFonts w:ascii="Andalus" w:hAnsi="Andalus" w:cs="Andalus"/>
                <w:sz w:val="28"/>
                <w:szCs w:val="28"/>
              </w:rPr>
              <w:t>remains</w:t>
            </w:r>
            <w:r w:rsidRPr="00271F90">
              <w:rPr>
                <w:rFonts w:ascii="Andalus" w:hAnsi="Andalus" w:cs="Andalus"/>
                <w:sz w:val="28"/>
                <w:szCs w:val="28"/>
              </w:rPr>
              <w:t xml:space="preserve"> always useful to obtain written and signed statements from</w:t>
            </w:r>
            <w:r>
              <w:rPr>
                <w:rFonts w:ascii="Andalus" w:hAnsi="Andalus" w:cs="Andalus"/>
                <w:sz w:val="28"/>
                <w:szCs w:val="28"/>
              </w:rPr>
              <w:t xml:space="preserve"> </w:t>
            </w:r>
            <w:r w:rsidRPr="00271F90">
              <w:rPr>
                <w:rFonts w:ascii="Andalus" w:hAnsi="Andalus" w:cs="Andalus"/>
                <w:sz w:val="28"/>
                <w:szCs w:val="28"/>
              </w:rPr>
              <w:t>witnesses as well as the complainants. Although these statements will not be</w:t>
            </w:r>
            <w:r>
              <w:rPr>
                <w:rFonts w:ascii="Andalus" w:hAnsi="Andalus" w:cs="Andalus"/>
                <w:sz w:val="28"/>
                <w:szCs w:val="28"/>
              </w:rPr>
              <w:t xml:space="preserve"> </w:t>
            </w:r>
            <w:r w:rsidRPr="00271F90">
              <w:rPr>
                <w:rFonts w:ascii="Andalus" w:hAnsi="Andalus" w:cs="Andalus"/>
                <w:sz w:val="28"/>
                <w:szCs w:val="28"/>
              </w:rPr>
              <w:t>substitutes for the actual testimonies offered by witnesses in court, they may</w:t>
            </w:r>
            <w:r>
              <w:rPr>
                <w:rFonts w:ascii="Andalus" w:hAnsi="Andalus" w:cs="Andalus"/>
                <w:sz w:val="28"/>
                <w:szCs w:val="28"/>
              </w:rPr>
              <w:t xml:space="preserve"> </w:t>
            </w:r>
            <w:r w:rsidRPr="00271F90">
              <w:rPr>
                <w:rFonts w:ascii="Andalus" w:hAnsi="Andalus" w:cs="Andalus"/>
                <w:sz w:val="28"/>
                <w:szCs w:val="28"/>
              </w:rPr>
              <w:t>provide a summary or an outline of what might be expected at their trial testimony.</w:t>
            </w:r>
          </w:p>
          <w:p w:rsidR="00271F90" w:rsidRDefault="00271F90" w:rsidP="00271F90">
            <w:pPr>
              <w:pStyle w:val="ListParagraph"/>
              <w:numPr>
                <w:ilvl w:val="0"/>
                <w:numId w:val="6"/>
              </w:numPr>
              <w:rPr>
                <w:rFonts w:ascii="Andalus" w:hAnsi="Andalus" w:cs="Andalus"/>
                <w:sz w:val="28"/>
                <w:szCs w:val="28"/>
              </w:rPr>
            </w:pPr>
            <w:r>
              <w:rPr>
                <w:rFonts w:ascii="Andalus" w:hAnsi="Andalus" w:cs="Andalus"/>
                <w:sz w:val="28"/>
                <w:szCs w:val="28"/>
              </w:rPr>
              <w:t>E-mails. These</w:t>
            </w:r>
            <w:r w:rsidRPr="00271F90">
              <w:rPr>
                <w:rFonts w:ascii="Andalus" w:hAnsi="Andalus" w:cs="Andalus"/>
                <w:sz w:val="28"/>
                <w:szCs w:val="28"/>
              </w:rPr>
              <w:t xml:space="preserve"> are a very common mode of communication in a business</w:t>
            </w:r>
            <w:r>
              <w:rPr>
                <w:rFonts w:ascii="Andalus" w:hAnsi="Andalus" w:cs="Andalus"/>
                <w:sz w:val="28"/>
                <w:szCs w:val="28"/>
              </w:rPr>
              <w:t xml:space="preserve"> </w:t>
            </w:r>
            <w:r w:rsidRPr="00271F90">
              <w:rPr>
                <w:rFonts w:ascii="Andalus" w:hAnsi="Andalus" w:cs="Andalus"/>
                <w:sz w:val="28"/>
                <w:szCs w:val="28"/>
              </w:rPr>
              <w:t>organization, and the investigators might benefit from this when they are looking for</w:t>
            </w:r>
            <w:r>
              <w:rPr>
                <w:rFonts w:ascii="Andalus" w:hAnsi="Andalus" w:cs="Andalus"/>
                <w:sz w:val="28"/>
                <w:szCs w:val="28"/>
              </w:rPr>
              <w:t xml:space="preserve"> </w:t>
            </w:r>
            <w:r w:rsidRPr="00271F90">
              <w:rPr>
                <w:rFonts w:ascii="Andalus" w:hAnsi="Andalus" w:cs="Andalus"/>
                <w:sz w:val="28"/>
                <w:szCs w:val="28"/>
              </w:rPr>
              <w:t>evidence. Not everyone is careful about what is sent in an e-mail and to whom. Most</w:t>
            </w:r>
            <w:r>
              <w:rPr>
                <w:rFonts w:ascii="Andalus" w:hAnsi="Andalus" w:cs="Andalus"/>
                <w:sz w:val="28"/>
                <w:szCs w:val="28"/>
              </w:rPr>
              <w:t xml:space="preserve"> </w:t>
            </w:r>
            <w:r w:rsidRPr="00271F90">
              <w:rPr>
                <w:rFonts w:ascii="Andalus" w:hAnsi="Andalus" w:cs="Andalus"/>
                <w:sz w:val="28"/>
                <w:szCs w:val="28"/>
              </w:rPr>
              <w:t xml:space="preserve">messages are saved on the corporate server for a long time, which is helpful </w:t>
            </w:r>
            <w:r w:rsidRPr="00271F90">
              <w:rPr>
                <w:rFonts w:ascii="Andalus" w:hAnsi="Andalus" w:cs="Andalus"/>
                <w:sz w:val="28"/>
                <w:szCs w:val="28"/>
              </w:rPr>
              <w:t>for</w:t>
            </w:r>
            <w:r>
              <w:rPr>
                <w:rFonts w:ascii="Andalus" w:hAnsi="Andalus" w:cs="Andalus"/>
                <w:sz w:val="28"/>
                <w:szCs w:val="28"/>
              </w:rPr>
              <w:t xml:space="preserve"> investigators</w:t>
            </w:r>
            <w:r w:rsidRPr="00271F90">
              <w:rPr>
                <w:rFonts w:ascii="Andalus" w:hAnsi="Andalus" w:cs="Andalus"/>
                <w:sz w:val="28"/>
                <w:szCs w:val="28"/>
              </w:rPr>
              <w:t xml:space="preserve"> seeking to examine messages sent through e-mails</w:t>
            </w:r>
            <w:r>
              <w:rPr>
                <w:rFonts w:ascii="Andalus" w:hAnsi="Andalus" w:cs="Andalus"/>
                <w:sz w:val="28"/>
                <w:szCs w:val="28"/>
              </w:rPr>
              <w:t>.</w:t>
            </w:r>
          </w:p>
          <w:p w:rsidR="00271F90" w:rsidRPr="00271F90" w:rsidRDefault="00271F90" w:rsidP="00271F90">
            <w:pPr>
              <w:pStyle w:val="ListParagraph"/>
              <w:numPr>
                <w:ilvl w:val="0"/>
                <w:numId w:val="6"/>
              </w:numPr>
              <w:rPr>
                <w:rFonts w:ascii="Andalus" w:hAnsi="Andalus" w:cs="Andalus"/>
                <w:sz w:val="28"/>
                <w:szCs w:val="28"/>
              </w:rPr>
            </w:pPr>
            <w:r>
              <w:rPr>
                <w:rFonts w:ascii="Andalus" w:hAnsi="Andalus" w:cs="Andalus"/>
                <w:sz w:val="28"/>
                <w:szCs w:val="28"/>
              </w:rPr>
              <w:t>Internet S</w:t>
            </w:r>
            <w:r w:rsidRPr="00271F90">
              <w:rPr>
                <w:rFonts w:ascii="Andalus" w:hAnsi="Andalus" w:cs="Andalus"/>
                <w:sz w:val="28"/>
                <w:szCs w:val="28"/>
              </w:rPr>
              <w:t>ources.</w:t>
            </w:r>
            <w:r>
              <w:t xml:space="preserve"> </w:t>
            </w:r>
            <w:r w:rsidRPr="00271F90">
              <w:rPr>
                <w:rFonts w:ascii="Andalus" w:hAnsi="Andalus" w:cs="Andalus"/>
                <w:sz w:val="28"/>
                <w:szCs w:val="28"/>
              </w:rPr>
              <w:t>Business organization</w:t>
            </w:r>
            <w:r>
              <w:rPr>
                <w:rFonts w:ascii="Andalus" w:hAnsi="Andalus" w:cs="Andalus"/>
                <w:sz w:val="28"/>
                <w:szCs w:val="28"/>
              </w:rPr>
              <w:t xml:space="preserve">s </w:t>
            </w:r>
            <w:r w:rsidRPr="00271F90">
              <w:rPr>
                <w:rFonts w:ascii="Andalus" w:hAnsi="Andalus" w:cs="Andalus"/>
                <w:sz w:val="28"/>
                <w:szCs w:val="28"/>
              </w:rPr>
              <w:t>are creating networks connecting their</w:t>
            </w:r>
            <w:r>
              <w:rPr>
                <w:rFonts w:ascii="Andalus" w:hAnsi="Andalus" w:cs="Andalus"/>
                <w:sz w:val="28"/>
                <w:szCs w:val="28"/>
              </w:rPr>
              <w:t xml:space="preserve"> </w:t>
            </w:r>
            <w:r w:rsidRPr="00271F90">
              <w:rPr>
                <w:rFonts w:ascii="Andalus" w:hAnsi="Andalus" w:cs="Andalus"/>
                <w:sz w:val="28"/>
                <w:szCs w:val="28"/>
              </w:rPr>
              <w:t>emplo</w:t>
            </w:r>
            <w:r>
              <w:rPr>
                <w:rFonts w:ascii="Andalus" w:hAnsi="Andalus" w:cs="Andalus"/>
                <w:sz w:val="28"/>
                <w:szCs w:val="28"/>
              </w:rPr>
              <w:t>yees and departments. This inter</w:t>
            </w:r>
            <w:r w:rsidRPr="00271F90">
              <w:rPr>
                <w:rFonts w:ascii="Andalus" w:hAnsi="Andalus" w:cs="Andalus"/>
                <w:sz w:val="28"/>
                <w:szCs w:val="28"/>
              </w:rPr>
              <w:t>net connection not only increases</w:t>
            </w:r>
            <w:r>
              <w:rPr>
                <w:rFonts w:ascii="Andalus" w:hAnsi="Andalus" w:cs="Andalus"/>
                <w:sz w:val="28"/>
                <w:szCs w:val="28"/>
              </w:rPr>
              <w:t xml:space="preserve"> </w:t>
            </w:r>
            <w:r w:rsidRPr="00271F90">
              <w:rPr>
                <w:rFonts w:ascii="Andalus" w:hAnsi="Andalus" w:cs="Andalus"/>
                <w:sz w:val="28"/>
                <w:szCs w:val="28"/>
              </w:rPr>
              <w:t>productivity but also serves as a source of valuable information. Investigators need</w:t>
            </w:r>
            <w:r>
              <w:rPr>
                <w:rFonts w:ascii="Andalus" w:hAnsi="Andalus" w:cs="Andalus"/>
                <w:sz w:val="28"/>
                <w:szCs w:val="28"/>
              </w:rPr>
              <w:t xml:space="preserve"> </w:t>
            </w:r>
            <w:r w:rsidRPr="00271F90">
              <w:rPr>
                <w:rFonts w:ascii="Andalus" w:hAnsi="Andalus" w:cs="Andalus"/>
                <w:sz w:val="28"/>
                <w:szCs w:val="28"/>
              </w:rPr>
              <w:t>to examine chat facilities and weblogs where suspects and witnesses are most likely</w:t>
            </w:r>
            <w:r>
              <w:rPr>
                <w:rFonts w:ascii="Andalus" w:hAnsi="Andalus" w:cs="Andalus"/>
                <w:sz w:val="28"/>
                <w:szCs w:val="28"/>
              </w:rPr>
              <w:t xml:space="preserve"> </w:t>
            </w:r>
            <w:r w:rsidRPr="00271F90">
              <w:rPr>
                <w:rFonts w:ascii="Andalus" w:hAnsi="Andalus" w:cs="Andalus"/>
                <w:sz w:val="28"/>
                <w:szCs w:val="28"/>
              </w:rPr>
              <w:t>to be found. Although they will find no transactional information there, they will be</w:t>
            </w:r>
            <w:r>
              <w:rPr>
                <w:rFonts w:ascii="Andalus" w:hAnsi="Andalus" w:cs="Andalus"/>
                <w:sz w:val="28"/>
                <w:szCs w:val="28"/>
              </w:rPr>
              <w:t xml:space="preserve"> </w:t>
            </w:r>
            <w:r w:rsidRPr="00271F90">
              <w:rPr>
                <w:rFonts w:ascii="Andalus" w:hAnsi="Andalus" w:cs="Andalus"/>
                <w:sz w:val="28"/>
                <w:szCs w:val="28"/>
              </w:rPr>
              <w:t>quite likely to spot unofficial communication of value to the investigation. This</w:t>
            </w:r>
            <w:r>
              <w:rPr>
                <w:rFonts w:ascii="Andalus" w:hAnsi="Andalus" w:cs="Andalus"/>
                <w:sz w:val="28"/>
                <w:szCs w:val="28"/>
              </w:rPr>
              <w:t xml:space="preserve"> </w:t>
            </w:r>
            <w:r w:rsidRPr="00271F90">
              <w:rPr>
                <w:rFonts w:ascii="Andalus" w:hAnsi="Andalus" w:cs="Andalus"/>
                <w:sz w:val="28"/>
                <w:szCs w:val="28"/>
              </w:rPr>
              <w:t xml:space="preserve">communication may include gossip, </w:t>
            </w:r>
            <w:r w:rsidRPr="00271F90">
              <w:rPr>
                <w:rFonts w:ascii="Andalus" w:hAnsi="Andalus" w:cs="Andalus"/>
                <w:sz w:val="28"/>
                <w:szCs w:val="28"/>
              </w:rPr>
              <w:t>rumors</w:t>
            </w:r>
            <w:r w:rsidRPr="00271F90">
              <w:rPr>
                <w:rFonts w:ascii="Andalus" w:hAnsi="Andalus" w:cs="Andalus"/>
                <w:sz w:val="28"/>
                <w:szCs w:val="28"/>
              </w:rPr>
              <w:t>, and crucial background information</w:t>
            </w:r>
            <w:r>
              <w:rPr>
                <w:rFonts w:ascii="Andalus" w:hAnsi="Andalus" w:cs="Andalus"/>
                <w:sz w:val="28"/>
                <w:szCs w:val="28"/>
              </w:rPr>
              <w:t xml:space="preserve"> </w:t>
            </w:r>
            <w:r w:rsidRPr="00271F90">
              <w:rPr>
                <w:rFonts w:ascii="Andalus" w:hAnsi="Andalus" w:cs="Andalus"/>
                <w:sz w:val="28"/>
                <w:szCs w:val="28"/>
              </w:rPr>
              <w:t>related to employees and managers.</w:t>
            </w:r>
          </w:p>
          <w:p w:rsidR="00610D43" w:rsidRPr="00271F90" w:rsidRDefault="00271F90" w:rsidP="00694BD6">
            <w:pPr>
              <w:rPr>
                <w:rFonts w:ascii="Andalus" w:hAnsi="Andalus" w:cs="Andalus"/>
                <w:b/>
                <w:sz w:val="28"/>
                <w:szCs w:val="28"/>
              </w:rPr>
            </w:pPr>
            <w:r w:rsidRPr="00271F90">
              <w:rPr>
                <w:rFonts w:ascii="Andalus" w:hAnsi="Andalus" w:cs="Andalus"/>
                <w:b/>
                <w:sz w:val="28"/>
                <w:szCs w:val="28"/>
              </w:rPr>
              <w:t>Sources for these?</w:t>
            </w:r>
          </w:p>
          <w:p w:rsidR="00271F90" w:rsidRDefault="00271F90" w:rsidP="00271F90">
            <w:pPr>
              <w:rPr>
                <w:rFonts w:ascii="Andalus" w:hAnsi="Andalus" w:cs="Andalus"/>
                <w:sz w:val="28"/>
                <w:szCs w:val="28"/>
              </w:rPr>
            </w:pPr>
            <w:r>
              <w:rPr>
                <w:rFonts w:ascii="Andalus" w:hAnsi="Andalus" w:cs="Andalus"/>
                <w:sz w:val="28"/>
                <w:szCs w:val="28"/>
              </w:rPr>
              <w:lastRenderedPageBreak/>
              <w:t>P</w:t>
            </w:r>
            <w:r w:rsidRPr="00271F90">
              <w:rPr>
                <w:rFonts w:ascii="Andalus" w:hAnsi="Andalus" w:cs="Andalus"/>
                <w:sz w:val="28"/>
                <w:szCs w:val="28"/>
              </w:rPr>
              <w:t xml:space="preserve">ossible sources for these </w:t>
            </w:r>
            <w:r w:rsidR="006D18DB" w:rsidRPr="00271F90">
              <w:rPr>
                <w:rFonts w:ascii="Andalus" w:hAnsi="Andalus" w:cs="Andalus"/>
                <w:sz w:val="28"/>
                <w:szCs w:val="28"/>
              </w:rPr>
              <w:t>Written</w:t>
            </w:r>
            <w:r w:rsidRPr="00271F90">
              <w:rPr>
                <w:rFonts w:ascii="Andalus" w:hAnsi="Andalus" w:cs="Andalus"/>
                <w:sz w:val="28"/>
                <w:szCs w:val="28"/>
              </w:rPr>
              <w:t xml:space="preserve"> evidence may be present in multiple locations, but they </w:t>
            </w:r>
            <w:r>
              <w:rPr>
                <w:rFonts w:ascii="Andalus" w:hAnsi="Andalus" w:cs="Andalus"/>
                <w:sz w:val="28"/>
                <w:szCs w:val="28"/>
              </w:rPr>
              <w:t xml:space="preserve">can be divided into </w:t>
            </w:r>
            <w:r w:rsidRPr="00271F90">
              <w:rPr>
                <w:rFonts w:ascii="Andalus" w:hAnsi="Andalus" w:cs="Andalus"/>
                <w:sz w:val="28"/>
                <w:szCs w:val="28"/>
              </w:rPr>
              <w:t xml:space="preserve">three broad categories: </w:t>
            </w:r>
          </w:p>
          <w:p w:rsidR="00271F90" w:rsidRPr="00271F90" w:rsidRDefault="00271F90" w:rsidP="00271F90">
            <w:pPr>
              <w:rPr>
                <w:rFonts w:ascii="Andalus" w:hAnsi="Andalus" w:cs="Andalus"/>
                <w:sz w:val="28"/>
                <w:szCs w:val="28"/>
              </w:rPr>
            </w:pPr>
            <w:r w:rsidRPr="00271F90">
              <w:rPr>
                <w:rFonts w:ascii="Andalus" w:hAnsi="Andalus" w:cs="Andalus"/>
                <w:sz w:val="28"/>
                <w:szCs w:val="28"/>
              </w:rPr>
              <w:t>(i) Whether it is a pensioner swindled out of his/her pension, or a</w:t>
            </w:r>
          </w:p>
          <w:p w:rsidR="00271F90" w:rsidRDefault="00271F90" w:rsidP="00271F90">
            <w:pPr>
              <w:rPr>
                <w:rFonts w:ascii="Andalus" w:hAnsi="Andalus" w:cs="Andalus"/>
                <w:sz w:val="28"/>
                <w:szCs w:val="28"/>
              </w:rPr>
            </w:pPr>
            <w:r w:rsidRPr="00271F90">
              <w:rPr>
                <w:rFonts w:ascii="Andalus" w:hAnsi="Andalus" w:cs="Andalus"/>
                <w:sz w:val="28"/>
                <w:szCs w:val="28"/>
              </w:rPr>
              <w:t>large multinational corporation that has lost millions to a fra</w:t>
            </w:r>
            <w:r>
              <w:rPr>
                <w:rFonts w:ascii="Andalus" w:hAnsi="Andalus" w:cs="Andalus"/>
                <w:sz w:val="28"/>
                <w:szCs w:val="28"/>
              </w:rPr>
              <w:t xml:space="preserve">ud, the victim of the financial </w:t>
            </w:r>
            <w:r w:rsidRPr="00271F90">
              <w:rPr>
                <w:rFonts w:ascii="Andalus" w:hAnsi="Andalus" w:cs="Andalus"/>
                <w:sz w:val="28"/>
                <w:szCs w:val="28"/>
              </w:rPr>
              <w:t>crime is the first place where investigators should look;</w:t>
            </w:r>
          </w:p>
          <w:p w:rsidR="00271F90" w:rsidRDefault="00271F90" w:rsidP="00271F90">
            <w:pPr>
              <w:rPr>
                <w:rFonts w:ascii="Andalus" w:hAnsi="Andalus" w:cs="Andalus"/>
                <w:sz w:val="28"/>
                <w:szCs w:val="28"/>
              </w:rPr>
            </w:pPr>
            <w:r w:rsidRPr="00271F90">
              <w:rPr>
                <w:rFonts w:ascii="Andalus" w:hAnsi="Andalus" w:cs="Andalus"/>
                <w:sz w:val="28"/>
                <w:szCs w:val="28"/>
              </w:rPr>
              <w:t xml:space="preserve"> (i</w:t>
            </w:r>
            <w:r>
              <w:rPr>
                <w:rFonts w:ascii="Andalus" w:hAnsi="Andalus" w:cs="Andalus"/>
                <w:sz w:val="28"/>
                <w:szCs w:val="28"/>
              </w:rPr>
              <w:t xml:space="preserve">i) the next source is the third </w:t>
            </w:r>
            <w:r w:rsidRPr="00271F90">
              <w:rPr>
                <w:rFonts w:ascii="Andalus" w:hAnsi="Andalus" w:cs="Andalus"/>
                <w:sz w:val="28"/>
                <w:szCs w:val="28"/>
              </w:rPr>
              <w:t xml:space="preserve">parties who may have access to or possess documentary evidence; </w:t>
            </w:r>
          </w:p>
          <w:p w:rsidR="00610D43" w:rsidRPr="00271F90" w:rsidRDefault="00271F90" w:rsidP="00271F90">
            <w:pPr>
              <w:rPr>
                <w:rFonts w:ascii="Andalus" w:hAnsi="Andalus" w:cs="Andalus"/>
                <w:sz w:val="28"/>
                <w:szCs w:val="28"/>
              </w:rPr>
            </w:pPr>
            <w:r>
              <w:rPr>
                <w:rFonts w:ascii="Andalus" w:hAnsi="Andalus" w:cs="Andalus"/>
                <w:sz w:val="28"/>
                <w:szCs w:val="28"/>
              </w:rPr>
              <w:t xml:space="preserve">(iii) Lastly, the </w:t>
            </w:r>
            <w:r w:rsidRPr="00271F90">
              <w:rPr>
                <w:rFonts w:ascii="Andalus" w:hAnsi="Andalus" w:cs="Andalus"/>
                <w:sz w:val="28"/>
                <w:szCs w:val="28"/>
              </w:rPr>
              <w:t>investigators should look for evidence possessed by the suspect</w:t>
            </w:r>
            <w:r>
              <w:rPr>
                <w:rFonts w:ascii="Andalus" w:hAnsi="Andalus" w:cs="Andalus"/>
                <w:sz w:val="28"/>
                <w:szCs w:val="28"/>
              </w:rPr>
              <w:t>.</w:t>
            </w:r>
          </w:p>
          <w:p w:rsidR="006A2BA9" w:rsidRDefault="006A2BA9" w:rsidP="00694BD6">
            <w:pPr>
              <w:rPr>
                <w:rFonts w:ascii="Andalus" w:hAnsi="Andalus" w:cs="Andalus"/>
                <w:b/>
                <w:sz w:val="28"/>
                <w:szCs w:val="28"/>
              </w:rPr>
            </w:pPr>
            <w:bookmarkStart w:id="0" w:name="_GoBack"/>
            <w:bookmarkEnd w:id="0"/>
          </w:p>
          <w:p w:rsidR="00610D43" w:rsidRDefault="00271D2A" w:rsidP="00694BD6">
            <w:pPr>
              <w:rPr>
                <w:rFonts w:ascii="Andalus" w:hAnsi="Andalus" w:cs="Andalus"/>
                <w:b/>
                <w:sz w:val="28"/>
                <w:szCs w:val="28"/>
              </w:rPr>
            </w:pPr>
            <w:r>
              <w:rPr>
                <w:rFonts w:ascii="Andalus" w:hAnsi="Andalus" w:cs="Andalus"/>
                <w:b/>
                <w:sz w:val="28"/>
                <w:szCs w:val="28"/>
              </w:rPr>
              <w:t>QUESTION 2.</w:t>
            </w:r>
          </w:p>
          <w:p w:rsidR="00610D43" w:rsidRDefault="00271D2A" w:rsidP="00271D2A">
            <w:pPr>
              <w:rPr>
                <w:rFonts w:ascii="Andalus" w:hAnsi="Andalus" w:cs="Andalus"/>
                <w:b/>
                <w:sz w:val="28"/>
                <w:szCs w:val="28"/>
              </w:rPr>
            </w:pPr>
            <w:r w:rsidRPr="00271D2A">
              <w:rPr>
                <w:rFonts w:ascii="Andalus" w:hAnsi="Andalus" w:cs="Andalus"/>
                <w:b/>
                <w:sz w:val="28"/>
                <w:szCs w:val="28"/>
              </w:rPr>
              <w:t xml:space="preserve">Evidence is required to support any investigation of financial </w:t>
            </w:r>
            <w:r>
              <w:rPr>
                <w:rFonts w:ascii="Andalus" w:hAnsi="Andalus" w:cs="Andalus"/>
                <w:b/>
                <w:sz w:val="28"/>
                <w:szCs w:val="28"/>
              </w:rPr>
              <w:t xml:space="preserve">crime. Discuss various types of </w:t>
            </w:r>
            <w:r w:rsidRPr="00271D2A">
              <w:rPr>
                <w:rFonts w:ascii="Andalus" w:hAnsi="Andalus" w:cs="Andalus"/>
                <w:b/>
                <w:sz w:val="28"/>
                <w:szCs w:val="28"/>
              </w:rPr>
              <w:t>evidence used in financial crime investigations.</w:t>
            </w:r>
          </w:p>
          <w:p w:rsidR="00E74C0D" w:rsidRDefault="00E74C0D" w:rsidP="00271D2A">
            <w:pPr>
              <w:rPr>
                <w:rFonts w:ascii="Andalus" w:hAnsi="Andalus" w:cs="Andalus"/>
                <w:b/>
                <w:sz w:val="28"/>
                <w:szCs w:val="28"/>
              </w:rPr>
            </w:pPr>
            <w:r>
              <w:rPr>
                <w:rFonts w:ascii="Andalus" w:hAnsi="Andalus" w:cs="Andalus"/>
                <w:b/>
                <w:sz w:val="28"/>
                <w:szCs w:val="28"/>
              </w:rPr>
              <w:t>ANSWER.</w:t>
            </w:r>
          </w:p>
          <w:p w:rsidR="00E74C0D" w:rsidRDefault="00E74C0D" w:rsidP="00271D2A">
            <w:pPr>
              <w:rPr>
                <w:rFonts w:ascii="Andalus" w:hAnsi="Andalus" w:cs="Andalus"/>
                <w:sz w:val="28"/>
                <w:szCs w:val="28"/>
              </w:rPr>
            </w:pPr>
            <w:r w:rsidRPr="00E74C0D">
              <w:rPr>
                <w:rFonts w:ascii="Andalus" w:hAnsi="Andalus" w:cs="Andalus"/>
                <w:sz w:val="28"/>
                <w:szCs w:val="28"/>
              </w:rPr>
              <w:t>Types of evidence used in financia</w:t>
            </w:r>
            <w:r>
              <w:rPr>
                <w:rFonts w:ascii="Andalus" w:hAnsi="Andalus" w:cs="Andalus"/>
                <w:sz w:val="28"/>
                <w:szCs w:val="28"/>
              </w:rPr>
              <w:t>l crime investigation includes;</w:t>
            </w:r>
          </w:p>
          <w:p w:rsidR="00E74C0D" w:rsidRDefault="00E74C0D" w:rsidP="00E74C0D">
            <w:pPr>
              <w:pStyle w:val="ListParagraph"/>
              <w:numPr>
                <w:ilvl w:val="0"/>
                <w:numId w:val="7"/>
              </w:numPr>
              <w:rPr>
                <w:rFonts w:ascii="Andalus" w:hAnsi="Andalus" w:cs="Andalus"/>
                <w:sz w:val="28"/>
                <w:szCs w:val="28"/>
              </w:rPr>
            </w:pPr>
            <w:r w:rsidRPr="00E74C0D">
              <w:rPr>
                <w:rFonts w:ascii="Andalus" w:hAnsi="Andalus" w:cs="Andalus"/>
                <w:sz w:val="28"/>
                <w:szCs w:val="28"/>
              </w:rPr>
              <w:t xml:space="preserve">Direct evidence is </w:t>
            </w:r>
            <w:r>
              <w:rPr>
                <w:rFonts w:ascii="Andalus" w:hAnsi="Andalus" w:cs="Andalus"/>
                <w:sz w:val="28"/>
                <w:szCs w:val="28"/>
              </w:rPr>
              <w:t xml:space="preserve">the type of </w:t>
            </w:r>
            <w:r w:rsidRPr="00E74C0D">
              <w:rPr>
                <w:rFonts w:ascii="Andalus" w:hAnsi="Andalus" w:cs="Andalus"/>
                <w:sz w:val="28"/>
                <w:szCs w:val="28"/>
              </w:rPr>
              <w:t>evidence that proves a fact w</w:t>
            </w:r>
            <w:r w:rsidRPr="00E74C0D">
              <w:rPr>
                <w:rFonts w:ascii="Andalus" w:hAnsi="Andalus" w:cs="Andalus"/>
                <w:sz w:val="28"/>
                <w:szCs w:val="28"/>
              </w:rPr>
              <w:t xml:space="preserve">ithout making any inferences or </w:t>
            </w:r>
            <w:r w:rsidRPr="00E74C0D">
              <w:rPr>
                <w:rFonts w:ascii="Andalus" w:hAnsi="Andalus" w:cs="Andalus"/>
                <w:sz w:val="28"/>
                <w:szCs w:val="28"/>
              </w:rPr>
              <w:t xml:space="preserve">presumptions. In short, those who have direct knowledge (i.e. </w:t>
            </w:r>
            <w:r w:rsidRPr="00E74C0D">
              <w:rPr>
                <w:rFonts w:ascii="Andalus" w:hAnsi="Andalus" w:cs="Andalus"/>
                <w:sz w:val="28"/>
                <w:szCs w:val="28"/>
              </w:rPr>
              <w:t xml:space="preserve">they have heard it, seen it, or </w:t>
            </w:r>
            <w:r w:rsidRPr="00E74C0D">
              <w:rPr>
                <w:rFonts w:ascii="Andalus" w:hAnsi="Andalus" w:cs="Andalus"/>
                <w:sz w:val="28"/>
                <w:szCs w:val="28"/>
              </w:rPr>
              <w:t>were directly involved in it) of the fact swear of its exist</w:t>
            </w:r>
            <w:r w:rsidRPr="00E74C0D">
              <w:rPr>
                <w:rFonts w:ascii="Andalus" w:hAnsi="Andalus" w:cs="Andalus"/>
                <w:sz w:val="28"/>
                <w:szCs w:val="28"/>
              </w:rPr>
              <w:t xml:space="preserve">ence. This may take the form of </w:t>
            </w:r>
            <w:r w:rsidRPr="00E74C0D">
              <w:rPr>
                <w:rFonts w:ascii="Andalus" w:hAnsi="Andalus" w:cs="Andalus"/>
                <w:sz w:val="28"/>
                <w:szCs w:val="28"/>
              </w:rPr>
              <w:t>confessions obtained in a court of law or during the course of investigation</w:t>
            </w:r>
            <w:r w:rsidRPr="00E74C0D">
              <w:rPr>
                <w:rFonts w:ascii="Andalus" w:hAnsi="Andalus" w:cs="Andalus"/>
                <w:sz w:val="28"/>
                <w:szCs w:val="28"/>
              </w:rPr>
              <w:t>.</w:t>
            </w:r>
          </w:p>
          <w:p w:rsidR="00E74C0D" w:rsidRDefault="00E74C0D" w:rsidP="00E74C0D">
            <w:pPr>
              <w:pStyle w:val="ListParagraph"/>
              <w:numPr>
                <w:ilvl w:val="0"/>
                <w:numId w:val="7"/>
              </w:numPr>
              <w:rPr>
                <w:rFonts w:ascii="Andalus" w:hAnsi="Andalus" w:cs="Andalus"/>
                <w:sz w:val="28"/>
                <w:szCs w:val="28"/>
              </w:rPr>
            </w:pPr>
            <w:r w:rsidRPr="00E74C0D">
              <w:rPr>
                <w:rFonts w:ascii="Andalus" w:hAnsi="Andalus" w:cs="Andalus"/>
                <w:sz w:val="28"/>
                <w:szCs w:val="28"/>
              </w:rPr>
              <w:t>Circumstantial evidence is evidence that proves a fact through inferences or presumptions.</w:t>
            </w:r>
            <w:r>
              <w:rPr>
                <w:rFonts w:ascii="Andalus" w:hAnsi="Andalus" w:cs="Andalus"/>
                <w:sz w:val="28"/>
                <w:szCs w:val="28"/>
              </w:rPr>
              <w:t xml:space="preserve"> </w:t>
            </w:r>
            <w:r w:rsidRPr="00E74C0D">
              <w:rPr>
                <w:rFonts w:ascii="Andalus" w:hAnsi="Andalus" w:cs="Andalus"/>
                <w:sz w:val="28"/>
                <w:szCs w:val="28"/>
              </w:rPr>
              <w:t>It means having to prove several supporting facts and then analyzing them in relation to one</w:t>
            </w:r>
            <w:r>
              <w:rPr>
                <w:rFonts w:ascii="Andalus" w:hAnsi="Andalus" w:cs="Andalus"/>
                <w:sz w:val="28"/>
                <w:szCs w:val="28"/>
              </w:rPr>
              <w:t xml:space="preserve"> </w:t>
            </w:r>
            <w:r w:rsidRPr="00E74C0D">
              <w:rPr>
                <w:rFonts w:ascii="Andalus" w:hAnsi="Andalus" w:cs="Andalus"/>
                <w:sz w:val="28"/>
                <w:szCs w:val="28"/>
              </w:rPr>
              <w:t xml:space="preserve">another in order to prove that the ultimate fact in question exists. </w:t>
            </w:r>
            <w:r>
              <w:rPr>
                <w:rFonts w:ascii="Andalus" w:hAnsi="Andalus" w:cs="Andalus"/>
                <w:sz w:val="28"/>
                <w:szCs w:val="28"/>
              </w:rPr>
              <w:t xml:space="preserve">It also </w:t>
            </w:r>
            <w:r w:rsidRPr="00E74C0D">
              <w:rPr>
                <w:rFonts w:ascii="Andalus" w:hAnsi="Andalus" w:cs="Andalus"/>
                <w:sz w:val="28"/>
                <w:szCs w:val="28"/>
              </w:rPr>
              <w:t>is</w:t>
            </w:r>
            <w:r>
              <w:rPr>
                <w:rFonts w:ascii="Andalus" w:hAnsi="Andalus" w:cs="Andalus"/>
                <w:sz w:val="28"/>
                <w:szCs w:val="28"/>
              </w:rPr>
              <w:t xml:space="preserve"> </w:t>
            </w:r>
            <w:r w:rsidRPr="00E74C0D">
              <w:rPr>
                <w:rFonts w:ascii="Andalus" w:hAnsi="Andalus" w:cs="Andalus"/>
                <w:sz w:val="28"/>
                <w:szCs w:val="28"/>
              </w:rPr>
              <w:t xml:space="preserve">admissible in a court of law. Proving the suspect’s </w:t>
            </w:r>
            <w:r w:rsidRPr="00E74C0D">
              <w:rPr>
                <w:rFonts w:ascii="Andalus" w:hAnsi="Andalus" w:cs="Andalus"/>
                <w:sz w:val="28"/>
                <w:szCs w:val="28"/>
              </w:rPr>
              <w:t>willful</w:t>
            </w:r>
            <w:r>
              <w:rPr>
                <w:rFonts w:ascii="Andalus" w:hAnsi="Andalus" w:cs="Andalus"/>
                <w:sz w:val="28"/>
                <w:szCs w:val="28"/>
              </w:rPr>
              <w:t xml:space="preserve"> intent,</w:t>
            </w:r>
            <w:r w:rsidRPr="00E74C0D">
              <w:rPr>
                <w:rFonts w:ascii="Andalus" w:hAnsi="Andalus" w:cs="Andalus"/>
                <w:sz w:val="28"/>
                <w:szCs w:val="28"/>
              </w:rPr>
              <w:t xml:space="preserve"> this</w:t>
            </w:r>
            <w:r w:rsidRPr="00E74C0D">
              <w:rPr>
                <w:rFonts w:ascii="Andalus" w:hAnsi="Andalus" w:cs="Andalus"/>
                <w:sz w:val="28"/>
                <w:szCs w:val="28"/>
              </w:rPr>
              <w:t xml:space="preserve"> kind of evidence is normally used for crimes involving malice,</w:t>
            </w:r>
            <w:r w:rsidRPr="00E74C0D">
              <w:rPr>
                <w:rFonts w:ascii="Andalus" w:hAnsi="Andalus" w:cs="Andalus"/>
                <w:sz w:val="28"/>
                <w:szCs w:val="28"/>
              </w:rPr>
              <w:t xml:space="preserve"> </w:t>
            </w:r>
            <w:r w:rsidRPr="00E74C0D">
              <w:rPr>
                <w:rFonts w:ascii="Andalus" w:hAnsi="Andalus" w:cs="Andalus"/>
                <w:sz w:val="28"/>
                <w:szCs w:val="28"/>
              </w:rPr>
              <w:t>motive, intent, etc., or more simply put, to prove something that exists in the mind of the</w:t>
            </w:r>
            <w:r w:rsidRPr="00E74C0D">
              <w:rPr>
                <w:rFonts w:ascii="Andalus" w:hAnsi="Andalus" w:cs="Andalus"/>
                <w:sz w:val="28"/>
                <w:szCs w:val="28"/>
              </w:rPr>
              <w:t xml:space="preserve"> </w:t>
            </w:r>
            <w:r w:rsidRPr="00E74C0D">
              <w:rPr>
                <w:rFonts w:ascii="Andalus" w:hAnsi="Andalus" w:cs="Andalus"/>
                <w:sz w:val="28"/>
                <w:szCs w:val="28"/>
              </w:rPr>
              <w:t>perpetrator. It is usually considered to be as important as direct evidence and its</w:t>
            </w:r>
            <w:r>
              <w:rPr>
                <w:rFonts w:ascii="Andalus" w:hAnsi="Andalus" w:cs="Andalus"/>
                <w:sz w:val="28"/>
                <w:szCs w:val="28"/>
              </w:rPr>
              <w:t xml:space="preserve"> </w:t>
            </w:r>
            <w:r w:rsidRPr="00E74C0D">
              <w:rPr>
                <w:rFonts w:ascii="Andalus" w:hAnsi="Andalus" w:cs="Andalus"/>
                <w:sz w:val="28"/>
                <w:szCs w:val="28"/>
              </w:rPr>
              <w:t>significance may sometimes even outweigh that of conflicting direct evidence.</w:t>
            </w:r>
          </w:p>
          <w:p w:rsidR="00E74C0D" w:rsidRDefault="00E74C0D" w:rsidP="00E74C0D">
            <w:pPr>
              <w:pStyle w:val="ListParagraph"/>
              <w:numPr>
                <w:ilvl w:val="0"/>
                <w:numId w:val="7"/>
              </w:numPr>
              <w:rPr>
                <w:rFonts w:ascii="Andalus" w:hAnsi="Andalus" w:cs="Andalus"/>
                <w:sz w:val="28"/>
                <w:szCs w:val="28"/>
              </w:rPr>
            </w:pPr>
            <w:r w:rsidRPr="00E74C0D">
              <w:rPr>
                <w:rFonts w:ascii="Andalus" w:hAnsi="Andalus" w:cs="Andalus"/>
                <w:sz w:val="28"/>
                <w:szCs w:val="28"/>
              </w:rPr>
              <w:t>Oral evidence involves witness accounts and presentation during submission of records and</w:t>
            </w:r>
            <w:r>
              <w:rPr>
                <w:rFonts w:ascii="Andalus" w:hAnsi="Andalus" w:cs="Andalus"/>
                <w:sz w:val="28"/>
                <w:szCs w:val="28"/>
              </w:rPr>
              <w:t xml:space="preserve"> </w:t>
            </w:r>
            <w:r w:rsidRPr="00E74C0D">
              <w:rPr>
                <w:rFonts w:ascii="Andalus" w:hAnsi="Andalus" w:cs="Andalus"/>
                <w:sz w:val="28"/>
                <w:szCs w:val="28"/>
              </w:rPr>
              <w:t xml:space="preserve">physical objects. Witness testimony includes </w:t>
            </w:r>
            <w:r w:rsidRPr="00E74C0D">
              <w:rPr>
                <w:rFonts w:ascii="Andalus" w:hAnsi="Andalus" w:cs="Andalus"/>
                <w:sz w:val="28"/>
                <w:szCs w:val="28"/>
              </w:rPr>
              <w:lastRenderedPageBreak/>
              <w:t>oral statements by the witness delivered under</w:t>
            </w:r>
            <w:r>
              <w:rPr>
                <w:rFonts w:ascii="Andalus" w:hAnsi="Andalus" w:cs="Andalus"/>
                <w:sz w:val="28"/>
                <w:szCs w:val="28"/>
              </w:rPr>
              <w:t xml:space="preserve"> </w:t>
            </w:r>
            <w:r w:rsidRPr="00E74C0D">
              <w:rPr>
                <w:rFonts w:ascii="Andalus" w:hAnsi="Andalus" w:cs="Andalus"/>
                <w:sz w:val="28"/>
                <w:szCs w:val="28"/>
              </w:rPr>
              <w:t>oath.</w:t>
            </w:r>
          </w:p>
          <w:p w:rsidR="00E74C0D" w:rsidRDefault="00E74C0D" w:rsidP="00E74C0D">
            <w:pPr>
              <w:pStyle w:val="ListParagraph"/>
              <w:numPr>
                <w:ilvl w:val="0"/>
                <w:numId w:val="7"/>
              </w:numPr>
              <w:rPr>
                <w:rFonts w:ascii="Andalus" w:hAnsi="Andalus" w:cs="Andalus"/>
                <w:sz w:val="28"/>
                <w:szCs w:val="28"/>
              </w:rPr>
            </w:pPr>
            <w:r w:rsidRPr="00E74C0D">
              <w:rPr>
                <w:rFonts w:ascii="Andalus" w:hAnsi="Andalus" w:cs="Andalus"/>
                <w:sz w:val="28"/>
                <w:szCs w:val="28"/>
              </w:rPr>
              <w:t>Documentary evidence includes written material such as judicial records, official</w:t>
            </w:r>
            <w:r>
              <w:rPr>
                <w:rFonts w:ascii="Andalus" w:hAnsi="Andalus" w:cs="Andalus"/>
                <w:sz w:val="28"/>
                <w:szCs w:val="28"/>
              </w:rPr>
              <w:t xml:space="preserve"> </w:t>
            </w:r>
            <w:r w:rsidRPr="00E74C0D">
              <w:rPr>
                <w:rFonts w:ascii="Andalus" w:hAnsi="Andalus" w:cs="Andalus"/>
                <w:sz w:val="28"/>
                <w:szCs w:val="28"/>
              </w:rPr>
              <w:t>documents, contracts, deeds, letters, memoranda, private diaries, maps, photographs,</w:t>
            </w:r>
            <w:r w:rsidRPr="00E74C0D">
              <w:rPr>
                <w:rFonts w:ascii="Andalus" w:hAnsi="Andalus" w:cs="Andalus"/>
                <w:sz w:val="28"/>
                <w:szCs w:val="28"/>
              </w:rPr>
              <w:t xml:space="preserve"> </w:t>
            </w:r>
            <w:r w:rsidRPr="00E74C0D">
              <w:rPr>
                <w:rFonts w:ascii="Andalus" w:hAnsi="Andalus" w:cs="Andalus"/>
                <w:sz w:val="28"/>
                <w:szCs w:val="28"/>
              </w:rPr>
              <w:t>diagrams, and any other official or private writing</w:t>
            </w:r>
            <w:r>
              <w:rPr>
                <w:rFonts w:ascii="Andalus" w:hAnsi="Andalus" w:cs="Andalus"/>
                <w:sz w:val="28"/>
                <w:szCs w:val="28"/>
              </w:rPr>
              <w:t>.</w:t>
            </w:r>
          </w:p>
          <w:p w:rsidR="00E74C0D" w:rsidRDefault="006151BA" w:rsidP="006151BA">
            <w:pPr>
              <w:pStyle w:val="ListParagraph"/>
              <w:numPr>
                <w:ilvl w:val="0"/>
                <w:numId w:val="7"/>
              </w:numPr>
              <w:rPr>
                <w:rFonts w:ascii="Andalus" w:hAnsi="Andalus" w:cs="Andalus"/>
                <w:sz w:val="28"/>
                <w:szCs w:val="28"/>
              </w:rPr>
            </w:pPr>
            <w:r w:rsidRPr="006151BA">
              <w:rPr>
                <w:rFonts w:ascii="Andalus" w:hAnsi="Andalus" w:cs="Andalus"/>
                <w:sz w:val="28"/>
                <w:szCs w:val="28"/>
              </w:rPr>
              <w:t>Real or physical evidence consists of tangible objects or property. It may include a knife,</w:t>
            </w:r>
            <w:r>
              <w:rPr>
                <w:rFonts w:ascii="Andalus" w:hAnsi="Andalus" w:cs="Andalus"/>
                <w:sz w:val="28"/>
                <w:szCs w:val="28"/>
              </w:rPr>
              <w:t xml:space="preserve"> pistol, fingerprints, handwriting, forgeries </w:t>
            </w:r>
            <w:r w:rsidRPr="006151BA">
              <w:rPr>
                <w:rFonts w:ascii="Andalus" w:hAnsi="Andalus" w:cs="Andalus"/>
                <w:sz w:val="28"/>
                <w:szCs w:val="28"/>
              </w:rPr>
              <w:t>or</w:t>
            </w:r>
            <w:r>
              <w:rPr>
                <w:rFonts w:ascii="Andalus" w:hAnsi="Andalus" w:cs="Andalus"/>
                <w:sz w:val="28"/>
                <w:szCs w:val="28"/>
              </w:rPr>
              <w:t xml:space="preserve"> </w:t>
            </w:r>
            <w:r w:rsidRPr="006151BA">
              <w:rPr>
                <w:rFonts w:ascii="Andalus" w:hAnsi="Andalus" w:cs="Andalus"/>
                <w:sz w:val="28"/>
                <w:szCs w:val="28"/>
              </w:rPr>
              <w:t>any other weapon. It must be relevant to the case and admissible in a court of law.</w:t>
            </w:r>
          </w:p>
          <w:p w:rsidR="006151BA" w:rsidRPr="006151BA" w:rsidRDefault="006151BA" w:rsidP="006151BA">
            <w:pPr>
              <w:pStyle w:val="ListParagraph"/>
              <w:numPr>
                <w:ilvl w:val="0"/>
                <w:numId w:val="7"/>
              </w:numPr>
              <w:rPr>
                <w:rFonts w:ascii="Andalus" w:hAnsi="Andalus" w:cs="Andalus"/>
                <w:sz w:val="28"/>
                <w:szCs w:val="28"/>
              </w:rPr>
            </w:pPr>
            <w:r>
              <w:rPr>
                <w:rFonts w:ascii="Andalus" w:hAnsi="Andalus" w:cs="Andalus"/>
                <w:sz w:val="28"/>
                <w:szCs w:val="28"/>
              </w:rPr>
              <w:t>Admissions and Confession</w:t>
            </w:r>
            <w:r w:rsidRPr="006151BA">
              <w:rPr>
                <w:rFonts w:ascii="Andalus" w:hAnsi="Andalus" w:cs="Andalus"/>
                <w:sz w:val="28"/>
                <w:szCs w:val="28"/>
              </w:rPr>
              <w:t xml:space="preserve">s </w:t>
            </w:r>
            <w:r>
              <w:rPr>
                <w:rFonts w:ascii="Andalus" w:hAnsi="Andalus" w:cs="Andalus"/>
                <w:sz w:val="28"/>
                <w:szCs w:val="28"/>
              </w:rPr>
              <w:t xml:space="preserve">is </w:t>
            </w:r>
            <w:r w:rsidRPr="006151BA">
              <w:rPr>
                <w:rFonts w:ascii="Andalus" w:hAnsi="Andalus" w:cs="Andalus"/>
                <w:sz w:val="28"/>
                <w:szCs w:val="28"/>
              </w:rPr>
              <w:t xml:space="preserve">a </w:t>
            </w:r>
            <w:r w:rsidRPr="006151BA">
              <w:rPr>
                <w:rFonts w:ascii="Andalus" w:hAnsi="Andalus" w:cs="Andalus"/>
                <w:sz w:val="28"/>
                <w:szCs w:val="28"/>
              </w:rPr>
              <w:t>declaration</w:t>
            </w:r>
            <w:r w:rsidRPr="006151BA">
              <w:rPr>
                <w:rFonts w:ascii="Andalus" w:hAnsi="Andalus" w:cs="Andalus"/>
                <w:sz w:val="28"/>
                <w:szCs w:val="28"/>
              </w:rPr>
              <w:t xml:space="preserve"> or an act of the accused that might be offered as evidence</w:t>
            </w:r>
            <w:r>
              <w:rPr>
                <w:rFonts w:ascii="Andalus" w:hAnsi="Andalus" w:cs="Andalus"/>
                <w:sz w:val="28"/>
                <w:szCs w:val="28"/>
              </w:rPr>
              <w:t xml:space="preserve"> </w:t>
            </w:r>
            <w:r w:rsidRPr="006151BA">
              <w:rPr>
                <w:rFonts w:ascii="Andalus" w:hAnsi="Andalus" w:cs="Andalus"/>
                <w:sz w:val="28"/>
                <w:szCs w:val="28"/>
              </w:rPr>
              <w:t>against him/her. It may also involve a prior written or oral</w:t>
            </w:r>
            <w:r>
              <w:rPr>
                <w:rFonts w:ascii="Andalus" w:hAnsi="Andalus" w:cs="Andalus"/>
                <w:sz w:val="28"/>
                <w:szCs w:val="28"/>
              </w:rPr>
              <w:t xml:space="preserve"> </w:t>
            </w:r>
            <w:r w:rsidRPr="006151BA">
              <w:rPr>
                <w:rFonts w:ascii="Andalus" w:hAnsi="Andalus" w:cs="Andalus"/>
                <w:sz w:val="28"/>
                <w:szCs w:val="28"/>
              </w:rPr>
              <w:t>statement, or a prior act that is inconsistent with a person’s pleading or his/her position at</w:t>
            </w:r>
            <w:r>
              <w:rPr>
                <w:rFonts w:ascii="Andalus" w:hAnsi="Andalus" w:cs="Andalus"/>
                <w:sz w:val="28"/>
                <w:szCs w:val="28"/>
              </w:rPr>
              <w:t xml:space="preserve"> </w:t>
            </w:r>
            <w:r w:rsidRPr="006151BA">
              <w:rPr>
                <w:rFonts w:ascii="Andalus" w:hAnsi="Andalus" w:cs="Andalus"/>
                <w:sz w:val="28"/>
                <w:szCs w:val="28"/>
              </w:rPr>
              <w:t>the trial. Admissions can be used both as evidence and as means to discre</w:t>
            </w:r>
            <w:r w:rsidRPr="006151BA">
              <w:rPr>
                <w:rFonts w:ascii="Andalus" w:hAnsi="Andalus" w:cs="Andalus"/>
                <w:sz w:val="28"/>
                <w:szCs w:val="28"/>
              </w:rPr>
              <w:t xml:space="preserve">dit a person as </w:t>
            </w:r>
            <w:r w:rsidRPr="006151BA">
              <w:rPr>
                <w:rFonts w:ascii="Andalus" w:hAnsi="Andalus" w:cs="Andalus"/>
                <w:sz w:val="28"/>
                <w:szCs w:val="28"/>
              </w:rPr>
              <w:t xml:space="preserve">witness. </w:t>
            </w:r>
            <w:r w:rsidRPr="006151BA">
              <w:rPr>
                <w:rFonts w:ascii="Andalus" w:hAnsi="Andalus" w:cs="Andalus"/>
                <w:sz w:val="28"/>
                <w:szCs w:val="28"/>
              </w:rPr>
              <w:t>So</w:t>
            </w:r>
            <w:r w:rsidRPr="006151BA">
              <w:rPr>
                <w:rFonts w:ascii="Andalus" w:hAnsi="Andalus" w:cs="Andalus"/>
                <w:sz w:val="28"/>
                <w:szCs w:val="28"/>
              </w:rPr>
              <w:t>, a confession, which is a statement by a person that he/she is guilty of a</w:t>
            </w:r>
            <w:r w:rsidRPr="006151BA">
              <w:rPr>
                <w:rFonts w:ascii="Andalus" w:hAnsi="Andalus" w:cs="Andalus"/>
                <w:sz w:val="28"/>
                <w:szCs w:val="28"/>
              </w:rPr>
              <w:t xml:space="preserve"> </w:t>
            </w:r>
            <w:r w:rsidRPr="006151BA">
              <w:rPr>
                <w:rFonts w:ascii="Andalus" w:hAnsi="Andalus" w:cs="Andalus"/>
                <w:sz w:val="28"/>
                <w:szCs w:val="28"/>
              </w:rPr>
              <w:t>cr</w:t>
            </w:r>
            <w:r>
              <w:rPr>
                <w:rFonts w:ascii="Andalus" w:hAnsi="Andalus" w:cs="Andalus"/>
                <w:sz w:val="28"/>
                <w:szCs w:val="28"/>
              </w:rPr>
              <w:t>ime, can only be used as a fact.</w:t>
            </w:r>
          </w:p>
          <w:p w:rsidR="00610D43" w:rsidRDefault="00610D43" w:rsidP="00694BD6">
            <w:pPr>
              <w:rPr>
                <w:rFonts w:ascii="Andalus" w:hAnsi="Andalus" w:cs="Andalus"/>
                <w:b/>
                <w:sz w:val="28"/>
                <w:szCs w:val="28"/>
              </w:rPr>
            </w:pPr>
          </w:p>
          <w:p w:rsidR="00610D43" w:rsidRDefault="00E30EA7" w:rsidP="00694BD6">
            <w:pPr>
              <w:rPr>
                <w:rFonts w:ascii="Andalus" w:hAnsi="Andalus" w:cs="Andalus"/>
                <w:b/>
                <w:sz w:val="28"/>
                <w:szCs w:val="28"/>
              </w:rPr>
            </w:pPr>
            <w:r>
              <w:rPr>
                <w:rFonts w:ascii="Andalus" w:hAnsi="Andalus" w:cs="Andalus"/>
                <w:b/>
                <w:sz w:val="28"/>
                <w:szCs w:val="28"/>
              </w:rPr>
              <w:t>QUESTION 3.</w:t>
            </w:r>
          </w:p>
          <w:p w:rsidR="006151BA" w:rsidRDefault="00E30EA7" w:rsidP="00E30EA7">
            <w:pPr>
              <w:rPr>
                <w:rFonts w:ascii="Andalus" w:hAnsi="Andalus" w:cs="Andalus"/>
                <w:b/>
                <w:sz w:val="28"/>
                <w:szCs w:val="28"/>
              </w:rPr>
            </w:pPr>
            <w:r w:rsidRPr="00E30EA7">
              <w:rPr>
                <w:rFonts w:ascii="Andalus" w:hAnsi="Andalus" w:cs="Andalus"/>
                <w:b/>
                <w:sz w:val="28"/>
                <w:szCs w:val="28"/>
              </w:rPr>
              <w:t>Evidence gathered in financial crime cases is different from th</w:t>
            </w:r>
            <w:r>
              <w:rPr>
                <w:rFonts w:ascii="Andalus" w:hAnsi="Andalus" w:cs="Andalus"/>
                <w:b/>
                <w:sz w:val="28"/>
                <w:szCs w:val="28"/>
              </w:rPr>
              <w:t xml:space="preserve">e one gathered in non-financial </w:t>
            </w:r>
            <w:r w:rsidRPr="00E30EA7">
              <w:rPr>
                <w:rFonts w:ascii="Andalus" w:hAnsi="Andalus" w:cs="Andalus"/>
                <w:b/>
                <w:sz w:val="28"/>
                <w:szCs w:val="28"/>
              </w:rPr>
              <w:t>crime cases. What is the basic difference in the composition of the two types of evidences?</w:t>
            </w:r>
          </w:p>
          <w:p w:rsidR="003B5CCB" w:rsidRPr="00F07FE0" w:rsidRDefault="006151BA" w:rsidP="003B5CCB">
            <w:pPr>
              <w:rPr>
                <w:rFonts w:ascii="Andalus" w:hAnsi="Andalus" w:cs="Andalus"/>
                <w:b/>
                <w:sz w:val="28"/>
                <w:szCs w:val="28"/>
              </w:rPr>
            </w:pPr>
            <w:r>
              <w:rPr>
                <w:rFonts w:ascii="Andalus" w:hAnsi="Andalus" w:cs="Andalus"/>
                <w:b/>
                <w:sz w:val="28"/>
                <w:szCs w:val="28"/>
              </w:rPr>
              <w:t>ANSWER.</w:t>
            </w:r>
            <w:r>
              <w:rPr>
                <w:rFonts w:ascii="Andalus" w:hAnsi="Andalus" w:cs="Andalus"/>
                <w:b/>
                <w:sz w:val="28"/>
                <w:szCs w:val="28"/>
              </w:rPr>
              <w:br/>
            </w:r>
            <w:r w:rsidRPr="00F07FE0">
              <w:rPr>
                <w:rFonts w:ascii="Andalus" w:hAnsi="Andalus" w:cs="Andalus"/>
                <w:sz w:val="28"/>
                <w:szCs w:val="28"/>
              </w:rPr>
              <w:t xml:space="preserve">The basic difference in the composition of the two types of evidences </w:t>
            </w:r>
            <w:r w:rsidR="003B5CCB" w:rsidRPr="00F07FE0">
              <w:rPr>
                <w:rFonts w:ascii="Andalus" w:hAnsi="Andalus" w:cs="Andalus"/>
                <w:sz w:val="28"/>
                <w:szCs w:val="28"/>
              </w:rPr>
              <w:t>financial crime and non-financial crimes;</w:t>
            </w:r>
            <w:r w:rsidR="003B5CCB" w:rsidRPr="003B5CCB">
              <w:rPr>
                <w:rFonts w:ascii="Andalus" w:hAnsi="Andalus" w:cs="Andalus"/>
                <w:sz w:val="28"/>
                <w:szCs w:val="28"/>
              </w:rPr>
              <w:t xml:space="preserve"> Financial</w:t>
            </w:r>
            <w:r w:rsidR="003B5CCB">
              <w:rPr>
                <w:rFonts w:ascii="Andalus" w:hAnsi="Andalus" w:cs="Andalus"/>
                <w:sz w:val="28"/>
                <w:szCs w:val="28"/>
              </w:rPr>
              <w:t xml:space="preserve"> crime typically</w:t>
            </w:r>
            <w:r w:rsidR="003B5CCB" w:rsidRPr="003B5CCB">
              <w:rPr>
                <w:rFonts w:ascii="Andalus" w:hAnsi="Andalus" w:cs="Andalus"/>
                <w:sz w:val="28"/>
                <w:szCs w:val="28"/>
              </w:rPr>
              <w:t xml:space="preserve"> </w:t>
            </w:r>
            <w:r w:rsidR="003B5CCB" w:rsidRPr="003B5CCB">
              <w:rPr>
                <w:rFonts w:ascii="Andalus" w:hAnsi="Andalus" w:cs="Andalus"/>
                <w:sz w:val="28"/>
                <w:szCs w:val="28"/>
              </w:rPr>
              <w:t xml:space="preserve">cases of murder or burglary, for </w:t>
            </w:r>
            <w:r w:rsidR="003B5CCB" w:rsidRPr="003B5CCB">
              <w:rPr>
                <w:rFonts w:ascii="Andalus" w:hAnsi="Andalus" w:cs="Andalus"/>
                <w:sz w:val="28"/>
                <w:szCs w:val="28"/>
              </w:rPr>
              <w:t>instance</w:t>
            </w:r>
            <w:r w:rsidR="003B5CCB" w:rsidRPr="003B5CCB">
              <w:rPr>
                <w:rFonts w:ascii="Andalus" w:hAnsi="Andalus" w:cs="Andalus"/>
                <w:sz w:val="28"/>
                <w:szCs w:val="28"/>
              </w:rPr>
              <w:t>, evidence usually c</w:t>
            </w:r>
            <w:r w:rsidR="003B5CCB">
              <w:rPr>
                <w:rFonts w:ascii="Andalus" w:hAnsi="Andalus" w:cs="Andalus"/>
                <w:sz w:val="28"/>
                <w:szCs w:val="28"/>
              </w:rPr>
              <w:t>omprises fingerprints, weapons,</w:t>
            </w:r>
            <w:r w:rsidR="003B5CCB" w:rsidRPr="003B5CCB">
              <w:rPr>
                <w:rFonts w:ascii="Andalus" w:hAnsi="Andalus" w:cs="Andalus"/>
                <w:sz w:val="28"/>
                <w:szCs w:val="28"/>
              </w:rPr>
              <w:t xml:space="preserve"> and</w:t>
            </w:r>
            <w:r w:rsidR="003B5CCB" w:rsidRPr="003B5CCB">
              <w:rPr>
                <w:rFonts w:ascii="Andalus" w:hAnsi="Andalus" w:cs="Andalus"/>
                <w:sz w:val="28"/>
                <w:szCs w:val="28"/>
              </w:rPr>
              <w:t xml:space="preserve"> other physical or real objects. Sometimes, documentary</w:t>
            </w:r>
            <w:r w:rsidR="003B5CCB">
              <w:rPr>
                <w:rFonts w:ascii="Andalus" w:hAnsi="Andalus" w:cs="Andalus"/>
                <w:sz w:val="28"/>
                <w:szCs w:val="28"/>
              </w:rPr>
              <w:t xml:space="preserve"> proof and photographs are also </w:t>
            </w:r>
            <w:r w:rsidR="003B5CCB" w:rsidRPr="003B5CCB">
              <w:rPr>
                <w:rFonts w:ascii="Andalus" w:hAnsi="Andalus" w:cs="Andalus"/>
                <w:sz w:val="28"/>
                <w:szCs w:val="28"/>
              </w:rPr>
              <w:t>considered important evidence but these are relatively rare in non-financial crimes.</w:t>
            </w:r>
          </w:p>
          <w:p w:rsidR="003B5CCB" w:rsidRPr="003B5CCB" w:rsidRDefault="003B5CCB" w:rsidP="003B5CCB">
            <w:pPr>
              <w:rPr>
                <w:rFonts w:ascii="Andalus" w:hAnsi="Andalus" w:cs="Andalus"/>
                <w:sz w:val="10"/>
                <w:szCs w:val="28"/>
              </w:rPr>
            </w:pPr>
          </w:p>
          <w:p w:rsidR="006151BA" w:rsidRPr="003B5CCB" w:rsidRDefault="003B5CCB" w:rsidP="003B5CCB">
            <w:pPr>
              <w:rPr>
                <w:rFonts w:ascii="Andalus" w:hAnsi="Andalus" w:cs="Andalus"/>
                <w:sz w:val="28"/>
                <w:szCs w:val="28"/>
              </w:rPr>
            </w:pPr>
            <w:r w:rsidRPr="003B5CCB">
              <w:rPr>
                <w:rFonts w:ascii="Andalus" w:hAnsi="Andalus" w:cs="Andalus"/>
                <w:sz w:val="28"/>
                <w:szCs w:val="28"/>
              </w:rPr>
              <w:t xml:space="preserve">Financial crimes, on the </w:t>
            </w:r>
            <w:r w:rsidRPr="003B5CCB">
              <w:rPr>
                <w:rFonts w:ascii="Andalus" w:hAnsi="Andalus" w:cs="Andalus"/>
                <w:sz w:val="28"/>
                <w:szCs w:val="28"/>
              </w:rPr>
              <w:t>further</w:t>
            </w:r>
            <w:r w:rsidRPr="003B5CCB">
              <w:rPr>
                <w:rFonts w:ascii="Andalus" w:hAnsi="Andalus" w:cs="Andalus"/>
                <w:sz w:val="28"/>
                <w:szCs w:val="28"/>
              </w:rPr>
              <w:t>, are highly document-b</w:t>
            </w:r>
            <w:r>
              <w:rPr>
                <w:rFonts w:ascii="Andalus" w:hAnsi="Andalus" w:cs="Andalus"/>
                <w:sz w:val="28"/>
                <w:szCs w:val="28"/>
              </w:rPr>
              <w:t xml:space="preserve">ased. Investigators are usually </w:t>
            </w:r>
            <w:r w:rsidRPr="003B5CCB">
              <w:rPr>
                <w:rFonts w:ascii="Andalus" w:hAnsi="Andalus" w:cs="Andalus"/>
                <w:sz w:val="28"/>
                <w:szCs w:val="28"/>
              </w:rPr>
              <w:t>faced with volumes of documents, receipts, papers, etc. What is considered an</w:t>
            </w:r>
            <w:r w:rsidRPr="003B5CCB">
              <w:rPr>
                <w:rFonts w:ascii="Andalus" w:hAnsi="Andalus" w:cs="Andalus"/>
                <w:b/>
                <w:sz w:val="28"/>
                <w:szCs w:val="28"/>
              </w:rPr>
              <w:t xml:space="preserve"> </w:t>
            </w:r>
            <w:r>
              <w:rPr>
                <w:rFonts w:ascii="Andalus" w:hAnsi="Andalus" w:cs="Andalus"/>
                <w:sz w:val="28"/>
                <w:szCs w:val="28"/>
              </w:rPr>
              <w:t xml:space="preserve">unusually </w:t>
            </w:r>
            <w:r w:rsidRPr="003B5CCB">
              <w:rPr>
                <w:rFonts w:ascii="Andalus" w:hAnsi="Andalus" w:cs="Andalus"/>
                <w:sz w:val="28"/>
                <w:szCs w:val="28"/>
              </w:rPr>
              <w:t>high volume of evidence for non-financial crimes is a very common volume</w:t>
            </w:r>
            <w:r w:rsidRPr="003B5CCB">
              <w:rPr>
                <w:rFonts w:ascii="Andalus" w:hAnsi="Andalus" w:cs="Andalus"/>
                <w:b/>
                <w:sz w:val="28"/>
                <w:szCs w:val="28"/>
              </w:rPr>
              <w:t xml:space="preserve"> </w:t>
            </w:r>
            <w:r w:rsidRPr="003B5CCB">
              <w:rPr>
                <w:rFonts w:ascii="Andalus" w:hAnsi="Andalus" w:cs="Andalus"/>
                <w:sz w:val="28"/>
                <w:szCs w:val="28"/>
              </w:rPr>
              <w:t>for financial</w:t>
            </w:r>
            <w:r>
              <w:rPr>
                <w:rFonts w:ascii="Andalus" w:hAnsi="Andalus" w:cs="Andalus"/>
                <w:sz w:val="28"/>
                <w:szCs w:val="28"/>
              </w:rPr>
              <w:t xml:space="preserve"> </w:t>
            </w:r>
            <w:r w:rsidRPr="003B5CCB">
              <w:rPr>
                <w:rFonts w:ascii="Andalus" w:hAnsi="Andalus" w:cs="Andalus"/>
                <w:sz w:val="28"/>
                <w:szCs w:val="28"/>
              </w:rPr>
              <w:t>crimes.</w:t>
            </w:r>
          </w:p>
          <w:p w:rsidR="00E30EA7" w:rsidRDefault="00E30EA7" w:rsidP="00E30EA7">
            <w:pPr>
              <w:rPr>
                <w:rFonts w:ascii="Andalus" w:hAnsi="Andalus" w:cs="Andalus"/>
                <w:b/>
                <w:sz w:val="28"/>
                <w:szCs w:val="28"/>
              </w:rPr>
            </w:pPr>
          </w:p>
          <w:p w:rsidR="00610D43" w:rsidRDefault="00610D43" w:rsidP="00694BD6">
            <w:pPr>
              <w:rPr>
                <w:rFonts w:ascii="Andalus" w:hAnsi="Andalus" w:cs="Andalus"/>
                <w:b/>
                <w:sz w:val="28"/>
                <w:szCs w:val="28"/>
              </w:rPr>
            </w:pPr>
          </w:p>
          <w:p w:rsidR="00610D43" w:rsidRDefault="00610D43" w:rsidP="00694BD6">
            <w:pPr>
              <w:rPr>
                <w:rFonts w:ascii="Andalus" w:hAnsi="Andalus" w:cs="Andalus"/>
                <w:b/>
                <w:sz w:val="28"/>
                <w:szCs w:val="28"/>
              </w:rPr>
            </w:pPr>
          </w:p>
          <w:p w:rsidR="00610D43" w:rsidRDefault="00610D43" w:rsidP="00694BD6">
            <w:pPr>
              <w:rPr>
                <w:rFonts w:ascii="Andalus" w:hAnsi="Andalus" w:cs="Andalus"/>
                <w:b/>
                <w:sz w:val="28"/>
                <w:szCs w:val="28"/>
              </w:rPr>
            </w:pPr>
          </w:p>
          <w:p w:rsidR="00610D43" w:rsidRDefault="00610D43" w:rsidP="00694BD6">
            <w:pPr>
              <w:rPr>
                <w:rFonts w:ascii="Andalus" w:hAnsi="Andalus" w:cs="Andalus"/>
                <w:b/>
                <w:sz w:val="28"/>
                <w:szCs w:val="28"/>
              </w:rPr>
            </w:pPr>
          </w:p>
          <w:p w:rsidR="00694BD6" w:rsidRPr="00694BD6" w:rsidRDefault="00694BD6" w:rsidP="00694BD6">
            <w:pPr>
              <w:rPr>
                <w:rFonts w:ascii="Andalus" w:hAnsi="Andalus" w:cs="Andalus"/>
                <w:b/>
                <w:sz w:val="28"/>
                <w:szCs w:val="28"/>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52377" w:rsidP="00A851DA">
            <w:pPr>
              <w:rPr>
                <w:rFonts w:cs="Bliss-Regular"/>
                <w:color w:val="000000"/>
              </w:rPr>
            </w:pPr>
            <w:r>
              <w:rPr>
                <w:rFonts w:cs="Bliss-Regular"/>
                <w:color w:val="000000"/>
              </w:rPr>
              <w:t>DURU UGOCHI IHUOMA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2377" w:rsidP="00A851DA">
            <w:pPr>
              <w:rPr>
                <w:rFonts w:cs="Bliss-Regular"/>
                <w:color w:val="000000"/>
              </w:rPr>
            </w:pPr>
            <w:r>
              <w:rPr>
                <w:rFonts w:cs="Bliss-Regular"/>
                <w:color w:val="000000"/>
              </w:rPr>
              <w:t>1/07/2016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098" w:rsidRDefault="001F6098" w:rsidP="00CB4D0A">
      <w:pPr>
        <w:spacing w:after="0" w:line="240" w:lineRule="auto"/>
      </w:pPr>
      <w:r>
        <w:separator/>
      </w:r>
    </w:p>
  </w:endnote>
  <w:endnote w:type="continuationSeparator" w:id="0">
    <w:p w:rsidR="001F6098" w:rsidRDefault="001F609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098" w:rsidRDefault="001F6098" w:rsidP="00CB4D0A">
      <w:pPr>
        <w:spacing w:after="0" w:line="240" w:lineRule="auto"/>
      </w:pPr>
      <w:r>
        <w:separator/>
      </w:r>
    </w:p>
  </w:footnote>
  <w:footnote w:type="continuationSeparator" w:id="0">
    <w:p w:rsidR="001F6098" w:rsidRDefault="001F609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F4E44"/>
    <w:multiLevelType w:val="hybridMultilevel"/>
    <w:tmpl w:val="031467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7F5B2E"/>
    <w:multiLevelType w:val="hybridMultilevel"/>
    <w:tmpl w:val="C4406E6A"/>
    <w:lvl w:ilvl="0" w:tplc="1B1C81B6">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3B1E1DC2"/>
    <w:multiLevelType w:val="hybridMultilevel"/>
    <w:tmpl w:val="222EA1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954102"/>
    <w:multiLevelType w:val="hybridMultilevel"/>
    <w:tmpl w:val="BB7ACC54"/>
    <w:lvl w:ilvl="0" w:tplc="3BE064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4F129A"/>
    <w:multiLevelType w:val="hybridMultilevel"/>
    <w:tmpl w:val="E848C5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635C50"/>
    <w:multiLevelType w:val="hybridMultilevel"/>
    <w:tmpl w:val="C21058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2487"/>
    <w:rsid w:val="00055992"/>
    <w:rsid w:val="000820E8"/>
    <w:rsid w:val="001175EE"/>
    <w:rsid w:val="00131449"/>
    <w:rsid w:val="00157CF6"/>
    <w:rsid w:val="00182416"/>
    <w:rsid w:val="00187EB4"/>
    <w:rsid w:val="001C75CE"/>
    <w:rsid w:val="001F0481"/>
    <w:rsid w:val="001F6098"/>
    <w:rsid w:val="00200C92"/>
    <w:rsid w:val="0020451E"/>
    <w:rsid w:val="00206B9D"/>
    <w:rsid w:val="002101E7"/>
    <w:rsid w:val="0023259C"/>
    <w:rsid w:val="00266D52"/>
    <w:rsid w:val="00271D2A"/>
    <w:rsid w:val="00271F90"/>
    <w:rsid w:val="002B0BD7"/>
    <w:rsid w:val="002B573D"/>
    <w:rsid w:val="002C5CB2"/>
    <w:rsid w:val="002F779F"/>
    <w:rsid w:val="0030161D"/>
    <w:rsid w:val="003024F4"/>
    <w:rsid w:val="00352377"/>
    <w:rsid w:val="00371885"/>
    <w:rsid w:val="0038089B"/>
    <w:rsid w:val="003B5CCB"/>
    <w:rsid w:val="003E2B87"/>
    <w:rsid w:val="00402786"/>
    <w:rsid w:val="00405895"/>
    <w:rsid w:val="004058DF"/>
    <w:rsid w:val="00443E6F"/>
    <w:rsid w:val="00475C36"/>
    <w:rsid w:val="00486F1A"/>
    <w:rsid w:val="00490CB9"/>
    <w:rsid w:val="004A2CE2"/>
    <w:rsid w:val="004E3CDA"/>
    <w:rsid w:val="004F4B4D"/>
    <w:rsid w:val="0050216D"/>
    <w:rsid w:val="00503D7E"/>
    <w:rsid w:val="005060FB"/>
    <w:rsid w:val="0050778F"/>
    <w:rsid w:val="00514DF1"/>
    <w:rsid w:val="00527C11"/>
    <w:rsid w:val="00535F31"/>
    <w:rsid w:val="00574D64"/>
    <w:rsid w:val="00591365"/>
    <w:rsid w:val="005B31E4"/>
    <w:rsid w:val="005C683A"/>
    <w:rsid w:val="005F0105"/>
    <w:rsid w:val="006034F6"/>
    <w:rsid w:val="00605D82"/>
    <w:rsid w:val="00607874"/>
    <w:rsid w:val="00607E77"/>
    <w:rsid w:val="00610D43"/>
    <w:rsid w:val="006151BA"/>
    <w:rsid w:val="00617BB3"/>
    <w:rsid w:val="00645CDD"/>
    <w:rsid w:val="006823A7"/>
    <w:rsid w:val="00687EE8"/>
    <w:rsid w:val="00694BD6"/>
    <w:rsid w:val="006A2BA9"/>
    <w:rsid w:val="006C107F"/>
    <w:rsid w:val="006D18DB"/>
    <w:rsid w:val="0070347F"/>
    <w:rsid w:val="0070678E"/>
    <w:rsid w:val="00761A07"/>
    <w:rsid w:val="007D143B"/>
    <w:rsid w:val="007D4357"/>
    <w:rsid w:val="00831C11"/>
    <w:rsid w:val="00870A81"/>
    <w:rsid w:val="008A60B4"/>
    <w:rsid w:val="008B3C31"/>
    <w:rsid w:val="008B64FE"/>
    <w:rsid w:val="00935BF7"/>
    <w:rsid w:val="0095442C"/>
    <w:rsid w:val="00983942"/>
    <w:rsid w:val="009C3703"/>
    <w:rsid w:val="009C37E0"/>
    <w:rsid w:val="009E41F4"/>
    <w:rsid w:val="00A14B66"/>
    <w:rsid w:val="00A65CF7"/>
    <w:rsid w:val="00A81AB4"/>
    <w:rsid w:val="00A851DA"/>
    <w:rsid w:val="00AB01DF"/>
    <w:rsid w:val="00AC2D01"/>
    <w:rsid w:val="00AC7D5B"/>
    <w:rsid w:val="00AE1481"/>
    <w:rsid w:val="00B0415E"/>
    <w:rsid w:val="00B04678"/>
    <w:rsid w:val="00B858BE"/>
    <w:rsid w:val="00BC46DF"/>
    <w:rsid w:val="00C03577"/>
    <w:rsid w:val="00C215C9"/>
    <w:rsid w:val="00C363FA"/>
    <w:rsid w:val="00C53029"/>
    <w:rsid w:val="00C65FEA"/>
    <w:rsid w:val="00C93CDA"/>
    <w:rsid w:val="00CA0AC2"/>
    <w:rsid w:val="00CB4D0A"/>
    <w:rsid w:val="00CC2FB3"/>
    <w:rsid w:val="00CC575A"/>
    <w:rsid w:val="00CF123B"/>
    <w:rsid w:val="00D039AC"/>
    <w:rsid w:val="00D427DE"/>
    <w:rsid w:val="00D5587D"/>
    <w:rsid w:val="00D707CC"/>
    <w:rsid w:val="00D821FE"/>
    <w:rsid w:val="00DA1C50"/>
    <w:rsid w:val="00DA6535"/>
    <w:rsid w:val="00DB0793"/>
    <w:rsid w:val="00DD02A1"/>
    <w:rsid w:val="00E00821"/>
    <w:rsid w:val="00E04DB4"/>
    <w:rsid w:val="00E30679"/>
    <w:rsid w:val="00E30EA7"/>
    <w:rsid w:val="00E4597D"/>
    <w:rsid w:val="00E54832"/>
    <w:rsid w:val="00E56A90"/>
    <w:rsid w:val="00E641CC"/>
    <w:rsid w:val="00E74C0D"/>
    <w:rsid w:val="00EA30AB"/>
    <w:rsid w:val="00EB3925"/>
    <w:rsid w:val="00EE2511"/>
    <w:rsid w:val="00F07FE0"/>
    <w:rsid w:val="00F708FF"/>
    <w:rsid w:val="00F81A8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93F7DB-EE93-4DBF-AC09-34C349CF3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312</TotalTime>
  <Pages>9</Pages>
  <Words>2258</Words>
  <Characters>12871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32</cp:revision>
  <dcterms:created xsi:type="dcterms:W3CDTF">2015-01-26T12:24:00Z</dcterms:created>
  <dcterms:modified xsi:type="dcterms:W3CDTF">2015-07-01T08:46:00Z</dcterms:modified>
</cp:coreProperties>
</file>