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309AB" w:rsidRDefault="00415855" w:rsidP="00415855">
            <w:pPr>
              <w:pStyle w:val="Default"/>
              <w:rPr>
                <w:rFonts w:ascii="Arial" w:hAnsi="Arial" w:cs="Arial"/>
              </w:rPr>
            </w:pPr>
            <w:r w:rsidRPr="001309AB">
              <w:rPr>
                <w:rFonts w:ascii="Arial" w:hAnsi="Arial" w:cs="Arial"/>
              </w:rPr>
              <w:t>Vismantas Mikstas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309AB" w:rsidRDefault="00415855">
            <w:pPr>
              <w:pStyle w:val="Default"/>
              <w:rPr>
                <w:rFonts w:ascii="Arial" w:hAnsi="Arial" w:cs="Arial"/>
              </w:rPr>
            </w:pPr>
            <w:r w:rsidRPr="001309AB">
              <w:rPr>
                <w:rFonts w:ascii="Arial" w:hAnsi="Arial" w:cs="Arial"/>
              </w:rPr>
              <w:t>1302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309AB" w:rsidRDefault="001309AB">
            <w:pPr>
              <w:pStyle w:val="Default"/>
              <w:rPr>
                <w:rFonts w:ascii="Arial" w:hAnsi="Arial" w:cs="Arial"/>
              </w:rPr>
            </w:pPr>
            <w:r w:rsidRPr="001309AB">
              <w:rPr>
                <w:rFonts w:ascii="Arial" w:hAnsi="Arial" w:cs="Arial"/>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F909B9" w:rsidRPr="001309AB" w:rsidRDefault="00741BB4">
            <w:pPr>
              <w:rPr>
                <w:rFonts w:ascii="Arial" w:hAnsi="Arial" w:cs="Arial"/>
              </w:rPr>
            </w:pPr>
            <w:r>
              <w:rPr>
                <w:rFonts w:ascii="Arial" w:hAnsi="Arial" w:cs="Arial"/>
              </w:rPr>
              <w:t>6</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4F19F3" w:rsidRPr="00F32144" w:rsidRDefault="004F19F3" w:rsidP="004F19F3">
            <w:pPr>
              <w:pStyle w:val="Default"/>
              <w:rPr>
                <w:rFonts w:asciiTheme="minorHAnsi" w:hAnsiTheme="minorHAnsi"/>
              </w:rPr>
            </w:pPr>
            <w:r w:rsidRPr="00B0415E">
              <w:rPr>
                <w:rFonts w:asciiTheme="minorHAnsi" w:hAnsiTheme="minorHAnsi"/>
              </w:rPr>
              <w:t xml:space="preserve"> </w:t>
            </w:r>
          </w:p>
          <w:p w:rsidR="00212D75" w:rsidRPr="00212D75" w:rsidRDefault="004F19F3" w:rsidP="00212D75">
            <w:pPr>
              <w:pStyle w:val="ListParagraph"/>
              <w:numPr>
                <w:ilvl w:val="0"/>
                <w:numId w:val="18"/>
              </w:numPr>
              <w:autoSpaceDE w:val="0"/>
              <w:autoSpaceDN w:val="0"/>
              <w:adjustRightInd w:val="0"/>
              <w:spacing w:after="66"/>
              <w:jc w:val="both"/>
              <w:rPr>
                <w:rFonts w:ascii="Arial" w:hAnsi="Arial" w:cs="Arial"/>
                <w:b/>
                <w:color w:val="000000"/>
                <w:sz w:val="24"/>
                <w:szCs w:val="24"/>
              </w:rPr>
            </w:pPr>
            <w:r w:rsidRPr="003D522D">
              <w:rPr>
                <w:rFonts w:ascii="Arial" w:hAnsi="Arial" w:cs="Arial"/>
                <w:b/>
                <w:color w:val="000000"/>
                <w:sz w:val="24"/>
                <w:szCs w:val="24"/>
              </w:rPr>
              <w:t>Give short answers</w:t>
            </w:r>
            <w:r w:rsidR="00212D75">
              <w:rPr>
                <w:rFonts w:ascii="Arial" w:hAnsi="Arial" w:cs="Arial"/>
                <w:b/>
                <w:color w:val="000000"/>
                <w:sz w:val="24"/>
                <w:szCs w:val="24"/>
              </w:rPr>
              <w:t xml:space="preserve"> for the following questions: </w:t>
            </w:r>
            <w:r w:rsidR="00212D75" w:rsidRPr="00212D75">
              <w:rPr>
                <w:rFonts w:ascii="Arial" w:hAnsi="Arial" w:cs="Arial"/>
                <w:b/>
                <w:color w:val="000000"/>
                <w:sz w:val="24"/>
                <w:szCs w:val="24"/>
              </w:rPr>
              <w:t xml:space="preserve"> </w:t>
            </w:r>
          </w:p>
          <w:p w:rsidR="00212D75" w:rsidRDefault="00212D75" w:rsidP="00212D75">
            <w:pPr>
              <w:autoSpaceDE w:val="0"/>
              <w:autoSpaceDN w:val="0"/>
              <w:adjustRightInd w:val="0"/>
              <w:spacing w:after="66"/>
              <w:jc w:val="both"/>
              <w:rPr>
                <w:rFonts w:ascii="Arial" w:hAnsi="Arial" w:cs="Arial"/>
                <w:b/>
                <w:color w:val="000000"/>
                <w:sz w:val="24"/>
                <w:szCs w:val="24"/>
              </w:rPr>
            </w:pPr>
          </w:p>
          <w:p w:rsidR="00212D75" w:rsidRDefault="00212D75" w:rsidP="00212D75">
            <w:pPr>
              <w:pStyle w:val="ListParagraph"/>
              <w:numPr>
                <w:ilvl w:val="0"/>
                <w:numId w:val="2"/>
              </w:numPr>
              <w:autoSpaceDE w:val="0"/>
              <w:autoSpaceDN w:val="0"/>
              <w:adjustRightInd w:val="0"/>
              <w:spacing w:after="66"/>
              <w:jc w:val="both"/>
              <w:rPr>
                <w:rFonts w:ascii="Arial" w:hAnsi="Arial" w:cs="Arial"/>
                <w:b/>
                <w:color w:val="000000"/>
                <w:sz w:val="24"/>
                <w:szCs w:val="24"/>
              </w:rPr>
            </w:pPr>
            <w:r w:rsidRPr="001050C3">
              <w:rPr>
                <w:rFonts w:ascii="Arial" w:hAnsi="Arial" w:cs="Arial"/>
                <w:b/>
                <w:color w:val="000000"/>
                <w:sz w:val="24"/>
                <w:szCs w:val="24"/>
              </w:rPr>
              <w:t xml:space="preserve">What do you understand by </w:t>
            </w:r>
            <w:r>
              <w:rPr>
                <w:rFonts w:ascii="Arial" w:hAnsi="Arial" w:cs="Arial"/>
                <w:b/>
                <w:color w:val="000000"/>
                <w:sz w:val="24"/>
                <w:szCs w:val="24"/>
              </w:rPr>
              <w:t>equipment planning</w:t>
            </w:r>
            <w:r w:rsidRPr="0065121D">
              <w:rPr>
                <w:rFonts w:ascii="Arial" w:hAnsi="Arial" w:cs="Arial"/>
                <w:b/>
                <w:color w:val="000000"/>
                <w:sz w:val="24"/>
                <w:szCs w:val="24"/>
              </w:rPr>
              <w:t>?</w:t>
            </w:r>
          </w:p>
          <w:p w:rsidR="00212D75" w:rsidRDefault="00212D75" w:rsidP="00212D75">
            <w:pPr>
              <w:pStyle w:val="ListParagraph"/>
              <w:autoSpaceDE w:val="0"/>
              <w:autoSpaceDN w:val="0"/>
              <w:adjustRightInd w:val="0"/>
              <w:spacing w:after="66"/>
              <w:ind w:left="644"/>
              <w:jc w:val="both"/>
              <w:rPr>
                <w:rFonts w:ascii="Arial" w:hAnsi="Arial" w:cs="Arial"/>
                <w:color w:val="000000"/>
                <w:sz w:val="24"/>
                <w:szCs w:val="24"/>
              </w:rPr>
            </w:pPr>
            <w:r>
              <w:rPr>
                <w:rFonts w:ascii="Arial" w:hAnsi="Arial" w:cs="Arial"/>
                <w:color w:val="000000"/>
                <w:sz w:val="24"/>
                <w:szCs w:val="24"/>
              </w:rPr>
              <w:t>All construction</w:t>
            </w:r>
            <w:r w:rsidRPr="00FF7640">
              <w:rPr>
                <w:rFonts w:ascii="Arial" w:hAnsi="Arial" w:cs="Arial"/>
                <w:color w:val="000000"/>
                <w:sz w:val="24"/>
                <w:szCs w:val="24"/>
              </w:rPr>
              <w:t xml:space="preserve"> equipment is specifically designed by the manufacturer for performing certain mecha</w:t>
            </w:r>
            <w:r>
              <w:rPr>
                <w:rFonts w:ascii="Arial" w:hAnsi="Arial" w:cs="Arial"/>
                <w:color w:val="000000"/>
                <w:sz w:val="24"/>
                <w:szCs w:val="24"/>
              </w:rPr>
              <w:t>nical operations and since most</w:t>
            </w:r>
            <w:r w:rsidRPr="00FF7640">
              <w:rPr>
                <w:rFonts w:ascii="Arial" w:hAnsi="Arial" w:cs="Arial"/>
                <w:color w:val="000000"/>
                <w:sz w:val="24"/>
                <w:szCs w:val="24"/>
              </w:rPr>
              <w:t xml:space="preserve"> equipment has different operational characteristics, it is not always obvious which machine is the most suitable for a particular work. For example, what is less expensive to make an excavation with scrapers or to top</w:t>
            </w:r>
            <w:r>
              <w:rPr>
                <w:rFonts w:ascii="Arial" w:hAnsi="Arial" w:cs="Arial"/>
                <w:color w:val="000000"/>
                <w:sz w:val="24"/>
                <w:szCs w:val="24"/>
              </w:rPr>
              <w:t xml:space="preserve"> </w:t>
            </w:r>
            <w:r w:rsidRPr="00FF7640">
              <w:rPr>
                <w:rFonts w:ascii="Arial" w:hAnsi="Arial" w:cs="Arial"/>
                <w:color w:val="000000"/>
                <w:sz w:val="24"/>
                <w:szCs w:val="24"/>
              </w:rPr>
              <w:t xml:space="preserve">load trucks with a dragline? Both </w:t>
            </w:r>
            <w:r>
              <w:rPr>
                <w:rFonts w:ascii="Arial" w:hAnsi="Arial" w:cs="Arial"/>
                <w:color w:val="000000"/>
                <w:sz w:val="24"/>
                <w:szCs w:val="24"/>
              </w:rPr>
              <w:t xml:space="preserve">the </w:t>
            </w:r>
            <w:r w:rsidRPr="00FF7640">
              <w:rPr>
                <w:rFonts w:ascii="Arial" w:hAnsi="Arial" w:cs="Arial"/>
                <w:color w:val="000000"/>
                <w:sz w:val="24"/>
                <w:szCs w:val="24"/>
              </w:rPr>
              <w:t>equipment may yield same end result but which is the most economical</w:t>
            </w:r>
            <w:r>
              <w:rPr>
                <w:rFonts w:ascii="Arial" w:hAnsi="Arial" w:cs="Arial"/>
                <w:color w:val="000000"/>
                <w:sz w:val="24"/>
                <w:szCs w:val="24"/>
              </w:rPr>
              <w:t xml:space="preserve"> </w:t>
            </w:r>
            <w:r w:rsidRPr="00FF7640">
              <w:rPr>
                <w:rFonts w:ascii="Arial" w:hAnsi="Arial" w:cs="Arial"/>
                <w:color w:val="000000"/>
                <w:sz w:val="24"/>
                <w:szCs w:val="24"/>
              </w:rPr>
              <w:t xml:space="preserve">proposition? To find the answer of this question, the planner draws an initial plan of employment of both the equipment. The planner also calculates both equipment's production rate and the associated resulting cost. Finally, the type of equipment having the lowest estimated total </w:t>
            </w:r>
            <w:r>
              <w:rPr>
                <w:rFonts w:ascii="Arial" w:hAnsi="Arial" w:cs="Arial"/>
                <w:color w:val="000000"/>
                <w:sz w:val="24"/>
                <w:szCs w:val="24"/>
              </w:rPr>
              <w:t>cost is selected for the task. There ar</w:t>
            </w:r>
            <w:r w:rsidRPr="00FF7640">
              <w:rPr>
                <w:rFonts w:ascii="Arial" w:hAnsi="Arial" w:cs="Arial"/>
                <w:color w:val="000000"/>
                <w:sz w:val="24"/>
                <w:szCs w:val="24"/>
              </w:rPr>
              <w:t>e various procedures for selecting, planning and matching of construction equipment.</w:t>
            </w:r>
          </w:p>
          <w:p w:rsidR="00212D75" w:rsidRDefault="00212D75" w:rsidP="00212D75">
            <w:pPr>
              <w:pStyle w:val="ListParagraph"/>
              <w:autoSpaceDE w:val="0"/>
              <w:autoSpaceDN w:val="0"/>
              <w:adjustRightInd w:val="0"/>
              <w:spacing w:after="66"/>
              <w:ind w:left="644"/>
              <w:jc w:val="both"/>
              <w:rPr>
                <w:rFonts w:ascii="Arial" w:hAnsi="Arial" w:cs="Arial"/>
                <w:color w:val="000000"/>
                <w:sz w:val="24"/>
                <w:szCs w:val="24"/>
              </w:rPr>
            </w:pPr>
            <w:r w:rsidRPr="001856D5">
              <w:rPr>
                <w:rFonts w:ascii="Arial" w:hAnsi="Arial" w:cs="Arial"/>
                <w:color w:val="000000"/>
                <w:sz w:val="24"/>
                <w:szCs w:val="24"/>
              </w:rPr>
              <w:t>Equipment planning can be defined as making or arranging equipment for executing a project or programme before the work being planned is underway. It goes beyond just deciding what work will be carried out the next day. It involves drawing</w:t>
            </w:r>
            <w:r>
              <w:rPr>
                <w:rFonts w:ascii="Arial" w:hAnsi="Arial" w:cs="Arial"/>
                <w:color w:val="000000"/>
                <w:sz w:val="24"/>
                <w:szCs w:val="24"/>
              </w:rPr>
              <w:t xml:space="preserve"> </w:t>
            </w:r>
            <w:r w:rsidRPr="001856D5">
              <w:rPr>
                <w:rFonts w:ascii="Arial" w:hAnsi="Arial" w:cs="Arial"/>
                <w:color w:val="000000"/>
                <w:sz w:val="24"/>
                <w:szCs w:val="24"/>
              </w:rPr>
              <w:t>up a detailed</w:t>
            </w:r>
            <w:r>
              <w:rPr>
                <w:rFonts w:ascii="Arial" w:hAnsi="Arial" w:cs="Arial"/>
                <w:color w:val="000000"/>
                <w:sz w:val="24"/>
                <w:szCs w:val="24"/>
              </w:rPr>
              <w:t xml:space="preserve"> </w:t>
            </w:r>
            <w:r w:rsidRPr="001856D5">
              <w:rPr>
                <w:rFonts w:ascii="Arial" w:hAnsi="Arial" w:cs="Arial"/>
                <w:color w:val="000000"/>
                <w:sz w:val="24"/>
                <w:szCs w:val="24"/>
              </w:rPr>
              <w:t>plan of work cycles well in advance and providing equipment to meet the requirements of the production desired. Developing an operational plan of action is the primary requirement in the process of scheduling any project. The project plan must clearly indicate what is to be achieved and depict</w:t>
            </w:r>
            <w:r>
              <w:rPr>
                <w:rFonts w:ascii="Arial" w:hAnsi="Arial" w:cs="Arial"/>
                <w:color w:val="000000"/>
                <w:sz w:val="24"/>
                <w:szCs w:val="24"/>
              </w:rPr>
              <w:t xml:space="preserve"> </w:t>
            </w:r>
            <w:r w:rsidRPr="001856D5">
              <w:rPr>
                <w:rFonts w:ascii="Arial" w:hAnsi="Arial" w:cs="Arial"/>
                <w:color w:val="000000"/>
                <w:sz w:val="24"/>
                <w:szCs w:val="24"/>
              </w:rPr>
              <w:t xml:space="preserve">the sequence or procedure and the methods to be used. This requires that the entire project work be described as simply as possible. </w:t>
            </w:r>
          </w:p>
          <w:p w:rsidR="00212D75" w:rsidRPr="00FF7640" w:rsidRDefault="00212D75" w:rsidP="00212D75">
            <w:pPr>
              <w:pStyle w:val="ListParagraph"/>
              <w:autoSpaceDE w:val="0"/>
              <w:autoSpaceDN w:val="0"/>
              <w:adjustRightInd w:val="0"/>
              <w:spacing w:after="66"/>
              <w:ind w:left="644"/>
              <w:jc w:val="both"/>
              <w:rPr>
                <w:rFonts w:ascii="Arial" w:hAnsi="Arial" w:cs="Arial"/>
                <w:color w:val="000000"/>
                <w:sz w:val="24"/>
                <w:szCs w:val="24"/>
              </w:rPr>
            </w:pPr>
          </w:p>
          <w:p w:rsidR="00212D75" w:rsidRDefault="00212D75" w:rsidP="00212D75">
            <w:pPr>
              <w:pStyle w:val="ListParagraph"/>
              <w:numPr>
                <w:ilvl w:val="0"/>
                <w:numId w:val="2"/>
              </w:numPr>
              <w:autoSpaceDE w:val="0"/>
              <w:autoSpaceDN w:val="0"/>
              <w:adjustRightInd w:val="0"/>
              <w:spacing w:after="66"/>
              <w:jc w:val="both"/>
              <w:rPr>
                <w:rFonts w:ascii="Arial" w:hAnsi="Arial" w:cs="Arial"/>
                <w:b/>
                <w:color w:val="000000"/>
                <w:sz w:val="24"/>
                <w:szCs w:val="24"/>
              </w:rPr>
            </w:pPr>
            <w:r w:rsidRPr="0065121D">
              <w:rPr>
                <w:rFonts w:ascii="Arial" w:hAnsi="Arial" w:cs="Arial"/>
                <w:b/>
                <w:color w:val="000000"/>
                <w:sz w:val="24"/>
                <w:szCs w:val="24"/>
              </w:rPr>
              <w:t>What is the primary requirement of scheduling any project</w:t>
            </w:r>
            <w:r>
              <w:rPr>
                <w:rFonts w:ascii="Arial" w:hAnsi="Arial" w:cs="Arial"/>
                <w:b/>
                <w:color w:val="000000"/>
                <w:sz w:val="24"/>
                <w:szCs w:val="24"/>
              </w:rPr>
              <w:t>?</w:t>
            </w:r>
          </w:p>
          <w:p w:rsidR="00212D75" w:rsidRDefault="00212D75" w:rsidP="00212D75">
            <w:pPr>
              <w:autoSpaceDE w:val="0"/>
              <w:autoSpaceDN w:val="0"/>
              <w:adjustRightInd w:val="0"/>
              <w:spacing w:after="66"/>
              <w:ind w:left="644"/>
              <w:jc w:val="both"/>
              <w:rPr>
                <w:rFonts w:ascii="Arial" w:hAnsi="Arial" w:cs="Arial"/>
                <w:color w:val="000000"/>
                <w:sz w:val="24"/>
                <w:szCs w:val="24"/>
              </w:rPr>
            </w:pPr>
            <w:r w:rsidRPr="00B46F7D">
              <w:rPr>
                <w:rFonts w:ascii="Arial" w:hAnsi="Arial" w:cs="Arial"/>
                <w:color w:val="000000"/>
                <w:sz w:val="24"/>
                <w:szCs w:val="24"/>
              </w:rPr>
              <w:t>Developing an operational plan of action is the primary requirement in the process of scheduling any project. The project plan must clearly indicate what is to be achieved and depict</w:t>
            </w:r>
            <w:r>
              <w:rPr>
                <w:rFonts w:ascii="Arial" w:hAnsi="Arial" w:cs="Arial"/>
                <w:color w:val="000000"/>
                <w:sz w:val="24"/>
                <w:szCs w:val="24"/>
              </w:rPr>
              <w:t xml:space="preserve"> </w:t>
            </w:r>
            <w:r w:rsidRPr="00B46F7D">
              <w:rPr>
                <w:rFonts w:ascii="Arial" w:hAnsi="Arial" w:cs="Arial"/>
                <w:color w:val="000000"/>
                <w:sz w:val="24"/>
                <w:szCs w:val="24"/>
              </w:rPr>
              <w:t xml:space="preserve">the sequence or procedure and the methods to be used. This requires that the entire project work be described as simply as possible. Once the tasks have been identified it is then necessary to consider the equipment requirements for each task in developing the action plan. The process of planning involves decision making of how and in what order. Once </w:t>
            </w:r>
            <w:r w:rsidRPr="00B46F7D">
              <w:rPr>
                <w:rFonts w:ascii="Arial" w:hAnsi="Arial" w:cs="Arial"/>
                <w:color w:val="000000"/>
                <w:sz w:val="24"/>
                <w:szCs w:val="24"/>
              </w:rPr>
              <w:lastRenderedPageBreak/>
              <w:t>that has been decided then the equipment, by class and number, are determined keeping the production rate to be achieved. The equipment planning team should have detailed knowledge and experience in the work to be done and the kinds of equipment required to do it. The team must have authority for decision making commensurate with the high level of responsibility the planning of equipment involves. The planners</w:t>
            </w:r>
            <w:r>
              <w:rPr>
                <w:rFonts w:ascii="Arial" w:hAnsi="Arial" w:cs="Arial"/>
                <w:color w:val="000000"/>
                <w:sz w:val="24"/>
                <w:szCs w:val="24"/>
              </w:rPr>
              <w:t xml:space="preserve"> </w:t>
            </w:r>
            <w:r w:rsidRPr="00B46F7D">
              <w:rPr>
                <w:rFonts w:ascii="Arial" w:hAnsi="Arial" w:cs="Arial"/>
                <w:color w:val="000000"/>
                <w:sz w:val="24"/>
                <w:szCs w:val="24"/>
              </w:rPr>
              <w:t>must be skilled in the techniques to be</w:t>
            </w:r>
            <w:r>
              <w:rPr>
                <w:rFonts w:ascii="Arial" w:hAnsi="Arial" w:cs="Arial"/>
                <w:color w:val="000000"/>
                <w:sz w:val="24"/>
                <w:szCs w:val="24"/>
              </w:rPr>
              <w:t xml:space="preserve"> </w:t>
            </w:r>
            <w:r w:rsidRPr="00B46F7D">
              <w:rPr>
                <w:rFonts w:ascii="Arial" w:hAnsi="Arial" w:cs="Arial"/>
                <w:color w:val="000000"/>
                <w:sz w:val="24"/>
                <w:szCs w:val="24"/>
              </w:rPr>
              <w:t>used. Here, the critical path method (CPM) of analysis comes handy. Once the network is developed, a time grid network is drawn and on it is marked the equipment required for the various activities. Histograms developed indicate the number and type of equipment and the time period for which required. While pluming equipment for a project, the equipment selected should be utilized for 75% of its economic life on the project. There is no need to procure the peak or maximum number of equipment right at the beginning. The work will go on at a slo</w:t>
            </w:r>
            <w:r>
              <w:rPr>
                <w:rFonts w:ascii="Arial" w:hAnsi="Arial" w:cs="Arial"/>
                <w:color w:val="000000"/>
                <w:sz w:val="24"/>
                <w:szCs w:val="24"/>
              </w:rPr>
              <w:t xml:space="preserve">w pace at the start </w:t>
            </w:r>
            <w:r w:rsidRPr="00B46F7D">
              <w:rPr>
                <w:rFonts w:ascii="Arial" w:hAnsi="Arial" w:cs="Arial"/>
                <w:color w:val="000000"/>
                <w:sz w:val="24"/>
                <w:szCs w:val="24"/>
              </w:rPr>
              <w:t xml:space="preserve">and then pick up momentum. As more and more activities are added on the project the progress on the particular item of work will slow down. </w:t>
            </w:r>
          </w:p>
          <w:p w:rsidR="00212D75" w:rsidRDefault="00212D75" w:rsidP="00212D75">
            <w:pPr>
              <w:autoSpaceDE w:val="0"/>
              <w:autoSpaceDN w:val="0"/>
              <w:adjustRightInd w:val="0"/>
              <w:spacing w:after="66"/>
              <w:ind w:left="644"/>
              <w:jc w:val="both"/>
              <w:rPr>
                <w:rFonts w:ascii="Arial" w:hAnsi="Arial" w:cs="Arial"/>
                <w:color w:val="000000"/>
                <w:sz w:val="24"/>
                <w:szCs w:val="24"/>
              </w:rPr>
            </w:pPr>
          </w:p>
          <w:p w:rsidR="00212D75" w:rsidRDefault="00212D75" w:rsidP="00212D75">
            <w:pPr>
              <w:pStyle w:val="ListParagraph"/>
              <w:numPr>
                <w:ilvl w:val="0"/>
                <w:numId w:val="2"/>
              </w:numPr>
              <w:autoSpaceDE w:val="0"/>
              <w:autoSpaceDN w:val="0"/>
              <w:adjustRightInd w:val="0"/>
              <w:spacing w:after="66"/>
              <w:jc w:val="both"/>
              <w:rPr>
                <w:rFonts w:ascii="Arial" w:hAnsi="Arial" w:cs="Arial"/>
                <w:color w:val="000000"/>
                <w:sz w:val="24"/>
                <w:szCs w:val="24"/>
              </w:rPr>
            </w:pPr>
            <w:r w:rsidRPr="0065121D">
              <w:rPr>
                <w:rFonts w:ascii="Arial" w:hAnsi="Arial" w:cs="Arial"/>
                <w:b/>
                <w:color w:val="000000"/>
                <w:sz w:val="24"/>
                <w:szCs w:val="24"/>
              </w:rPr>
              <w:t>What are the hire-purchase options available to a contractor?</w:t>
            </w:r>
          </w:p>
          <w:p w:rsidR="00212D75" w:rsidRDefault="00212D75" w:rsidP="00212D75">
            <w:pPr>
              <w:tabs>
                <w:tab w:val="left" w:pos="2512"/>
              </w:tabs>
              <w:autoSpaceDE w:val="0"/>
              <w:autoSpaceDN w:val="0"/>
              <w:adjustRightInd w:val="0"/>
              <w:ind w:left="644"/>
              <w:jc w:val="both"/>
              <w:rPr>
                <w:rFonts w:ascii="Arial" w:hAnsi="Arial" w:cs="Arial"/>
                <w:color w:val="000000"/>
                <w:sz w:val="24"/>
                <w:szCs w:val="24"/>
              </w:rPr>
            </w:pPr>
            <w:r w:rsidRPr="00AD6E84">
              <w:rPr>
                <w:rFonts w:ascii="Arial" w:hAnsi="Arial" w:cs="Arial"/>
                <w:color w:val="000000"/>
                <w:sz w:val="24"/>
                <w:szCs w:val="24"/>
              </w:rPr>
              <w:t>When the contractor must acquire additional equipment to carry out the work under the contract, he should</w:t>
            </w:r>
            <w:r>
              <w:rPr>
                <w:rFonts w:ascii="Arial" w:hAnsi="Arial" w:cs="Arial"/>
                <w:color w:val="000000"/>
                <w:sz w:val="24"/>
                <w:szCs w:val="24"/>
              </w:rPr>
              <w:t xml:space="preserve"> decide whether to </w:t>
            </w:r>
            <w:r w:rsidRPr="00E57DAF">
              <w:rPr>
                <w:rFonts w:ascii="Arial" w:hAnsi="Arial" w:cs="Arial"/>
                <w:b/>
                <w:color w:val="000000"/>
                <w:sz w:val="24"/>
                <w:szCs w:val="24"/>
              </w:rPr>
              <w:t>purchase</w:t>
            </w:r>
            <w:r>
              <w:rPr>
                <w:rFonts w:ascii="Arial" w:hAnsi="Arial" w:cs="Arial"/>
                <w:color w:val="000000"/>
                <w:sz w:val="24"/>
                <w:szCs w:val="24"/>
              </w:rPr>
              <w:t xml:space="preserve">, </w:t>
            </w:r>
            <w:r w:rsidRPr="00AD6E84">
              <w:rPr>
                <w:rFonts w:ascii="Arial" w:hAnsi="Arial" w:cs="Arial"/>
                <w:color w:val="000000"/>
                <w:sz w:val="24"/>
                <w:szCs w:val="24"/>
              </w:rPr>
              <w:t>take</w:t>
            </w:r>
            <w:r>
              <w:rPr>
                <w:rFonts w:ascii="Arial" w:hAnsi="Arial" w:cs="Arial"/>
                <w:color w:val="000000"/>
                <w:sz w:val="24"/>
                <w:szCs w:val="24"/>
              </w:rPr>
              <w:t xml:space="preserve"> </w:t>
            </w:r>
            <w:r w:rsidRPr="00AD6E84">
              <w:rPr>
                <w:rFonts w:ascii="Arial" w:hAnsi="Arial" w:cs="Arial"/>
                <w:color w:val="000000"/>
                <w:sz w:val="24"/>
                <w:szCs w:val="24"/>
              </w:rPr>
              <w:t xml:space="preserve">it </w:t>
            </w:r>
            <w:r w:rsidRPr="00E57DAF">
              <w:rPr>
                <w:rFonts w:ascii="Arial" w:hAnsi="Arial" w:cs="Arial"/>
                <w:b/>
                <w:color w:val="000000"/>
                <w:sz w:val="24"/>
                <w:szCs w:val="24"/>
              </w:rPr>
              <w:t>on rent with option to purchase</w:t>
            </w:r>
            <w:r>
              <w:rPr>
                <w:rFonts w:ascii="Arial" w:hAnsi="Arial" w:cs="Arial"/>
                <w:color w:val="000000"/>
                <w:sz w:val="24"/>
                <w:szCs w:val="24"/>
              </w:rPr>
              <w:t xml:space="preserve"> </w:t>
            </w:r>
            <w:r w:rsidRPr="00AD6E84">
              <w:rPr>
                <w:rFonts w:ascii="Arial" w:hAnsi="Arial" w:cs="Arial"/>
                <w:color w:val="000000"/>
                <w:sz w:val="24"/>
                <w:szCs w:val="24"/>
              </w:rPr>
              <w:t xml:space="preserve">or to take it on </w:t>
            </w:r>
            <w:r w:rsidRPr="00E57DAF">
              <w:rPr>
                <w:rFonts w:ascii="Arial" w:hAnsi="Arial" w:cs="Arial"/>
                <w:b/>
                <w:color w:val="000000"/>
                <w:sz w:val="24"/>
                <w:szCs w:val="24"/>
              </w:rPr>
              <w:t>rent without purchase option but under a lease agreement.</w:t>
            </w:r>
            <w:r w:rsidRPr="00AD6E84">
              <w:rPr>
                <w:rFonts w:ascii="Arial" w:hAnsi="Arial" w:cs="Arial"/>
                <w:color w:val="000000"/>
                <w:sz w:val="24"/>
                <w:szCs w:val="24"/>
              </w:rPr>
              <w:t xml:space="preserve"> Under certain conditions it is financially beneficial to purchase, while under other conditions it is more economical and satisfactory to take it on rent. The method selected should</w:t>
            </w:r>
            <w:r>
              <w:rPr>
                <w:rFonts w:ascii="Arial" w:hAnsi="Arial" w:cs="Arial"/>
                <w:color w:val="000000"/>
                <w:sz w:val="24"/>
                <w:szCs w:val="24"/>
              </w:rPr>
              <w:t xml:space="preserve"> </w:t>
            </w:r>
            <w:r w:rsidRPr="00AD6E84">
              <w:rPr>
                <w:rFonts w:ascii="Arial" w:hAnsi="Arial" w:cs="Arial"/>
                <w:color w:val="000000"/>
                <w:sz w:val="24"/>
                <w:szCs w:val="24"/>
              </w:rPr>
              <w:t>be one that will provide the use of the equipment at the lowest total cost, consistent with the use</w:t>
            </w:r>
            <w:r>
              <w:rPr>
                <w:rFonts w:ascii="Arial" w:hAnsi="Arial" w:cs="Arial"/>
                <w:color w:val="000000"/>
                <w:sz w:val="24"/>
                <w:szCs w:val="24"/>
              </w:rPr>
              <w:t xml:space="preserve"> </w:t>
            </w:r>
            <w:r w:rsidRPr="00AD6E84">
              <w:rPr>
                <w:rFonts w:ascii="Arial" w:hAnsi="Arial" w:cs="Arial"/>
                <w:color w:val="000000"/>
                <w:sz w:val="24"/>
                <w:szCs w:val="24"/>
              </w:rPr>
              <w:t>that the contractor will make of the equipment. Each method has its own advantages and disadvantages which should be considered before making a decision. If cost is the only criterion,</w:t>
            </w:r>
            <w:r>
              <w:rPr>
                <w:rFonts w:ascii="Arial" w:hAnsi="Arial" w:cs="Arial"/>
                <w:color w:val="000000"/>
                <w:sz w:val="24"/>
                <w:szCs w:val="24"/>
              </w:rPr>
              <w:t xml:space="preserve"> </w:t>
            </w:r>
            <w:r w:rsidRPr="00AD6E84">
              <w:rPr>
                <w:rFonts w:ascii="Arial" w:hAnsi="Arial" w:cs="Arial"/>
                <w:color w:val="000000"/>
                <w:sz w:val="24"/>
                <w:szCs w:val="24"/>
              </w:rPr>
              <w:t>an analysis of the cost under each method should give the solution. If other factors are to be considered, they should be evaluated and applied to the cost as a basi</w:t>
            </w:r>
            <w:r>
              <w:rPr>
                <w:rFonts w:ascii="Arial" w:hAnsi="Arial" w:cs="Arial"/>
                <w:color w:val="000000"/>
                <w:sz w:val="24"/>
                <w:szCs w:val="24"/>
              </w:rPr>
              <w:t>s on which to reach a decision. A</w:t>
            </w:r>
            <w:r w:rsidRPr="00AD6E84">
              <w:rPr>
                <w:rFonts w:ascii="Arial" w:hAnsi="Arial" w:cs="Arial"/>
                <w:color w:val="000000"/>
                <w:sz w:val="24"/>
                <w:szCs w:val="24"/>
              </w:rPr>
              <w:t xml:space="preserve"> contractor should purchase equipment that he will use frequently while he should hire equipment</w:t>
            </w:r>
            <w:r>
              <w:rPr>
                <w:rFonts w:ascii="Arial" w:hAnsi="Arial" w:cs="Arial"/>
                <w:color w:val="000000"/>
                <w:sz w:val="24"/>
                <w:szCs w:val="24"/>
              </w:rPr>
              <w:t xml:space="preserve"> </w:t>
            </w:r>
            <w:r w:rsidRPr="00AD6E84">
              <w:rPr>
                <w:rFonts w:ascii="Arial" w:hAnsi="Arial" w:cs="Arial"/>
                <w:color w:val="000000"/>
                <w:sz w:val="24"/>
                <w:szCs w:val="24"/>
              </w:rPr>
              <w:t>that he will use only rarely. The purchase of equipment, as compared to renting it</w:t>
            </w:r>
            <w:r>
              <w:rPr>
                <w:rFonts w:ascii="Arial" w:hAnsi="Arial" w:cs="Arial"/>
                <w:color w:val="000000"/>
                <w:sz w:val="24"/>
                <w:szCs w:val="24"/>
              </w:rPr>
              <w:t>, has many advantages:</w:t>
            </w:r>
          </w:p>
          <w:p w:rsidR="00212D75" w:rsidRDefault="00212D75" w:rsidP="00212D75">
            <w:pPr>
              <w:pStyle w:val="ListParagraph"/>
              <w:numPr>
                <w:ilvl w:val="0"/>
                <w:numId w:val="28"/>
              </w:numPr>
              <w:tabs>
                <w:tab w:val="left" w:pos="2512"/>
              </w:tabs>
              <w:autoSpaceDE w:val="0"/>
              <w:autoSpaceDN w:val="0"/>
              <w:adjustRightInd w:val="0"/>
              <w:jc w:val="both"/>
              <w:rPr>
                <w:rFonts w:ascii="Arial" w:hAnsi="Arial" w:cs="Arial"/>
                <w:color w:val="000000"/>
                <w:sz w:val="24"/>
                <w:szCs w:val="24"/>
              </w:rPr>
            </w:pPr>
            <w:r w:rsidRPr="00291C3A">
              <w:rPr>
                <w:rFonts w:ascii="Arial" w:hAnsi="Arial" w:cs="Arial"/>
                <w:color w:val="000000"/>
                <w:sz w:val="24"/>
                <w:szCs w:val="24"/>
              </w:rPr>
              <w:t>It is more economical if the equipment is used sufficiently.</w:t>
            </w:r>
          </w:p>
          <w:p w:rsidR="00212D75" w:rsidRDefault="00212D75" w:rsidP="00212D75">
            <w:pPr>
              <w:pStyle w:val="ListParagraph"/>
              <w:numPr>
                <w:ilvl w:val="0"/>
                <w:numId w:val="28"/>
              </w:numPr>
              <w:tabs>
                <w:tab w:val="left" w:pos="2512"/>
              </w:tabs>
              <w:autoSpaceDE w:val="0"/>
              <w:autoSpaceDN w:val="0"/>
              <w:adjustRightInd w:val="0"/>
              <w:jc w:val="both"/>
              <w:rPr>
                <w:rFonts w:ascii="Arial" w:hAnsi="Arial" w:cs="Arial"/>
                <w:color w:val="000000"/>
                <w:sz w:val="24"/>
                <w:szCs w:val="24"/>
              </w:rPr>
            </w:pPr>
            <w:r w:rsidRPr="00291C3A">
              <w:rPr>
                <w:rFonts w:ascii="Arial" w:hAnsi="Arial" w:cs="Arial"/>
                <w:color w:val="000000"/>
                <w:sz w:val="24"/>
                <w:szCs w:val="24"/>
              </w:rPr>
              <w:t>It is more likely to be available for use when necessary.</w:t>
            </w:r>
          </w:p>
          <w:p w:rsidR="00212D75" w:rsidRDefault="00212D75" w:rsidP="00212D75">
            <w:pPr>
              <w:pStyle w:val="ListParagraph"/>
              <w:numPr>
                <w:ilvl w:val="0"/>
                <w:numId w:val="28"/>
              </w:numPr>
              <w:tabs>
                <w:tab w:val="left" w:pos="2512"/>
              </w:tabs>
              <w:autoSpaceDE w:val="0"/>
              <w:autoSpaceDN w:val="0"/>
              <w:adjustRightInd w:val="0"/>
              <w:jc w:val="both"/>
              <w:rPr>
                <w:rFonts w:ascii="Arial" w:hAnsi="Arial" w:cs="Arial"/>
                <w:color w:val="000000"/>
                <w:sz w:val="24"/>
                <w:szCs w:val="24"/>
              </w:rPr>
            </w:pPr>
            <w:r w:rsidRPr="00291C3A">
              <w:rPr>
                <w:rFonts w:ascii="Arial" w:hAnsi="Arial" w:cs="Arial"/>
                <w:color w:val="000000"/>
                <w:sz w:val="24"/>
                <w:szCs w:val="24"/>
              </w:rPr>
              <w:t>Because ownership should assure better maintenance and care, purchased equipment should be kept in better mechanical condition.</w:t>
            </w:r>
          </w:p>
          <w:p w:rsidR="00212D75" w:rsidRPr="00291C3A" w:rsidRDefault="00212D75" w:rsidP="00212D75">
            <w:pPr>
              <w:tabs>
                <w:tab w:val="left" w:pos="2512"/>
              </w:tabs>
              <w:autoSpaceDE w:val="0"/>
              <w:autoSpaceDN w:val="0"/>
              <w:adjustRightInd w:val="0"/>
              <w:ind w:left="644"/>
              <w:jc w:val="both"/>
              <w:rPr>
                <w:rFonts w:ascii="Arial" w:hAnsi="Arial" w:cs="Arial"/>
                <w:color w:val="000000"/>
                <w:sz w:val="24"/>
                <w:szCs w:val="24"/>
              </w:rPr>
            </w:pPr>
            <w:r w:rsidRPr="00291C3A">
              <w:rPr>
                <w:rFonts w:ascii="Arial" w:hAnsi="Arial" w:cs="Arial"/>
                <w:color w:val="000000"/>
                <w:sz w:val="24"/>
                <w:szCs w:val="24"/>
              </w:rPr>
              <w:t>The</w:t>
            </w:r>
            <w:r>
              <w:rPr>
                <w:rFonts w:ascii="Arial" w:hAnsi="Arial" w:cs="Arial"/>
                <w:color w:val="000000"/>
                <w:sz w:val="24"/>
                <w:szCs w:val="24"/>
              </w:rPr>
              <w:t xml:space="preserve">re </w:t>
            </w:r>
            <w:r w:rsidRPr="00291C3A">
              <w:rPr>
                <w:rFonts w:ascii="Arial" w:hAnsi="Arial" w:cs="Arial"/>
                <w:color w:val="000000"/>
                <w:sz w:val="24"/>
                <w:szCs w:val="24"/>
              </w:rPr>
              <w:t>are the disadvantages of purchasing and owning equipment</w:t>
            </w:r>
            <w:r>
              <w:rPr>
                <w:rFonts w:ascii="Arial" w:hAnsi="Arial" w:cs="Arial"/>
                <w:color w:val="000000"/>
                <w:sz w:val="24"/>
                <w:szCs w:val="24"/>
              </w:rPr>
              <w:t xml:space="preserve"> </w:t>
            </w:r>
            <w:r w:rsidRPr="00291C3A">
              <w:rPr>
                <w:rFonts w:ascii="Arial" w:hAnsi="Arial" w:cs="Arial"/>
                <w:color w:val="000000"/>
                <w:sz w:val="24"/>
                <w:szCs w:val="24"/>
              </w:rPr>
              <w:t>It</w:t>
            </w:r>
            <w:r>
              <w:rPr>
                <w:rFonts w:ascii="Arial" w:hAnsi="Arial" w:cs="Arial"/>
                <w:color w:val="000000"/>
                <w:sz w:val="24"/>
                <w:szCs w:val="24"/>
              </w:rPr>
              <w:t xml:space="preserve"> will be discussed on question 5 later.</w:t>
            </w:r>
          </w:p>
          <w:p w:rsidR="00212D75" w:rsidRDefault="00212D75" w:rsidP="00212D75">
            <w:pPr>
              <w:tabs>
                <w:tab w:val="left" w:pos="2512"/>
              </w:tabs>
              <w:autoSpaceDE w:val="0"/>
              <w:autoSpaceDN w:val="0"/>
              <w:adjustRightInd w:val="0"/>
              <w:ind w:left="644"/>
              <w:jc w:val="both"/>
              <w:rPr>
                <w:rFonts w:ascii="Arial" w:hAnsi="Arial" w:cs="Arial"/>
                <w:color w:val="000000"/>
                <w:sz w:val="24"/>
                <w:szCs w:val="24"/>
              </w:rPr>
            </w:pPr>
          </w:p>
          <w:p w:rsidR="00212D75" w:rsidRPr="00763CE3" w:rsidRDefault="00212D75" w:rsidP="00212D75">
            <w:pPr>
              <w:pStyle w:val="ListParagraph"/>
              <w:numPr>
                <w:ilvl w:val="0"/>
                <w:numId w:val="2"/>
              </w:numPr>
              <w:autoSpaceDE w:val="0"/>
              <w:autoSpaceDN w:val="0"/>
              <w:adjustRightInd w:val="0"/>
              <w:spacing w:after="66"/>
              <w:jc w:val="both"/>
              <w:rPr>
                <w:rFonts w:ascii="Arial" w:hAnsi="Arial" w:cs="Arial"/>
                <w:color w:val="000000"/>
                <w:sz w:val="24"/>
                <w:szCs w:val="24"/>
              </w:rPr>
            </w:pPr>
            <w:r w:rsidRPr="0065121D">
              <w:rPr>
                <w:rFonts w:ascii="Arial" w:hAnsi="Arial" w:cs="Arial"/>
                <w:b/>
                <w:color w:val="000000"/>
                <w:sz w:val="24"/>
                <w:szCs w:val="24"/>
              </w:rPr>
              <w:t>Why is a proper plant layout important?</w:t>
            </w:r>
          </w:p>
          <w:p w:rsidR="00212D75" w:rsidRDefault="00212D75" w:rsidP="00212D75">
            <w:pPr>
              <w:pStyle w:val="ListParagraph"/>
              <w:autoSpaceDE w:val="0"/>
              <w:autoSpaceDN w:val="0"/>
              <w:adjustRightInd w:val="0"/>
              <w:ind w:left="644"/>
              <w:jc w:val="both"/>
              <w:rPr>
                <w:rFonts w:ascii="Arial" w:hAnsi="Arial" w:cs="Arial"/>
                <w:color w:val="000000"/>
                <w:sz w:val="24"/>
                <w:szCs w:val="24"/>
              </w:rPr>
            </w:pPr>
          </w:p>
          <w:p w:rsidR="00212D75" w:rsidRDefault="00212D75" w:rsidP="00212D75">
            <w:pPr>
              <w:pStyle w:val="ListParagraph"/>
              <w:autoSpaceDE w:val="0"/>
              <w:autoSpaceDN w:val="0"/>
              <w:adjustRightInd w:val="0"/>
              <w:ind w:left="644"/>
              <w:jc w:val="both"/>
              <w:rPr>
                <w:rFonts w:ascii="Arial" w:hAnsi="Arial" w:cs="Arial"/>
                <w:color w:val="000000"/>
                <w:sz w:val="24"/>
                <w:szCs w:val="24"/>
              </w:rPr>
            </w:pPr>
            <w:r w:rsidRPr="00B33395">
              <w:rPr>
                <w:rFonts w:ascii="Arial" w:hAnsi="Arial" w:cs="Arial"/>
                <w:color w:val="000000"/>
                <w:sz w:val="24"/>
                <w:szCs w:val="24"/>
              </w:rPr>
              <w:t xml:space="preserve">In preparing the site layout, all areas are arranged so as to reduce the time consumed in carrying materials from the storage area to the project and moving the equipment from the workshop to the site of work. Equipment and materials that are similar in use should be stored close together where possible. Once the plant layout and the equipment are designed and selected, the entire job is practically fixed. If the plant and layout are right, the job is as good as done. But, if it is wrong, it costs more to change, as a general rule, </w:t>
            </w:r>
            <w:r w:rsidRPr="00B33395">
              <w:rPr>
                <w:rFonts w:ascii="Arial" w:hAnsi="Arial" w:cs="Arial"/>
                <w:color w:val="000000"/>
                <w:sz w:val="24"/>
                <w:szCs w:val="24"/>
              </w:rPr>
              <w:lastRenderedPageBreak/>
              <w:t>than can be saved. Mistakes in any selection of plant or equipment not only retard construction progress in general but also lower the morale of the personnel on the entire project. Quite often, a small model of a plant layout will serve as a valuable check of a paper study, or will often bring out elements that have previously been overlooked. Models of special equipment will provide valuab</w:t>
            </w:r>
            <w:r>
              <w:rPr>
                <w:rFonts w:ascii="Arial" w:hAnsi="Arial" w:cs="Arial"/>
                <w:color w:val="000000"/>
                <w:sz w:val="24"/>
                <w:szCs w:val="24"/>
              </w:rPr>
              <w:t>le information and reassurance before large expenditures are</w:t>
            </w:r>
            <w:r w:rsidRPr="00B33395">
              <w:rPr>
                <w:rFonts w:ascii="Arial" w:hAnsi="Arial" w:cs="Arial"/>
                <w:color w:val="000000"/>
                <w:sz w:val="24"/>
                <w:szCs w:val="24"/>
              </w:rPr>
              <w:t xml:space="preserve"> made on full scale operation that the proposed scheme will work satisfactorily.</w:t>
            </w:r>
          </w:p>
          <w:p w:rsidR="00212D75" w:rsidRPr="00B33395" w:rsidRDefault="00212D75" w:rsidP="00212D75">
            <w:pPr>
              <w:pStyle w:val="ListParagraph"/>
              <w:autoSpaceDE w:val="0"/>
              <w:autoSpaceDN w:val="0"/>
              <w:adjustRightInd w:val="0"/>
              <w:ind w:left="644"/>
              <w:jc w:val="both"/>
              <w:rPr>
                <w:rFonts w:ascii="Arial" w:hAnsi="Arial" w:cs="Arial"/>
                <w:color w:val="000000"/>
                <w:sz w:val="24"/>
                <w:szCs w:val="24"/>
              </w:rPr>
            </w:pPr>
          </w:p>
          <w:p w:rsidR="00212D75" w:rsidRDefault="00212D75" w:rsidP="00212D75">
            <w:pPr>
              <w:pStyle w:val="ListParagraph"/>
              <w:numPr>
                <w:ilvl w:val="0"/>
                <w:numId w:val="2"/>
              </w:numPr>
              <w:autoSpaceDE w:val="0"/>
              <w:autoSpaceDN w:val="0"/>
              <w:adjustRightInd w:val="0"/>
              <w:spacing w:after="66"/>
              <w:jc w:val="both"/>
              <w:rPr>
                <w:rFonts w:ascii="Arial" w:hAnsi="Arial" w:cs="Arial"/>
                <w:b/>
                <w:color w:val="000000"/>
                <w:sz w:val="24"/>
                <w:szCs w:val="24"/>
              </w:rPr>
            </w:pPr>
            <w:r w:rsidRPr="0065121D">
              <w:rPr>
                <w:rFonts w:ascii="Arial" w:hAnsi="Arial" w:cs="Arial"/>
                <w:b/>
                <w:color w:val="000000"/>
                <w:sz w:val="24"/>
                <w:szCs w:val="24"/>
              </w:rPr>
              <w:t>What are the disadvantages of purchasing equipment as compared to renting it?</w:t>
            </w:r>
          </w:p>
          <w:p w:rsidR="00212D75" w:rsidRDefault="00212D75" w:rsidP="00212D75">
            <w:pPr>
              <w:pStyle w:val="ListParagraph"/>
              <w:autoSpaceDE w:val="0"/>
              <w:autoSpaceDN w:val="0"/>
              <w:adjustRightInd w:val="0"/>
              <w:spacing w:after="66"/>
              <w:ind w:left="644"/>
              <w:jc w:val="both"/>
              <w:rPr>
                <w:rFonts w:ascii="Arial" w:hAnsi="Arial" w:cs="Arial"/>
                <w:color w:val="000000"/>
                <w:sz w:val="24"/>
                <w:szCs w:val="24"/>
              </w:rPr>
            </w:pPr>
            <w:r w:rsidRPr="009F4053">
              <w:rPr>
                <w:rFonts w:ascii="Arial" w:hAnsi="Arial" w:cs="Arial"/>
                <w:color w:val="000000"/>
                <w:sz w:val="24"/>
                <w:szCs w:val="24"/>
              </w:rPr>
              <w:t>Construction equipment is the most vital part to perform any construction work. This requires financing so that the contractor can conserve his money and remain sufficiently fluid to manage his business and have cash reserves to take the advantage of contracting opportunities as they occur.</w:t>
            </w:r>
            <w:r>
              <w:rPr>
                <w:rFonts w:ascii="Arial" w:hAnsi="Arial" w:cs="Arial"/>
                <w:color w:val="000000"/>
                <w:sz w:val="24"/>
                <w:szCs w:val="24"/>
              </w:rPr>
              <w:t xml:space="preserve"> These</w:t>
            </w:r>
            <w:r w:rsidRPr="001856D5">
              <w:rPr>
                <w:rFonts w:ascii="Arial" w:hAnsi="Arial" w:cs="Arial"/>
                <w:color w:val="000000"/>
                <w:sz w:val="24"/>
                <w:szCs w:val="24"/>
              </w:rPr>
              <w:t xml:space="preserve"> are the disadvantages of purchasi</w:t>
            </w:r>
            <w:r>
              <w:rPr>
                <w:rFonts w:ascii="Arial" w:hAnsi="Arial" w:cs="Arial"/>
                <w:color w:val="000000"/>
                <w:sz w:val="24"/>
                <w:szCs w:val="24"/>
              </w:rPr>
              <w:t xml:space="preserve">ng and owning equipment: </w:t>
            </w:r>
          </w:p>
          <w:p w:rsidR="00212D75" w:rsidRDefault="00212D75" w:rsidP="00212D75">
            <w:pPr>
              <w:pStyle w:val="ListParagraph"/>
              <w:numPr>
                <w:ilvl w:val="1"/>
                <w:numId w:val="2"/>
              </w:numPr>
              <w:autoSpaceDE w:val="0"/>
              <w:autoSpaceDN w:val="0"/>
              <w:adjustRightInd w:val="0"/>
              <w:spacing w:after="66"/>
              <w:jc w:val="both"/>
              <w:rPr>
                <w:rFonts w:ascii="Arial" w:hAnsi="Arial" w:cs="Arial"/>
                <w:color w:val="000000"/>
                <w:sz w:val="24"/>
                <w:szCs w:val="24"/>
              </w:rPr>
            </w:pPr>
            <w:r>
              <w:rPr>
                <w:rFonts w:ascii="Arial" w:hAnsi="Arial" w:cs="Arial"/>
                <w:color w:val="000000"/>
                <w:sz w:val="24"/>
                <w:szCs w:val="24"/>
              </w:rPr>
              <w:t xml:space="preserve">It </w:t>
            </w:r>
            <w:r w:rsidRPr="001856D5">
              <w:rPr>
                <w:rFonts w:ascii="Arial" w:hAnsi="Arial" w:cs="Arial"/>
                <w:color w:val="000000"/>
                <w:sz w:val="24"/>
                <w:szCs w:val="24"/>
              </w:rPr>
              <w:t>may</w:t>
            </w:r>
            <w:r>
              <w:rPr>
                <w:rFonts w:ascii="Arial" w:hAnsi="Arial" w:cs="Arial"/>
                <w:color w:val="000000"/>
                <w:sz w:val="24"/>
                <w:szCs w:val="24"/>
              </w:rPr>
              <w:t xml:space="preserve"> </w:t>
            </w:r>
            <w:r w:rsidRPr="001856D5">
              <w:rPr>
                <w:rFonts w:ascii="Arial" w:hAnsi="Arial" w:cs="Arial"/>
                <w:color w:val="000000"/>
                <w:sz w:val="24"/>
                <w:szCs w:val="24"/>
              </w:rPr>
              <w:t>be</w:t>
            </w:r>
            <w:r>
              <w:rPr>
                <w:rFonts w:ascii="Arial" w:hAnsi="Arial" w:cs="Arial"/>
                <w:color w:val="000000"/>
                <w:sz w:val="24"/>
                <w:szCs w:val="24"/>
              </w:rPr>
              <w:t xml:space="preserve"> </w:t>
            </w:r>
            <w:r w:rsidRPr="001856D5">
              <w:rPr>
                <w:rFonts w:ascii="Arial" w:hAnsi="Arial" w:cs="Arial"/>
                <w:color w:val="000000"/>
                <w:sz w:val="24"/>
                <w:szCs w:val="24"/>
              </w:rPr>
              <w:t>more</w:t>
            </w:r>
            <w:r>
              <w:rPr>
                <w:rFonts w:ascii="Arial" w:hAnsi="Arial" w:cs="Arial"/>
                <w:color w:val="000000"/>
                <w:sz w:val="24"/>
                <w:szCs w:val="24"/>
              </w:rPr>
              <w:t xml:space="preserve"> </w:t>
            </w:r>
            <w:r w:rsidRPr="001856D5">
              <w:rPr>
                <w:rFonts w:ascii="Arial" w:hAnsi="Arial" w:cs="Arial"/>
                <w:color w:val="000000"/>
                <w:sz w:val="24"/>
                <w:szCs w:val="24"/>
              </w:rPr>
              <w:t>expensive than hiring.</w:t>
            </w:r>
          </w:p>
          <w:p w:rsidR="00212D75" w:rsidRDefault="00212D75" w:rsidP="00212D75">
            <w:pPr>
              <w:pStyle w:val="ListParagraph"/>
              <w:numPr>
                <w:ilvl w:val="1"/>
                <w:numId w:val="2"/>
              </w:numPr>
              <w:autoSpaceDE w:val="0"/>
              <w:autoSpaceDN w:val="0"/>
              <w:adjustRightInd w:val="0"/>
              <w:spacing w:after="66"/>
              <w:jc w:val="both"/>
              <w:rPr>
                <w:rFonts w:ascii="Arial" w:hAnsi="Arial" w:cs="Arial"/>
                <w:color w:val="000000"/>
                <w:sz w:val="24"/>
                <w:szCs w:val="24"/>
              </w:rPr>
            </w:pPr>
            <w:r w:rsidRPr="001856D5">
              <w:rPr>
                <w:rFonts w:ascii="Arial" w:hAnsi="Arial" w:cs="Arial"/>
                <w:color w:val="000000"/>
                <w:sz w:val="24"/>
                <w:szCs w:val="24"/>
              </w:rPr>
              <w:t>The purchase of the equipment may require a considerable investment of money that may be needed for other purposes.</w:t>
            </w:r>
          </w:p>
          <w:p w:rsidR="00212D75" w:rsidRDefault="00212D75" w:rsidP="00212D75">
            <w:pPr>
              <w:pStyle w:val="ListParagraph"/>
              <w:numPr>
                <w:ilvl w:val="1"/>
                <w:numId w:val="2"/>
              </w:numPr>
              <w:autoSpaceDE w:val="0"/>
              <w:autoSpaceDN w:val="0"/>
              <w:adjustRightInd w:val="0"/>
              <w:spacing w:after="66"/>
              <w:jc w:val="both"/>
              <w:rPr>
                <w:rFonts w:ascii="Arial" w:hAnsi="Arial" w:cs="Arial"/>
                <w:color w:val="000000"/>
                <w:sz w:val="24"/>
                <w:szCs w:val="24"/>
              </w:rPr>
            </w:pPr>
            <w:r w:rsidRPr="001856D5">
              <w:rPr>
                <w:rFonts w:ascii="Arial" w:hAnsi="Arial" w:cs="Arial"/>
                <w:color w:val="000000"/>
                <w:sz w:val="24"/>
                <w:szCs w:val="24"/>
              </w:rPr>
              <w:t>The ownership of equipment may influence a contractor to continue to use obsolete equipment even after superior equipment has been introduced and available in the market.</w:t>
            </w:r>
          </w:p>
          <w:p w:rsidR="00212D75" w:rsidRDefault="00212D75" w:rsidP="00212D75">
            <w:pPr>
              <w:pStyle w:val="ListParagraph"/>
              <w:numPr>
                <w:ilvl w:val="1"/>
                <w:numId w:val="2"/>
              </w:numPr>
              <w:autoSpaceDE w:val="0"/>
              <w:autoSpaceDN w:val="0"/>
              <w:adjustRightInd w:val="0"/>
              <w:spacing w:after="66"/>
              <w:jc w:val="both"/>
              <w:rPr>
                <w:rFonts w:ascii="Arial" w:hAnsi="Arial" w:cs="Arial"/>
                <w:color w:val="000000"/>
                <w:sz w:val="24"/>
                <w:szCs w:val="24"/>
              </w:rPr>
            </w:pPr>
            <w:r w:rsidRPr="001856D5">
              <w:rPr>
                <w:rFonts w:ascii="Arial" w:hAnsi="Arial" w:cs="Arial"/>
                <w:color w:val="000000"/>
                <w:sz w:val="24"/>
                <w:szCs w:val="24"/>
              </w:rPr>
              <w:t>The ownership of equipment designed primarily for a given type of work may induce a contractor to continue doing that type of work, whereas other work requiring different types of equipment might be available at higher profit.</w:t>
            </w:r>
          </w:p>
          <w:p w:rsidR="00212D75" w:rsidRDefault="00212D75" w:rsidP="00212D75">
            <w:pPr>
              <w:pStyle w:val="ListParagraph"/>
              <w:numPr>
                <w:ilvl w:val="1"/>
                <w:numId w:val="2"/>
              </w:numPr>
              <w:autoSpaceDE w:val="0"/>
              <w:autoSpaceDN w:val="0"/>
              <w:adjustRightInd w:val="0"/>
              <w:spacing w:after="66"/>
              <w:jc w:val="both"/>
              <w:rPr>
                <w:rFonts w:ascii="Arial" w:hAnsi="Arial" w:cs="Arial"/>
                <w:color w:val="000000"/>
                <w:sz w:val="24"/>
                <w:szCs w:val="24"/>
              </w:rPr>
            </w:pPr>
            <w:r w:rsidRPr="001856D5">
              <w:rPr>
                <w:rFonts w:ascii="Arial" w:hAnsi="Arial" w:cs="Arial"/>
                <w:color w:val="000000"/>
                <w:sz w:val="24"/>
                <w:szCs w:val="24"/>
              </w:rPr>
              <w:t xml:space="preserve">The ownership of equipment might influence a contractor to continue using the equipment beyond its economic life, hereby increasing the cost of production. </w:t>
            </w:r>
          </w:p>
          <w:p w:rsidR="00212D75" w:rsidRPr="00304C80" w:rsidRDefault="00212D75" w:rsidP="00212D75">
            <w:pPr>
              <w:autoSpaceDE w:val="0"/>
              <w:autoSpaceDN w:val="0"/>
              <w:adjustRightInd w:val="0"/>
              <w:spacing w:after="66"/>
              <w:ind w:left="644"/>
              <w:jc w:val="both"/>
              <w:rPr>
                <w:rFonts w:ascii="Arial" w:hAnsi="Arial" w:cs="Arial"/>
                <w:color w:val="000000"/>
                <w:sz w:val="24"/>
                <w:szCs w:val="24"/>
              </w:rPr>
            </w:pPr>
            <w:r w:rsidRPr="00304C80">
              <w:rPr>
                <w:rFonts w:ascii="Arial" w:hAnsi="Arial" w:cs="Arial"/>
                <w:color w:val="000000"/>
                <w:sz w:val="24"/>
                <w:szCs w:val="24"/>
              </w:rPr>
              <w:t>The most important factor in deciding whether to purchase or hire it is its expected long term utilization. Renters of equipment charge a profit, and thus their hourly rate would be higher than the comparable cost to the owner, if he used the equipment extensively. If the expected use is for a short period, then renting it is usually the cheaper.</w:t>
            </w:r>
          </w:p>
          <w:p w:rsidR="00212D75" w:rsidRDefault="00212D75" w:rsidP="00212D75">
            <w:pPr>
              <w:pStyle w:val="ListParagraph"/>
              <w:autoSpaceDE w:val="0"/>
              <w:autoSpaceDN w:val="0"/>
              <w:adjustRightInd w:val="0"/>
              <w:spacing w:after="66"/>
              <w:ind w:left="644"/>
              <w:jc w:val="both"/>
              <w:rPr>
                <w:rFonts w:ascii="Arial" w:hAnsi="Arial" w:cs="Arial"/>
                <w:color w:val="000000"/>
                <w:sz w:val="24"/>
                <w:szCs w:val="24"/>
              </w:rPr>
            </w:pPr>
          </w:p>
          <w:p w:rsidR="00212D75" w:rsidRPr="001D43F6" w:rsidRDefault="00212D75" w:rsidP="00212D75">
            <w:pPr>
              <w:pStyle w:val="ListParagraph"/>
              <w:autoSpaceDE w:val="0"/>
              <w:autoSpaceDN w:val="0"/>
              <w:adjustRightInd w:val="0"/>
              <w:spacing w:after="66"/>
              <w:ind w:left="644"/>
              <w:jc w:val="both"/>
              <w:rPr>
                <w:rFonts w:ascii="Arial" w:hAnsi="Arial" w:cs="Arial"/>
                <w:color w:val="000000"/>
                <w:sz w:val="24"/>
                <w:szCs w:val="24"/>
              </w:rPr>
            </w:pPr>
          </w:p>
          <w:p w:rsidR="00212D75" w:rsidRDefault="00212D75" w:rsidP="00212D75">
            <w:pPr>
              <w:pStyle w:val="ListParagraph"/>
              <w:numPr>
                <w:ilvl w:val="0"/>
                <w:numId w:val="18"/>
              </w:numPr>
              <w:autoSpaceDE w:val="0"/>
              <w:autoSpaceDN w:val="0"/>
              <w:adjustRightInd w:val="0"/>
              <w:spacing w:after="66"/>
              <w:jc w:val="both"/>
              <w:rPr>
                <w:rFonts w:ascii="Arial" w:hAnsi="Arial" w:cs="Arial"/>
                <w:b/>
                <w:color w:val="000000"/>
                <w:sz w:val="24"/>
                <w:szCs w:val="24"/>
              </w:rPr>
            </w:pPr>
            <w:r w:rsidRPr="0065121D">
              <w:rPr>
                <w:rFonts w:ascii="Arial" w:hAnsi="Arial" w:cs="Arial"/>
                <w:b/>
                <w:color w:val="000000"/>
                <w:sz w:val="24"/>
                <w:szCs w:val="24"/>
              </w:rPr>
              <w:t>What factors affect the cost of the owning and operating construction equipment?</w:t>
            </w:r>
          </w:p>
          <w:p w:rsidR="00212D75" w:rsidRPr="00EC58DB" w:rsidRDefault="00212D75" w:rsidP="00212D75">
            <w:pPr>
              <w:autoSpaceDE w:val="0"/>
              <w:autoSpaceDN w:val="0"/>
              <w:adjustRightInd w:val="0"/>
              <w:spacing w:after="66"/>
              <w:ind w:left="360"/>
              <w:jc w:val="both"/>
              <w:rPr>
                <w:rFonts w:ascii="Arial" w:hAnsi="Arial" w:cs="Arial"/>
                <w:color w:val="000000"/>
                <w:sz w:val="24"/>
                <w:szCs w:val="24"/>
              </w:rPr>
            </w:pPr>
            <w:r w:rsidRPr="00EC58DB">
              <w:rPr>
                <w:rFonts w:ascii="Arial" w:hAnsi="Arial" w:cs="Arial"/>
                <w:color w:val="000000"/>
                <w:sz w:val="24"/>
                <w:szCs w:val="24"/>
              </w:rPr>
              <w:t>There are several methods of determining the probable cost of owning and operating construction equipment. No method will give the exact costs under all operating conditions. At best the estimate is only a close approximation of the expenses. Records of previously used equipment should provide information that may be used for the particular equipment. However, there is no assurance that similar equipment will involve similar costs, particularly if the equipment is used under varying conditions. Factors that affect the cost of owning and operating construction equipment include the cost of the equipment delivered to the owner, the severity of job conditions, the number of working hours in a year, the number of years the equipment is used, the care with which the owner maintain</w:t>
            </w:r>
            <w:r>
              <w:rPr>
                <w:rFonts w:ascii="Arial" w:hAnsi="Arial" w:cs="Arial"/>
                <w:color w:val="000000"/>
                <w:sz w:val="24"/>
                <w:szCs w:val="24"/>
              </w:rPr>
              <w:t xml:space="preserve"> </w:t>
            </w:r>
            <w:r w:rsidRPr="00EC58DB">
              <w:rPr>
                <w:rFonts w:ascii="Arial" w:hAnsi="Arial" w:cs="Arial"/>
                <w:color w:val="000000"/>
                <w:sz w:val="24"/>
                <w:szCs w:val="24"/>
              </w:rPr>
              <w:t>and repairs it, and the demand for use</w:t>
            </w:r>
            <w:r>
              <w:rPr>
                <w:rFonts w:ascii="Arial" w:hAnsi="Arial" w:cs="Arial"/>
                <w:color w:val="000000"/>
                <w:sz w:val="24"/>
                <w:szCs w:val="24"/>
              </w:rPr>
              <w:t>d equipment when it is disposed</w:t>
            </w:r>
            <w:r w:rsidRPr="00EC58DB">
              <w:rPr>
                <w:rFonts w:ascii="Arial" w:hAnsi="Arial" w:cs="Arial"/>
                <w:color w:val="000000"/>
                <w:sz w:val="24"/>
                <w:szCs w:val="24"/>
              </w:rPr>
              <w:t xml:space="preserve">, which will affect the salvage value. When the cost of owning and operating of construction </w:t>
            </w:r>
            <w:r w:rsidRPr="00EC58DB">
              <w:rPr>
                <w:rFonts w:ascii="Arial" w:hAnsi="Arial" w:cs="Arial"/>
                <w:color w:val="000000"/>
                <w:sz w:val="24"/>
                <w:szCs w:val="24"/>
              </w:rPr>
              <w:lastRenderedPageBreak/>
              <w:t>equipment is to be estimated before it is purchased, the cost records based on past experience, will generally not be available. The costs which should be considered include capital investment and depreciation (i.e. the ownership costs) maintenance, repairs, petrol, oil, and lubrication charges (i.e. the operating costs).</w:t>
            </w:r>
          </w:p>
          <w:p w:rsidR="00212D75" w:rsidRPr="0065121D" w:rsidRDefault="00212D75" w:rsidP="00212D75">
            <w:pPr>
              <w:autoSpaceDE w:val="0"/>
              <w:autoSpaceDN w:val="0"/>
              <w:adjustRightInd w:val="0"/>
              <w:spacing w:after="66"/>
              <w:ind w:left="360"/>
              <w:jc w:val="both"/>
              <w:rPr>
                <w:rFonts w:ascii="Arial" w:hAnsi="Arial" w:cs="Arial"/>
                <w:b/>
                <w:color w:val="000000"/>
                <w:sz w:val="24"/>
                <w:szCs w:val="24"/>
              </w:rPr>
            </w:pPr>
          </w:p>
          <w:p w:rsidR="00212D75" w:rsidRPr="008E20B1" w:rsidRDefault="00212D75" w:rsidP="00212D75">
            <w:pPr>
              <w:pStyle w:val="ListParagraph"/>
              <w:numPr>
                <w:ilvl w:val="0"/>
                <w:numId w:val="18"/>
              </w:numPr>
              <w:autoSpaceDE w:val="0"/>
              <w:autoSpaceDN w:val="0"/>
              <w:adjustRightInd w:val="0"/>
              <w:spacing w:after="66"/>
              <w:jc w:val="both"/>
              <w:rPr>
                <w:rFonts w:ascii="Arial" w:hAnsi="Arial" w:cs="Arial"/>
                <w:color w:val="000000"/>
                <w:sz w:val="24"/>
                <w:szCs w:val="24"/>
              </w:rPr>
            </w:pPr>
            <w:r w:rsidRPr="0065121D">
              <w:rPr>
                <w:rFonts w:ascii="Arial" w:hAnsi="Arial" w:cs="Arial"/>
                <w:b/>
                <w:color w:val="000000"/>
                <w:sz w:val="24"/>
                <w:szCs w:val="24"/>
              </w:rPr>
              <w:t xml:space="preserve">Discuss the conditions under which the equipment should be taken on rent under a lease agreement?  </w:t>
            </w:r>
          </w:p>
          <w:p w:rsidR="00212D75" w:rsidRDefault="00212D75" w:rsidP="00212D75">
            <w:pPr>
              <w:pStyle w:val="ListParagraph"/>
              <w:autoSpaceDE w:val="0"/>
              <w:autoSpaceDN w:val="0"/>
              <w:adjustRightInd w:val="0"/>
              <w:spacing w:after="66"/>
              <w:ind w:left="360"/>
              <w:jc w:val="both"/>
              <w:rPr>
                <w:rFonts w:ascii="Arial" w:hAnsi="Arial" w:cs="Arial"/>
                <w:b/>
                <w:color w:val="000000"/>
                <w:sz w:val="24"/>
                <w:szCs w:val="24"/>
              </w:rPr>
            </w:pPr>
          </w:p>
          <w:p w:rsidR="00212D75" w:rsidRDefault="00212D75" w:rsidP="00212D75">
            <w:pPr>
              <w:autoSpaceDE w:val="0"/>
              <w:autoSpaceDN w:val="0"/>
              <w:adjustRightInd w:val="0"/>
              <w:spacing w:after="66"/>
              <w:ind w:left="360"/>
              <w:jc w:val="both"/>
              <w:rPr>
                <w:rFonts w:ascii="Arial" w:hAnsi="Arial" w:cs="Arial"/>
                <w:color w:val="000000"/>
                <w:sz w:val="24"/>
                <w:szCs w:val="24"/>
              </w:rPr>
            </w:pPr>
            <w:r w:rsidRPr="00CE023A">
              <w:rPr>
                <w:rFonts w:ascii="Arial" w:hAnsi="Arial" w:cs="Arial"/>
                <w:color w:val="000000"/>
                <w:sz w:val="24"/>
                <w:szCs w:val="24"/>
              </w:rPr>
              <w:t>The most important factor in deciding whether to purchase or hire it is its expected long term utilization. Renters of equipment charge a profit, and thus their hourly rate would be higher than the comparable cost to the owner, if he used the equipment extensively. If the expected use is for a short period, then renting it is usually the cheaper</w:t>
            </w:r>
            <w:r>
              <w:rPr>
                <w:rFonts w:ascii="Arial" w:hAnsi="Arial" w:cs="Arial"/>
                <w:color w:val="000000"/>
                <w:sz w:val="24"/>
                <w:szCs w:val="24"/>
              </w:rPr>
              <w:t xml:space="preserve"> option. </w:t>
            </w:r>
          </w:p>
          <w:p w:rsidR="00212D75" w:rsidRDefault="00212D75" w:rsidP="00212D75">
            <w:pPr>
              <w:autoSpaceDE w:val="0"/>
              <w:autoSpaceDN w:val="0"/>
              <w:adjustRightInd w:val="0"/>
              <w:spacing w:after="66"/>
              <w:ind w:left="360"/>
              <w:jc w:val="both"/>
              <w:rPr>
                <w:rFonts w:ascii="Arial" w:hAnsi="Arial" w:cs="Arial"/>
                <w:color w:val="000000"/>
                <w:sz w:val="24"/>
                <w:szCs w:val="24"/>
              </w:rPr>
            </w:pPr>
            <w:r>
              <w:rPr>
                <w:rFonts w:ascii="Arial" w:hAnsi="Arial" w:cs="Arial"/>
                <w:color w:val="000000"/>
                <w:sz w:val="24"/>
                <w:szCs w:val="24"/>
              </w:rPr>
              <w:t>Lease a</w:t>
            </w:r>
            <w:r w:rsidRPr="001856D5">
              <w:rPr>
                <w:rFonts w:ascii="Arial" w:hAnsi="Arial" w:cs="Arial"/>
                <w:color w:val="000000"/>
                <w:sz w:val="24"/>
                <w:szCs w:val="24"/>
              </w:rPr>
              <w:t>greements are offered that support regular machine inspection, service, guaranteed availability, an</w:t>
            </w:r>
            <w:r>
              <w:rPr>
                <w:rFonts w:ascii="Arial" w:hAnsi="Arial" w:cs="Arial"/>
                <w:color w:val="000000"/>
                <w:sz w:val="24"/>
                <w:szCs w:val="24"/>
              </w:rPr>
              <w:t xml:space="preserve">d predetermined prices when the </w:t>
            </w:r>
            <w:r w:rsidRPr="001856D5">
              <w:rPr>
                <w:rFonts w:ascii="Arial" w:hAnsi="Arial" w:cs="Arial"/>
                <w:color w:val="000000"/>
                <w:sz w:val="24"/>
                <w:szCs w:val="24"/>
              </w:rPr>
              <w:t>equipm</w:t>
            </w:r>
            <w:r>
              <w:rPr>
                <w:rFonts w:ascii="Arial" w:hAnsi="Arial" w:cs="Arial"/>
                <w:color w:val="000000"/>
                <w:sz w:val="24"/>
                <w:szCs w:val="24"/>
              </w:rPr>
              <w:t>ent is returned for trade. Long</w:t>
            </w:r>
            <w:r w:rsidRPr="001856D5">
              <w:rPr>
                <w:rFonts w:ascii="Arial" w:hAnsi="Arial" w:cs="Arial"/>
                <w:color w:val="000000"/>
                <w:sz w:val="24"/>
                <w:szCs w:val="24"/>
              </w:rPr>
              <w:t xml:space="preserve"> and short-term lease arrangements can be negotiated to guarantee</w:t>
            </w:r>
            <w:r>
              <w:rPr>
                <w:rFonts w:ascii="Arial" w:hAnsi="Arial" w:cs="Arial"/>
                <w:color w:val="000000"/>
                <w:sz w:val="24"/>
                <w:szCs w:val="24"/>
              </w:rPr>
              <w:t>:</w:t>
            </w:r>
          </w:p>
          <w:p w:rsidR="00212D75" w:rsidRDefault="00212D75" w:rsidP="00212D75">
            <w:pPr>
              <w:pStyle w:val="ListParagraph"/>
              <w:numPr>
                <w:ilvl w:val="0"/>
                <w:numId w:val="29"/>
              </w:numPr>
              <w:autoSpaceDE w:val="0"/>
              <w:autoSpaceDN w:val="0"/>
              <w:adjustRightInd w:val="0"/>
              <w:spacing w:after="66"/>
              <w:jc w:val="both"/>
              <w:rPr>
                <w:rFonts w:ascii="Arial" w:hAnsi="Arial" w:cs="Arial"/>
                <w:color w:val="000000"/>
                <w:sz w:val="24"/>
                <w:szCs w:val="24"/>
              </w:rPr>
            </w:pPr>
            <w:r w:rsidRPr="000D3FAB">
              <w:rPr>
                <w:rFonts w:ascii="Arial" w:hAnsi="Arial" w:cs="Arial"/>
                <w:color w:val="000000"/>
                <w:sz w:val="24"/>
                <w:szCs w:val="24"/>
              </w:rPr>
              <w:t>availability,</w:t>
            </w:r>
          </w:p>
          <w:p w:rsidR="00212D75" w:rsidRDefault="00212D75" w:rsidP="00212D75">
            <w:pPr>
              <w:pStyle w:val="ListParagraph"/>
              <w:numPr>
                <w:ilvl w:val="0"/>
                <w:numId w:val="29"/>
              </w:numPr>
              <w:autoSpaceDE w:val="0"/>
              <w:autoSpaceDN w:val="0"/>
              <w:adjustRightInd w:val="0"/>
              <w:spacing w:after="66"/>
              <w:jc w:val="both"/>
              <w:rPr>
                <w:rFonts w:ascii="Arial" w:hAnsi="Arial" w:cs="Arial"/>
                <w:color w:val="000000"/>
                <w:sz w:val="24"/>
                <w:szCs w:val="24"/>
              </w:rPr>
            </w:pPr>
            <w:r w:rsidRPr="000D3FAB">
              <w:rPr>
                <w:rFonts w:ascii="Arial" w:hAnsi="Arial" w:cs="Arial"/>
                <w:color w:val="000000"/>
                <w:sz w:val="24"/>
                <w:szCs w:val="24"/>
              </w:rPr>
              <w:t>allow for purchase,</w:t>
            </w:r>
          </w:p>
          <w:p w:rsidR="00212D75" w:rsidRPr="000D3FAB" w:rsidRDefault="00212D75" w:rsidP="00212D75">
            <w:pPr>
              <w:pStyle w:val="ListParagraph"/>
              <w:numPr>
                <w:ilvl w:val="0"/>
                <w:numId w:val="29"/>
              </w:numPr>
              <w:autoSpaceDE w:val="0"/>
              <w:autoSpaceDN w:val="0"/>
              <w:adjustRightInd w:val="0"/>
              <w:spacing w:after="66"/>
              <w:jc w:val="both"/>
              <w:rPr>
                <w:rFonts w:ascii="Arial" w:hAnsi="Arial" w:cs="Arial"/>
                <w:color w:val="000000"/>
                <w:sz w:val="24"/>
                <w:szCs w:val="24"/>
              </w:rPr>
            </w:pPr>
            <w:proofErr w:type="gramStart"/>
            <w:r w:rsidRPr="000D3FAB">
              <w:rPr>
                <w:rFonts w:ascii="Arial" w:hAnsi="Arial" w:cs="Arial"/>
                <w:color w:val="000000"/>
                <w:sz w:val="24"/>
                <w:szCs w:val="24"/>
              </w:rPr>
              <w:t>guarantee</w:t>
            </w:r>
            <w:proofErr w:type="gramEnd"/>
            <w:r w:rsidRPr="000D3FAB">
              <w:rPr>
                <w:rFonts w:ascii="Arial" w:hAnsi="Arial" w:cs="Arial"/>
                <w:color w:val="000000"/>
                <w:sz w:val="24"/>
                <w:szCs w:val="24"/>
              </w:rPr>
              <w:t xml:space="preserve"> a total cost per equipment hour.</w:t>
            </w:r>
          </w:p>
          <w:p w:rsidR="00212D75" w:rsidRPr="00976812" w:rsidRDefault="00212D75" w:rsidP="00212D75">
            <w:pPr>
              <w:pStyle w:val="ListParagraph"/>
              <w:autoSpaceDE w:val="0"/>
              <w:autoSpaceDN w:val="0"/>
              <w:adjustRightInd w:val="0"/>
              <w:spacing w:after="66"/>
              <w:ind w:left="360"/>
              <w:jc w:val="both"/>
              <w:rPr>
                <w:rFonts w:ascii="Arial" w:hAnsi="Arial" w:cs="Arial"/>
                <w:color w:val="000000"/>
                <w:sz w:val="24"/>
                <w:szCs w:val="24"/>
              </w:rPr>
            </w:pPr>
            <w:r>
              <w:rPr>
                <w:rFonts w:ascii="Arial" w:hAnsi="Arial" w:cs="Arial"/>
                <w:color w:val="000000"/>
                <w:sz w:val="24"/>
                <w:szCs w:val="24"/>
              </w:rPr>
              <w:t xml:space="preserve">For the </w:t>
            </w:r>
            <w:r w:rsidRPr="00976812">
              <w:rPr>
                <w:rFonts w:ascii="Arial" w:hAnsi="Arial" w:cs="Arial"/>
                <w:color w:val="000000"/>
                <w:sz w:val="24"/>
                <w:szCs w:val="24"/>
              </w:rPr>
              <w:t>construction companies the decision of whether to rent or buy the heavy equipment that they will need for a job has serious ramifications and must be considered very carefully. There certainly are instances in which buying a piece of equipment instead of renting makes the most sense.</w:t>
            </w:r>
            <w:r>
              <w:rPr>
                <w:rFonts w:ascii="Arial" w:hAnsi="Arial" w:cs="Arial"/>
                <w:color w:val="000000"/>
                <w:sz w:val="24"/>
                <w:szCs w:val="24"/>
              </w:rPr>
              <w:t xml:space="preserve"> </w:t>
            </w:r>
            <w:r w:rsidRPr="00976812">
              <w:rPr>
                <w:rFonts w:ascii="Arial" w:hAnsi="Arial" w:cs="Arial"/>
                <w:color w:val="000000"/>
                <w:sz w:val="24"/>
                <w:szCs w:val="24"/>
              </w:rPr>
              <w:t>However, renting heavy equipment rather than buying offers quite a few major advantages that can be beneficial to companies of all sizes across differen</w:t>
            </w:r>
            <w:r>
              <w:rPr>
                <w:rFonts w:ascii="Arial" w:hAnsi="Arial" w:cs="Arial"/>
                <w:color w:val="000000"/>
                <w:sz w:val="24"/>
                <w:szCs w:val="24"/>
              </w:rPr>
              <w:t>t industries.</w:t>
            </w:r>
          </w:p>
          <w:p w:rsidR="00212D75" w:rsidRPr="00976812" w:rsidRDefault="00212D75" w:rsidP="00212D75">
            <w:pPr>
              <w:pStyle w:val="ListParagraph"/>
              <w:autoSpaceDE w:val="0"/>
              <w:autoSpaceDN w:val="0"/>
              <w:adjustRightInd w:val="0"/>
              <w:spacing w:after="66"/>
              <w:ind w:left="360"/>
              <w:jc w:val="both"/>
              <w:rPr>
                <w:rFonts w:ascii="Arial" w:hAnsi="Arial" w:cs="Arial"/>
                <w:color w:val="000000"/>
                <w:sz w:val="24"/>
                <w:szCs w:val="24"/>
              </w:rPr>
            </w:pPr>
            <w:r>
              <w:rPr>
                <w:rFonts w:ascii="Arial" w:hAnsi="Arial" w:cs="Arial"/>
                <w:color w:val="000000"/>
                <w:sz w:val="24"/>
                <w:szCs w:val="24"/>
              </w:rPr>
              <w:t>R</w:t>
            </w:r>
            <w:r w:rsidRPr="00976812">
              <w:rPr>
                <w:rFonts w:ascii="Arial" w:hAnsi="Arial" w:cs="Arial"/>
                <w:color w:val="000000"/>
                <w:sz w:val="24"/>
                <w:szCs w:val="24"/>
              </w:rPr>
              <w:t>enting has the added convenience that it brings and lower logistical demands that it requires. Many pieces of heavy equipment require quite a bit of maintenance and upkeep to continue safely operating at their peak levels. They also often require inspection and other routine testing. When a company rents heavy equipment it is the rental company, not them, that handles these maintenance needs. That is why it is difficult to beat the sheer convenience of removing the need for this maintenance and upkeep affords to companies who rent. This frees up a considerable amount of time, labor, and overall hassle and stress, especially when whole fleets of equipment come into play.</w:t>
            </w:r>
          </w:p>
          <w:p w:rsidR="00212D75" w:rsidRPr="00976812" w:rsidRDefault="00212D75" w:rsidP="00212D75">
            <w:pPr>
              <w:pStyle w:val="ListParagraph"/>
              <w:autoSpaceDE w:val="0"/>
              <w:autoSpaceDN w:val="0"/>
              <w:adjustRightInd w:val="0"/>
              <w:spacing w:after="66"/>
              <w:ind w:left="360"/>
              <w:jc w:val="both"/>
              <w:rPr>
                <w:rFonts w:ascii="Arial" w:hAnsi="Arial" w:cs="Arial"/>
                <w:color w:val="000000"/>
                <w:sz w:val="24"/>
                <w:szCs w:val="24"/>
              </w:rPr>
            </w:pPr>
            <w:r w:rsidRPr="00976812">
              <w:rPr>
                <w:rFonts w:ascii="Arial" w:hAnsi="Arial" w:cs="Arial"/>
                <w:color w:val="000000"/>
                <w:sz w:val="24"/>
                <w:szCs w:val="24"/>
              </w:rPr>
              <w:t>One aspect of equipment ownership that many companies don’t adequately consider before buying is storage. Most pieces of heavy equipment will begin to suffer over time if they are left outside, exposed to the elements, or even parked in an unsuitable, poorly ventilated building. Another factor to consider is the cost of storage. Warehouse space is often at a premium and storing large, heavy equipment may be eating into a company’s ability to store much-need products and materials. Some companies will even need to build or rent a new building for their equipment. Renting the equipment itself in the first place removes this burden since it is the rental company that will have to deal with storage.</w:t>
            </w:r>
          </w:p>
          <w:p w:rsidR="00212D75" w:rsidRPr="00976812" w:rsidRDefault="00212D75" w:rsidP="00212D75">
            <w:pPr>
              <w:pStyle w:val="ListParagraph"/>
              <w:autoSpaceDE w:val="0"/>
              <w:autoSpaceDN w:val="0"/>
              <w:adjustRightInd w:val="0"/>
              <w:spacing w:after="66"/>
              <w:ind w:left="360"/>
              <w:jc w:val="both"/>
              <w:rPr>
                <w:rFonts w:ascii="Arial" w:hAnsi="Arial" w:cs="Arial"/>
                <w:color w:val="000000"/>
                <w:sz w:val="24"/>
                <w:szCs w:val="24"/>
              </w:rPr>
            </w:pPr>
            <w:r>
              <w:rPr>
                <w:rFonts w:ascii="Arial" w:hAnsi="Arial" w:cs="Arial"/>
                <w:color w:val="000000"/>
                <w:sz w:val="24"/>
                <w:szCs w:val="24"/>
              </w:rPr>
              <w:t>Transportation is made easier – i</w:t>
            </w:r>
            <w:r w:rsidRPr="00976812">
              <w:rPr>
                <w:rFonts w:ascii="Arial" w:hAnsi="Arial" w:cs="Arial"/>
                <w:color w:val="000000"/>
                <w:sz w:val="24"/>
                <w:szCs w:val="24"/>
              </w:rPr>
              <w:t>f your project or worksite is far away from your primary location, or the location where</w:t>
            </w:r>
            <w:r>
              <w:rPr>
                <w:rFonts w:ascii="Arial" w:hAnsi="Arial" w:cs="Arial"/>
                <w:color w:val="000000"/>
                <w:sz w:val="24"/>
                <w:szCs w:val="24"/>
              </w:rPr>
              <w:t xml:space="preserve"> you are storing your equipment. T</w:t>
            </w:r>
            <w:r w:rsidRPr="00976812">
              <w:rPr>
                <w:rFonts w:ascii="Arial" w:hAnsi="Arial" w:cs="Arial"/>
                <w:color w:val="000000"/>
                <w:sz w:val="24"/>
                <w:szCs w:val="24"/>
              </w:rPr>
              <w:t xml:space="preserve">hen another major logistical hurdle you will have to overcome is transportation. Once again transporting heavy equipment, especially an entire fleet of it, can be very </w:t>
            </w:r>
            <w:r w:rsidRPr="00976812">
              <w:rPr>
                <w:rFonts w:ascii="Arial" w:hAnsi="Arial" w:cs="Arial"/>
                <w:color w:val="000000"/>
                <w:sz w:val="24"/>
                <w:szCs w:val="24"/>
              </w:rPr>
              <w:lastRenderedPageBreak/>
              <w:t>expensive, time-consuming, and logistically challenging. You may need to hire freight or other third-party companies just to move the equipment. Once again renting the equipment removes this burden since the equipment can often simply be delivered to the worksite instead.</w:t>
            </w:r>
          </w:p>
          <w:p w:rsidR="00212D75" w:rsidRPr="00976812" w:rsidRDefault="00212D75" w:rsidP="00212D75">
            <w:pPr>
              <w:pStyle w:val="ListParagraph"/>
              <w:autoSpaceDE w:val="0"/>
              <w:autoSpaceDN w:val="0"/>
              <w:adjustRightInd w:val="0"/>
              <w:spacing w:after="66"/>
              <w:ind w:left="360"/>
              <w:jc w:val="both"/>
              <w:rPr>
                <w:rFonts w:ascii="Arial" w:hAnsi="Arial" w:cs="Arial"/>
                <w:color w:val="000000"/>
                <w:sz w:val="24"/>
                <w:szCs w:val="24"/>
              </w:rPr>
            </w:pPr>
            <w:r w:rsidRPr="00976812">
              <w:rPr>
                <w:rFonts w:ascii="Arial" w:hAnsi="Arial" w:cs="Arial"/>
                <w:color w:val="000000"/>
                <w:sz w:val="24"/>
                <w:szCs w:val="24"/>
              </w:rPr>
              <w:t xml:space="preserve">Time </w:t>
            </w:r>
            <w:r>
              <w:rPr>
                <w:rFonts w:ascii="Arial" w:hAnsi="Arial" w:cs="Arial"/>
                <w:color w:val="000000"/>
                <w:sz w:val="24"/>
                <w:szCs w:val="24"/>
              </w:rPr>
              <w:t>and labor – a</w:t>
            </w:r>
            <w:r w:rsidRPr="00976812">
              <w:rPr>
                <w:rFonts w:ascii="Arial" w:hAnsi="Arial" w:cs="Arial"/>
                <w:color w:val="000000"/>
                <w:sz w:val="24"/>
                <w:szCs w:val="24"/>
              </w:rPr>
              <w:t xml:space="preserve"> common thread that unites all of these logistical advantages to renting is the reduction in time and labor costs. These hidden costs often make owning much more expensive than it seems on the surface because, depending on fleet size, additional labor may need to be hired for upkeep and management, and at the very least these tasks will cut into overall productivity that could have been expended elsewhere. Some companies even need to set up entire divisions just to handle the logistics and upke</w:t>
            </w:r>
            <w:r>
              <w:rPr>
                <w:rFonts w:ascii="Arial" w:hAnsi="Arial" w:cs="Arial"/>
                <w:color w:val="000000"/>
                <w:sz w:val="24"/>
                <w:szCs w:val="24"/>
              </w:rPr>
              <w:t>ep of their equipment fleets.</w:t>
            </w:r>
          </w:p>
          <w:p w:rsidR="00212D75" w:rsidRPr="00976812" w:rsidRDefault="00212D75" w:rsidP="00212D75">
            <w:pPr>
              <w:pStyle w:val="ListParagraph"/>
              <w:autoSpaceDE w:val="0"/>
              <w:autoSpaceDN w:val="0"/>
              <w:adjustRightInd w:val="0"/>
              <w:spacing w:after="66"/>
              <w:ind w:left="360"/>
              <w:jc w:val="both"/>
              <w:rPr>
                <w:rFonts w:ascii="Arial" w:hAnsi="Arial" w:cs="Arial"/>
                <w:color w:val="000000"/>
                <w:sz w:val="24"/>
                <w:szCs w:val="24"/>
              </w:rPr>
            </w:pPr>
            <w:r>
              <w:rPr>
                <w:rFonts w:ascii="Arial" w:hAnsi="Arial" w:cs="Arial"/>
                <w:color w:val="000000"/>
                <w:sz w:val="24"/>
                <w:szCs w:val="24"/>
              </w:rPr>
              <w:t xml:space="preserve">There is </w:t>
            </w:r>
            <w:r w:rsidRPr="00976812">
              <w:rPr>
                <w:rFonts w:ascii="Arial" w:hAnsi="Arial" w:cs="Arial"/>
                <w:color w:val="000000"/>
                <w:sz w:val="24"/>
                <w:szCs w:val="24"/>
              </w:rPr>
              <w:t>a great deal of operational advantages that renting heavy equipment offers to industrial and construction companies. These operational advantages make the business run more smoothly and compete more effectively in ways that would not be feasible or realistic with</w:t>
            </w:r>
            <w:r>
              <w:rPr>
                <w:rFonts w:ascii="Arial" w:hAnsi="Arial" w:cs="Arial"/>
                <w:color w:val="000000"/>
                <w:sz w:val="24"/>
                <w:szCs w:val="24"/>
              </w:rPr>
              <w:t xml:space="preserve"> equipment ownership. T</w:t>
            </w:r>
            <w:r w:rsidRPr="00976812">
              <w:rPr>
                <w:rFonts w:ascii="Arial" w:hAnsi="Arial" w:cs="Arial"/>
                <w:color w:val="000000"/>
                <w:sz w:val="24"/>
                <w:szCs w:val="24"/>
              </w:rPr>
              <w:t>hese are advantages that allow a company not just to survive, but to thrive in a competitive environment.</w:t>
            </w:r>
          </w:p>
          <w:p w:rsidR="00212D75" w:rsidRPr="00976812" w:rsidRDefault="00212D75" w:rsidP="00212D75">
            <w:pPr>
              <w:pStyle w:val="ListParagraph"/>
              <w:autoSpaceDE w:val="0"/>
              <w:autoSpaceDN w:val="0"/>
              <w:adjustRightInd w:val="0"/>
              <w:spacing w:after="66"/>
              <w:ind w:left="360"/>
              <w:jc w:val="both"/>
              <w:rPr>
                <w:rFonts w:ascii="Arial" w:hAnsi="Arial" w:cs="Arial"/>
                <w:color w:val="000000"/>
                <w:sz w:val="24"/>
                <w:szCs w:val="24"/>
              </w:rPr>
            </w:pPr>
            <w:r w:rsidRPr="00976812">
              <w:rPr>
                <w:rFonts w:ascii="Arial" w:hAnsi="Arial" w:cs="Arial"/>
                <w:color w:val="000000"/>
                <w:sz w:val="24"/>
                <w:szCs w:val="24"/>
              </w:rPr>
              <w:t>Considering that industrial and construction companies are in fact businesses that are trying to make a profit, often the most important consideration in whether to rent or buy heavy equipment is what the financial ramifications of each decision will be. Often this is one of the most difficult aspects of the equation to accurately calculate because as mentioned above, it isn’t always easy to get a good read on what the true cost of an item will be in terms of the time, labor, maintenance, and the cost of storage. It is also tough to perfectly anticipate how often a piece of equipment will be used and what sort of returns it will generate. There are certainly scenarios in which it is more cost effective to own rather than rent; however, the following financial advantages to renting should definitely be taken into consideration before a decision is made.</w:t>
            </w:r>
          </w:p>
          <w:p w:rsidR="00212D75" w:rsidRPr="00976812" w:rsidRDefault="00212D75" w:rsidP="00212D75">
            <w:pPr>
              <w:pStyle w:val="ListParagraph"/>
              <w:autoSpaceDE w:val="0"/>
              <w:autoSpaceDN w:val="0"/>
              <w:adjustRightInd w:val="0"/>
              <w:spacing w:after="66"/>
              <w:ind w:left="360"/>
              <w:jc w:val="both"/>
              <w:rPr>
                <w:rFonts w:ascii="Arial" w:hAnsi="Arial" w:cs="Arial"/>
                <w:color w:val="000000"/>
                <w:sz w:val="24"/>
                <w:szCs w:val="24"/>
              </w:rPr>
            </w:pPr>
            <w:r w:rsidRPr="00976812">
              <w:rPr>
                <w:rFonts w:ascii="Arial" w:hAnsi="Arial" w:cs="Arial"/>
                <w:color w:val="000000"/>
                <w:sz w:val="24"/>
                <w:szCs w:val="24"/>
              </w:rPr>
              <w:t>Rental expenses are usually fully deductible to a company as a business expense. By contrast buying a piece of equipment is considered a capital expense and the full expense cannot be deducted in the year it was purchased. Capital costs will instead be amortized or depreciated over the life of the equipment.</w:t>
            </w:r>
          </w:p>
          <w:p w:rsidR="00212D75" w:rsidRPr="00976812" w:rsidRDefault="00212D75" w:rsidP="00212D75">
            <w:pPr>
              <w:pStyle w:val="ListParagraph"/>
              <w:autoSpaceDE w:val="0"/>
              <w:autoSpaceDN w:val="0"/>
              <w:adjustRightInd w:val="0"/>
              <w:spacing w:after="66"/>
              <w:ind w:left="360"/>
              <w:jc w:val="both"/>
              <w:rPr>
                <w:rFonts w:ascii="Arial" w:hAnsi="Arial" w:cs="Arial"/>
                <w:color w:val="000000"/>
                <w:sz w:val="24"/>
                <w:szCs w:val="24"/>
              </w:rPr>
            </w:pPr>
            <w:r w:rsidRPr="00976812">
              <w:rPr>
                <w:rFonts w:ascii="Arial" w:hAnsi="Arial" w:cs="Arial"/>
                <w:color w:val="000000"/>
                <w:sz w:val="24"/>
                <w:szCs w:val="24"/>
              </w:rPr>
              <w:t>There is no getting around the fact that buying new heavy equipment is expensive and in all but very large companies such a purchase is likely to have a significant impact on cash flow. By contrast renting a piece of equipment is a dramatically smaller expense which will have much less impact on the bottom line.</w:t>
            </w:r>
          </w:p>
          <w:p w:rsidR="00212D75" w:rsidRPr="00976812" w:rsidRDefault="00212D75" w:rsidP="00212D75">
            <w:pPr>
              <w:pStyle w:val="ListParagraph"/>
              <w:autoSpaceDE w:val="0"/>
              <w:autoSpaceDN w:val="0"/>
              <w:adjustRightInd w:val="0"/>
              <w:spacing w:after="66"/>
              <w:ind w:left="360"/>
              <w:jc w:val="both"/>
              <w:rPr>
                <w:rFonts w:ascii="Arial" w:hAnsi="Arial" w:cs="Arial"/>
                <w:color w:val="000000"/>
                <w:sz w:val="24"/>
                <w:szCs w:val="24"/>
              </w:rPr>
            </w:pPr>
            <w:r w:rsidRPr="00976812">
              <w:rPr>
                <w:rFonts w:ascii="Arial" w:hAnsi="Arial" w:cs="Arial"/>
                <w:color w:val="000000"/>
                <w:sz w:val="24"/>
                <w:szCs w:val="24"/>
              </w:rPr>
              <w:t xml:space="preserve">A general rule of thumb that is used in the industry which may help you decide whether to rent or buy a piece of heavy equipment is that unless you use the piece of equipment at least 60%-70% of the time, you should probably rent rather than buy. Naturally of course factors such as your company’s overall budget and what portion of work expenses go toward equipment costs will also play a huge role in the decision. </w:t>
            </w:r>
          </w:p>
          <w:p w:rsidR="00212D75" w:rsidRPr="0065121D" w:rsidRDefault="00212D75" w:rsidP="00212D75">
            <w:pPr>
              <w:pStyle w:val="ListParagraph"/>
              <w:autoSpaceDE w:val="0"/>
              <w:autoSpaceDN w:val="0"/>
              <w:adjustRightInd w:val="0"/>
              <w:spacing w:after="66"/>
              <w:ind w:left="360"/>
              <w:jc w:val="both"/>
              <w:rPr>
                <w:rFonts w:ascii="Arial" w:hAnsi="Arial" w:cs="Arial"/>
                <w:color w:val="000000"/>
                <w:sz w:val="24"/>
                <w:szCs w:val="24"/>
              </w:rPr>
            </w:pPr>
          </w:p>
          <w:p w:rsidR="00CC2FB3" w:rsidRPr="004F19F3" w:rsidRDefault="00CC2FB3" w:rsidP="004F19F3">
            <w:pPr>
              <w:pStyle w:val="ListParagraph"/>
              <w:autoSpaceDE w:val="0"/>
              <w:autoSpaceDN w:val="0"/>
              <w:adjustRightInd w:val="0"/>
              <w:spacing w:after="66"/>
              <w:ind w:left="360"/>
              <w:jc w:val="both"/>
              <w:rPr>
                <w:rFonts w:ascii="Arial" w:hAnsi="Arial" w:cs="Arial"/>
                <w:color w:val="000000"/>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212D75" w:rsidRDefault="00212D75" w:rsidP="00A851DA">
      <w:pPr>
        <w:autoSpaceDE w:val="0"/>
        <w:autoSpaceDN w:val="0"/>
        <w:adjustRightInd w:val="0"/>
        <w:spacing w:after="0" w:line="240" w:lineRule="auto"/>
        <w:rPr>
          <w:rFonts w:cs="CalvertMT-Bold"/>
          <w:b/>
          <w:bCs/>
          <w:color w:val="002060"/>
          <w:sz w:val="28"/>
          <w:lang w:val="en-US"/>
        </w:rPr>
      </w:pPr>
    </w:p>
    <w:p w:rsidR="00212D75" w:rsidRDefault="00212D75"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bookmarkStart w:id="0" w:name="_GoBack"/>
      <w:bookmarkEnd w:id="0"/>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1309AB" w:rsidRDefault="00415855" w:rsidP="00A851DA">
            <w:pPr>
              <w:rPr>
                <w:rFonts w:ascii="Arial" w:hAnsi="Arial" w:cs="Arial"/>
                <w:color w:val="000000"/>
              </w:rPr>
            </w:pPr>
            <w:r w:rsidRPr="001309AB">
              <w:rPr>
                <w:rFonts w:ascii="Arial" w:hAnsi="Arial" w:cs="Arial"/>
                <w:color w:val="000000"/>
              </w:rPr>
              <w:t>V.Mikstas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1309AB" w:rsidRDefault="00741BB4" w:rsidP="00A851DA">
            <w:pPr>
              <w:rPr>
                <w:rFonts w:ascii="Arial" w:hAnsi="Arial" w:cs="Arial"/>
                <w:color w:val="000000"/>
              </w:rPr>
            </w:pPr>
            <w:r>
              <w:rPr>
                <w:rFonts w:ascii="Arial" w:hAnsi="Arial" w:cs="Arial"/>
                <w:color w:val="000000"/>
              </w:rPr>
              <w:t>31/03/15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6136" w:rsidRDefault="00C76136" w:rsidP="00CB4D0A">
      <w:pPr>
        <w:spacing w:after="0" w:line="240" w:lineRule="auto"/>
      </w:pPr>
      <w:r>
        <w:separator/>
      </w:r>
    </w:p>
  </w:endnote>
  <w:endnote w:type="continuationSeparator" w:id="0">
    <w:p w:rsidR="00C76136" w:rsidRDefault="00C7613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6136" w:rsidRDefault="00C76136" w:rsidP="00CB4D0A">
      <w:pPr>
        <w:spacing w:after="0" w:line="240" w:lineRule="auto"/>
      </w:pPr>
      <w:r>
        <w:separator/>
      </w:r>
    </w:p>
  </w:footnote>
  <w:footnote w:type="continuationSeparator" w:id="0">
    <w:p w:rsidR="00C76136" w:rsidRDefault="00C7613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A2E8B"/>
    <w:multiLevelType w:val="hybridMultilevel"/>
    <w:tmpl w:val="697E68AC"/>
    <w:lvl w:ilvl="0" w:tplc="08090001">
      <w:start w:val="1"/>
      <w:numFmt w:val="bullet"/>
      <w:lvlText w:val=""/>
      <w:lvlJc w:val="left"/>
      <w:pPr>
        <w:ind w:left="1423" w:hanging="360"/>
      </w:pPr>
      <w:rPr>
        <w:rFonts w:ascii="Symbol" w:hAnsi="Symbol" w:hint="default"/>
      </w:rPr>
    </w:lvl>
    <w:lvl w:ilvl="1" w:tplc="08090003" w:tentative="1">
      <w:start w:val="1"/>
      <w:numFmt w:val="bullet"/>
      <w:lvlText w:val="o"/>
      <w:lvlJc w:val="left"/>
      <w:pPr>
        <w:ind w:left="2143" w:hanging="360"/>
      </w:pPr>
      <w:rPr>
        <w:rFonts w:ascii="Courier New" w:hAnsi="Courier New" w:cs="Courier New" w:hint="default"/>
      </w:rPr>
    </w:lvl>
    <w:lvl w:ilvl="2" w:tplc="08090005" w:tentative="1">
      <w:start w:val="1"/>
      <w:numFmt w:val="bullet"/>
      <w:lvlText w:val=""/>
      <w:lvlJc w:val="left"/>
      <w:pPr>
        <w:ind w:left="2863" w:hanging="360"/>
      </w:pPr>
      <w:rPr>
        <w:rFonts w:ascii="Wingdings" w:hAnsi="Wingdings" w:hint="default"/>
      </w:rPr>
    </w:lvl>
    <w:lvl w:ilvl="3" w:tplc="08090001" w:tentative="1">
      <w:start w:val="1"/>
      <w:numFmt w:val="bullet"/>
      <w:lvlText w:val=""/>
      <w:lvlJc w:val="left"/>
      <w:pPr>
        <w:ind w:left="3583" w:hanging="360"/>
      </w:pPr>
      <w:rPr>
        <w:rFonts w:ascii="Symbol" w:hAnsi="Symbol" w:hint="default"/>
      </w:rPr>
    </w:lvl>
    <w:lvl w:ilvl="4" w:tplc="08090003" w:tentative="1">
      <w:start w:val="1"/>
      <w:numFmt w:val="bullet"/>
      <w:lvlText w:val="o"/>
      <w:lvlJc w:val="left"/>
      <w:pPr>
        <w:ind w:left="4303" w:hanging="360"/>
      </w:pPr>
      <w:rPr>
        <w:rFonts w:ascii="Courier New" w:hAnsi="Courier New" w:cs="Courier New" w:hint="default"/>
      </w:rPr>
    </w:lvl>
    <w:lvl w:ilvl="5" w:tplc="08090005" w:tentative="1">
      <w:start w:val="1"/>
      <w:numFmt w:val="bullet"/>
      <w:lvlText w:val=""/>
      <w:lvlJc w:val="left"/>
      <w:pPr>
        <w:ind w:left="5023" w:hanging="360"/>
      </w:pPr>
      <w:rPr>
        <w:rFonts w:ascii="Wingdings" w:hAnsi="Wingdings" w:hint="default"/>
      </w:rPr>
    </w:lvl>
    <w:lvl w:ilvl="6" w:tplc="08090001" w:tentative="1">
      <w:start w:val="1"/>
      <w:numFmt w:val="bullet"/>
      <w:lvlText w:val=""/>
      <w:lvlJc w:val="left"/>
      <w:pPr>
        <w:ind w:left="5743" w:hanging="360"/>
      </w:pPr>
      <w:rPr>
        <w:rFonts w:ascii="Symbol" w:hAnsi="Symbol" w:hint="default"/>
      </w:rPr>
    </w:lvl>
    <w:lvl w:ilvl="7" w:tplc="08090003" w:tentative="1">
      <w:start w:val="1"/>
      <w:numFmt w:val="bullet"/>
      <w:lvlText w:val="o"/>
      <w:lvlJc w:val="left"/>
      <w:pPr>
        <w:ind w:left="6463" w:hanging="360"/>
      </w:pPr>
      <w:rPr>
        <w:rFonts w:ascii="Courier New" w:hAnsi="Courier New" w:cs="Courier New" w:hint="default"/>
      </w:rPr>
    </w:lvl>
    <w:lvl w:ilvl="8" w:tplc="08090005" w:tentative="1">
      <w:start w:val="1"/>
      <w:numFmt w:val="bullet"/>
      <w:lvlText w:val=""/>
      <w:lvlJc w:val="left"/>
      <w:pPr>
        <w:ind w:left="7183" w:hanging="360"/>
      </w:pPr>
      <w:rPr>
        <w:rFonts w:ascii="Wingdings" w:hAnsi="Wingdings" w:hint="default"/>
      </w:rPr>
    </w:lvl>
  </w:abstractNum>
  <w:abstractNum w:abstractNumId="1">
    <w:nsid w:val="07324B1C"/>
    <w:multiLevelType w:val="hybridMultilevel"/>
    <w:tmpl w:val="213A23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B016767"/>
    <w:multiLevelType w:val="hybridMultilevel"/>
    <w:tmpl w:val="3918CC58"/>
    <w:lvl w:ilvl="0" w:tplc="08090001">
      <w:start w:val="1"/>
      <w:numFmt w:val="bullet"/>
      <w:lvlText w:val=""/>
      <w:lvlJc w:val="left"/>
      <w:pPr>
        <w:ind w:left="1423" w:hanging="360"/>
      </w:pPr>
      <w:rPr>
        <w:rFonts w:ascii="Symbol" w:hAnsi="Symbol" w:hint="default"/>
      </w:rPr>
    </w:lvl>
    <w:lvl w:ilvl="1" w:tplc="08090003" w:tentative="1">
      <w:start w:val="1"/>
      <w:numFmt w:val="bullet"/>
      <w:lvlText w:val="o"/>
      <w:lvlJc w:val="left"/>
      <w:pPr>
        <w:ind w:left="2143" w:hanging="360"/>
      </w:pPr>
      <w:rPr>
        <w:rFonts w:ascii="Courier New" w:hAnsi="Courier New" w:cs="Courier New" w:hint="default"/>
      </w:rPr>
    </w:lvl>
    <w:lvl w:ilvl="2" w:tplc="08090005" w:tentative="1">
      <w:start w:val="1"/>
      <w:numFmt w:val="bullet"/>
      <w:lvlText w:val=""/>
      <w:lvlJc w:val="left"/>
      <w:pPr>
        <w:ind w:left="2863" w:hanging="360"/>
      </w:pPr>
      <w:rPr>
        <w:rFonts w:ascii="Wingdings" w:hAnsi="Wingdings" w:hint="default"/>
      </w:rPr>
    </w:lvl>
    <w:lvl w:ilvl="3" w:tplc="08090001" w:tentative="1">
      <w:start w:val="1"/>
      <w:numFmt w:val="bullet"/>
      <w:lvlText w:val=""/>
      <w:lvlJc w:val="left"/>
      <w:pPr>
        <w:ind w:left="3583" w:hanging="360"/>
      </w:pPr>
      <w:rPr>
        <w:rFonts w:ascii="Symbol" w:hAnsi="Symbol" w:hint="default"/>
      </w:rPr>
    </w:lvl>
    <w:lvl w:ilvl="4" w:tplc="08090003" w:tentative="1">
      <w:start w:val="1"/>
      <w:numFmt w:val="bullet"/>
      <w:lvlText w:val="o"/>
      <w:lvlJc w:val="left"/>
      <w:pPr>
        <w:ind w:left="4303" w:hanging="360"/>
      </w:pPr>
      <w:rPr>
        <w:rFonts w:ascii="Courier New" w:hAnsi="Courier New" w:cs="Courier New" w:hint="default"/>
      </w:rPr>
    </w:lvl>
    <w:lvl w:ilvl="5" w:tplc="08090005" w:tentative="1">
      <w:start w:val="1"/>
      <w:numFmt w:val="bullet"/>
      <w:lvlText w:val=""/>
      <w:lvlJc w:val="left"/>
      <w:pPr>
        <w:ind w:left="5023" w:hanging="360"/>
      </w:pPr>
      <w:rPr>
        <w:rFonts w:ascii="Wingdings" w:hAnsi="Wingdings" w:hint="default"/>
      </w:rPr>
    </w:lvl>
    <w:lvl w:ilvl="6" w:tplc="08090001" w:tentative="1">
      <w:start w:val="1"/>
      <w:numFmt w:val="bullet"/>
      <w:lvlText w:val=""/>
      <w:lvlJc w:val="left"/>
      <w:pPr>
        <w:ind w:left="5743" w:hanging="360"/>
      </w:pPr>
      <w:rPr>
        <w:rFonts w:ascii="Symbol" w:hAnsi="Symbol" w:hint="default"/>
      </w:rPr>
    </w:lvl>
    <w:lvl w:ilvl="7" w:tplc="08090003" w:tentative="1">
      <w:start w:val="1"/>
      <w:numFmt w:val="bullet"/>
      <w:lvlText w:val="o"/>
      <w:lvlJc w:val="left"/>
      <w:pPr>
        <w:ind w:left="6463" w:hanging="360"/>
      </w:pPr>
      <w:rPr>
        <w:rFonts w:ascii="Courier New" w:hAnsi="Courier New" w:cs="Courier New" w:hint="default"/>
      </w:rPr>
    </w:lvl>
    <w:lvl w:ilvl="8" w:tplc="08090005" w:tentative="1">
      <w:start w:val="1"/>
      <w:numFmt w:val="bullet"/>
      <w:lvlText w:val=""/>
      <w:lvlJc w:val="left"/>
      <w:pPr>
        <w:ind w:left="7183" w:hanging="360"/>
      </w:pPr>
      <w:rPr>
        <w:rFonts w:ascii="Wingdings" w:hAnsi="Wingdings" w:hint="default"/>
      </w:rPr>
    </w:lvl>
  </w:abstractNum>
  <w:abstractNum w:abstractNumId="3">
    <w:nsid w:val="0FA26E1C"/>
    <w:multiLevelType w:val="hybridMultilevel"/>
    <w:tmpl w:val="F86ABCB4"/>
    <w:lvl w:ilvl="0" w:tplc="08090017">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12C53DA0"/>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nsid w:val="19A50DA8"/>
    <w:multiLevelType w:val="hybridMultilevel"/>
    <w:tmpl w:val="157C8FE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nsid w:val="1A450DDC"/>
    <w:multiLevelType w:val="hybridMultilevel"/>
    <w:tmpl w:val="A8E6153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nsid w:val="25EE441E"/>
    <w:multiLevelType w:val="hybridMultilevel"/>
    <w:tmpl w:val="05641E22"/>
    <w:lvl w:ilvl="0" w:tplc="08090001">
      <w:start w:val="1"/>
      <w:numFmt w:val="bullet"/>
      <w:lvlText w:val=""/>
      <w:lvlJc w:val="left"/>
      <w:pPr>
        <w:ind w:left="1155" w:hanging="360"/>
      </w:pPr>
      <w:rPr>
        <w:rFonts w:ascii="Symbol" w:hAnsi="Symbol" w:hint="default"/>
      </w:rPr>
    </w:lvl>
    <w:lvl w:ilvl="1" w:tplc="08090003" w:tentative="1">
      <w:start w:val="1"/>
      <w:numFmt w:val="bullet"/>
      <w:lvlText w:val="o"/>
      <w:lvlJc w:val="left"/>
      <w:pPr>
        <w:ind w:left="1875" w:hanging="360"/>
      </w:pPr>
      <w:rPr>
        <w:rFonts w:ascii="Courier New" w:hAnsi="Courier New" w:cs="Courier New" w:hint="default"/>
      </w:rPr>
    </w:lvl>
    <w:lvl w:ilvl="2" w:tplc="08090005" w:tentative="1">
      <w:start w:val="1"/>
      <w:numFmt w:val="bullet"/>
      <w:lvlText w:val=""/>
      <w:lvlJc w:val="left"/>
      <w:pPr>
        <w:ind w:left="2595" w:hanging="360"/>
      </w:pPr>
      <w:rPr>
        <w:rFonts w:ascii="Wingdings" w:hAnsi="Wingdings" w:hint="default"/>
      </w:rPr>
    </w:lvl>
    <w:lvl w:ilvl="3" w:tplc="08090001" w:tentative="1">
      <w:start w:val="1"/>
      <w:numFmt w:val="bullet"/>
      <w:lvlText w:val=""/>
      <w:lvlJc w:val="left"/>
      <w:pPr>
        <w:ind w:left="3315" w:hanging="360"/>
      </w:pPr>
      <w:rPr>
        <w:rFonts w:ascii="Symbol" w:hAnsi="Symbol" w:hint="default"/>
      </w:rPr>
    </w:lvl>
    <w:lvl w:ilvl="4" w:tplc="08090003" w:tentative="1">
      <w:start w:val="1"/>
      <w:numFmt w:val="bullet"/>
      <w:lvlText w:val="o"/>
      <w:lvlJc w:val="left"/>
      <w:pPr>
        <w:ind w:left="4035" w:hanging="360"/>
      </w:pPr>
      <w:rPr>
        <w:rFonts w:ascii="Courier New" w:hAnsi="Courier New" w:cs="Courier New" w:hint="default"/>
      </w:rPr>
    </w:lvl>
    <w:lvl w:ilvl="5" w:tplc="08090005" w:tentative="1">
      <w:start w:val="1"/>
      <w:numFmt w:val="bullet"/>
      <w:lvlText w:val=""/>
      <w:lvlJc w:val="left"/>
      <w:pPr>
        <w:ind w:left="4755" w:hanging="360"/>
      </w:pPr>
      <w:rPr>
        <w:rFonts w:ascii="Wingdings" w:hAnsi="Wingdings" w:hint="default"/>
      </w:rPr>
    </w:lvl>
    <w:lvl w:ilvl="6" w:tplc="08090001" w:tentative="1">
      <w:start w:val="1"/>
      <w:numFmt w:val="bullet"/>
      <w:lvlText w:val=""/>
      <w:lvlJc w:val="left"/>
      <w:pPr>
        <w:ind w:left="5475" w:hanging="360"/>
      </w:pPr>
      <w:rPr>
        <w:rFonts w:ascii="Symbol" w:hAnsi="Symbol" w:hint="default"/>
      </w:rPr>
    </w:lvl>
    <w:lvl w:ilvl="7" w:tplc="08090003" w:tentative="1">
      <w:start w:val="1"/>
      <w:numFmt w:val="bullet"/>
      <w:lvlText w:val="o"/>
      <w:lvlJc w:val="left"/>
      <w:pPr>
        <w:ind w:left="6195" w:hanging="360"/>
      </w:pPr>
      <w:rPr>
        <w:rFonts w:ascii="Courier New" w:hAnsi="Courier New" w:cs="Courier New" w:hint="default"/>
      </w:rPr>
    </w:lvl>
    <w:lvl w:ilvl="8" w:tplc="08090005" w:tentative="1">
      <w:start w:val="1"/>
      <w:numFmt w:val="bullet"/>
      <w:lvlText w:val=""/>
      <w:lvlJc w:val="left"/>
      <w:pPr>
        <w:ind w:left="6915" w:hanging="360"/>
      </w:pPr>
      <w:rPr>
        <w:rFonts w:ascii="Wingdings" w:hAnsi="Wingdings" w:hint="default"/>
      </w:rPr>
    </w:lvl>
  </w:abstractNum>
  <w:abstractNum w:abstractNumId="8">
    <w:nsid w:val="267B0338"/>
    <w:multiLevelType w:val="hybridMultilevel"/>
    <w:tmpl w:val="B73861F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nsid w:val="27662E4E"/>
    <w:multiLevelType w:val="hybridMultilevel"/>
    <w:tmpl w:val="01F8C542"/>
    <w:lvl w:ilvl="0" w:tplc="08090001">
      <w:start w:val="1"/>
      <w:numFmt w:val="bullet"/>
      <w:lvlText w:val=""/>
      <w:lvlJc w:val="left"/>
      <w:pPr>
        <w:ind w:left="1364" w:hanging="360"/>
      </w:pPr>
      <w:rPr>
        <w:rFonts w:ascii="Symbol" w:hAnsi="Symbol" w:hint="default"/>
      </w:rPr>
    </w:lvl>
    <w:lvl w:ilvl="1" w:tplc="08090003">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10">
    <w:nsid w:val="2BBA4164"/>
    <w:multiLevelType w:val="hybridMultilevel"/>
    <w:tmpl w:val="A9083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E1926D7"/>
    <w:multiLevelType w:val="hybridMultilevel"/>
    <w:tmpl w:val="2BA6CB62"/>
    <w:lvl w:ilvl="0" w:tplc="08090001">
      <w:start w:val="1"/>
      <w:numFmt w:val="bullet"/>
      <w:lvlText w:val=""/>
      <w:lvlJc w:val="left"/>
      <w:pPr>
        <w:ind w:left="108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nsid w:val="327B5A36"/>
    <w:multiLevelType w:val="hybridMultilevel"/>
    <w:tmpl w:val="19A421FE"/>
    <w:lvl w:ilvl="0" w:tplc="08090001">
      <w:start w:val="1"/>
      <w:numFmt w:val="bullet"/>
      <w:lvlText w:val=""/>
      <w:lvlJc w:val="left"/>
      <w:pPr>
        <w:ind w:left="1423" w:hanging="360"/>
      </w:pPr>
      <w:rPr>
        <w:rFonts w:ascii="Symbol" w:hAnsi="Symbol" w:hint="default"/>
      </w:rPr>
    </w:lvl>
    <w:lvl w:ilvl="1" w:tplc="08090003" w:tentative="1">
      <w:start w:val="1"/>
      <w:numFmt w:val="bullet"/>
      <w:lvlText w:val="o"/>
      <w:lvlJc w:val="left"/>
      <w:pPr>
        <w:ind w:left="2143" w:hanging="360"/>
      </w:pPr>
      <w:rPr>
        <w:rFonts w:ascii="Courier New" w:hAnsi="Courier New" w:cs="Courier New" w:hint="default"/>
      </w:rPr>
    </w:lvl>
    <w:lvl w:ilvl="2" w:tplc="08090005" w:tentative="1">
      <w:start w:val="1"/>
      <w:numFmt w:val="bullet"/>
      <w:lvlText w:val=""/>
      <w:lvlJc w:val="left"/>
      <w:pPr>
        <w:ind w:left="2863" w:hanging="360"/>
      </w:pPr>
      <w:rPr>
        <w:rFonts w:ascii="Wingdings" w:hAnsi="Wingdings" w:hint="default"/>
      </w:rPr>
    </w:lvl>
    <w:lvl w:ilvl="3" w:tplc="08090001" w:tentative="1">
      <w:start w:val="1"/>
      <w:numFmt w:val="bullet"/>
      <w:lvlText w:val=""/>
      <w:lvlJc w:val="left"/>
      <w:pPr>
        <w:ind w:left="3583" w:hanging="360"/>
      </w:pPr>
      <w:rPr>
        <w:rFonts w:ascii="Symbol" w:hAnsi="Symbol" w:hint="default"/>
      </w:rPr>
    </w:lvl>
    <w:lvl w:ilvl="4" w:tplc="08090003" w:tentative="1">
      <w:start w:val="1"/>
      <w:numFmt w:val="bullet"/>
      <w:lvlText w:val="o"/>
      <w:lvlJc w:val="left"/>
      <w:pPr>
        <w:ind w:left="4303" w:hanging="360"/>
      </w:pPr>
      <w:rPr>
        <w:rFonts w:ascii="Courier New" w:hAnsi="Courier New" w:cs="Courier New" w:hint="default"/>
      </w:rPr>
    </w:lvl>
    <w:lvl w:ilvl="5" w:tplc="08090005" w:tentative="1">
      <w:start w:val="1"/>
      <w:numFmt w:val="bullet"/>
      <w:lvlText w:val=""/>
      <w:lvlJc w:val="left"/>
      <w:pPr>
        <w:ind w:left="5023" w:hanging="360"/>
      </w:pPr>
      <w:rPr>
        <w:rFonts w:ascii="Wingdings" w:hAnsi="Wingdings" w:hint="default"/>
      </w:rPr>
    </w:lvl>
    <w:lvl w:ilvl="6" w:tplc="08090001" w:tentative="1">
      <w:start w:val="1"/>
      <w:numFmt w:val="bullet"/>
      <w:lvlText w:val=""/>
      <w:lvlJc w:val="left"/>
      <w:pPr>
        <w:ind w:left="5743" w:hanging="360"/>
      </w:pPr>
      <w:rPr>
        <w:rFonts w:ascii="Symbol" w:hAnsi="Symbol" w:hint="default"/>
      </w:rPr>
    </w:lvl>
    <w:lvl w:ilvl="7" w:tplc="08090003" w:tentative="1">
      <w:start w:val="1"/>
      <w:numFmt w:val="bullet"/>
      <w:lvlText w:val="o"/>
      <w:lvlJc w:val="left"/>
      <w:pPr>
        <w:ind w:left="6463" w:hanging="360"/>
      </w:pPr>
      <w:rPr>
        <w:rFonts w:ascii="Courier New" w:hAnsi="Courier New" w:cs="Courier New" w:hint="default"/>
      </w:rPr>
    </w:lvl>
    <w:lvl w:ilvl="8" w:tplc="08090005" w:tentative="1">
      <w:start w:val="1"/>
      <w:numFmt w:val="bullet"/>
      <w:lvlText w:val=""/>
      <w:lvlJc w:val="left"/>
      <w:pPr>
        <w:ind w:left="7183" w:hanging="360"/>
      </w:pPr>
      <w:rPr>
        <w:rFonts w:ascii="Wingdings" w:hAnsi="Wingdings" w:hint="default"/>
      </w:rPr>
    </w:lvl>
  </w:abstractNum>
  <w:abstractNum w:abstractNumId="13">
    <w:nsid w:val="35AE090E"/>
    <w:multiLevelType w:val="hybridMultilevel"/>
    <w:tmpl w:val="16340B04"/>
    <w:lvl w:ilvl="0" w:tplc="0809000F">
      <w:start w:val="1"/>
      <w:numFmt w:val="decimal"/>
      <w:lvlText w:val="%1."/>
      <w:lvlJc w:val="left"/>
      <w:pPr>
        <w:ind w:left="360" w:hanging="360"/>
      </w:pPr>
    </w:lvl>
    <w:lvl w:ilvl="1" w:tplc="5A501FC2">
      <w:start w:val="1"/>
      <w:numFmt w:val="lowerRoman"/>
      <w:lvlText w:val="%2)"/>
      <w:lvlJc w:val="left"/>
      <w:pPr>
        <w:ind w:left="1440" w:hanging="720"/>
      </w:pPr>
      <w:rPr>
        <w:rFonts w:hint="default"/>
      </w:rPr>
    </w:lvl>
    <w:lvl w:ilvl="2" w:tplc="1DFA4A96">
      <w:start w:val="1"/>
      <w:numFmt w:val="lowerLetter"/>
      <w:lvlText w:val="%3)"/>
      <w:lvlJc w:val="left"/>
      <w:pPr>
        <w:ind w:left="1980" w:hanging="360"/>
      </w:pPr>
      <w:rPr>
        <w:rFonts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nsid w:val="38DA44E1"/>
    <w:multiLevelType w:val="hybridMultilevel"/>
    <w:tmpl w:val="8340B0D6"/>
    <w:lvl w:ilvl="0" w:tplc="08090001">
      <w:start w:val="1"/>
      <w:numFmt w:val="bullet"/>
      <w:lvlText w:val=""/>
      <w:lvlJc w:val="left"/>
      <w:pPr>
        <w:ind w:left="1364" w:hanging="360"/>
      </w:pPr>
      <w:rPr>
        <w:rFonts w:ascii="Symbol" w:hAnsi="Symbol" w:hint="default"/>
      </w:rPr>
    </w:lvl>
    <w:lvl w:ilvl="1" w:tplc="08090003">
      <w:start w:val="1"/>
      <w:numFmt w:val="bullet"/>
      <w:lvlText w:val="o"/>
      <w:lvlJc w:val="left"/>
      <w:pPr>
        <w:ind w:left="2084" w:hanging="360"/>
      </w:pPr>
      <w:rPr>
        <w:rFonts w:ascii="Courier New" w:hAnsi="Courier New" w:cs="Courier New" w:hint="default"/>
      </w:rPr>
    </w:lvl>
    <w:lvl w:ilvl="2" w:tplc="08090005">
      <w:start w:val="1"/>
      <w:numFmt w:val="bullet"/>
      <w:lvlText w:val=""/>
      <w:lvlJc w:val="left"/>
      <w:pPr>
        <w:ind w:left="2804" w:hanging="360"/>
      </w:pPr>
      <w:rPr>
        <w:rFonts w:ascii="Wingdings" w:hAnsi="Wingdings" w:hint="default"/>
      </w:rPr>
    </w:lvl>
    <w:lvl w:ilvl="3" w:tplc="08090001">
      <w:start w:val="1"/>
      <w:numFmt w:val="bullet"/>
      <w:lvlText w:val=""/>
      <w:lvlJc w:val="left"/>
      <w:pPr>
        <w:ind w:left="3524" w:hanging="360"/>
      </w:pPr>
      <w:rPr>
        <w:rFonts w:ascii="Symbol" w:hAnsi="Symbol" w:hint="default"/>
      </w:rPr>
    </w:lvl>
    <w:lvl w:ilvl="4" w:tplc="08090003">
      <w:start w:val="1"/>
      <w:numFmt w:val="bullet"/>
      <w:lvlText w:val="o"/>
      <w:lvlJc w:val="left"/>
      <w:pPr>
        <w:ind w:left="4244" w:hanging="360"/>
      </w:pPr>
      <w:rPr>
        <w:rFonts w:ascii="Courier New" w:hAnsi="Courier New" w:cs="Courier New" w:hint="default"/>
      </w:rPr>
    </w:lvl>
    <w:lvl w:ilvl="5" w:tplc="08090005">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15">
    <w:nsid w:val="3A7B373E"/>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nsid w:val="412B47CE"/>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nsid w:val="4A6C50EB"/>
    <w:multiLevelType w:val="hybridMultilevel"/>
    <w:tmpl w:val="3FB67DDA"/>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1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F3605A3"/>
    <w:multiLevelType w:val="hybridMultilevel"/>
    <w:tmpl w:val="1304F852"/>
    <w:lvl w:ilvl="0" w:tplc="0809000F">
      <w:start w:val="1"/>
      <w:numFmt w:val="decimal"/>
      <w:lvlText w:val="%1."/>
      <w:lvlJc w:val="left"/>
      <w:pPr>
        <w:ind w:left="1364" w:hanging="360"/>
      </w:p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20">
    <w:nsid w:val="516F6101"/>
    <w:multiLevelType w:val="hybridMultilevel"/>
    <w:tmpl w:val="C2106E1A"/>
    <w:lvl w:ilvl="0" w:tplc="0809000F">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nsid w:val="573E360A"/>
    <w:multiLevelType w:val="hybridMultilevel"/>
    <w:tmpl w:val="D5B63F9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nsid w:val="5E5123BF"/>
    <w:multiLevelType w:val="hybridMultilevel"/>
    <w:tmpl w:val="072ED3D6"/>
    <w:lvl w:ilvl="0" w:tplc="08090017">
      <w:start w:val="1"/>
      <w:numFmt w:val="lowerLetter"/>
      <w:lvlText w:val="%1)"/>
      <w:lvlJc w:val="left"/>
      <w:pPr>
        <w:ind w:left="1155" w:hanging="360"/>
      </w:pPr>
    </w:lvl>
    <w:lvl w:ilvl="1" w:tplc="08090019">
      <w:start w:val="1"/>
      <w:numFmt w:val="lowerLetter"/>
      <w:lvlText w:val="%2."/>
      <w:lvlJc w:val="left"/>
      <w:pPr>
        <w:ind w:left="1875" w:hanging="360"/>
      </w:pPr>
    </w:lvl>
    <w:lvl w:ilvl="2" w:tplc="0809001B">
      <w:start w:val="1"/>
      <w:numFmt w:val="lowerRoman"/>
      <w:lvlText w:val="%3."/>
      <w:lvlJc w:val="right"/>
      <w:pPr>
        <w:ind w:left="2595" w:hanging="180"/>
      </w:pPr>
    </w:lvl>
    <w:lvl w:ilvl="3" w:tplc="0809000F">
      <w:start w:val="1"/>
      <w:numFmt w:val="decimal"/>
      <w:lvlText w:val="%4."/>
      <w:lvlJc w:val="left"/>
      <w:pPr>
        <w:ind w:left="3315" w:hanging="360"/>
      </w:pPr>
    </w:lvl>
    <w:lvl w:ilvl="4" w:tplc="08090019" w:tentative="1">
      <w:start w:val="1"/>
      <w:numFmt w:val="lowerLetter"/>
      <w:lvlText w:val="%5."/>
      <w:lvlJc w:val="left"/>
      <w:pPr>
        <w:ind w:left="4035" w:hanging="360"/>
      </w:pPr>
    </w:lvl>
    <w:lvl w:ilvl="5" w:tplc="0809001B" w:tentative="1">
      <w:start w:val="1"/>
      <w:numFmt w:val="lowerRoman"/>
      <w:lvlText w:val="%6."/>
      <w:lvlJc w:val="right"/>
      <w:pPr>
        <w:ind w:left="4755" w:hanging="180"/>
      </w:pPr>
    </w:lvl>
    <w:lvl w:ilvl="6" w:tplc="0809000F" w:tentative="1">
      <w:start w:val="1"/>
      <w:numFmt w:val="decimal"/>
      <w:lvlText w:val="%7."/>
      <w:lvlJc w:val="left"/>
      <w:pPr>
        <w:ind w:left="5475" w:hanging="360"/>
      </w:pPr>
    </w:lvl>
    <w:lvl w:ilvl="7" w:tplc="08090019" w:tentative="1">
      <w:start w:val="1"/>
      <w:numFmt w:val="lowerLetter"/>
      <w:lvlText w:val="%8."/>
      <w:lvlJc w:val="left"/>
      <w:pPr>
        <w:ind w:left="6195" w:hanging="360"/>
      </w:pPr>
    </w:lvl>
    <w:lvl w:ilvl="8" w:tplc="0809001B" w:tentative="1">
      <w:start w:val="1"/>
      <w:numFmt w:val="lowerRoman"/>
      <w:lvlText w:val="%9."/>
      <w:lvlJc w:val="right"/>
      <w:pPr>
        <w:ind w:left="6915" w:hanging="180"/>
      </w:pPr>
    </w:lvl>
  </w:abstractNum>
  <w:abstractNum w:abstractNumId="23">
    <w:nsid w:val="61193A30"/>
    <w:multiLevelType w:val="hybridMultilevel"/>
    <w:tmpl w:val="1D1E4710"/>
    <w:lvl w:ilvl="0" w:tplc="08090011">
      <w:start w:val="1"/>
      <w:numFmt w:val="decimal"/>
      <w:lvlText w:val="%1)"/>
      <w:lvlJc w:val="left"/>
      <w:pPr>
        <w:ind w:left="1364" w:hanging="360"/>
      </w:p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24">
    <w:nsid w:val="619A150F"/>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683D47DF"/>
    <w:multiLevelType w:val="hybridMultilevel"/>
    <w:tmpl w:val="D7A8D50E"/>
    <w:lvl w:ilvl="0" w:tplc="08090001">
      <w:start w:val="1"/>
      <w:numFmt w:val="bullet"/>
      <w:lvlText w:val=""/>
      <w:lvlJc w:val="left"/>
      <w:pPr>
        <w:ind w:left="1507" w:hanging="360"/>
      </w:pPr>
      <w:rPr>
        <w:rFonts w:ascii="Symbol" w:hAnsi="Symbol" w:hint="default"/>
      </w:rPr>
    </w:lvl>
    <w:lvl w:ilvl="1" w:tplc="08090003" w:tentative="1">
      <w:start w:val="1"/>
      <w:numFmt w:val="bullet"/>
      <w:lvlText w:val="o"/>
      <w:lvlJc w:val="left"/>
      <w:pPr>
        <w:ind w:left="2227" w:hanging="360"/>
      </w:pPr>
      <w:rPr>
        <w:rFonts w:ascii="Courier New" w:hAnsi="Courier New" w:cs="Courier New" w:hint="default"/>
      </w:rPr>
    </w:lvl>
    <w:lvl w:ilvl="2" w:tplc="08090005" w:tentative="1">
      <w:start w:val="1"/>
      <w:numFmt w:val="bullet"/>
      <w:lvlText w:val=""/>
      <w:lvlJc w:val="left"/>
      <w:pPr>
        <w:ind w:left="2947" w:hanging="360"/>
      </w:pPr>
      <w:rPr>
        <w:rFonts w:ascii="Wingdings" w:hAnsi="Wingdings" w:hint="default"/>
      </w:rPr>
    </w:lvl>
    <w:lvl w:ilvl="3" w:tplc="08090001" w:tentative="1">
      <w:start w:val="1"/>
      <w:numFmt w:val="bullet"/>
      <w:lvlText w:val=""/>
      <w:lvlJc w:val="left"/>
      <w:pPr>
        <w:ind w:left="3667" w:hanging="360"/>
      </w:pPr>
      <w:rPr>
        <w:rFonts w:ascii="Symbol" w:hAnsi="Symbol" w:hint="default"/>
      </w:rPr>
    </w:lvl>
    <w:lvl w:ilvl="4" w:tplc="08090003" w:tentative="1">
      <w:start w:val="1"/>
      <w:numFmt w:val="bullet"/>
      <w:lvlText w:val="o"/>
      <w:lvlJc w:val="left"/>
      <w:pPr>
        <w:ind w:left="4387" w:hanging="360"/>
      </w:pPr>
      <w:rPr>
        <w:rFonts w:ascii="Courier New" w:hAnsi="Courier New" w:cs="Courier New" w:hint="default"/>
      </w:rPr>
    </w:lvl>
    <w:lvl w:ilvl="5" w:tplc="08090005" w:tentative="1">
      <w:start w:val="1"/>
      <w:numFmt w:val="bullet"/>
      <w:lvlText w:val=""/>
      <w:lvlJc w:val="left"/>
      <w:pPr>
        <w:ind w:left="5107" w:hanging="360"/>
      </w:pPr>
      <w:rPr>
        <w:rFonts w:ascii="Wingdings" w:hAnsi="Wingdings" w:hint="default"/>
      </w:rPr>
    </w:lvl>
    <w:lvl w:ilvl="6" w:tplc="08090001" w:tentative="1">
      <w:start w:val="1"/>
      <w:numFmt w:val="bullet"/>
      <w:lvlText w:val=""/>
      <w:lvlJc w:val="left"/>
      <w:pPr>
        <w:ind w:left="5827" w:hanging="360"/>
      </w:pPr>
      <w:rPr>
        <w:rFonts w:ascii="Symbol" w:hAnsi="Symbol" w:hint="default"/>
      </w:rPr>
    </w:lvl>
    <w:lvl w:ilvl="7" w:tplc="08090003" w:tentative="1">
      <w:start w:val="1"/>
      <w:numFmt w:val="bullet"/>
      <w:lvlText w:val="o"/>
      <w:lvlJc w:val="left"/>
      <w:pPr>
        <w:ind w:left="6547" w:hanging="360"/>
      </w:pPr>
      <w:rPr>
        <w:rFonts w:ascii="Courier New" w:hAnsi="Courier New" w:cs="Courier New" w:hint="default"/>
      </w:rPr>
    </w:lvl>
    <w:lvl w:ilvl="8" w:tplc="08090005" w:tentative="1">
      <w:start w:val="1"/>
      <w:numFmt w:val="bullet"/>
      <w:lvlText w:val=""/>
      <w:lvlJc w:val="left"/>
      <w:pPr>
        <w:ind w:left="7267" w:hanging="360"/>
      </w:pPr>
      <w:rPr>
        <w:rFonts w:ascii="Wingdings" w:hAnsi="Wingdings" w:hint="default"/>
      </w:rPr>
    </w:lvl>
  </w:abstractNum>
  <w:abstractNum w:abstractNumId="26">
    <w:nsid w:val="6CCC0ED3"/>
    <w:multiLevelType w:val="hybridMultilevel"/>
    <w:tmpl w:val="46F0C8EE"/>
    <w:lvl w:ilvl="0" w:tplc="03C86174">
      <w:start w:val="1"/>
      <w:numFmt w:val="upperRoman"/>
      <w:lvlText w:val="%1."/>
      <w:lvlJc w:val="right"/>
      <w:pPr>
        <w:ind w:left="644" w:hanging="360"/>
      </w:pPr>
      <w:rPr>
        <w:b/>
      </w:rPr>
    </w:lvl>
    <w:lvl w:ilvl="1" w:tplc="08090001">
      <w:start w:val="1"/>
      <w:numFmt w:val="bullet"/>
      <w:lvlText w:val=""/>
      <w:lvlJc w:val="left"/>
      <w:pPr>
        <w:ind w:left="1507" w:hanging="360"/>
      </w:pPr>
      <w:rPr>
        <w:rFonts w:ascii="Symbol" w:hAnsi="Symbol" w:hint="default"/>
      </w:rPr>
    </w:lvl>
    <w:lvl w:ilvl="2" w:tplc="03C86174">
      <w:start w:val="1"/>
      <w:numFmt w:val="upperRoman"/>
      <w:lvlText w:val="%3."/>
      <w:lvlJc w:val="right"/>
      <w:pPr>
        <w:ind w:left="2767" w:hanging="720"/>
      </w:pPr>
      <w:rPr>
        <w:rFonts w:hint="default"/>
        <w:b/>
      </w:rPr>
    </w:lvl>
    <w:lvl w:ilvl="3" w:tplc="0809000F" w:tentative="1">
      <w:start w:val="1"/>
      <w:numFmt w:val="decimal"/>
      <w:lvlText w:val="%4."/>
      <w:lvlJc w:val="left"/>
      <w:pPr>
        <w:ind w:left="2947" w:hanging="360"/>
      </w:pPr>
    </w:lvl>
    <w:lvl w:ilvl="4" w:tplc="08090019" w:tentative="1">
      <w:start w:val="1"/>
      <w:numFmt w:val="lowerLetter"/>
      <w:lvlText w:val="%5."/>
      <w:lvlJc w:val="left"/>
      <w:pPr>
        <w:ind w:left="3667" w:hanging="360"/>
      </w:pPr>
    </w:lvl>
    <w:lvl w:ilvl="5" w:tplc="0809001B" w:tentative="1">
      <w:start w:val="1"/>
      <w:numFmt w:val="lowerRoman"/>
      <w:lvlText w:val="%6."/>
      <w:lvlJc w:val="right"/>
      <w:pPr>
        <w:ind w:left="4387" w:hanging="180"/>
      </w:pPr>
    </w:lvl>
    <w:lvl w:ilvl="6" w:tplc="0809000F" w:tentative="1">
      <w:start w:val="1"/>
      <w:numFmt w:val="decimal"/>
      <w:lvlText w:val="%7."/>
      <w:lvlJc w:val="left"/>
      <w:pPr>
        <w:ind w:left="5107" w:hanging="360"/>
      </w:pPr>
    </w:lvl>
    <w:lvl w:ilvl="7" w:tplc="08090019" w:tentative="1">
      <w:start w:val="1"/>
      <w:numFmt w:val="lowerLetter"/>
      <w:lvlText w:val="%8."/>
      <w:lvlJc w:val="left"/>
      <w:pPr>
        <w:ind w:left="5827" w:hanging="360"/>
      </w:pPr>
    </w:lvl>
    <w:lvl w:ilvl="8" w:tplc="0809001B" w:tentative="1">
      <w:start w:val="1"/>
      <w:numFmt w:val="lowerRoman"/>
      <w:lvlText w:val="%9."/>
      <w:lvlJc w:val="right"/>
      <w:pPr>
        <w:ind w:left="6547" w:hanging="180"/>
      </w:pPr>
    </w:lvl>
  </w:abstractNum>
  <w:abstractNum w:abstractNumId="27">
    <w:nsid w:val="770416CC"/>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8">
    <w:nsid w:val="7F2F1218"/>
    <w:multiLevelType w:val="hybridMultilevel"/>
    <w:tmpl w:val="A2900F42"/>
    <w:lvl w:ilvl="0" w:tplc="08090001">
      <w:start w:val="1"/>
      <w:numFmt w:val="bullet"/>
      <w:lvlText w:val=""/>
      <w:lvlJc w:val="left"/>
      <w:pPr>
        <w:ind w:left="1423" w:hanging="360"/>
      </w:pPr>
      <w:rPr>
        <w:rFonts w:ascii="Symbol" w:hAnsi="Symbol" w:hint="default"/>
      </w:rPr>
    </w:lvl>
    <w:lvl w:ilvl="1" w:tplc="08090003" w:tentative="1">
      <w:start w:val="1"/>
      <w:numFmt w:val="bullet"/>
      <w:lvlText w:val="o"/>
      <w:lvlJc w:val="left"/>
      <w:pPr>
        <w:ind w:left="2143" w:hanging="360"/>
      </w:pPr>
      <w:rPr>
        <w:rFonts w:ascii="Courier New" w:hAnsi="Courier New" w:cs="Courier New" w:hint="default"/>
      </w:rPr>
    </w:lvl>
    <w:lvl w:ilvl="2" w:tplc="08090005" w:tentative="1">
      <w:start w:val="1"/>
      <w:numFmt w:val="bullet"/>
      <w:lvlText w:val=""/>
      <w:lvlJc w:val="left"/>
      <w:pPr>
        <w:ind w:left="2863" w:hanging="360"/>
      </w:pPr>
      <w:rPr>
        <w:rFonts w:ascii="Wingdings" w:hAnsi="Wingdings" w:hint="default"/>
      </w:rPr>
    </w:lvl>
    <w:lvl w:ilvl="3" w:tplc="08090001" w:tentative="1">
      <w:start w:val="1"/>
      <w:numFmt w:val="bullet"/>
      <w:lvlText w:val=""/>
      <w:lvlJc w:val="left"/>
      <w:pPr>
        <w:ind w:left="3583" w:hanging="360"/>
      </w:pPr>
      <w:rPr>
        <w:rFonts w:ascii="Symbol" w:hAnsi="Symbol" w:hint="default"/>
      </w:rPr>
    </w:lvl>
    <w:lvl w:ilvl="4" w:tplc="08090003" w:tentative="1">
      <w:start w:val="1"/>
      <w:numFmt w:val="bullet"/>
      <w:lvlText w:val="o"/>
      <w:lvlJc w:val="left"/>
      <w:pPr>
        <w:ind w:left="4303" w:hanging="360"/>
      </w:pPr>
      <w:rPr>
        <w:rFonts w:ascii="Courier New" w:hAnsi="Courier New" w:cs="Courier New" w:hint="default"/>
      </w:rPr>
    </w:lvl>
    <w:lvl w:ilvl="5" w:tplc="08090005" w:tentative="1">
      <w:start w:val="1"/>
      <w:numFmt w:val="bullet"/>
      <w:lvlText w:val=""/>
      <w:lvlJc w:val="left"/>
      <w:pPr>
        <w:ind w:left="5023" w:hanging="360"/>
      </w:pPr>
      <w:rPr>
        <w:rFonts w:ascii="Wingdings" w:hAnsi="Wingdings" w:hint="default"/>
      </w:rPr>
    </w:lvl>
    <w:lvl w:ilvl="6" w:tplc="08090001" w:tentative="1">
      <w:start w:val="1"/>
      <w:numFmt w:val="bullet"/>
      <w:lvlText w:val=""/>
      <w:lvlJc w:val="left"/>
      <w:pPr>
        <w:ind w:left="5743" w:hanging="360"/>
      </w:pPr>
      <w:rPr>
        <w:rFonts w:ascii="Symbol" w:hAnsi="Symbol" w:hint="default"/>
      </w:rPr>
    </w:lvl>
    <w:lvl w:ilvl="7" w:tplc="08090003" w:tentative="1">
      <w:start w:val="1"/>
      <w:numFmt w:val="bullet"/>
      <w:lvlText w:val="o"/>
      <w:lvlJc w:val="left"/>
      <w:pPr>
        <w:ind w:left="6463" w:hanging="360"/>
      </w:pPr>
      <w:rPr>
        <w:rFonts w:ascii="Courier New" w:hAnsi="Courier New" w:cs="Courier New" w:hint="default"/>
      </w:rPr>
    </w:lvl>
    <w:lvl w:ilvl="8" w:tplc="08090005" w:tentative="1">
      <w:start w:val="1"/>
      <w:numFmt w:val="bullet"/>
      <w:lvlText w:val=""/>
      <w:lvlJc w:val="left"/>
      <w:pPr>
        <w:ind w:left="7183" w:hanging="360"/>
      </w:pPr>
      <w:rPr>
        <w:rFonts w:ascii="Wingdings" w:hAnsi="Wingdings" w:hint="default"/>
      </w:rPr>
    </w:lvl>
  </w:abstractNum>
  <w:num w:numId="1">
    <w:abstractNumId w:val="18"/>
  </w:num>
  <w:num w:numId="2">
    <w:abstractNumId w:val="26"/>
  </w:num>
  <w:num w:numId="3">
    <w:abstractNumId w:val="20"/>
  </w:num>
  <w:num w:numId="4">
    <w:abstractNumId w:val="1"/>
  </w:num>
  <w:num w:numId="5">
    <w:abstractNumId w:val="23"/>
  </w:num>
  <w:num w:numId="6">
    <w:abstractNumId w:val="19"/>
  </w:num>
  <w:num w:numId="7">
    <w:abstractNumId w:val="28"/>
  </w:num>
  <w:num w:numId="8">
    <w:abstractNumId w:val="25"/>
  </w:num>
  <w:num w:numId="9">
    <w:abstractNumId w:val="17"/>
  </w:num>
  <w:num w:numId="10">
    <w:abstractNumId w:val="2"/>
  </w:num>
  <w:num w:numId="11">
    <w:abstractNumId w:val="9"/>
  </w:num>
  <w:num w:numId="12">
    <w:abstractNumId w:val="22"/>
  </w:num>
  <w:num w:numId="13">
    <w:abstractNumId w:val="4"/>
  </w:num>
  <w:num w:numId="14">
    <w:abstractNumId w:val="15"/>
  </w:num>
  <w:num w:numId="15">
    <w:abstractNumId w:val="27"/>
  </w:num>
  <w:num w:numId="16">
    <w:abstractNumId w:val="16"/>
  </w:num>
  <w:num w:numId="17">
    <w:abstractNumId w:val="24"/>
  </w:num>
  <w:num w:numId="18">
    <w:abstractNumId w:val="13"/>
  </w:num>
  <w:num w:numId="19">
    <w:abstractNumId w:val="11"/>
  </w:num>
  <w:num w:numId="20">
    <w:abstractNumId w:val="21"/>
  </w:num>
  <w:num w:numId="21">
    <w:abstractNumId w:val="8"/>
  </w:num>
  <w:num w:numId="22">
    <w:abstractNumId w:val="6"/>
  </w:num>
  <w:num w:numId="23">
    <w:abstractNumId w:val="10"/>
  </w:num>
  <w:num w:numId="24">
    <w:abstractNumId w:val="0"/>
  </w:num>
  <w:num w:numId="25">
    <w:abstractNumId w:val="14"/>
  </w:num>
  <w:num w:numId="26">
    <w:abstractNumId w:val="3"/>
  </w:num>
  <w:num w:numId="27">
    <w:abstractNumId w:val="5"/>
  </w:num>
  <w:num w:numId="28">
    <w:abstractNumId w:val="12"/>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0E67"/>
    <w:rsid w:val="00035CDD"/>
    <w:rsid w:val="00040083"/>
    <w:rsid w:val="00055992"/>
    <w:rsid w:val="000820E8"/>
    <w:rsid w:val="001175EE"/>
    <w:rsid w:val="001309AB"/>
    <w:rsid w:val="00157CF6"/>
    <w:rsid w:val="00182416"/>
    <w:rsid w:val="00187EB4"/>
    <w:rsid w:val="001F0481"/>
    <w:rsid w:val="0020451E"/>
    <w:rsid w:val="00206B9D"/>
    <w:rsid w:val="00212D75"/>
    <w:rsid w:val="0023259C"/>
    <w:rsid w:val="0027085B"/>
    <w:rsid w:val="00274F38"/>
    <w:rsid w:val="002B0BD7"/>
    <w:rsid w:val="002B573D"/>
    <w:rsid w:val="002C5CB2"/>
    <w:rsid w:val="002F779F"/>
    <w:rsid w:val="00371885"/>
    <w:rsid w:val="003E2B87"/>
    <w:rsid w:val="00405895"/>
    <w:rsid w:val="004058DF"/>
    <w:rsid w:val="00415855"/>
    <w:rsid w:val="00437B37"/>
    <w:rsid w:val="00486F1A"/>
    <w:rsid w:val="00490CB9"/>
    <w:rsid w:val="004A2CE2"/>
    <w:rsid w:val="004C7A8A"/>
    <w:rsid w:val="004E3CDA"/>
    <w:rsid w:val="004F19F3"/>
    <w:rsid w:val="004F4B4D"/>
    <w:rsid w:val="004F7ECA"/>
    <w:rsid w:val="0050216D"/>
    <w:rsid w:val="00503D7E"/>
    <w:rsid w:val="0050778F"/>
    <w:rsid w:val="00535F31"/>
    <w:rsid w:val="00566297"/>
    <w:rsid w:val="00574D64"/>
    <w:rsid w:val="00591365"/>
    <w:rsid w:val="005B31E4"/>
    <w:rsid w:val="006034F6"/>
    <w:rsid w:val="00607874"/>
    <w:rsid w:val="00607E77"/>
    <w:rsid w:val="00617BB3"/>
    <w:rsid w:val="00645CDD"/>
    <w:rsid w:val="00667A7A"/>
    <w:rsid w:val="006823A7"/>
    <w:rsid w:val="006A12D1"/>
    <w:rsid w:val="0070347F"/>
    <w:rsid w:val="0070678E"/>
    <w:rsid w:val="00741BB4"/>
    <w:rsid w:val="007A540B"/>
    <w:rsid w:val="007B0960"/>
    <w:rsid w:val="00831C11"/>
    <w:rsid w:val="008A60B4"/>
    <w:rsid w:val="008B3C31"/>
    <w:rsid w:val="008B64FE"/>
    <w:rsid w:val="00912169"/>
    <w:rsid w:val="00935BF7"/>
    <w:rsid w:val="0095442C"/>
    <w:rsid w:val="00983942"/>
    <w:rsid w:val="009C37E0"/>
    <w:rsid w:val="00A14B66"/>
    <w:rsid w:val="00A65CF7"/>
    <w:rsid w:val="00A851DA"/>
    <w:rsid w:val="00AC7D5B"/>
    <w:rsid w:val="00AE1481"/>
    <w:rsid w:val="00B0415E"/>
    <w:rsid w:val="00B04678"/>
    <w:rsid w:val="00BC46DF"/>
    <w:rsid w:val="00C03577"/>
    <w:rsid w:val="00C33912"/>
    <w:rsid w:val="00C65FEA"/>
    <w:rsid w:val="00C76136"/>
    <w:rsid w:val="00CA0AC2"/>
    <w:rsid w:val="00CB4D0A"/>
    <w:rsid w:val="00CC2FB3"/>
    <w:rsid w:val="00CC575A"/>
    <w:rsid w:val="00D02A38"/>
    <w:rsid w:val="00D039AC"/>
    <w:rsid w:val="00D412E1"/>
    <w:rsid w:val="00D427DE"/>
    <w:rsid w:val="00D5587D"/>
    <w:rsid w:val="00D707CC"/>
    <w:rsid w:val="00D821FE"/>
    <w:rsid w:val="00DA175D"/>
    <w:rsid w:val="00DB0793"/>
    <w:rsid w:val="00DB35FD"/>
    <w:rsid w:val="00DE0204"/>
    <w:rsid w:val="00E00821"/>
    <w:rsid w:val="00E04DB4"/>
    <w:rsid w:val="00E30679"/>
    <w:rsid w:val="00E4597D"/>
    <w:rsid w:val="00E54832"/>
    <w:rsid w:val="00E56A90"/>
    <w:rsid w:val="00E641CC"/>
    <w:rsid w:val="00E83ED2"/>
    <w:rsid w:val="00EA30AB"/>
    <w:rsid w:val="00EB3925"/>
    <w:rsid w:val="00F909B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712729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B2F9CE-E165-422B-A480-DC44FB1BB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6</Pages>
  <Words>2297</Words>
  <Characters>13096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vismantas mikstas</cp:lastModifiedBy>
  <cp:revision>25</cp:revision>
  <dcterms:created xsi:type="dcterms:W3CDTF">2013-06-24T13:12:00Z</dcterms:created>
  <dcterms:modified xsi:type="dcterms:W3CDTF">2015-03-31T17:01:00Z</dcterms:modified>
</cp:coreProperties>
</file>