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851BD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493"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Oluwakayode Seun Abiodun</w:t>
            </w:r>
          </w:p>
        </w:tc>
      </w:tr>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493" w:type="dxa"/>
            <w:tcBorders>
              <w:top w:val="single" w:sz="4" w:space="0" w:color="auto"/>
              <w:left w:val="single" w:sz="4" w:space="0" w:color="auto"/>
              <w:bottom w:val="single" w:sz="4" w:space="0" w:color="auto"/>
              <w:right w:val="single" w:sz="4" w:space="0" w:color="auto"/>
            </w:tcBorders>
          </w:tcPr>
          <w:p w:rsidR="00A851DA" w:rsidRPr="00B726AD" w:rsidRDefault="00E87CE0">
            <w:pPr>
              <w:pStyle w:val="Default"/>
              <w:rPr>
                <w:rFonts w:ascii="Arial" w:hAnsi="Arial" w:cs="Arial"/>
                <w:b/>
                <w:bCs/>
              </w:rPr>
            </w:pPr>
            <w:r w:rsidRPr="00B726AD">
              <w:rPr>
                <w:rFonts w:ascii="Arial" w:hAnsi="Arial" w:cs="Arial"/>
                <w:b/>
                <w:bCs/>
              </w:rPr>
              <w:t>1256</w:t>
            </w:r>
          </w:p>
        </w:tc>
      </w:tr>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493"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Diploma in Construction Management</w:t>
            </w:r>
          </w:p>
        </w:tc>
      </w:tr>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493" w:type="dxa"/>
            <w:tcBorders>
              <w:top w:val="single" w:sz="4" w:space="0" w:color="auto"/>
              <w:left w:val="single" w:sz="4" w:space="0" w:color="auto"/>
              <w:bottom w:val="single" w:sz="4" w:space="0" w:color="auto"/>
              <w:right w:val="single" w:sz="4" w:space="0" w:color="auto"/>
            </w:tcBorders>
            <w:hideMark/>
          </w:tcPr>
          <w:p w:rsidR="00A851DA" w:rsidRPr="00B726AD" w:rsidRDefault="00EC30B3" w:rsidP="007F0477">
            <w:pPr>
              <w:rPr>
                <w:rFonts w:ascii="Arial" w:hAnsi="Arial" w:cs="Arial"/>
                <w:b/>
                <w:bCs/>
                <w:sz w:val="24"/>
                <w:szCs w:val="24"/>
              </w:rPr>
            </w:pPr>
            <w:r>
              <w:rPr>
                <w:rFonts w:ascii="Arial" w:hAnsi="Arial" w:cs="Arial"/>
                <w:b/>
                <w:bCs/>
                <w:sz w:val="24"/>
                <w:szCs w:val="24"/>
              </w:rPr>
              <w:t>1</w:t>
            </w:r>
            <w:r w:rsidR="007F0477">
              <w:rPr>
                <w:rFonts w:ascii="Arial" w:hAnsi="Arial" w:cs="Arial"/>
                <w:b/>
                <w:bCs/>
                <w:sz w:val="24"/>
                <w:szCs w:val="24"/>
              </w:rP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A4734B">
        <w:tc>
          <w:tcPr>
            <w:tcW w:w="9016" w:type="dxa"/>
          </w:tcPr>
          <w:p w:rsidR="00CC2FB3" w:rsidRDefault="00CC2FB3" w:rsidP="00A851DA">
            <w:pPr>
              <w:rPr>
                <w:b/>
              </w:rPr>
            </w:pPr>
          </w:p>
          <w:p w:rsidR="00E87CE0" w:rsidRPr="00B726AD" w:rsidRDefault="00E87CE0" w:rsidP="006140BD">
            <w:pPr>
              <w:rPr>
                <w:rFonts w:ascii="Arial" w:hAnsi="Arial" w:cs="Arial"/>
                <w:b/>
                <w:sz w:val="24"/>
                <w:szCs w:val="24"/>
                <w:u w:val="single"/>
              </w:rPr>
            </w:pPr>
            <w:r w:rsidRPr="00B726AD">
              <w:rPr>
                <w:rFonts w:ascii="Arial" w:hAnsi="Arial" w:cs="Arial"/>
                <w:b/>
                <w:sz w:val="24"/>
                <w:szCs w:val="24"/>
                <w:u w:val="single"/>
              </w:rPr>
              <w:t>Answer for Question 1</w:t>
            </w:r>
          </w:p>
          <w:p w:rsidR="00E87CE0" w:rsidRPr="00B726AD" w:rsidRDefault="00E87CE0" w:rsidP="00033A36">
            <w:pPr>
              <w:jc w:val="both"/>
              <w:rPr>
                <w:rFonts w:ascii="Arial" w:hAnsi="Arial" w:cs="Arial"/>
                <w:bCs/>
                <w:sz w:val="24"/>
                <w:szCs w:val="24"/>
              </w:rPr>
            </w:pPr>
          </w:p>
          <w:p w:rsidR="007F0477" w:rsidRDefault="002B10B4" w:rsidP="007F0477">
            <w:pPr>
              <w:pStyle w:val="ListParagraph"/>
              <w:numPr>
                <w:ilvl w:val="0"/>
                <w:numId w:val="8"/>
              </w:numPr>
              <w:rPr>
                <w:rFonts w:ascii="Arial" w:hAnsi="Arial" w:cs="Arial"/>
                <w:b/>
                <w:i/>
                <w:iCs/>
                <w:sz w:val="24"/>
                <w:szCs w:val="24"/>
              </w:rPr>
            </w:pPr>
            <w:r w:rsidRPr="007F0477">
              <w:rPr>
                <w:rFonts w:ascii="Arial" w:hAnsi="Arial" w:cs="Arial"/>
                <w:b/>
                <w:i/>
                <w:iCs/>
                <w:sz w:val="24"/>
                <w:szCs w:val="24"/>
              </w:rPr>
              <w:t xml:space="preserve">Q: </w:t>
            </w:r>
            <w:r w:rsidR="007F0477" w:rsidRPr="007F0477">
              <w:rPr>
                <w:rFonts w:ascii="Arial" w:hAnsi="Arial" w:cs="Arial"/>
                <w:b/>
                <w:i/>
                <w:iCs/>
                <w:sz w:val="24"/>
                <w:szCs w:val="24"/>
              </w:rPr>
              <w:t>How do you define a Contract?</w:t>
            </w:r>
          </w:p>
          <w:p w:rsidR="007F0477" w:rsidRPr="007F0477" w:rsidRDefault="007F0477" w:rsidP="007F0477">
            <w:pPr>
              <w:pStyle w:val="ListParagraph"/>
              <w:ind w:left="1170"/>
              <w:rPr>
                <w:rFonts w:ascii="Arial" w:hAnsi="Arial" w:cs="Arial"/>
                <w:b/>
                <w:i/>
                <w:iCs/>
                <w:sz w:val="24"/>
                <w:szCs w:val="24"/>
              </w:rPr>
            </w:pPr>
          </w:p>
          <w:p w:rsidR="00D15304" w:rsidRPr="007F0477" w:rsidRDefault="001349C0" w:rsidP="00D15304">
            <w:pPr>
              <w:pStyle w:val="NoSpacing"/>
              <w:spacing w:line="360" w:lineRule="auto"/>
              <w:ind w:left="720" w:right="26"/>
              <w:jc w:val="both"/>
              <w:rPr>
                <w:rFonts w:ascii="Arial" w:hAnsi="Arial"/>
                <w:sz w:val="24"/>
                <w:szCs w:val="24"/>
              </w:rPr>
            </w:pPr>
            <w:r w:rsidRPr="00EC30B3">
              <w:rPr>
                <w:rFonts w:ascii="Arial" w:hAnsi="Arial"/>
                <w:b/>
                <w:i/>
                <w:iCs/>
                <w:sz w:val="24"/>
                <w:szCs w:val="24"/>
              </w:rPr>
              <w:t xml:space="preserve">A: </w:t>
            </w:r>
            <w:r w:rsidR="007F0477" w:rsidRPr="007F0477">
              <w:rPr>
                <w:rFonts w:ascii="Arial" w:hAnsi="Arial"/>
                <w:iCs/>
                <w:sz w:val="24"/>
                <w:szCs w:val="24"/>
              </w:rPr>
              <w:t>A contract is an agreement between two or more people that is legally binding. It can be verbal or written. A contract is a specific type of agreement that, by its terms and elements, is legally binding and enforceable in a court of law.  Also, it means an agreement between parties creating obligations that are enforceable.</w:t>
            </w:r>
          </w:p>
          <w:p w:rsidR="00D15304" w:rsidRDefault="00D15304" w:rsidP="00D15304">
            <w:pPr>
              <w:pStyle w:val="NoSpacing"/>
              <w:spacing w:line="360" w:lineRule="auto"/>
              <w:ind w:left="720" w:right="26"/>
              <w:jc w:val="both"/>
              <w:rPr>
                <w:rFonts w:ascii="Arial" w:hAnsi="Arial"/>
                <w:sz w:val="24"/>
                <w:szCs w:val="24"/>
              </w:rPr>
            </w:pPr>
          </w:p>
          <w:p w:rsidR="007F0477" w:rsidRPr="007F0477" w:rsidRDefault="002B10B4" w:rsidP="007F0477">
            <w:pPr>
              <w:pStyle w:val="ListParagraph"/>
              <w:numPr>
                <w:ilvl w:val="0"/>
                <w:numId w:val="8"/>
              </w:numPr>
              <w:rPr>
                <w:rFonts w:ascii="Arial" w:hAnsi="Arial" w:cs="Arial"/>
                <w:b/>
                <w:i/>
                <w:iCs/>
                <w:sz w:val="24"/>
                <w:szCs w:val="24"/>
              </w:rPr>
            </w:pPr>
            <w:r w:rsidRPr="007F0477">
              <w:rPr>
                <w:rFonts w:ascii="Arial" w:hAnsi="Arial" w:cs="Arial"/>
                <w:b/>
                <w:i/>
                <w:iCs/>
                <w:sz w:val="24"/>
                <w:szCs w:val="24"/>
              </w:rPr>
              <w:t xml:space="preserve">Q: </w:t>
            </w:r>
            <w:r w:rsidR="007F0477" w:rsidRPr="007F0477">
              <w:rPr>
                <w:rFonts w:ascii="Arial" w:hAnsi="Arial" w:cs="Arial"/>
                <w:b/>
                <w:i/>
                <w:iCs/>
                <w:sz w:val="24"/>
                <w:szCs w:val="24"/>
              </w:rPr>
              <w:t>What are the essential elements of a contract?</w:t>
            </w:r>
          </w:p>
          <w:p w:rsidR="00EC30B3" w:rsidRPr="007F0477" w:rsidRDefault="00EC30B3" w:rsidP="007F0477">
            <w:pPr>
              <w:pStyle w:val="ListParagraph"/>
              <w:ind w:left="1170"/>
              <w:rPr>
                <w:rFonts w:ascii="Arial" w:hAnsi="Arial" w:cs="Arial"/>
                <w:b/>
                <w:i/>
                <w:iCs/>
                <w:sz w:val="24"/>
                <w:szCs w:val="24"/>
              </w:rPr>
            </w:pPr>
          </w:p>
          <w:p w:rsidR="007F0477" w:rsidRPr="007F0477" w:rsidRDefault="002B10B4" w:rsidP="007F0477">
            <w:pPr>
              <w:pStyle w:val="NoSpacing"/>
              <w:spacing w:line="360" w:lineRule="auto"/>
              <w:ind w:left="720"/>
              <w:jc w:val="both"/>
              <w:rPr>
                <w:rFonts w:ascii="Arial" w:hAnsi="Arial"/>
                <w:iCs/>
                <w:sz w:val="24"/>
                <w:szCs w:val="24"/>
              </w:rPr>
            </w:pPr>
            <w:r w:rsidRPr="00EC30B3">
              <w:rPr>
                <w:rFonts w:ascii="Arial" w:hAnsi="Arial"/>
                <w:b/>
                <w:i/>
                <w:iCs/>
                <w:sz w:val="24"/>
                <w:szCs w:val="24"/>
              </w:rPr>
              <w:t xml:space="preserve">A: </w:t>
            </w:r>
            <w:r w:rsidRPr="00D15304">
              <w:rPr>
                <w:rFonts w:ascii="Arial" w:hAnsi="Arial"/>
                <w:b/>
                <w:i/>
                <w:iCs/>
                <w:sz w:val="24"/>
                <w:szCs w:val="24"/>
              </w:rPr>
              <w:t xml:space="preserve"> </w:t>
            </w:r>
            <w:r w:rsidR="007F0477" w:rsidRPr="007F0477">
              <w:rPr>
                <w:rFonts w:ascii="Arial" w:hAnsi="Arial"/>
                <w:iCs/>
                <w:sz w:val="24"/>
                <w:szCs w:val="24"/>
                <w:u w:val="single"/>
              </w:rPr>
              <w:t>Agreement:</w:t>
            </w:r>
            <w:r w:rsidR="007F0477" w:rsidRPr="007F0477">
              <w:rPr>
                <w:rFonts w:ascii="Arial" w:hAnsi="Arial"/>
                <w:iCs/>
                <w:sz w:val="24"/>
                <w:szCs w:val="24"/>
              </w:rPr>
              <w:t xml:space="preserve"> an understanding or arrangement reached between two or more parties. The act of two or more persons, who unite in expressing a mutual and common purpose, with the view of altering their rights and obligations; the union of two or more minds in a thing done or to be done; a mutual assent to do a thing.</w:t>
            </w:r>
          </w:p>
          <w:p w:rsidR="007F0477" w:rsidRPr="007F0477" w:rsidRDefault="007F0477" w:rsidP="007F0477">
            <w:pPr>
              <w:pStyle w:val="NoSpacing"/>
              <w:spacing w:line="360" w:lineRule="auto"/>
              <w:ind w:left="720"/>
              <w:jc w:val="both"/>
              <w:rPr>
                <w:rFonts w:ascii="Arial" w:hAnsi="Arial"/>
                <w:iCs/>
                <w:sz w:val="24"/>
                <w:szCs w:val="24"/>
              </w:rPr>
            </w:pPr>
            <w:r w:rsidRPr="007F0477">
              <w:rPr>
                <w:rFonts w:ascii="Arial" w:hAnsi="Arial"/>
                <w:iCs/>
                <w:sz w:val="24"/>
                <w:szCs w:val="24"/>
              </w:rPr>
              <w:t xml:space="preserve"> </w:t>
            </w:r>
          </w:p>
          <w:p w:rsidR="007F0477" w:rsidRPr="007F0477" w:rsidRDefault="007F0477" w:rsidP="007F0477">
            <w:pPr>
              <w:pStyle w:val="NoSpacing"/>
              <w:spacing w:line="360" w:lineRule="auto"/>
              <w:ind w:left="720"/>
              <w:jc w:val="both"/>
              <w:rPr>
                <w:rFonts w:ascii="Arial" w:hAnsi="Arial"/>
                <w:iCs/>
                <w:sz w:val="24"/>
                <w:szCs w:val="24"/>
              </w:rPr>
            </w:pPr>
            <w:r w:rsidRPr="007F0477">
              <w:rPr>
                <w:rFonts w:ascii="Arial" w:hAnsi="Arial"/>
                <w:iCs/>
                <w:sz w:val="24"/>
                <w:szCs w:val="24"/>
                <w:u w:val="single"/>
              </w:rPr>
              <w:t>Lawful Subject Matters:</w:t>
            </w:r>
            <w:r w:rsidRPr="007F0477">
              <w:rPr>
                <w:rFonts w:ascii="Arial" w:hAnsi="Arial"/>
                <w:iCs/>
                <w:sz w:val="24"/>
                <w:szCs w:val="24"/>
              </w:rPr>
              <w:t xml:space="preserve"> Legal subject matter refers to mutual assurance between the parties that the job and its performance would not be a violation of the law.  For example</w:t>
            </w:r>
            <w:r w:rsidRPr="007F0477">
              <w:rPr>
                <w:rFonts w:ascii="Arial" w:hAnsi="Arial"/>
                <w:iCs/>
                <w:sz w:val="24"/>
                <w:szCs w:val="24"/>
              </w:rPr>
              <w:t>, most</w:t>
            </w:r>
            <w:r w:rsidRPr="007F0477">
              <w:rPr>
                <w:rFonts w:ascii="Arial" w:hAnsi="Arial"/>
                <w:iCs/>
                <w:sz w:val="24"/>
                <w:szCs w:val="24"/>
              </w:rPr>
              <w:t xml:space="preserve"> states prohibit holding various types of assemblies, such as cock fighting. If a school board were to enter into a contract to lease school property for the purpose of conducting a cock-fighting event, such a contract would not pass the legal subject matter standard of a valid contract and would be declared null and void.</w:t>
            </w:r>
          </w:p>
          <w:p w:rsidR="007F0477" w:rsidRPr="007F0477" w:rsidRDefault="007F0477" w:rsidP="007F0477">
            <w:pPr>
              <w:pStyle w:val="NoSpacing"/>
              <w:spacing w:line="360" w:lineRule="auto"/>
              <w:ind w:left="720"/>
              <w:jc w:val="both"/>
              <w:rPr>
                <w:rFonts w:ascii="Arial" w:hAnsi="Arial"/>
                <w:b/>
                <w:i/>
                <w:iCs/>
                <w:sz w:val="24"/>
                <w:szCs w:val="24"/>
              </w:rPr>
            </w:pPr>
          </w:p>
          <w:p w:rsidR="007F0477" w:rsidRPr="007F0477" w:rsidRDefault="007F0477" w:rsidP="007F0477">
            <w:pPr>
              <w:pStyle w:val="NoSpacing"/>
              <w:spacing w:line="360" w:lineRule="auto"/>
              <w:ind w:left="720"/>
              <w:jc w:val="both"/>
              <w:rPr>
                <w:rFonts w:ascii="Arial" w:hAnsi="Arial"/>
                <w:iCs/>
                <w:sz w:val="24"/>
                <w:szCs w:val="24"/>
              </w:rPr>
            </w:pPr>
            <w:r w:rsidRPr="007F0477">
              <w:rPr>
                <w:rFonts w:ascii="Arial" w:hAnsi="Arial"/>
                <w:iCs/>
                <w:sz w:val="24"/>
                <w:szCs w:val="24"/>
                <w:u w:val="single"/>
              </w:rPr>
              <w:lastRenderedPageBreak/>
              <w:t>Valid Consideration:</w:t>
            </w:r>
            <w:r w:rsidRPr="007F0477">
              <w:rPr>
                <w:rFonts w:ascii="Arial" w:hAnsi="Arial"/>
                <w:b/>
                <w:i/>
                <w:iCs/>
                <w:sz w:val="24"/>
                <w:szCs w:val="24"/>
              </w:rPr>
              <w:t xml:space="preserve"> </w:t>
            </w:r>
            <w:r w:rsidRPr="007F0477">
              <w:rPr>
                <w:rFonts w:ascii="Arial" w:hAnsi="Arial"/>
                <w:iCs/>
                <w:sz w:val="24"/>
                <w:szCs w:val="24"/>
              </w:rPr>
              <w:t>Consideration is basically the exchange of something of value in return for the promise or service of the other party.</w:t>
            </w:r>
          </w:p>
          <w:p w:rsidR="007F0477" w:rsidRPr="007F0477" w:rsidRDefault="007F0477" w:rsidP="007F0477">
            <w:pPr>
              <w:pStyle w:val="NoSpacing"/>
              <w:spacing w:line="360" w:lineRule="auto"/>
              <w:ind w:left="720"/>
              <w:jc w:val="both"/>
              <w:rPr>
                <w:rFonts w:ascii="Arial" w:hAnsi="Arial"/>
                <w:iCs/>
                <w:sz w:val="24"/>
                <w:szCs w:val="24"/>
              </w:rPr>
            </w:pPr>
            <w:r w:rsidRPr="007F0477">
              <w:rPr>
                <w:rFonts w:ascii="Arial" w:hAnsi="Arial"/>
                <w:iCs/>
                <w:sz w:val="24"/>
                <w:szCs w:val="24"/>
              </w:rPr>
              <w:t>In order for any contract to be enforceable, courts generally require three things: mutual assent (agreement to the contract terms), a valid offer and acceptance. The function of the law is to assure that the consideration on which the contract was based and not to judge its fairness or adequacy.</w:t>
            </w:r>
          </w:p>
          <w:p w:rsidR="007F0477" w:rsidRPr="007F0477" w:rsidRDefault="007F0477" w:rsidP="007F0477">
            <w:pPr>
              <w:pStyle w:val="NoSpacing"/>
              <w:spacing w:line="360" w:lineRule="auto"/>
              <w:ind w:left="720"/>
              <w:jc w:val="both"/>
              <w:rPr>
                <w:rFonts w:ascii="Arial" w:hAnsi="Arial"/>
                <w:iCs/>
                <w:sz w:val="24"/>
                <w:szCs w:val="24"/>
              </w:rPr>
            </w:pPr>
          </w:p>
          <w:p w:rsidR="007F0477" w:rsidRPr="007F0477" w:rsidRDefault="007F0477" w:rsidP="007F0477">
            <w:pPr>
              <w:pStyle w:val="NoSpacing"/>
              <w:spacing w:line="360" w:lineRule="auto"/>
              <w:ind w:left="720"/>
              <w:jc w:val="both"/>
              <w:rPr>
                <w:rFonts w:ascii="Arial" w:hAnsi="Arial"/>
                <w:iCs/>
                <w:sz w:val="24"/>
                <w:szCs w:val="24"/>
              </w:rPr>
            </w:pPr>
            <w:r w:rsidRPr="007F0477">
              <w:rPr>
                <w:rFonts w:ascii="Arial" w:hAnsi="Arial"/>
                <w:iCs/>
                <w:sz w:val="24"/>
                <w:szCs w:val="24"/>
              </w:rPr>
              <w:t xml:space="preserve">Provisions of the Law with Regard to Form: This is condition as part of </w:t>
            </w:r>
            <w:r w:rsidRPr="007F0477">
              <w:rPr>
                <w:rFonts w:ascii="Arial" w:hAnsi="Arial"/>
                <w:iCs/>
                <w:sz w:val="24"/>
                <w:szCs w:val="24"/>
              </w:rPr>
              <w:t>the legal</w:t>
            </w:r>
            <w:r w:rsidRPr="007F0477">
              <w:rPr>
                <w:rFonts w:ascii="Arial" w:hAnsi="Arial"/>
                <w:iCs/>
                <w:sz w:val="24"/>
                <w:szCs w:val="24"/>
              </w:rPr>
              <w:t xml:space="preserve"> requirements that must followed in order for a contract to be valid.  This would need to be signed before it can be enforced at law.</w:t>
            </w:r>
          </w:p>
          <w:p w:rsidR="00D15304" w:rsidRPr="007F0477" w:rsidRDefault="00D15304" w:rsidP="007F0477">
            <w:pPr>
              <w:pStyle w:val="NoSpacing"/>
              <w:spacing w:line="360" w:lineRule="auto"/>
              <w:ind w:left="720"/>
              <w:jc w:val="both"/>
              <w:rPr>
                <w:rFonts w:ascii="Arial" w:hAnsi="Arial"/>
                <w:iCs/>
                <w:sz w:val="24"/>
                <w:szCs w:val="24"/>
              </w:rPr>
            </w:pPr>
          </w:p>
          <w:p w:rsidR="007F0477" w:rsidRPr="007F0477" w:rsidRDefault="002B10B4" w:rsidP="007F0477">
            <w:pPr>
              <w:pStyle w:val="ListParagraph"/>
              <w:numPr>
                <w:ilvl w:val="0"/>
                <w:numId w:val="8"/>
              </w:numPr>
              <w:rPr>
                <w:rFonts w:ascii="Arial" w:hAnsi="Arial" w:cs="Arial"/>
                <w:b/>
                <w:i/>
                <w:iCs/>
                <w:sz w:val="24"/>
                <w:szCs w:val="24"/>
              </w:rPr>
            </w:pPr>
            <w:r w:rsidRPr="007F0477">
              <w:rPr>
                <w:rFonts w:ascii="Arial" w:hAnsi="Arial" w:cs="Arial"/>
                <w:b/>
                <w:i/>
                <w:iCs/>
                <w:sz w:val="24"/>
                <w:szCs w:val="24"/>
              </w:rPr>
              <w:t xml:space="preserve">Q: </w:t>
            </w:r>
            <w:r w:rsidR="007F0477" w:rsidRPr="007F0477">
              <w:rPr>
                <w:rFonts w:ascii="Arial" w:hAnsi="Arial" w:cs="Arial"/>
                <w:b/>
                <w:i/>
                <w:iCs/>
                <w:sz w:val="24"/>
                <w:szCs w:val="24"/>
              </w:rPr>
              <w:t>What are lump sum contracts? Where is a lump sum unsuitable? What are the advantages and disadv</w:t>
            </w:r>
            <w:r w:rsidR="007F0477">
              <w:rPr>
                <w:rFonts w:ascii="Arial" w:hAnsi="Arial" w:cs="Arial"/>
                <w:b/>
                <w:i/>
                <w:iCs/>
                <w:sz w:val="24"/>
                <w:szCs w:val="24"/>
              </w:rPr>
              <w:t>antages of a lump sum contract?</w:t>
            </w:r>
          </w:p>
          <w:p w:rsidR="00EC30B3" w:rsidRPr="00EC30B3" w:rsidRDefault="00EC30B3" w:rsidP="007F0477">
            <w:pPr>
              <w:pStyle w:val="ListParagraph"/>
              <w:shd w:val="clear" w:color="auto" w:fill="FFFFFF"/>
              <w:spacing w:line="360" w:lineRule="auto"/>
              <w:ind w:left="1170"/>
              <w:jc w:val="both"/>
              <w:rPr>
                <w:rFonts w:ascii="Arial" w:eastAsia="Times New Roman" w:hAnsi="Arial" w:cs="Arial"/>
                <w:sz w:val="24"/>
                <w:szCs w:val="24"/>
              </w:rPr>
            </w:pPr>
          </w:p>
          <w:p w:rsidR="007F0477" w:rsidRPr="007F0477" w:rsidRDefault="002B10B4" w:rsidP="007F0477">
            <w:pPr>
              <w:shd w:val="clear" w:color="auto" w:fill="FFFFFF"/>
              <w:spacing w:line="360" w:lineRule="auto"/>
              <w:ind w:left="720" w:right="26"/>
              <w:jc w:val="both"/>
              <w:rPr>
                <w:rFonts w:ascii="Arial" w:hAnsi="Arial" w:cs="Arial"/>
                <w:iCs/>
                <w:sz w:val="24"/>
                <w:szCs w:val="24"/>
              </w:rPr>
            </w:pPr>
            <w:r w:rsidRPr="00EC30B3">
              <w:rPr>
                <w:rFonts w:ascii="Arial" w:hAnsi="Arial" w:cs="Arial"/>
                <w:b/>
                <w:i/>
                <w:iCs/>
                <w:sz w:val="24"/>
                <w:szCs w:val="24"/>
              </w:rPr>
              <w:t xml:space="preserve">A: </w:t>
            </w:r>
            <w:r w:rsidR="007F0477" w:rsidRPr="007F0477">
              <w:rPr>
                <w:rFonts w:ascii="Arial" w:hAnsi="Arial" w:cs="Arial"/>
                <w:b/>
                <w:iCs/>
                <w:sz w:val="24"/>
                <w:szCs w:val="24"/>
                <w:u w:val="single"/>
              </w:rPr>
              <w:t>A lump sum contract</w:t>
            </w:r>
            <w:r w:rsidR="007F0477" w:rsidRPr="007F0477">
              <w:rPr>
                <w:rFonts w:ascii="Arial" w:hAnsi="Arial" w:cs="Arial"/>
                <w:iCs/>
                <w:sz w:val="24"/>
                <w:szCs w:val="24"/>
              </w:rPr>
              <w:t xml:space="preserve"> is the traditional means of procuring construction, and still the most common form of construction contract. Under a lump sum contract, a single 'lump sum' price for all of the works is agreed before the works begin. A lump sum contract is an agreement in which one party consents to pay another party a set dollar amount for completing the work or providing the goods described in the agreement. Typically, such contracts do not require contractors to provide a detailed breakdown of costs, but rather, the payment of the total contract price is linked to the contractor completing all of the work specified in the contract</w:t>
            </w:r>
          </w:p>
          <w:p w:rsidR="007F0477" w:rsidRPr="007F0477" w:rsidRDefault="007F0477" w:rsidP="007F0477">
            <w:pPr>
              <w:shd w:val="clear" w:color="auto" w:fill="FFFFFF"/>
              <w:spacing w:line="360" w:lineRule="auto"/>
              <w:ind w:left="720" w:right="26"/>
              <w:jc w:val="both"/>
              <w:rPr>
                <w:rFonts w:ascii="Arial" w:hAnsi="Arial" w:cs="Arial"/>
                <w:iCs/>
                <w:sz w:val="24"/>
                <w:szCs w:val="24"/>
              </w:rPr>
            </w:pPr>
          </w:p>
          <w:p w:rsidR="007F0477" w:rsidRPr="007F0477" w:rsidRDefault="007F0477" w:rsidP="007F0477">
            <w:pPr>
              <w:shd w:val="clear" w:color="auto" w:fill="FFFFFF"/>
              <w:spacing w:line="360" w:lineRule="auto"/>
              <w:ind w:left="720" w:right="26"/>
              <w:jc w:val="both"/>
              <w:rPr>
                <w:rFonts w:ascii="Arial" w:hAnsi="Arial" w:cs="Arial"/>
                <w:iCs/>
                <w:sz w:val="24"/>
                <w:szCs w:val="24"/>
              </w:rPr>
            </w:pPr>
            <w:r w:rsidRPr="007F0477">
              <w:rPr>
                <w:rFonts w:ascii="Arial" w:hAnsi="Arial" w:cs="Arial"/>
                <w:b/>
                <w:iCs/>
                <w:sz w:val="24"/>
                <w:szCs w:val="24"/>
                <w:u w:val="single"/>
              </w:rPr>
              <w:t xml:space="preserve">Unsuitability of lump </w:t>
            </w:r>
            <w:r w:rsidRPr="007F0477">
              <w:rPr>
                <w:rFonts w:ascii="Arial" w:hAnsi="Arial" w:cs="Arial"/>
                <w:b/>
                <w:iCs/>
                <w:sz w:val="24"/>
                <w:szCs w:val="24"/>
                <w:u w:val="single"/>
              </w:rPr>
              <w:t>sum:</w:t>
            </w:r>
            <w:r w:rsidRPr="007F0477">
              <w:rPr>
                <w:rFonts w:ascii="Arial" w:hAnsi="Arial" w:cs="Arial"/>
                <w:iCs/>
                <w:sz w:val="24"/>
                <w:szCs w:val="24"/>
              </w:rPr>
              <w:t xml:space="preserve"> these are additional tasks which are not accounted for or planned as part of the contract but comes up as either emergency or something beyond control and leading to extra cost.</w:t>
            </w:r>
          </w:p>
          <w:p w:rsidR="007F0477" w:rsidRPr="007F0477" w:rsidRDefault="007F0477" w:rsidP="007F0477">
            <w:pPr>
              <w:shd w:val="clear" w:color="auto" w:fill="FFFFFF"/>
              <w:spacing w:line="360" w:lineRule="auto"/>
              <w:ind w:left="720" w:right="26"/>
              <w:jc w:val="both"/>
              <w:rPr>
                <w:rFonts w:ascii="Arial" w:hAnsi="Arial" w:cs="Arial"/>
                <w:iCs/>
                <w:sz w:val="24"/>
                <w:szCs w:val="24"/>
              </w:rPr>
            </w:pPr>
          </w:p>
          <w:p w:rsidR="007F0477" w:rsidRPr="007F0477" w:rsidRDefault="007F0477" w:rsidP="007F0477">
            <w:pPr>
              <w:shd w:val="clear" w:color="auto" w:fill="FFFFFF"/>
              <w:spacing w:line="360" w:lineRule="auto"/>
              <w:ind w:left="720" w:right="26"/>
              <w:jc w:val="both"/>
              <w:rPr>
                <w:rFonts w:ascii="Arial" w:hAnsi="Arial" w:cs="Arial"/>
                <w:iCs/>
                <w:sz w:val="24"/>
                <w:szCs w:val="24"/>
              </w:rPr>
            </w:pPr>
            <w:r w:rsidRPr="007F0477">
              <w:rPr>
                <w:rFonts w:ascii="Arial" w:hAnsi="Arial" w:cs="Arial"/>
                <w:b/>
                <w:iCs/>
                <w:sz w:val="24"/>
                <w:szCs w:val="24"/>
                <w:u w:val="single"/>
              </w:rPr>
              <w:t>Advantages of Lump sum contract</w:t>
            </w:r>
            <w:r w:rsidRPr="007F0477">
              <w:rPr>
                <w:rFonts w:ascii="Arial" w:hAnsi="Arial" w:cs="Arial"/>
                <w:iCs/>
                <w:sz w:val="24"/>
                <w:szCs w:val="24"/>
                <w:u w:val="single"/>
              </w:rPr>
              <w:t>:</w:t>
            </w:r>
            <w:r w:rsidRPr="007F0477">
              <w:rPr>
                <w:rFonts w:ascii="Arial" w:hAnsi="Arial" w:cs="Arial"/>
                <w:iCs/>
                <w:sz w:val="24"/>
                <w:szCs w:val="24"/>
              </w:rPr>
              <w:t xml:space="preserve"> Low risk to owner; Fixed' construction cost; Minimize change orders; Owner supervision is reduced when compared to Time and Material Contract; Contractor will try to complete the project faster; Accepted widely as a contracting method; Bidding analysis and </w:t>
            </w:r>
            <w:r w:rsidRPr="007F0477">
              <w:rPr>
                <w:rFonts w:ascii="Arial" w:hAnsi="Arial" w:cs="Arial"/>
                <w:iCs/>
                <w:sz w:val="24"/>
                <w:szCs w:val="24"/>
              </w:rPr>
              <w:lastRenderedPageBreak/>
              <w:t>selection process is relatively easily; Contractor will maximize its production and performance</w:t>
            </w:r>
          </w:p>
          <w:p w:rsidR="00A4734B" w:rsidRPr="007F0477" w:rsidRDefault="007F0477" w:rsidP="007F0477">
            <w:pPr>
              <w:shd w:val="clear" w:color="auto" w:fill="FFFFFF"/>
              <w:spacing w:line="360" w:lineRule="auto"/>
              <w:ind w:left="720" w:right="26"/>
              <w:jc w:val="both"/>
              <w:rPr>
                <w:rFonts w:ascii="Arial" w:hAnsi="Arial"/>
                <w:sz w:val="24"/>
                <w:szCs w:val="24"/>
              </w:rPr>
            </w:pPr>
            <w:r w:rsidRPr="007F0477">
              <w:rPr>
                <w:rFonts w:ascii="Arial" w:hAnsi="Arial" w:cs="Arial"/>
                <w:b/>
                <w:iCs/>
                <w:sz w:val="24"/>
                <w:szCs w:val="24"/>
                <w:u w:val="single"/>
              </w:rPr>
              <w:t>Disadvantages of lump sum contract:</w:t>
            </w:r>
            <w:r w:rsidRPr="007F0477">
              <w:rPr>
                <w:rFonts w:ascii="Arial" w:hAnsi="Arial" w:cs="Arial"/>
                <w:iCs/>
                <w:sz w:val="24"/>
                <w:szCs w:val="24"/>
              </w:rPr>
              <w:t xml:space="preserve"> It presents higher risk to contractor; Changes are difficult to quantify; The Owner might reject change order requests; The project needs to be designed completely before the commencement of activities; The construction progress could take longer than other contracting alternatives; Contractor will select its own means and methods; Higher contract prices that could cover unforeseen conditions</w:t>
            </w:r>
          </w:p>
          <w:p w:rsidR="00FE1AC4" w:rsidRPr="00A4734B" w:rsidRDefault="00FE1AC4" w:rsidP="00EC30B3">
            <w:pPr>
              <w:pStyle w:val="ListParagraph"/>
              <w:shd w:val="clear" w:color="auto" w:fill="FFFFFF"/>
              <w:spacing w:line="360" w:lineRule="auto"/>
              <w:ind w:left="1147"/>
              <w:jc w:val="both"/>
              <w:rPr>
                <w:rFonts w:ascii="Arial" w:eastAsia="Times New Roman" w:hAnsi="Arial" w:cs="Arial"/>
                <w:sz w:val="24"/>
                <w:szCs w:val="24"/>
              </w:rPr>
            </w:pPr>
          </w:p>
          <w:p w:rsidR="007F0477" w:rsidRPr="007F0477" w:rsidRDefault="0022420B" w:rsidP="007F0477">
            <w:pPr>
              <w:pStyle w:val="ListParagraph"/>
              <w:numPr>
                <w:ilvl w:val="0"/>
                <w:numId w:val="8"/>
              </w:numPr>
              <w:rPr>
                <w:rFonts w:ascii="Arial" w:hAnsi="Arial" w:cs="Arial"/>
                <w:b/>
                <w:i/>
                <w:iCs/>
                <w:sz w:val="24"/>
                <w:szCs w:val="24"/>
              </w:rPr>
            </w:pPr>
            <w:r w:rsidRPr="007F0477">
              <w:rPr>
                <w:rFonts w:ascii="Arial" w:hAnsi="Arial" w:cs="Arial"/>
                <w:b/>
                <w:i/>
                <w:iCs/>
                <w:sz w:val="24"/>
                <w:szCs w:val="24"/>
              </w:rPr>
              <w:t xml:space="preserve">Q: </w:t>
            </w:r>
            <w:r w:rsidR="007F0477" w:rsidRPr="007F0477">
              <w:rPr>
                <w:rFonts w:ascii="Arial" w:hAnsi="Arial" w:cs="Arial"/>
                <w:b/>
                <w:i/>
                <w:iCs/>
                <w:sz w:val="24"/>
                <w:szCs w:val="24"/>
              </w:rPr>
              <w:t>What is a cost plus percentage of cost contract?</w:t>
            </w:r>
          </w:p>
          <w:p w:rsidR="007F0477" w:rsidRPr="007F0477" w:rsidRDefault="007F0477" w:rsidP="007F0477">
            <w:pPr>
              <w:pStyle w:val="ListParagraph"/>
              <w:ind w:left="1170"/>
              <w:rPr>
                <w:rFonts w:ascii="Arial" w:hAnsi="Arial" w:cs="Arial"/>
                <w:color w:val="000000"/>
              </w:rPr>
            </w:pPr>
          </w:p>
          <w:p w:rsidR="00A4734B" w:rsidRDefault="00D15304" w:rsidP="007F0477">
            <w:pPr>
              <w:pStyle w:val="ListParagraph"/>
              <w:spacing w:line="360" w:lineRule="auto"/>
              <w:ind w:left="1170"/>
              <w:rPr>
                <w:rFonts w:ascii="Arial" w:hAnsi="Arial" w:cs="Arial"/>
                <w:iCs/>
                <w:sz w:val="24"/>
                <w:szCs w:val="24"/>
              </w:rPr>
            </w:pPr>
            <w:r w:rsidRPr="00B726AD">
              <w:rPr>
                <w:rFonts w:ascii="Arial" w:hAnsi="Arial" w:cs="Arial"/>
                <w:b/>
                <w:i/>
                <w:iCs/>
              </w:rPr>
              <w:t>A:</w:t>
            </w:r>
            <w:r w:rsidR="00A4734B">
              <w:rPr>
                <w:rFonts w:ascii="Arial" w:hAnsi="Arial" w:cs="Arial"/>
                <w:iCs/>
              </w:rPr>
              <w:t xml:space="preserve"> </w:t>
            </w:r>
            <w:r w:rsidR="007F0477" w:rsidRPr="007F0477">
              <w:rPr>
                <w:rFonts w:ascii="Arial" w:hAnsi="Arial" w:cs="Arial"/>
                <w:iCs/>
                <w:sz w:val="24"/>
                <w:szCs w:val="24"/>
              </w:rPr>
              <w:t>In construction, it is a method of payment to a contractor in which an additional amount of money, expressed as a percentage, is paid by the client that is designated to cover the contractor's overhead costs. When paid as a predetermined profit, the client will usually require a strict accounting of expenses.</w:t>
            </w:r>
          </w:p>
          <w:p w:rsidR="007F0477" w:rsidRPr="007F0477" w:rsidRDefault="007F0477" w:rsidP="007F0477">
            <w:pPr>
              <w:pStyle w:val="ListParagraph"/>
              <w:spacing w:line="360" w:lineRule="auto"/>
              <w:ind w:left="1170"/>
              <w:rPr>
                <w:rFonts w:ascii="Arial" w:hAnsi="Arial" w:cs="Arial"/>
                <w:color w:val="000000"/>
                <w:sz w:val="24"/>
                <w:szCs w:val="24"/>
              </w:rPr>
            </w:pPr>
          </w:p>
          <w:p w:rsidR="00D15304" w:rsidRDefault="00D15304" w:rsidP="007F0477">
            <w:pPr>
              <w:pStyle w:val="ListParagraph"/>
              <w:numPr>
                <w:ilvl w:val="0"/>
                <w:numId w:val="8"/>
              </w:numPr>
              <w:rPr>
                <w:rFonts w:ascii="Arial" w:hAnsi="Arial" w:cs="Arial"/>
                <w:b/>
                <w:i/>
                <w:iCs/>
                <w:sz w:val="24"/>
                <w:szCs w:val="24"/>
              </w:rPr>
            </w:pPr>
            <w:r w:rsidRPr="00D15304">
              <w:rPr>
                <w:rFonts w:ascii="Arial" w:hAnsi="Arial" w:cs="Arial"/>
                <w:b/>
                <w:i/>
                <w:iCs/>
                <w:sz w:val="24"/>
                <w:szCs w:val="24"/>
              </w:rPr>
              <w:t xml:space="preserve"> Q:</w:t>
            </w:r>
            <w:r>
              <w:rPr>
                <w:rFonts w:ascii="Arial" w:hAnsi="Arial" w:cs="Arial"/>
                <w:b/>
                <w:i/>
                <w:iCs/>
                <w:sz w:val="24"/>
                <w:szCs w:val="24"/>
              </w:rPr>
              <w:t xml:space="preserve"> </w:t>
            </w:r>
            <w:r w:rsidR="007F0477">
              <w:rPr>
                <w:rFonts w:ascii="Arial" w:hAnsi="Arial" w:cs="Arial"/>
                <w:b/>
                <w:i/>
                <w:iCs/>
                <w:sz w:val="24"/>
                <w:szCs w:val="24"/>
              </w:rPr>
              <w:t>H</w:t>
            </w:r>
            <w:r w:rsidR="007F0477" w:rsidRPr="007F0477">
              <w:rPr>
                <w:rFonts w:ascii="Arial" w:hAnsi="Arial" w:cs="Arial"/>
                <w:b/>
                <w:i/>
                <w:iCs/>
                <w:sz w:val="24"/>
                <w:szCs w:val="24"/>
              </w:rPr>
              <w:t>ow will you select the type of contract for a construction work?</w:t>
            </w:r>
          </w:p>
          <w:p w:rsidR="00D15304" w:rsidRPr="00D15304" w:rsidRDefault="00D15304" w:rsidP="00D15304">
            <w:pPr>
              <w:rPr>
                <w:rFonts w:ascii="Arial" w:hAnsi="Arial" w:cs="Arial"/>
                <w:b/>
                <w:i/>
                <w:iCs/>
                <w:sz w:val="24"/>
                <w:szCs w:val="24"/>
              </w:rPr>
            </w:pPr>
          </w:p>
          <w:p w:rsidR="007F0477" w:rsidRDefault="005773BC" w:rsidP="007F0477">
            <w:pPr>
              <w:pStyle w:val="Heading1"/>
              <w:shd w:val="clear" w:color="auto" w:fill="FFFFFF"/>
              <w:spacing w:before="0" w:after="150" w:line="360" w:lineRule="auto"/>
              <w:ind w:left="720"/>
              <w:outlineLvl w:val="0"/>
              <w:rPr>
                <w:rFonts w:ascii="Arial" w:hAnsi="Arial" w:cs="Arial"/>
                <w:b w:val="0"/>
                <w:iCs/>
                <w:sz w:val="24"/>
                <w:szCs w:val="24"/>
              </w:rPr>
            </w:pPr>
            <w:r w:rsidRPr="00B726AD">
              <w:rPr>
                <w:rFonts w:ascii="Arial" w:hAnsi="Arial" w:cs="Arial"/>
                <w:i/>
                <w:iCs/>
                <w:sz w:val="24"/>
                <w:szCs w:val="24"/>
              </w:rPr>
              <w:t>A:</w:t>
            </w:r>
            <w:r w:rsidR="00A65406">
              <w:rPr>
                <w:rFonts w:ascii="Arial" w:hAnsi="Arial" w:cs="Arial"/>
                <w:i/>
                <w:iCs/>
                <w:sz w:val="24"/>
                <w:szCs w:val="24"/>
              </w:rPr>
              <w:t xml:space="preserve"> </w:t>
            </w:r>
            <w:r w:rsidR="007F0477" w:rsidRPr="007F0477">
              <w:rPr>
                <w:rFonts w:ascii="Arial" w:hAnsi="Arial" w:cs="Arial"/>
                <w:b w:val="0"/>
                <w:iCs/>
                <w:sz w:val="24"/>
                <w:szCs w:val="24"/>
              </w:rPr>
              <w:t>The selection of contract usually depends on the engineer being able to furnish recommendations on which the owner may base his decision.  In making the decision the fundamental differences between competitive bid and negotiated contracts should be clearly understood and kept constantly in mind. In this case emphasis is  on the  control of expenditures,  which are reimbursable  to  the contractor,  as  well  as  on  inspection and supervision of his workmanship.</w:t>
            </w:r>
          </w:p>
          <w:p w:rsidR="00D13D6E" w:rsidRDefault="00D13D6E" w:rsidP="00D13D6E">
            <w:pPr>
              <w:pStyle w:val="ListParagraph"/>
              <w:numPr>
                <w:ilvl w:val="0"/>
                <w:numId w:val="8"/>
              </w:numPr>
              <w:rPr>
                <w:rFonts w:ascii="Arial" w:hAnsi="Arial" w:cs="Arial"/>
                <w:b/>
                <w:i/>
                <w:sz w:val="24"/>
                <w:szCs w:val="24"/>
              </w:rPr>
            </w:pPr>
            <w:r w:rsidRPr="00D13D6E">
              <w:rPr>
                <w:rFonts w:ascii="Arial" w:hAnsi="Arial" w:cs="Arial"/>
                <w:b/>
                <w:sz w:val="24"/>
                <w:szCs w:val="24"/>
              </w:rPr>
              <w:t>Q:</w:t>
            </w:r>
            <w:r>
              <w:t xml:space="preserve"> </w:t>
            </w:r>
            <w:r w:rsidRPr="00D13D6E">
              <w:rPr>
                <w:rFonts w:ascii="Arial" w:hAnsi="Arial" w:cs="Arial"/>
                <w:b/>
                <w:i/>
                <w:sz w:val="24"/>
                <w:szCs w:val="24"/>
              </w:rPr>
              <w:t>What are insurance contracts?</w:t>
            </w:r>
          </w:p>
          <w:p w:rsidR="00D13D6E" w:rsidRPr="00D13D6E" w:rsidRDefault="00D13D6E" w:rsidP="00D13D6E">
            <w:pPr>
              <w:pStyle w:val="ListParagraph"/>
              <w:ind w:left="1170"/>
              <w:rPr>
                <w:rFonts w:ascii="Arial" w:hAnsi="Arial" w:cs="Arial"/>
                <w:b/>
                <w:i/>
                <w:sz w:val="24"/>
                <w:szCs w:val="24"/>
              </w:rPr>
            </w:pPr>
          </w:p>
          <w:p w:rsidR="007F0477" w:rsidRPr="00D13D6E" w:rsidRDefault="00D13D6E" w:rsidP="00D13D6E">
            <w:pPr>
              <w:spacing w:line="360" w:lineRule="auto"/>
              <w:ind w:left="697" w:hanging="697"/>
            </w:pPr>
            <w:r>
              <w:rPr>
                <w:rFonts w:ascii="Arial" w:hAnsi="Arial" w:cs="Arial"/>
                <w:b/>
                <w:sz w:val="24"/>
                <w:szCs w:val="24"/>
              </w:rPr>
              <w:t xml:space="preserve">          </w:t>
            </w:r>
            <w:r w:rsidRPr="00D13D6E">
              <w:rPr>
                <w:rFonts w:ascii="Arial" w:hAnsi="Arial" w:cs="Arial"/>
                <w:b/>
                <w:sz w:val="24"/>
                <w:szCs w:val="24"/>
              </w:rPr>
              <w:t xml:space="preserve">A: </w:t>
            </w:r>
            <w:r w:rsidRPr="00D13D6E">
              <w:rPr>
                <w:rFonts w:ascii="Arial" w:hAnsi="Arial" w:cs="Arial"/>
                <w:sz w:val="24"/>
                <w:szCs w:val="24"/>
              </w:rPr>
              <w:t xml:space="preserve">An insurance contract is a document representing the agreement between an insurance company and the insured. Central to any insurance contract is the insuring agreement, which specifies the risks that are covered, the limits of the policy, and the term of the policy. Additionally, all insurance contracts specify: conditions, which are requirements of the insured, such as paying the premium or reporting a loss; limitations, which </w:t>
            </w:r>
            <w:r w:rsidRPr="00D13D6E">
              <w:rPr>
                <w:rFonts w:ascii="Arial" w:hAnsi="Arial" w:cs="Arial"/>
                <w:sz w:val="24"/>
                <w:szCs w:val="24"/>
              </w:rPr>
              <w:lastRenderedPageBreak/>
              <w:t>specify the limits of the policy, such as the maximum amount that the insurance company will pay; exclusions, which specify what is not covered by the contract.</w:t>
            </w:r>
          </w:p>
          <w:p w:rsidR="00BD4832" w:rsidRDefault="00BD4832" w:rsidP="00D13D6E">
            <w:pPr>
              <w:ind w:left="787"/>
            </w:pPr>
          </w:p>
          <w:p w:rsidR="00225192" w:rsidRDefault="00225192" w:rsidP="00BD4832"/>
          <w:p w:rsidR="00970C9A" w:rsidRPr="00B726AD" w:rsidRDefault="00970C9A" w:rsidP="006A39D1">
            <w:pPr>
              <w:spacing w:line="360" w:lineRule="auto"/>
              <w:rPr>
                <w:rFonts w:ascii="Arial" w:hAnsi="Arial" w:cs="Arial"/>
                <w:b/>
                <w:sz w:val="24"/>
                <w:szCs w:val="24"/>
                <w:u w:val="single"/>
              </w:rPr>
            </w:pPr>
            <w:r w:rsidRPr="00B726AD">
              <w:rPr>
                <w:rFonts w:ascii="Arial" w:hAnsi="Arial" w:cs="Arial"/>
                <w:b/>
                <w:sz w:val="24"/>
                <w:szCs w:val="24"/>
                <w:u w:val="single"/>
              </w:rPr>
              <w:t>Answer for Question 2</w:t>
            </w:r>
          </w:p>
          <w:p w:rsidR="005773BC" w:rsidRDefault="00A4734B" w:rsidP="00D13D6E">
            <w:pPr>
              <w:spacing w:line="360" w:lineRule="auto"/>
              <w:ind w:left="787"/>
              <w:rPr>
                <w:rFonts w:ascii="Arial" w:hAnsi="Arial" w:cs="Arial"/>
                <w:b/>
                <w:i/>
                <w:iCs/>
                <w:sz w:val="24"/>
                <w:szCs w:val="24"/>
              </w:rPr>
            </w:pPr>
            <w:r>
              <w:rPr>
                <w:rFonts w:ascii="Arial" w:hAnsi="Arial" w:cs="Arial"/>
                <w:b/>
                <w:i/>
                <w:iCs/>
                <w:sz w:val="24"/>
                <w:szCs w:val="24"/>
              </w:rPr>
              <w:t xml:space="preserve">           </w:t>
            </w:r>
            <w:r w:rsidR="005773BC" w:rsidRPr="00B726AD">
              <w:rPr>
                <w:rFonts w:ascii="Arial" w:hAnsi="Arial" w:cs="Arial"/>
                <w:b/>
                <w:i/>
                <w:iCs/>
                <w:sz w:val="24"/>
                <w:szCs w:val="24"/>
              </w:rPr>
              <w:t xml:space="preserve">Q: </w:t>
            </w:r>
            <w:r w:rsidR="00D13D6E" w:rsidRPr="00D13D6E">
              <w:rPr>
                <w:rFonts w:ascii="Arial" w:hAnsi="Arial" w:cs="Arial"/>
                <w:b/>
                <w:i/>
                <w:iCs/>
                <w:sz w:val="24"/>
                <w:szCs w:val="24"/>
              </w:rPr>
              <w:t>How A particular type of contract is normally suitable for a particular situation."  Comment and describe with suitable examples?</w:t>
            </w:r>
          </w:p>
          <w:p w:rsidR="00D13D6E" w:rsidRPr="00B726AD" w:rsidRDefault="00D13D6E" w:rsidP="00D13D6E">
            <w:pPr>
              <w:spacing w:line="360" w:lineRule="auto"/>
              <w:ind w:left="787"/>
              <w:rPr>
                <w:rFonts w:ascii="Arial" w:hAnsi="Arial" w:cs="Arial"/>
                <w:b/>
                <w:i/>
                <w:iCs/>
                <w:sz w:val="24"/>
                <w:szCs w:val="24"/>
              </w:rPr>
            </w:pPr>
          </w:p>
          <w:p w:rsidR="00D13D6E" w:rsidRPr="00D13D6E" w:rsidRDefault="00BF2A55" w:rsidP="00D13D6E">
            <w:pPr>
              <w:spacing w:line="360" w:lineRule="auto"/>
              <w:ind w:left="720"/>
              <w:jc w:val="both"/>
              <w:rPr>
                <w:rFonts w:ascii="Arial" w:hAnsi="Arial" w:cs="Arial"/>
                <w:iCs/>
                <w:sz w:val="24"/>
                <w:szCs w:val="24"/>
              </w:rPr>
            </w:pPr>
            <w:r w:rsidRPr="00B726AD">
              <w:rPr>
                <w:rFonts w:ascii="Arial" w:hAnsi="Arial" w:cs="Arial"/>
                <w:b/>
                <w:i/>
                <w:iCs/>
              </w:rPr>
              <w:t>A</w:t>
            </w:r>
            <w:r w:rsidRPr="00D13D6E">
              <w:rPr>
                <w:rFonts w:ascii="Arial" w:hAnsi="Arial" w:cs="Arial"/>
                <w:b/>
                <w:i/>
                <w:iCs/>
                <w:sz w:val="24"/>
                <w:szCs w:val="24"/>
              </w:rPr>
              <w:t>:</w:t>
            </w:r>
            <w:r w:rsidR="00735132" w:rsidRPr="00D13D6E">
              <w:rPr>
                <w:rFonts w:ascii="Arial" w:hAnsi="Arial" w:cs="Arial"/>
                <w:b/>
                <w:i/>
                <w:iCs/>
                <w:sz w:val="24"/>
                <w:szCs w:val="24"/>
              </w:rPr>
              <w:t xml:space="preserve"> </w:t>
            </w:r>
            <w:r w:rsidR="00D13D6E" w:rsidRPr="00D13D6E">
              <w:rPr>
                <w:rFonts w:ascii="Arial" w:hAnsi="Arial" w:cs="Arial"/>
                <w:iCs/>
                <w:sz w:val="24"/>
                <w:szCs w:val="24"/>
              </w:rPr>
              <w:t xml:space="preserve">As defined </w:t>
            </w:r>
            <w:r w:rsidR="00D13D6E" w:rsidRPr="00D13D6E">
              <w:rPr>
                <w:rFonts w:ascii="Arial" w:hAnsi="Arial" w:cs="Arial"/>
                <w:iCs/>
                <w:sz w:val="24"/>
                <w:szCs w:val="24"/>
              </w:rPr>
              <w:t>earlier,</w:t>
            </w:r>
            <w:r w:rsidR="00D13D6E" w:rsidRPr="00D13D6E">
              <w:rPr>
                <w:rFonts w:ascii="Arial" w:hAnsi="Arial" w:cs="Arial"/>
                <w:iCs/>
                <w:sz w:val="24"/>
                <w:szCs w:val="24"/>
              </w:rPr>
              <w:t xml:space="preserve"> A contract is an agreement between two or more people that is legally binding. It can be verbal or written. A contract is a specific type of agreement that, by its terms and elements, is legally binding and enforceable in a court of law.  Also, it means an agreement between parties creating obligations that are enforceable.</w:t>
            </w:r>
          </w:p>
          <w:p w:rsidR="00D13D6E" w:rsidRPr="00D13D6E" w:rsidRDefault="00D13D6E" w:rsidP="00D13D6E">
            <w:pPr>
              <w:spacing w:line="360" w:lineRule="auto"/>
              <w:ind w:left="720"/>
              <w:jc w:val="both"/>
              <w:rPr>
                <w:rFonts w:ascii="Arial" w:hAnsi="Arial" w:cs="Arial"/>
                <w:iCs/>
                <w:sz w:val="24"/>
                <w:szCs w:val="24"/>
              </w:rPr>
            </w:pPr>
            <w:r w:rsidRPr="00D13D6E">
              <w:rPr>
                <w:rFonts w:ascii="Arial" w:hAnsi="Arial" w:cs="Arial"/>
                <w:iCs/>
                <w:sz w:val="24"/>
                <w:szCs w:val="24"/>
              </w:rPr>
              <w:t>Depending on the situation and needs, contract suitable for the particular purpose which necessitate venturing into it will need to be selected. The followings may need to be considered before selecting suitable contract for a situation:</w:t>
            </w:r>
          </w:p>
          <w:p w:rsidR="00D13D6E" w:rsidRPr="00D13D6E" w:rsidRDefault="00D13D6E" w:rsidP="00D13D6E">
            <w:pPr>
              <w:spacing w:line="360" w:lineRule="auto"/>
              <w:ind w:left="720"/>
              <w:jc w:val="both"/>
              <w:rPr>
                <w:rFonts w:ascii="Arial" w:hAnsi="Arial" w:cs="Arial"/>
                <w:iCs/>
                <w:sz w:val="24"/>
                <w:szCs w:val="24"/>
              </w:rPr>
            </w:pPr>
            <w:r w:rsidRPr="00D13D6E">
              <w:rPr>
                <w:rFonts w:ascii="Arial" w:hAnsi="Arial" w:cs="Arial"/>
                <w:iCs/>
                <w:sz w:val="24"/>
                <w:szCs w:val="24"/>
              </w:rPr>
              <w:t xml:space="preserve">The scope of work needed; The party assuming the risk of unexpected cost increases; The importance of meeting the scheduled milestone dates; The need for predictable project costs </w:t>
            </w:r>
          </w:p>
          <w:p w:rsidR="00D13D6E" w:rsidRPr="00D13D6E" w:rsidRDefault="00D13D6E" w:rsidP="00D13D6E">
            <w:pPr>
              <w:spacing w:line="360" w:lineRule="auto"/>
              <w:ind w:left="720"/>
              <w:jc w:val="both"/>
              <w:rPr>
                <w:rFonts w:ascii="Arial" w:hAnsi="Arial" w:cs="Arial"/>
                <w:iCs/>
                <w:sz w:val="24"/>
                <w:szCs w:val="24"/>
              </w:rPr>
            </w:pPr>
          </w:p>
          <w:p w:rsidR="00D13D6E" w:rsidRPr="00D13D6E" w:rsidRDefault="00D13D6E" w:rsidP="00D13D6E">
            <w:pPr>
              <w:spacing w:line="360" w:lineRule="auto"/>
              <w:ind w:left="720"/>
              <w:jc w:val="both"/>
              <w:rPr>
                <w:rFonts w:ascii="Arial" w:hAnsi="Arial" w:cs="Arial"/>
                <w:iCs/>
                <w:sz w:val="24"/>
                <w:szCs w:val="24"/>
              </w:rPr>
            </w:pPr>
            <w:r w:rsidRPr="00D13D6E">
              <w:rPr>
                <w:rFonts w:ascii="Arial" w:hAnsi="Arial" w:cs="Arial"/>
                <w:iCs/>
                <w:sz w:val="24"/>
                <w:szCs w:val="24"/>
              </w:rPr>
              <w:t>There are several types of contracting approaches and each supports different project environments and project approaches..</w:t>
            </w:r>
          </w:p>
          <w:p w:rsidR="00D13D6E" w:rsidRPr="00D13D6E" w:rsidRDefault="00D13D6E" w:rsidP="00D13D6E">
            <w:pPr>
              <w:spacing w:line="360" w:lineRule="auto"/>
              <w:ind w:left="720"/>
              <w:jc w:val="both"/>
              <w:rPr>
                <w:rFonts w:ascii="Arial" w:hAnsi="Arial" w:cs="Arial"/>
                <w:b/>
                <w:i/>
                <w:iCs/>
                <w:sz w:val="24"/>
                <w:szCs w:val="24"/>
              </w:rPr>
            </w:pPr>
          </w:p>
          <w:p w:rsidR="00EC30B3" w:rsidRPr="00BF10AE" w:rsidRDefault="00EC30B3" w:rsidP="00D13D6E">
            <w:pPr>
              <w:spacing w:line="360" w:lineRule="auto"/>
              <w:ind w:left="720"/>
              <w:jc w:val="both"/>
              <w:rPr>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4832" w:rsidP="00D13D6E">
            <w:pPr>
              <w:rPr>
                <w:rFonts w:cs="Bliss-Regular"/>
                <w:color w:val="000000"/>
              </w:rPr>
            </w:pPr>
            <w:r>
              <w:rPr>
                <w:rFonts w:cs="Bliss-Regular"/>
                <w:color w:val="000000"/>
              </w:rPr>
              <w:t>1</w:t>
            </w:r>
            <w:r w:rsidR="00D13D6E">
              <w:rPr>
                <w:rFonts w:cs="Bliss-Regular"/>
                <w:color w:val="000000"/>
              </w:rPr>
              <w:t>9</w:t>
            </w:r>
            <w:bookmarkStart w:id="0" w:name="_GoBack"/>
            <w:bookmarkEnd w:id="0"/>
            <w:r w:rsidR="005E58FF">
              <w:rPr>
                <w:rFonts w:cs="Bliss-Regular"/>
                <w:color w:val="000000"/>
              </w:rPr>
              <w:t>-0</w:t>
            </w:r>
            <w:r>
              <w:rPr>
                <w:rFonts w:cs="Bliss-Regular"/>
                <w:color w:val="000000"/>
              </w:rPr>
              <w:t>4</w:t>
            </w:r>
            <w:r w:rsidR="005E58FF">
              <w:rPr>
                <w:rFonts w:cs="Bliss-Regular"/>
                <w:color w:val="000000"/>
              </w:rPr>
              <w:t>-201</w:t>
            </w:r>
            <w:r w:rsidR="00A65406">
              <w:rPr>
                <w:rFonts w:cs="Bliss-Regular"/>
                <w:color w:val="000000"/>
              </w:rPr>
              <w:t>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61C" w:rsidRDefault="009F061C" w:rsidP="00CB4D0A">
      <w:pPr>
        <w:spacing w:after="0" w:line="240" w:lineRule="auto"/>
      </w:pPr>
      <w:r>
        <w:separator/>
      </w:r>
    </w:p>
  </w:endnote>
  <w:endnote w:type="continuationSeparator" w:id="0">
    <w:p w:rsidR="009F061C" w:rsidRDefault="009F06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61C" w:rsidRDefault="009F061C" w:rsidP="00CB4D0A">
      <w:pPr>
        <w:spacing w:after="0" w:line="240" w:lineRule="auto"/>
      </w:pPr>
      <w:r>
        <w:separator/>
      </w:r>
    </w:p>
  </w:footnote>
  <w:footnote w:type="continuationSeparator" w:id="0">
    <w:p w:rsidR="009F061C" w:rsidRDefault="009F06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03A45"/>
    <w:multiLevelType w:val="hybridMultilevel"/>
    <w:tmpl w:val="3D4E50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0B178F4"/>
    <w:multiLevelType w:val="hybridMultilevel"/>
    <w:tmpl w:val="F252D6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C00BE9"/>
    <w:multiLevelType w:val="hybridMultilevel"/>
    <w:tmpl w:val="5A6AE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6EF3DF0"/>
    <w:multiLevelType w:val="hybridMultilevel"/>
    <w:tmpl w:val="CA084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0A34AB"/>
    <w:multiLevelType w:val="multilevel"/>
    <w:tmpl w:val="873CA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237045"/>
    <w:multiLevelType w:val="hybridMultilevel"/>
    <w:tmpl w:val="C012F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DA723AC"/>
    <w:multiLevelType w:val="hybridMultilevel"/>
    <w:tmpl w:val="6B0AD1E0"/>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7">
    <w:nsid w:val="5F5B7ADA"/>
    <w:multiLevelType w:val="hybridMultilevel"/>
    <w:tmpl w:val="BD341FB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8">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537385C"/>
    <w:multiLevelType w:val="hybridMultilevel"/>
    <w:tmpl w:val="75444A12"/>
    <w:lvl w:ilvl="0" w:tplc="EEA49E56">
      <w:start w:val="1"/>
      <w:numFmt w:val="upperRoman"/>
      <w:lvlText w:val="%1."/>
      <w:lvlJc w:val="left"/>
      <w:pPr>
        <w:ind w:left="1170" w:hanging="72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1">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853AEC"/>
    <w:multiLevelType w:val="hybridMultilevel"/>
    <w:tmpl w:val="680CF07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2"/>
  </w:num>
  <w:num w:numId="2">
    <w:abstractNumId w:val="3"/>
  </w:num>
  <w:num w:numId="3">
    <w:abstractNumId w:val="14"/>
  </w:num>
  <w:num w:numId="4">
    <w:abstractNumId w:val="4"/>
  </w:num>
  <w:num w:numId="5">
    <w:abstractNumId w:val="11"/>
  </w:num>
  <w:num w:numId="6">
    <w:abstractNumId w:val="21"/>
  </w:num>
  <w:num w:numId="7">
    <w:abstractNumId w:val="6"/>
  </w:num>
  <w:num w:numId="8">
    <w:abstractNumId w:val="19"/>
  </w:num>
  <w:num w:numId="9">
    <w:abstractNumId w:val="2"/>
  </w:num>
  <w:num w:numId="10">
    <w:abstractNumId w:val="20"/>
  </w:num>
  <w:num w:numId="11">
    <w:abstractNumId w:val="9"/>
  </w:num>
  <w:num w:numId="12">
    <w:abstractNumId w:val="18"/>
  </w:num>
  <w:num w:numId="13">
    <w:abstractNumId w:val="5"/>
  </w:num>
  <w:num w:numId="14">
    <w:abstractNumId w:val="15"/>
  </w:num>
  <w:num w:numId="15">
    <w:abstractNumId w:val="22"/>
  </w:num>
  <w:num w:numId="16">
    <w:abstractNumId w:val="13"/>
  </w:num>
  <w:num w:numId="17">
    <w:abstractNumId w:val="10"/>
  </w:num>
  <w:num w:numId="18">
    <w:abstractNumId w:val="23"/>
  </w:num>
  <w:num w:numId="19">
    <w:abstractNumId w:val="17"/>
  </w:num>
  <w:num w:numId="20">
    <w:abstractNumId w:val="8"/>
  </w:num>
  <w:num w:numId="21">
    <w:abstractNumId w:val="7"/>
  </w:num>
  <w:num w:numId="22">
    <w:abstractNumId w:val="1"/>
  </w:num>
  <w:num w:numId="23">
    <w:abstractNumId w:val="1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158F9"/>
    <w:rsid w:val="000302AF"/>
    <w:rsid w:val="00033A36"/>
    <w:rsid w:val="000357E9"/>
    <w:rsid w:val="00035CDD"/>
    <w:rsid w:val="00040083"/>
    <w:rsid w:val="00043318"/>
    <w:rsid w:val="0004362A"/>
    <w:rsid w:val="00055992"/>
    <w:rsid w:val="0006103F"/>
    <w:rsid w:val="00067A21"/>
    <w:rsid w:val="0007629F"/>
    <w:rsid w:val="000820E8"/>
    <w:rsid w:val="00091F06"/>
    <w:rsid w:val="000A19D7"/>
    <w:rsid w:val="000A2CC5"/>
    <w:rsid w:val="000D480A"/>
    <w:rsid w:val="000D7581"/>
    <w:rsid w:val="00106AFA"/>
    <w:rsid w:val="00114FC5"/>
    <w:rsid w:val="00116F73"/>
    <w:rsid w:val="001175EE"/>
    <w:rsid w:val="00124F29"/>
    <w:rsid w:val="001349C0"/>
    <w:rsid w:val="00150D0A"/>
    <w:rsid w:val="00157CF6"/>
    <w:rsid w:val="0016524E"/>
    <w:rsid w:val="0016646A"/>
    <w:rsid w:val="00182416"/>
    <w:rsid w:val="0018586E"/>
    <w:rsid w:val="00187EB4"/>
    <w:rsid w:val="00192F88"/>
    <w:rsid w:val="001A26C4"/>
    <w:rsid w:val="001A59DA"/>
    <w:rsid w:val="001B579A"/>
    <w:rsid w:val="001B7219"/>
    <w:rsid w:val="001F0481"/>
    <w:rsid w:val="0020451E"/>
    <w:rsid w:val="00206B9D"/>
    <w:rsid w:val="0022420B"/>
    <w:rsid w:val="00225192"/>
    <w:rsid w:val="0023259C"/>
    <w:rsid w:val="0024593A"/>
    <w:rsid w:val="00262FEC"/>
    <w:rsid w:val="00282771"/>
    <w:rsid w:val="00283D99"/>
    <w:rsid w:val="002B0BD7"/>
    <w:rsid w:val="002B10B4"/>
    <w:rsid w:val="002B573D"/>
    <w:rsid w:val="002C5CB2"/>
    <w:rsid w:val="002D292B"/>
    <w:rsid w:val="002E04C9"/>
    <w:rsid w:val="002F266A"/>
    <w:rsid w:val="002F779F"/>
    <w:rsid w:val="0030244B"/>
    <w:rsid w:val="00333952"/>
    <w:rsid w:val="0034187B"/>
    <w:rsid w:val="00357209"/>
    <w:rsid w:val="00371885"/>
    <w:rsid w:val="00376536"/>
    <w:rsid w:val="003A1061"/>
    <w:rsid w:val="003C0519"/>
    <w:rsid w:val="003E2B87"/>
    <w:rsid w:val="003E537F"/>
    <w:rsid w:val="00402198"/>
    <w:rsid w:val="00405895"/>
    <w:rsid w:val="004058DF"/>
    <w:rsid w:val="00405AB2"/>
    <w:rsid w:val="004178B8"/>
    <w:rsid w:val="00486F1A"/>
    <w:rsid w:val="00490CB9"/>
    <w:rsid w:val="004A2CE2"/>
    <w:rsid w:val="004C1E9E"/>
    <w:rsid w:val="004E2F1C"/>
    <w:rsid w:val="004E2FE6"/>
    <w:rsid w:val="004E3CDA"/>
    <w:rsid w:val="004F4B4D"/>
    <w:rsid w:val="0050216D"/>
    <w:rsid w:val="00503D7E"/>
    <w:rsid w:val="00506A80"/>
    <w:rsid w:val="0050778F"/>
    <w:rsid w:val="005213E8"/>
    <w:rsid w:val="005260D9"/>
    <w:rsid w:val="005326ED"/>
    <w:rsid w:val="00534252"/>
    <w:rsid w:val="00535F31"/>
    <w:rsid w:val="00565FCD"/>
    <w:rsid w:val="00574D64"/>
    <w:rsid w:val="005773BC"/>
    <w:rsid w:val="005862C5"/>
    <w:rsid w:val="00591365"/>
    <w:rsid w:val="005A6CF5"/>
    <w:rsid w:val="005A766F"/>
    <w:rsid w:val="005B31E4"/>
    <w:rsid w:val="005E094A"/>
    <w:rsid w:val="005E58FF"/>
    <w:rsid w:val="00603092"/>
    <w:rsid w:val="006034F6"/>
    <w:rsid w:val="00607874"/>
    <w:rsid w:val="00607E77"/>
    <w:rsid w:val="006140BD"/>
    <w:rsid w:val="00617BB3"/>
    <w:rsid w:val="00636B14"/>
    <w:rsid w:val="00645CDD"/>
    <w:rsid w:val="00652B77"/>
    <w:rsid w:val="006823A7"/>
    <w:rsid w:val="006A39D1"/>
    <w:rsid w:val="006B6541"/>
    <w:rsid w:val="006E65AF"/>
    <w:rsid w:val="0070347F"/>
    <w:rsid w:val="0070678E"/>
    <w:rsid w:val="007161F2"/>
    <w:rsid w:val="00722960"/>
    <w:rsid w:val="00735132"/>
    <w:rsid w:val="00770D52"/>
    <w:rsid w:val="007A29C1"/>
    <w:rsid w:val="007C1FDD"/>
    <w:rsid w:val="007D2904"/>
    <w:rsid w:val="007F0477"/>
    <w:rsid w:val="00801819"/>
    <w:rsid w:val="00803598"/>
    <w:rsid w:val="00831C11"/>
    <w:rsid w:val="00834990"/>
    <w:rsid w:val="00842797"/>
    <w:rsid w:val="00851BDC"/>
    <w:rsid w:val="00852D00"/>
    <w:rsid w:val="008A60B4"/>
    <w:rsid w:val="008B0EF9"/>
    <w:rsid w:val="008B3C31"/>
    <w:rsid w:val="008B62B5"/>
    <w:rsid w:val="008B64FE"/>
    <w:rsid w:val="008E4C88"/>
    <w:rsid w:val="008F4499"/>
    <w:rsid w:val="00904931"/>
    <w:rsid w:val="00935BF7"/>
    <w:rsid w:val="009444F0"/>
    <w:rsid w:val="00944BF9"/>
    <w:rsid w:val="0095442C"/>
    <w:rsid w:val="00970C9A"/>
    <w:rsid w:val="00971414"/>
    <w:rsid w:val="0097573F"/>
    <w:rsid w:val="00983942"/>
    <w:rsid w:val="009B1B2B"/>
    <w:rsid w:val="009B295E"/>
    <w:rsid w:val="009C37E0"/>
    <w:rsid w:val="009D3D58"/>
    <w:rsid w:val="009F061C"/>
    <w:rsid w:val="00A14B66"/>
    <w:rsid w:val="00A222E0"/>
    <w:rsid w:val="00A33BE9"/>
    <w:rsid w:val="00A351EE"/>
    <w:rsid w:val="00A37519"/>
    <w:rsid w:val="00A4734B"/>
    <w:rsid w:val="00A52407"/>
    <w:rsid w:val="00A54524"/>
    <w:rsid w:val="00A65406"/>
    <w:rsid w:val="00A65CF7"/>
    <w:rsid w:val="00A851DA"/>
    <w:rsid w:val="00A86642"/>
    <w:rsid w:val="00A97E18"/>
    <w:rsid w:val="00AA4434"/>
    <w:rsid w:val="00AC7D5B"/>
    <w:rsid w:val="00AD3658"/>
    <w:rsid w:val="00AE1481"/>
    <w:rsid w:val="00AE580C"/>
    <w:rsid w:val="00AF31F9"/>
    <w:rsid w:val="00B0415E"/>
    <w:rsid w:val="00B04678"/>
    <w:rsid w:val="00B05266"/>
    <w:rsid w:val="00B46823"/>
    <w:rsid w:val="00B524BE"/>
    <w:rsid w:val="00B53561"/>
    <w:rsid w:val="00B55EB8"/>
    <w:rsid w:val="00B72211"/>
    <w:rsid w:val="00B726AD"/>
    <w:rsid w:val="00BA3873"/>
    <w:rsid w:val="00BB4404"/>
    <w:rsid w:val="00BC46DF"/>
    <w:rsid w:val="00BC6A85"/>
    <w:rsid w:val="00BD4832"/>
    <w:rsid w:val="00BD6345"/>
    <w:rsid w:val="00BD75B1"/>
    <w:rsid w:val="00BE0E97"/>
    <w:rsid w:val="00BF10AE"/>
    <w:rsid w:val="00BF2A55"/>
    <w:rsid w:val="00BF36EC"/>
    <w:rsid w:val="00C019F1"/>
    <w:rsid w:val="00C03577"/>
    <w:rsid w:val="00C26F0F"/>
    <w:rsid w:val="00C401F4"/>
    <w:rsid w:val="00C65FEA"/>
    <w:rsid w:val="00C846D3"/>
    <w:rsid w:val="00CA0AC2"/>
    <w:rsid w:val="00CB4D0A"/>
    <w:rsid w:val="00CC2FB3"/>
    <w:rsid w:val="00CC355B"/>
    <w:rsid w:val="00CC575A"/>
    <w:rsid w:val="00CD08AB"/>
    <w:rsid w:val="00CD7D2F"/>
    <w:rsid w:val="00CF3ADE"/>
    <w:rsid w:val="00D039AC"/>
    <w:rsid w:val="00D06B1C"/>
    <w:rsid w:val="00D11575"/>
    <w:rsid w:val="00D13D6E"/>
    <w:rsid w:val="00D15304"/>
    <w:rsid w:val="00D427DE"/>
    <w:rsid w:val="00D5587D"/>
    <w:rsid w:val="00D57E73"/>
    <w:rsid w:val="00D66F4A"/>
    <w:rsid w:val="00D67E19"/>
    <w:rsid w:val="00D707CC"/>
    <w:rsid w:val="00D76CDD"/>
    <w:rsid w:val="00D821FE"/>
    <w:rsid w:val="00D9204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666ED"/>
    <w:rsid w:val="00E71503"/>
    <w:rsid w:val="00E7745F"/>
    <w:rsid w:val="00E82235"/>
    <w:rsid w:val="00E87CE0"/>
    <w:rsid w:val="00E92E60"/>
    <w:rsid w:val="00E97A6D"/>
    <w:rsid w:val="00EA30AB"/>
    <w:rsid w:val="00EB3925"/>
    <w:rsid w:val="00EC30B3"/>
    <w:rsid w:val="00EE483B"/>
    <w:rsid w:val="00EF44AD"/>
    <w:rsid w:val="00EF47E4"/>
    <w:rsid w:val="00F0799C"/>
    <w:rsid w:val="00F150E6"/>
    <w:rsid w:val="00F21DB8"/>
    <w:rsid w:val="00F2253B"/>
    <w:rsid w:val="00F248D0"/>
    <w:rsid w:val="00F26D82"/>
    <w:rsid w:val="00F43986"/>
    <w:rsid w:val="00F53EB2"/>
    <w:rsid w:val="00F832CA"/>
    <w:rsid w:val="00F842A7"/>
    <w:rsid w:val="00FB2F7A"/>
    <w:rsid w:val="00FC6091"/>
    <w:rsid w:val="00FE1AC4"/>
    <w:rsid w:val="00FE45E2"/>
    <w:rsid w:val="00FE5E24"/>
    <w:rsid w:val="00FF1D03"/>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15DDCA-55DE-427E-9016-627D2371F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4734B"/>
    <w:pPr>
      <w:keepNext/>
      <w:spacing w:before="240" w:after="60"/>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iPriority w:val="9"/>
    <w:semiHidden/>
    <w:unhideWhenUsed/>
    <w:qFormat/>
    <w:rsid w:val="00A4734B"/>
    <w:pPr>
      <w:keepNext/>
      <w:spacing w:before="240" w:after="60"/>
      <w:outlineLvl w:val="1"/>
    </w:pPr>
    <w:rPr>
      <w:rFonts w:ascii="Cambria" w:eastAsia="Times New Roman" w:hAnsi="Cambria"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 w:type="paragraph" w:styleId="NormalWeb">
    <w:name w:val="Normal (Web)"/>
    <w:basedOn w:val="Normal"/>
    <w:uiPriority w:val="99"/>
    <w:unhideWhenUsed/>
    <w:rsid w:val="00735132"/>
    <w:rPr>
      <w:rFonts w:ascii="Times New Roman" w:hAnsi="Times New Roman" w:cs="Times New Roman"/>
      <w:sz w:val="24"/>
      <w:szCs w:val="24"/>
    </w:rPr>
  </w:style>
  <w:style w:type="paragraph" w:styleId="NoSpacing">
    <w:name w:val="No Spacing"/>
    <w:uiPriority w:val="1"/>
    <w:qFormat/>
    <w:rsid w:val="00D15304"/>
    <w:pPr>
      <w:spacing w:after="0" w:line="240" w:lineRule="auto"/>
    </w:pPr>
    <w:rPr>
      <w:rFonts w:ascii="Calibri" w:eastAsia="Calibri" w:hAnsi="Calibri" w:cs="Arial"/>
      <w:lang w:val="en-US"/>
    </w:rPr>
  </w:style>
  <w:style w:type="character" w:customStyle="1" w:styleId="itxtrst">
    <w:name w:val="itxtrst"/>
    <w:rsid w:val="00A4734B"/>
  </w:style>
  <w:style w:type="character" w:customStyle="1" w:styleId="Heading1Char">
    <w:name w:val="Heading 1 Char"/>
    <w:basedOn w:val="DefaultParagraphFont"/>
    <w:link w:val="Heading1"/>
    <w:uiPriority w:val="9"/>
    <w:rsid w:val="00A4734B"/>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semiHidden/>
    <w:rsid w:val="00A4734B"/>
    <w:rPr>
      <w:rFonts w:ascii="Cambria" w:eastAsia="Times New Roman" w:hAnsi="Cambria" w:cs="Times New Roman"/>
      <w:b/>
      <w:bCs/>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820443">
      <w:bodyDiv w:val="1"/>
      <w:marLeft w:val="0"/>
      <w:marRight w:val="0"/>
      <w:marTop w:val="0"/>
      <w:marBottom w:val="0"/>
      <w:divBdr>
        <w:top w:val="none" w:sz="0" w:space="0" w:color="auto"/>
        <w:left w:val="none" w:sz="0" w:space="0" w:color="auto"/>
        <w:bottom w:val="none" w:sz="0" w:space="0" w:color="auto"/>
        <w:right w:val="none" w:sz="0" w:space="0" w:color="auto"/>
      </w:divBdr>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E5F80-E4A4-4BA6-9369-E40BC6C34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Amedu</cp:lastModifiedBy>
  <cp:revision>2</cp:revision>
  <cp:lastPrinted>2014-06-21T10:32:00Z</cp:lastPrinted>
  <dcterms:created xsi:type="dcterms:W3CDTF">2015-04-19T13:18:00Z</dcterms:created>
  <dcterms:modified xsi:type="dcterms:W3CDTF">2015-04-19T13:18:00Z</dcterms:modified>
</cp:coreProperties>
</file>