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rPr>
                <w:rFonts w:ascii="Arial" w:hAnsi="Arial" w:cs="Arial"/>
              </w:rPr>
            </w:pPr>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74EB" w:rsidRDefault="002674EB" w:rsidP="002674EB">
            <w:pPr>
              <w:spacing w:line="360" w:lineRule="auto"/>
              <w:jc w:val="both"/>
              <w:rPr>
                <w:rFonts w:ascii="Arial" w:hAnsi="Arial" w:cs="Arial"/>
                <w:sz w:val="24"/>
                <w:szCs w:val="24"/>
              </w:rPr>
            </w:pPr>
            <w:r>
              <w:rPr>
                <w:rFonts w:ascii="Arial" w:hAnsi="Arial" w:cs="Arial"/>
                <w:sz w:val="24"/>
                <w:szCs w:val="24"/>
              </w:rPr>
              <w:t>1.1 WHAT IS A FRAUD?</w:t>
            </w:r>
          </w:p>
          <w:p w:rsidR="002674EB" w:rsidRDefault="002674EB" w:rsidP="002674EB">
            <w:pPr>
              <w:spacing w:line="360" w:lineRule="auto"/>
              <w:jc w:val="both"/>
              <w:rPr>
                <w:rFonts w:ascii="Arial" w:hAnsi="Arial" w:cs="Arial"/>
                <w:sz w:val="24"/>
                <w:szCs w:val="24"/>
              </w:rPr>
            </w:pPr>
            <w:r>
              <w:rPr>
                <w:rFonts w:ascii="Arial" w:hAnsi="Arial" w:cs="Arial"/>
                <w:sz w:val="24"/>
                <w:szCs w:val="24"/>
              </w:rPr>
              <w:t>A fraud is defined, by the Serious Fraud Office UK, as “A type of criminal activity.” The criminal activity can be in the form of:</w:t>
            </w:r>
          </w:p>
          <w:p w:rsidR="002674EB" w:rsidRDefault="002674EB" w:rsidP="002674EB">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Deliberate deception, trickery or cheating intended to gain an advantage. An example would be an employee who has vested interest in another company would give contract to that company without informing that he has some interest in there.</w:t>
            </w:r>
          </w:p>
          <w:p w:rsidR="002674EB" w:rsidRDefault="002674EB" w:rsidP="002674EB">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An act or instance of such deception. When an employee of the company would take money from the tilt, without prior approval, but would replace it the next morning.</w:t>
            </w:r>
          </w:p>
          <w:p w:rsidR="002674EB" w:rsidRDefault="002674EB" w:rsidP="002674EB">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Something false or spurious.</w:t>
            </w:r>
          </w:p>
          <w:p w:rsidR="002674EB" w:rsidRDefault="002674EB" w:rsidP="002674EB">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 person who acts in a false or deceitful way. A person applying for a post in the Top Management but produces forged certificates.</w:t>
            </w: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r>
              <w:rPr>
                <w:rFonts w:ascii="Arial" w:hAnsi="Arial" w:cs="Arial"/>
                <w:sz w:val="24"/>
                <w:szCs w:val="24"/>
              </w:rPr>
              <w:t>1.2 WHAT SKILLS ARE MOST IMPORTANT TO THE SUCCESSFUL PRACTICE OF FORENSIC ACCOUNTING?</w:t>
            </w:r>
          </w:p>
          <w:p w:rsidR="002674EB" w:rsidRDefault="002674EB" w:rsidP="002674EB">
            <w:pPr>
              <w:spacing w:line="360" w:lineRule="auto"/>
              <w:jc w:val="both"/>
              <w:rPr>
                <w:rFonts w:ascii="Arial" w:hAnsi="Arial" w:cs="Arial"/>
                <w:sz w:val="24"/>
                <w:szCs w:val="24"/>
              </w:rPr>
            </w:pPr>
            <w:r>
              <w:rPr>
                <w:rFonts w:ascii="Arial" w:hAnsi="Arial" w:cs="Arial"/>
                <w:sz w:val="24"/>
                <w:szCs w:val="24"/>
              </w:rPr>
              <w:lastRenderedPageBreak/>
              <w:t>Forensic accountants work with very limited information, they have to be able to identify possible manner in which fraud was carried out and the procedures that might prove or disprove alleged fraud.</w:t>
            </w:r>
          </w:p>
          <w:p w:rsidR="002674EB" w:rsidRDefault="002674EB" w:rsidP="002674EB">
            <w:pPr>
              <w:spacing w:line="360" w:lineRule="auto"/>
              <w:jc w:val="both"/>
              <w:rPr>
                <w:rFonts w:ascii="Arial" w:hAnsi="Arial" w:cs="Arial"/>
                <w:sz w:val="24"/>
                <w:szCs w:val="24"/>
              </w:rPr>
            </w:pPr>
            <w:r>
              <w:rPr>
                <w:rFonts w:ascii="Arial" w:hAnsi="Arial" w:cs="Arial"/>
                <w:sz w:val="24"/>
                <w:szCs w:val="24"/>
              </w:rPr>
              <w:t>They need to be analytical. As they review reports and source documents, they also need to analyse the validity of each transaction to see whether they have been fairly recorded. Sometimes the documentation will not support the number son the report. Forensic accountants need to analyse where the numbers on the reports came from and whether the company accurately reported those numbers.</w:t>
            </w:r>
          </w:p>
          <w:p w:rsidR="002674EB" w:rsidRDefault="002674EB" w:rsidP="002674EB">
            <w:pPr>
              <w:spacing w:line="360" w:lineRule="auto"/>
              <w:jc w:val="both"/>
              <w:rPr>
                <w:rFonts w:ascii="Arial" w:hAnsi="Arial" w:cs="Arial"/>
                <w:sz w:val="24"/>
                <w:szCs w:val="24"/>
              </w:rPr>
            </w:pPr>
            <w:r>
              <w:rPr>
                <w:rFonts w:ascii="Arial" w:hAnsi="Arial" w:cs="Arial"/>
                <w:sz w:val="24"/>
                <w:szCs w:val="24"/>
              </w:rPr>
              <w:t xml:space="preserve">Detail oriented is another characteristic that a Forensic accountant should possess. Reviewing financial reports and the supporting documents requires looking at large quantities of numbers where both numbers should match. There is a need to compare these numbers and note any inconsistencies. </w:t>
            </w:r>
          </w:p>
          <w:p w:rsidR="002674EB" w:rsidRDefault="002674EB" w:rsidP="002674EB">
            <w:pPr>
              <w:spacing w:line="360" w:lineRule="auto"/>
              <w:jc w:val="both"/>
              <w:rPr>
                <w:rFonts w:ascii="Arial" w:hAnsi="Arial" w:cs="Arial"/>
                <w:sz w:val="24"/>
                <w:szCs w:val="24"/>
              </w:rPr>
            </w:pPr>
            <w:r>
              <w:rPr>
                <w:rFonts w:ascii="Arial" w:hAnsi="Arial" w:cs="Arial"/>
                <w:sz w:val="24"/>
                <w:szCs w:val="24"/>
              </w:rPr>
              <w:t xml:space="preserve">Persistence plays an important role in the life of the forensic accountant, he needs to continue requesting documentation and finding the source of the data reported. Without documentation no solid conclusion can be made. </w:t>
            </w:r>
          </w:p>
          <w:p w:rsidR="002674EB" w:rsidRDefault="002674EB" w:rsidP="002674EB">
            <w:pPr>
              <w:spacing w:line="360" w:lineRule="auto"/>
              <w:jc w:val="both"/>
              <w:rPr>
                <w:rFonts w:ascii="Arial" w:hAnsi="Arial" w:cs="Arial"/>
                <w:sz w:val="24"/>
                <w:szCs w:val="24"/>
              </w:rPr>
            </w:pPr>
            <w:r>
              <w:rPr>
                <w:rFonts w:ascii="Arial" w:hAnsi="Arial" w:cs="Arial"/>
                <w:sz w:val="24"/>
                <w:szCs w:val="24"/>
              </w:rPr>
              <w:t>Interviewing skills or inquisitiveness is also an important element in gathering information and evidence to obtain a confession in a way that is admissible in court. The more questions the Forensic accountant asks, the better he will understand the numbers reported on the financial reports.</w:t>
            </w: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r>
              <w:rPr>
                <w:rFonts w:ascii="Arial" w:hAnsi="Arial" w:cs="Arial"/>
                <w:sz w:val="24"/>
                <w:szCs w:val="24"/>
              </w:rPr>
              <w:t>1.3 WHAT QUALITIES OF MIND/ AND OR BODY SHOULD A FORENSIC ACCOUNTANT POSSESS?</w:t>
            </w:r>
          </w:p>
          <w:p w:rsidR="002674EB" w:rsidRDefault="002674EB" w:rsidP="002674EB">
            <w:pPr>
              <w:spacing w:line="360" w:lineRule="auto"/>
              <w:jc w:val="both"/>
              <w:rPr>
                <w:rFonts w:ascii="Arial" w:hAnsi="Arial" w:cs="Arial"/>
                <w:sz w:val="24"/>
                <w:szCs w:val="24"/>
              </w:rPr>
            </w:pPr>
            <w:r>
              <w:rPr>
                <w:rFonts w:ascii="Arial" w:hAnsi="Arial" w:cs="Arial"/>
                <w:sz w:val="24"/>
                <w:szCs w:val="24"/>
              </w:rPr>
              <w:t>In this profession it is imperative to have a strong accounting background; knowledge of auditing, risk assessment and control and fraud detection, and an understanding of the legal system. Knowledge and experience in financial planning and management techniques, as well as advanced computer skills, including an ability to understand and apply various information technology and accounting systems. Forensic accountants should also be able to effectively elicit information from people who may not be willing to give truthful answers, they should therefore be skeptical of those people that they deal with.</w:t>
            </w: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r>
              <w:rPr>
                <w:rFonts w:ascii="Arial" w:hAnsi="Arial" w:cs="Arial"/>
                <w:sz w:val="24"/>
                <w:szCs w:val="24"/>
              </w:rPr>
              <w:t>1.4 OUTLINE THE BASIC STEPS INVOLVED IN FRAUD INVESTIGATION.</w:t>
            </w:r>
          </w:p>
          <w:p w:rsidR="002674EB" w:rsidRDefault="002674EB" w:rsidP="002674EB">
            <w:pPr>
              <w:spacing w:line="360" w:lineRule="auto"/>
              <w:jc w:val="both"/>
              <w:rPr>
                <w:rFonts w:ascii="Arial" w:hAnsi="Arial" w:cs="Arial"/>
                <w:sz w:val="24"/>
                <w:szCs w:val="24"/>
              </w:rPr>
            </w:pPr>
            <w:r>
              <w:rPr>
                <w:rFonts w:ascii="Arial" w:hAnsi="Arial" w:cs="Arial"/>
                <w:sz w:val="24"/>
                <w:szCs w:val="24"/>
              </w:rPr>
              <w:t>The basic steps involved are:</w:t>
            </w:r>
          </w:p>
          <w:p w:rsidR="002674EB" w:rsidRDefault="002674EB" w:rsidP="002674EB">
            <w:pPr>
              <w:spacing w:line="360" w:lineRule="auto"/>
              <w:jc w:val="both"/>
              <w:rPr>
                <w:rFonts w:ascii="Arial" w:hAnsi="Arial" w:cs="Arial"/>
                <w:sz w:val="24"/>
                <w:szCs w:val="24"/>
              </w:rPr>
            </w:pPr>
            <w:r>
              <w:rPr>
                <w:rFonts w:ascii="Arial" w:hAnsi="Arial" w:cs="Arial"/>
                <w:sz w:val="24"/>
                <w:szCs w:val="24"/>
              </w:rPr>
              <w:lastRenderedPageBreak/>
              <w:t xml:space="preserve">Accepting the investigation by determining whether the investigating team has the required experience and skills to undertake the job. Ensure that ethical dilemmas are avoided. </w:t>
            </w:r>
          </w:p>
          <w:p w:rsidR="002674EB" w:rsidRDefault="002674EB" w:rsidP="002674EB">
            <w:pPr>
              <w:spacing w:line="360" w:lineRule="auto"/>
              <w:jc w:val="both"/>
              <w:rPr>
                <w:rFonts w:ascii="Arial" w:hAnsi="Arial" w:cs="Arial"/>
                <w:sz w:val="24"/>
                <w:szCs w:val="24"/>
              </w:rPr>
            </w:pPr>
            <w:r>
              <w:rPr>
                <w:rFonts w:ascii="Arial" w:hAnsi="Arial" w:cs="Arial"/>
                <w:sz w:val="24"/>
                <w:szCs w:val="24"/>
              </w:rPr>
              <w:t>Planning the investigation by determining the objectives of their assignment. Identifying the type of fraud and period of time for which it has been committed and the way in which it has been concealed.</w:t>
            </w:r>
          </w:p>
          <w:p w:rsidR="002674EB" w:rsidRDefault="002674EB" w:rsidP="002674EB">
            <w:pPr>
              <w:spacing w:line="360" w:lineRule="auto"/>
              <w:jc w:val="both"/>
              <w:rPr>
                <w:rFonts w:ascii="Arial" w:hAnsi="Arial" w:cs="Arial"/>
                <w:sz w:val="24"/>
                <w:szCs w:val="24"/>
              </w:rPr>
            </w:pPr>
            <w:r>
              <w:rPr>
                <w:rFonts w:ascii="Arial" w:hAnsi="Arial" w:cs="Arial"/>
                <w:sz w:val="24"/>
                <w:szCs w:val="24"/>
              </w:rPr>
              <w:t xml:space="preserve">Gathering evidence and ensure that the proper chain of custody is observed because if this is not respected or if the evidence prove to be inconclusive and insufficient the evidence may be challenged in court and even deemed inadmissible. </w:t>
            </w:r>
          </w:p>
          <w:p w:rsidR="002674EB" w:rsidRDefault="002674EB" w:rsidP="002674EB">
            <w:pPr>
              <w:spacing w:line="360" w:lineRule="auto"/>
              <w:jc w:val="both"/>
              <w:rPr>
                <w:rFonts w:ascii="Arial" w:hAnsi="Arial" w:cs="Arial"/>
                <w:sz w:val="24"/>
                <w:szCs w:val="24"/>
              </w:rPr>
            </w:pPr>
            <w:r>
              <w:rPr>
                <w:rFonts w:ascii="Arial" w:hAnsi="Arial" w:cs="Arial"/>
                <w:sz w:val="24"/>
                <w:szCs w:val="24"/>
              </w:rPr>
              <w:t>Reporting by summarizing the evidence obtained, the extent of the losses incurred, control mechanisms which were broken down to commit fraud and it was conducted. It can also contain recommendations and suggestions to improve internal controls.</w:t>
            </w:r>
          </w:p>
          <w:p w:rsidR="002674EB" w:rsidRDefault="002674EB" w:rsidP="002674EB">
            <w:pPr>
              <w:spacing w:line="360" w:lineRule="auto"/>
              <w:jc w:val="both"/>
              <w:rPr>
                <w:rFonts w:ascii="Arial" w:hAnsi="Arial" w:cs="Arial"/>
                <w:sz w:val="24"/>
                <w:szCs w:val="24"/>
              </w:rPr>
            </w:pPr>
            <w:r>
              <w:rPr>
                <w:rFonts w:ascii="Arial" w:hAnsi="Arial" w:cs="Arial"/>
                <w:sz w:val="24"/>
                <w:szCs w:val="24"/>
              </w:rPr>
              <w:t>Court proceedings where the investigators may also be called and must be able to explain in a language that is comprehensible to non-accounting people the evidence they have gathered. At the same time to defend their conclusions.</w:t>
            </w: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r>
              <w:rPr>
                <w:rFonts w:ascii="Arial" w:hAnsi="Arial" w:cs="Arial"/>
                <w:sz w:val="24"/>
                <w:szCs w:val="24"/>
              </w:rPr>
              <w:t>1.5 HOW WOULD YOU DISTINGUISH FORENSIC ACCOUNTING, FRAUD AUDITING, AND INVESTIGATIVE AUDITING FROM FINANCIAL AUDITING?</w:t>
            </w:r>
          </w:p>
          <w:p w:rsidR="002674EB" w:rsidRDefault="002674EB" w:rsidP="002674EB">
            <w:pPr>
              <w:spacing w:line="360" w:lineRule="auto"/>
              <w:jc w:val="both"/>
              <w:rPr>
                <w:rFonts w:ascii="Arial" w:hAnsi="Arial" w:cs="Arial"/>
                <w:sz w:val="24"/>
                <w:szCs w:val="24"/>
              </w:rPr>
            </w:pPr>
            <w:r>
              <w:rPr>
                <w:rFonts w:ascii="Arial" w:hAnsi="Arial" w:cs="Arial"/>
                <w:sz w:val="24"/>
                <w:szCs w:val="24"/>
              </w:rPr>
              <w:t>Forensic accounting is the integration of accounting, auditing and investigating skills. Forensic accounting provides an accounting analysis that is suitable to the court which will form the basis for discussion, debate and ultimately dispute resolution.</w:t>
            </w:r>
          </w:p>
          <w:p w:rsidR="002674EB" w:rsidRDefault="002674EB" w:rsidP="002674EB">
            <w:pPr>
              <w:spacing w:line="360" w:lineRule="auto"/>
              <w:jc w:val="both"/>
              <w:rPr>
                <w:rFonts w:ascii="Arial" w:hAnsi="Arial" w:cs="Arial"/>
                <w:sz w:val="24"/>
                <w:szCs w:val="24"/>
              </w:rPr>
            </w:pPr>
            <w:r>
              <w:rPr>
                <w:rFonts w:ascii="Arial" w:hAnsi="Arial" w:cs="Arial"/>
                <w:sz w:val="24"/>
                <w:szCs w:val="24"/>
              </w:rPr>
              <w:t>Fraud auditing is an area of forensic accounting, which deals with criminal activities restricted to fraud. It is the meticulous review of financial documents, in search of the point where the numbers and/or financial statements do not mesh.</w:t>
            </w:r>
          </w:p>
          <w:p w:rsidR="002674EB" w:rsidRDefault="002674EB" w:rsidP="002674EB">
            <w:pPr>
              <w:spacing w:line="360" w:lineRule="auto"/>
              <w:jc w:val="both"/>
              <w:rPr>
                <w:rFonts w:ascii="Arial" w:hAnsi="Arial" w:cs="Arial"/>
                <w:sz w:val="24"/>
                <w:szCs w:val="24"/>
              </w:rPr>
            </w:pPr>
            <w:r>
              <w:rPr>
                <w:rFonts w:ascii="Arial" w:hAnsi="Arial" w:cs="Arial"/>
                <w:sz w:val="24"/>
                <w:szCs w:val="24"/>
              </w:rPr>
              <w:t>Investigative auditing is the prevention, detection and quantification of fraud, money laundering and terror financing. It is often associated with investigations dealing with innocent errors and abnormal or invalid financial incidents/events having fraudulent potential or capable of bringing undesired financial implications to the investigated subject.</w:t>
            </w:r>
          </w:p>
          <w:p w:rsidR="002674EB" w:rsidRDefault="002674EB" w:rsidP="002674EB">
            <w:pPr>
              <w:spacing w:line="360" w:lineRule="auto"/>
              <w:jc w:val="both"/>
              <w:rPr>
                <w:rFonts w:ascii="Arial" w:hAnsi="Arial" w:cs="Arial"/>
                <w:sz w:val="24"/>
                <w:szCs w:val="24"/>
              </w:rPr>
            </w:pPr>
            <w:r>
              <w:rPr>
                <w:rFonts w:ascii="Arial" w:hAnsi="Arial" w:cs="Arial"/>
                <w:sz w:val="24"/>
                <w:szCs w:val="24"/>
              </w:rPr>
              <w:t>Financial auditing refers more to the process of evaluating the compliance of financial information with regulatory standards, usually for public companies. This is usually carried out by an external, independent entity.</w:t>
            </w: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p>
          <w:p w:rsidR="002674EB" w:rsidRDefault="002674EB" w:rsidP="002674EB">
            <w:pPr>
              <w:spacing w:line="360" w:lineRule="auto"/>
              <w:jc w:val="both"/>
              <w:rPr>
                <w:rFonts w:ascii="Arial" w:hAnsi="Arial" w:cs="Arial"/>
                <w:sz w:val="24"/>
                <w:szCs w:val="24"/>
              </w:rPr>
            </w:pPr>
            <w:r>
              <w:rPr>
                <w:rFonts w:ascii="Arial" w:hAnsi="Arial" w:cs="Arial"/>
                <w:sz w:val="24"/>
                <w:szCs w:val="24"/>
              </w:rPr>
              <w:t>CASE STUDY</w:t>
            </w:r>
          </w:p>
          <w:p w:rsidR="002674EB" w:rsidRDefault="002674EB" w:rsidP="002674EB">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HOW THE INVESTIGATION FOR THE ABOVE CASE SHOULD BE STARTED?</w:t>
            </w:r>
          </w:p>
          <w:p w:rsidR="002674EB" w:rsidRDefault="002674EB" w:rsidP="002674EB">
            <w:pPr>
              <w:spacing w:line="360" w:lineRule="auto"/>
              <w:jc w:val="both"/>
              <w:rPr>
                <w:rFonts w:ascii="Arial" w:hAnsi="Arial" w:cs="Arial"/>
                <w:sz w:val="24"/>
                <w:szCs w:val="24"/>
              </w:rPr>
            </w:pPr>
            <w:r>
              <w:rPr>
                <w:rFonts w:ascii="Arial" w:hAnsi="Arial" w:cs="Arial"/>
                <w:sz w:val="24"/>
                <w:szCs w:val="24"/>
              </w:rPr>
              <w:t>The investigation should start by first securing all documents relating to the expenditures approved by the school administrator.</w:t>
            </w:r>
          </w:p>
          <w:p w:rsidR="002674EB" w:rsidRPr="002B7DAE" w:rsidRDefault="002674EB" w:rsidP="002674EB">
            <w:pPr>
              <w:spacing w:line="360" w:lineRule="auto"/>
              <w:jc w:val="both"/>
              <w:rPr>
                <w:rFonts w:ascii="Arial" w:hAnsi="Arial" w:cs="Arial"/>
                <w:sz w:val="24"/>
                <w:szCs w:val="24"/>
              </w:rPr>
            </w:pPr>
          </w:p>
          <w:p w:rsidR="002674EB" w:rsidRDefault="002674EB" w:rsidP="002674EB">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OUTLINE SOME DOCUMENTS WHICH YOU THINK CAN HELP DISCLOSE THE ADMINISTRATOR’S FRAUD ACTIVITIES.</w:t>
            </w:r>
          </w:p>
          <w:p w:rsidR="002674EB" w:rsidRDefault="002674EB" w:rsidP="002674EB">
            <w:pPr>
              <w:spacing w:line="360" w:lineRule="auto"/>
              <w:jc w:val="both"/>
              <w:rPr>
                <w:rFonts w:ascii="Arial" w:hAnsi="Arial" w:cs="Arial"/>
                <w:sz w:val="24"/>
                <w:szCs w:val="24"/>
              </w:rPr>
            </w:pPr>
            <w:r>
              <w:rPr>
                <w:rFonts w:ascii="Arial" w:hAnsi="Arial" w:cs="Arial"/>
                <w:sz w:val="24"/>
                <w:szCs w:val="24"/>
              </w:rPr>
              <w:t>Minutes of proceedings of the board concerning ultimate authority, to see whether this authority is blank one or restricted to a certain extent.</w:t>
            </w:r>
          </w:p>
          <w:p w:rsidR="002674EB" w:rsidRDefault="002674EB" w:rsidP="002674EB">
            <w:pPr>
              <w:spacing w:line="360" w:lineRule="auto"/>
              <w:jc w:val="both"/>
              <w:rPr>
                <w:rFonts w:ascii="Arial" w:hAnsi="Arial" w:cs="Arial"/>
                <w:sz w:val="24"/>
                <w:szCs w:val="24"/>
              </w:rPr>
            </w:pPr>
            <w:r>
              <w:rPr>
                <w:rFonts w:ascii="Arial" w:hAnsi="Arial" w:cs="Arial"/>
                <w:sz w:val="24"/>
                <w:szCs w:val="24"/>
              </w:rPr>
              <w:t>All receipts of payments effected.</w:t>
            </w:r>
          </w:p>
          <w:p w:rsidR="002674EB" w:rsidRDefault="002674EB" w:rsidP="002674EB">
            <w:pPr>
              <w:spacing w:line="360" w:lineRule="auto"/>
              <w:jc w:val="both"/>
              <w:rPr>
                <w:rFonts w:ascii="Arial" w:hAnsi="Arial" w:cs="Arial"/>
                <w:sz w:val="24"/>
                <w:szCs w:val="24"/>
              </w:rPr>
            </w:pPr>
            <w:r>
              <w:rPr>
                <w:rFonts w:ascii="Arial" w:hAnsi="Arial" w:cs="Arial"/>
                <w:sz w:val="24"/>
                <w:szCs w:val="24"/>
              </w:rPr>
              <w:t>Comparison of allocated budget for each expense to see whether it has gone over the budget.</w:t>
            </w:r>
          </w:p>
          <w:p w:rsidR="002674EB" w:rsidRPr="002B7DAE" w:rsidRDefault="002674EB" w:rsidP="002674EB">
            <w:pPr>
              <w:spacing w:line="360" w:lineRule="auto"/>
              <w:jc w:val="both"/>
              <w:rPr>
                <w:rFonts w:ascii="Arial" w:hAnsi="Arial" w:cs="Arial"/>
                <w:sz w:val="24"/>
                <w:szCs w:val="24"/>
              </w:rPr>
            </w:pPr>
          </w:p>
          <w:p w:rsidR="002674EB" w:rsidRDefault="002674EB" w:rsidP="002674EB">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IF THE FORENSIC ACCOUNTANT IS TO BE HIRED, HOW SHOULD HE BE CHOSEN?</w:t>
            </w:r>
          </w:p>
          <w:p w:rsidR="002674EB" w:rsidRDefault="002674EB" w:rsidP="002674EB">
            <w:pPr>
              <w:spacing w:line="360" w:lineRule="auto"/>
              <w:jc w:val="both"/>
              <w:rPr>
                <w:rFonts w:ascii="Arial" w:hAnsi="Arial" w:cs="Arial"/>
                <w:sz w:val="24"/>
                <w:szCs w:val="24"/>
              </w:rPr>
            </w:pPr>
            <w:r>
              <w:rPr>
                <w:rFonts w:ascii="Arial" w:hAnsi="Arial" w:cs="Arial"/>
                <w:sz w:val="24"/>
                <w:szCs w:val="24"/>
              </w:rPr>
              <w:t>The Forensic accountant should be chosen according to his professional background. What type of investigation he did in the past and his experience. How neutral is he? Has he ever worked for the school before or not? Does he has any relationship with the administrator or the administrator’s close family or friend</w:t>
            </w:r>
            <w:r w:rsidR="00684B38">
              <w:rPr>
                <w:rFonts w:ascii="Arial" w:hAnsi="Arial" w:cs="Arial"/>
                <w:sz w:val="24"/>
                <w:szCs w:val="24"/>
              </w:rPr>
              <w:t>s</w:t>
            </w:r>
            <w:r>
              <w:rPr>
                <w:rFonts w:ascii="Arial" w:hAnsi="Arial" w:cs="Arial"/>
                <w:sz w:val="24"/>
                <w:szCs w:val="24"/>
              </w:rPr>
              <w:t xml:space="preserve"> </w:t>
            </w:r>
          </w:p>
          <w:p w:rsidR="002674EB" w:rsidRPr="0027674E" w:rsidRDefault="002674EB" w:rsidP="002674EB">
            <w:pPr>
              <w:spacing w:line="360" w:lineRule="auto"/>
              <w:jc w:val="both"/>
              <w:rPr>
                <w:rFonts w:ascii="Arial" w:hAnsi="Arial" w:cs="Arial"/>
                <w:sz w:val="24"/>
                <w:szCs w:val="24"/>
              </w:rPr>
            </w:pPr>
            <w:bookmarkStart w:id="0" w:name="_GoBack"/>
            <w:bookmarkEnd w:id="0"/>
          </w:p>
          <w:p w:rsidR="002674EB" w:rsidRDefault="002674EB" w:rsidP="002674EB">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SHOULD THE ADMINISTRATOR BE INTERVIEWED? IF SO AT WHICH STAGE?</w:t>
            </w:r>
          </w:p>
          <w:p w:rsidR="002674EB" w:rsidRPr="0027674E" w:rsidRDefault="002674EB" w:rsidP="002674EB">
            <w:pPr>
              <w:spacing w:line="360" w:lineRule="auto"/>
              <w:jc w:val="both"/>
              <w:rPr>
                <w:rFonts w:ascii="Arial" w:hAnsi="Arial" w:cs="Arial"/>
                <w:sz w:val="24"/>
                <w:szCs w:val="24"/>
              </w:rPr>
            </w:pPr>
            <w:r>
              <w:rPr>
                <w:rFonts w:ascii="Arial" w:hAnsi="Arial" w:cs="Arial"/>
                <w:sz w:val="24"/>
                <w:szCs w:val="24"/>
              </w:rPr>
              <w:t>After the secretary, finance Manager, Chairperson and members of the board have been interviewed, the Administrator will be confronted to all evidences gathered from these persons and documents.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74EB" w:rsidP="00A851DA">
            <w:pPr>
              <w:rPr>
                <w:rFonts w:cs="Bliss-Regular"/>
                <w:color w:val="000000"/>
              </w:rPr>
            </w:pPr>
            <w:r>
              <w:rPr>
                <w:rFonts w:cs="Bliss-Regular"/>
                <w:color w:val="000000"/>
              </w:rPr>
              <w:t>20/10/15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C63" w:rsidRDefault="00A83C63" w:rsidP="00CB4D0A">
      <w:pPr>
        <w:spacing w:after="0" w:line="240" w:lineRule="auto"/>
      </w:pPr>
      <w:r>
        <w:separator/>
      </w:r>
    </w:p>
  </w:endnote>
  <w:endnote w:type="continuationSeparator" w:id="0">
    <w:p w:rsidR="00A83C63" w:rsidRDefault="00A83C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C63" w:rsidRDefault="00A83C63" w:rsidP="00CB4D0A">
      <w:pPr>
        <w:spacing w:after="0" w:line="240" w:lineRule="auto"/>
      </w:pPr>
      <w:r>
        <w:separator/>
      </w:r>
    </w:p>
  </w:footnote>
  <w:footnote w:type="continuationSeparator" w:id="0">
    <w:p w:rsidR="00A83C63" w:rsidRDefault="00A83C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74EB"/>
    <w:rsid w:val="002B0BD7"/>
    <w:rsid w:val="002B573D"/>
    <w:rsid w:val="002C5CB2"/>
    <w:rsid w:val="002F779F"/>
    <w:rsid w:val="00371885"/>
    <w:rsid w:val="003E2B87"/>
    <w:rsid w:val="00402786"/>
    <w:rsid w:val="00405895"/>
    <w:rsid w:val="004058DF"/>
    <w:rsid w:val="00443E6F"/>
    <w:rsid w:val="0048169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B38"/>
    <w:rsid w:val="00687EE8"/>
    <w:rsid w:val="0070347F"/>
    <w:rsid w:val="0070678E"/>
    <w:rsid w:val="00831C11"/>
    <w:rsid w:val="008A60B4"/>
    <w:rsid w:val="008B3C31"/>
    <w:rsid w:val="008B64FE"/>
    <w:rsid w:val="00935BF7"/>
    <w:rsid w:val="0095442C"/>
    <w:rsid w:val="00983942"/>
    <w:rsid w:val="009B71AF"/>
    <w:rsid w:val="009C37E0"/>
    <w:rsid w:val="009E41F4"/>
    <w:rsid w:val="00A14B66"/>
    <w:rsid w:val="00A65CF7"/>
    <w:rsid w:val="00A81AB4"/>
    <w:rsid w:val="00A83C63"/>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F96EB3"/>
    <w:rsid w:val="00FA32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4218F-6405-462B-80C3-C88C62DB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Jadoo Dookun</cp:lastModifiedBy>
  <cp:revision>4</cp:revision>
  <dcterms:created xsi:type="dcterms:W3CDTF">2015-01-26T12:24:00Z</dcterms:created>
  <dcterms:modified xsi:type="dcterms:W3CDTF">2015-10-20T09:51:00Z</dcterms:modified>
</cp:coreProperties>
</file>