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77E" w:rsidRPr="00B0415E" w:rsidRDefault="007D577E" w:rsidP="007D577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61AF4F69" wp14:editId="1D864BD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D577E" w:rsidRDefault="007D577E" w:rsidP="007D577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577E" w:rsidRDefault="007D577E" w:rsidP="007D577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D577E" w:rsidRDefault="007D577E" w:rsidP="007D57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D577E" w:rsidRDefault="007D577E" w:rsidP="007D577E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D577E" w:rsidRDefault="007D577E" w:rsidP="007D577E"/>
                  </w:txbxContent>
                </v:textbox>
              </v:shape>
            </w:pict>
          </mc:Fallback>
        </mc:AlternateContent>
      </w:r>
    </w:p>
    <w:p w:rsidR="007D577E" w:rsidRDefault="007D577E" w:rsidP="007D577E"/>
    <w:p w:rsidR="007D577E" w:rsidRDefault="007D577E" w:rsidP="007D577E"/>
    <w:p w:rsidR="007D577E" w:rsidRDefault="007D577E" w:rsidP="007D57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Mona </w:t>
            </w:r>
            <w:proofErr w:type="spellStart"/>
            <w:r>
              <w:rPr>
                <w:rFonts w:asciiTheme="minorHAnsi" w:hAnsiTheme="minorHAnsi"/>
              </w:rPr>
              <w:t>abduh</w:t>
            </w:r>
            <w:proofErr w:type="spellEnd"/>
            <w:r>
              <w:rPr>
                <w:rFonts w:asciiTheme="minorHAnsi" w:hAnsiTheme="minorHAnsi"/>
              </w:rPr>
              <w:t xml:space="preserve"> el </w:t>
            </w:r>
            <w:proofErr w:type="spellStart"/>
            <w:r>
              <w:rPr>
                <w:rFonts w:asciiTheme="minorHAnsi" w:hAnsiTheme="minorHAnsi"/>
              </w:rPr>
              <w:t>banna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1216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&amp; nutrition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r>
              <w:t>9</w:t>
            </w:r>
          </w:p>
        </w:tc>
      </w:tr>
    </w:tbl>
    <w:p w:rsidR="007D577E" w:rsidRDefault="007D577E" w:rsidP="007D577E">
      <w:pPr>
        <w:rPr>
          <w:b/>
        </w:rPr>
      </w:pPr>
    </w:p>
    <w:p w:rsidR="007D577E" w:rsidRDefault="007D577E" w:rsidP="007D577E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7D577E" w:rsidRDefault="007D577E" w:rsidP="007D577E">
      <w:r>
        <w:rPr>
          <w:b/>
        </w:rPr>
        <w:t xml:space="preserve"> </w:t>
      </w:r>
      <w:r w:rsidRPr="00443E6F">
        <w:t xml:space="preserve">We expect the learners to write minimum one </w:t>
      </w:r>
      <w:proofErr w:type="gramStart"/>
      <w:r w:rsidRPr="00443E6F">
        <w:t>well expressed</w:t>
      </w:r>
      <w:proofErr w:type="gramEnd"/>
      <w:r w:rsidRPr="00443E6F">
        <w:t xml:space="preserve"> point in three lines</w:t>
      </w:r>
      <w:r>
        <w:t xml:space="preserve"> against each allocated mark. This means one needs to write 15 lines with </w:t>
      </w:r>
      <w:proofErr w:type="gramStart"/>
      <w:r>
        <w:t>5</w:t>
      </w:r>
      <w:proofErr w:type="gramEnd"/>
      <w:r>
        <w:t xml:space="preserve"> well expressed points to get high grades for a 5 marks question.</w:t>
      </w:r>
    </w:p>
    <w:p w:rsidR="007D577E" w:rsidRPr="00443E6F" w:rsidRDefault="007D577E" w:rsidP="007D577E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D577E" w:rsidTr="0079030A">
        <w:tc>
          <w:tcPr>
            <w:tcW w:w="9242" w:type="dxa"/>
          </w:tcPr>
          <w:p w:rsidR="007D577E" w:rsidRPr="00CC2FB3" w:rsidRDefault="007D577E" w:rsidP="0079030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7D577E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9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7D577E">
              <w:rPr>
                <w:rFonts w:ascii="Calibri,Bold" w:hAnsi="Calibri,Bold" w:cs="Calibri,Bold"/>
                <w:color w:val="FF0000"/>
                <w:sz w:val="28"/>
                <w:szCs w:val="28"/>
                <w:u w:val="single"/>
              </w:rPr>
              <w:t xml:space="preserve">Q.1. Multiple Choice Questions: </w:t>
            </w:r>
            <w:r w:rsidRPr="007D577E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(05)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. Cardiovascular disease is caused by a buildup of;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c)fatty streaks and cholesterol in blood vessels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ii. How many types of cholesterol </w:t>
            </w:r>
            <w:proofErr w:type="gram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are found</w:t>
            </w:r>
            <w:proofErr w:type="gram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 blood stream?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a)two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iii. The high density </w:t>
            </w:r>
            <w:proofErr w:type="spell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lipo</w:t>
            </w:r>
            <w:proofErr w:type="spell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protein or (HDL) is referred to as;</w:t>
            </w:r>
          </w:p>
          <w:p w:rsidR="007D577E" w:rsidRPr="007D577E" w:rsidRDefault="007D577E" w:rsidP="007D577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c)the good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iv. Which type of fat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should be avoided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in order to reduce the risk of CVD?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a)trans fat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v. Trans fatty acids are a particular kind of fat naturally occurring in;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c)meat and dairy product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vi. the most important risk factor for the lung cancer is smoking, which is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though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to be responsible for about;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b)30% cancer deaths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vii. Type 2 diabetes develops;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c)slowly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viii. Glycemic lead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is calculated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using which of the following formulas?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GL = GI/100 x Net Carbs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ix. 10 % of all cancer deaths among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non smokers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are related to;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b)Obesity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x. Calcium requirement for 7-10 year old is;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c)550 mg a day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7D577E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Q.2. Short Questions: (18)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u w:val="single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i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>. Describe the risk factors for cardiovascular disease or CVD?</w:t>
            </w:r>
            <w:proofErr w:type="gramEnd"/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Some risk factors are strongly associated with CVD but are potentially reversible or can be modified: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being overweight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increased levels of LDL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 HDL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smoking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high triglycerides (caused by the </w:t>
            </w:r>
            <w:proofErr w:type="spell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build up</w:t>
            </w:r>
            <w:proofErr w:type="spell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of fats derived from foods eaten or made in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body from other energy sources)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large waist circumference (being 'apple-shaped')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high blood pressure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inactivity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diabetes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ii. What is cancer?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growth and function of all the cells in our body are carefully controlled by many processes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.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term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cancer is used when these control systems go wrong and our cells start to grow out of control.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process usually involves damage to the DNA in cells,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iii. What is the link between glucose and insulin?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Insulin acts as a carrier and escorts glucose into the cells. It is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almost as if the inside of the cell is an exclusive club and the club will only allow glucose to enter if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insulin escorts it in. without insulin, the receptor site acts like a bouncer at the cell membrane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entrance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and tells glucose: ‗ no, you can‘t come in. you should have insulin with you! This is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problem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that diabetics have.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iv. Why is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Glycaemic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Index important?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Our body performs best when our blood sugar </w:t>
            </w: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is kept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relatively constant. If our blood sugar drops too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, we become lethargic and/or experience increased hunger. And if it goes too high, the brain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signals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our pancreas to secrete more insulin. Insulin brings our blood sugar back down, but primarily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by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converting the excess sugar to stored fat. Also, the greater the rate of increase in our blood sugar,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more chance that the body will release an excess amount of insulin, and drive the blood sugar back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down too low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 GI foods are especially helpful for people with diabetes, who need to have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more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control over their blood sugar levels than the general population.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v. What is osteoporosis?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And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what causes this disease?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Osteoporosis means 'porous bones'. The texture inside our bones is like honeycomb, and over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years the holes in the honeycomb become larger as they lose bone mineral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We often think of bones as being 'static', but we're constantly making new bone and breaking down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old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bone. </w:t>
            </w: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There are two kinds of cells that help in this process.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During childhood and up to our 20s,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'building' cells dominate over the 'destruction' cells. After the age of about 30, the 'building' cells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slow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down and by the age of around 40 the 'destruction' cells dominate. This means we lose bone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mineral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faster than we replace it, and the end result is osteoporosis.</w:t>
            </w:r>
          </w:p>
          <w:p w:rsidR="007D577E" w:rsidRPr="007D577E" w:rsidRDefault="007D577E" w:rsidP="007D577E">
            <w:pPr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lastRenderedPageBreak/>
              <w:t>vi. What are the two types of diabetes?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Type 1 diabetes, which used to be called insulin-dependent diabetes, occurs when the body fails to</w:t>
            </w:r>
          </w:p>
          <w:p w:rsidR="007D577E" w:rsidRPr="007D577E" w:rsidRDefault="007D577E" w:rsidP="007D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produce insulin, the hormone required for controlling blood sugar levels</w:t>
            </w:r>
          </w:p>
          <w:p w:rsidR="007D577E" w:rsidRPr="007D577E" w:rsidRDefault="007D577E" w:rsidP="007D577E">
            <w:pPr>
              <w:rPr>
                <w:sz w:val="28"/>
                <w:szCs w:val="28"/>
              </w:rPr>
            </w:pPr>
            <w:r w:rsidRPr="007D577E">
              <w:rPr>
                <w:sz w:val="28"/>
                <w:szCs w:val="28"/>
              </w:rPr>
              <w:t xml:space="preserve">type 2 it means that the pancreas doesn’t  </w:t>
            </w: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produce enough  insulin to enable the glucose entering the cells because its exhausted and in other cases the pancreas produce  a lot of insulin but they aren’t effective .  </w:t>
            </w: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</w:tc>
      </w:tr>
    </w:tbl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7D577E" w:rsidRPr="00B0415E" w:rsidTr="0079030A">
        <w:tc>
          <w:tcPr>
            <w:tcW w:w="2310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Mona el </w:t>
            </w:r>
            <w:proofErr w:type="spellStart"/>
            <w:r>
              <w:rPr>
                <w:rFonts w:cs="Bliss-Regular"/>
                <w:color w:val="000000"/>
              </w:rPr>
              <w:t>banna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26/3/2015</w:t>
            </w:r>
            <w:bookmarkStart w:id="0" w:name="_GoBack"/>
            <w:bookmarkEnd w:id="0"/>
          </w:p>
        </w:tc>
      </w:tr>
    </w:tbl>
    <w:p w:rsidR="007D577E" w:rsidRPr="00B0415E" w:rsidRDefault="007D577E" w:rsidP="007D577E">
      <w:pPr>
        <w:rPr>
          <w:rFonts w:cs="Bliss-Regular"/>
          <w:color w:val="000000"/>
        </w:rPr>
      </w:pPr>
    </w:p>
    <w:p w:rsidR="007D577E" w:rsidRPr="00B0415E" w:rsidRDefault="007D577E" w:rsidP="007D577E">
      <w:pPr>
        <w:rPr>
          <w:rFonts w:cs="Bliss-Regular"/>
          <w:color w:val="000000"/>
        </w:rPr>
      </w:pPr>
    </w:p>
    <w:p w:rsidR="007D577E" w:rsidRPr="00B0415E" w:rsidRDefault="007D577E" w:rsidP="007D57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D577E" w:rsidRPr="00B0415E" w:rsidTr="0079030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  <w:tr w:rsidR="007D577E" w:rsidRPr="00B0415E" w:rsidTr="0079030A"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  <w:tr w:rsidR="007D577E" w:rsidRPr="00B0415E" w:rsidTr="0079030A"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</w:tbl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981AC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sectPr w:rsidR="007D5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91"/>
    <w:rsid w:val="00294060"/>
    <w:rsid w:val="00466891"/>
    <w:rsid w:val="006A79E0"/>
    <w:rsid w:val="007D577E"/>
    <w:rsid w:val="00981AC9"/>
    <w:rsid w:val="00A76DD3"/>
    <w:rsid w:val="00DD0AAB"/>
    <w:rsid w:val="00EB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52C31BA-02D2-4ABE-BB04-09481323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060"/>
    <w:pPr>
      <w:ind w:left="720"/>
      <w:contextualSpacing/>
    </w:pPr>
  </w:style>
  <w:style w:type="paragraph" w:customStyle="1" w:styleId="Default">
    <w:name w:val="Default"/>
    <w:rsid w:val="007D57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D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</dc:creator>
  <cp:keywords/>
  <dc:description/>
  <cp:lastModifiedBy>Oasis</cp:lastModifiedBy>
  <cp:revision>3</cp:revision>
  <dcterms:created xsi:type="dcterms:W3CDTF">2015-03-26T08:09:00Z</dcterms:created>
  <dcterms:modified xsi:type="dcterms:W3CDTF">2015-03-26T09:36:00Z</dcterms:modified>
</cp:coreProperties>
</file>