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D0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7B42">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7B4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87B42" w:rsidRDefault="00A87B42" w:rsidP="00A87B42">
            <w:pPr>
              <w:spacing w:line="360" w:lineRule="auto"/>
              <w:jc w:val="both"/>
              <w:rPr>
                <w:rFonts w:ascii="Arial" w:hAnsi="Arial" w:cs="Arial"/>
                <w:sz w:val="24"/>
                <w:szCs w:val="24"/>
              </w:rPr>
            </w:pPr>
            <w:r>
              <w:rPr>
                <w:rFonts w:ascii="Arial" w:hAnsi="Arial" w:cs="Arial"/>
                <w:sz w:val="24"/>
                <w:szCs w:val="24"/>
              </w:rPr>
              <w:t>Assessment 2</w:t>
            </w:r>
          </w:p>
          <w:p w:rsidR="00A87B42" w:rsidRDefault="00A87B42" w:rsidP="00A87B42">
            <w:pPr>
              <w:spacing w:line="360" w:lineRule="auto"/>
              <w:jc w:val="both"/>
              <w:rPr>
                <w:rFonts w:ascii="Arial" w:hAnsi="Arial" w:cs="Arial"/>
                <w:sz w:val="24"/>
                <w:szCs w:val="24"/>
              </w:rPr>
            </w:pPr>
          </w:p>
          <w:p w:rsidR="00A87B42" w:rsidRDefault="00A87B42" w:rsidP="00A87B42">
            <w:pPr>
              <w:spacing w:line="360" w:lineRule="auto"/>
              <w:jc w:val="both"/>
              <w:rPr>
                <w:rFonts w:ascii="Arial" w:hAnsi="Arial" w:cs="Arial"/>
                <w:sz w:val="24"/>
                <w:szCs w:val="24"/>
              </w:rPr>
            </w:pPr>
            <w:r>
              <w:rPr>
                <w:rFonts w:ascii="Arial" w:hAnsi="Arial" w:cs="Arial"/>
                <w:sz w:val="24"/>
                <w:szCs w:val="24"/>
              </w:rPr>
              <w:t>Q.1: Short Questions</w:t>
            </w:r>
          </w:p>
          <w:p w:rsidR="00A87B42" w:rsidRDefault="00A87B42" w:rsidP="00A87B42">
            <w:pPr>
              <w:spacing w:line="360" w:lineRule="auto"/>
              <w:ind w:left="720"/>
              <w:jc w:val="both"/>
              <w:rPr>
                <w:rFonts w:ascii="Arial" w:hAnsi="Arial" w:cs="Arial"/>
                <w:sz w:val="24"/>
                <w:szCs w:val="24"/>
              </w:rPr>
            </w:pPr>
            <w:r>
              <w:rPr>
                <w:rFonts w:ascii="Arial" w:hAnsi="Arial" w:cs="Arial"/>
                <w:sz w:val="24"/>
                <w:szCs w:val="24"/>
              </w:rPr>
              <w:t>I.  The Effects of crime on the economy can be assessed in two ways</w:t>
            </w:r>
          </w:p>
          <w:p w:rsidR="00A87B42" w:rsidRPr="008A5C68" w:rsidRDefault="00A87B42" w:rsidP="00A87B42">
            <w:pPr>
              <w:spacing w:line="360" w:lineRule="auto"/>
              <w:ind w:left="720"/>
              <w:jc w:val="both"/>
              <w:rPr>
                <w:rFonts w:ascii="Arial" w:eastAsia="Times New Roman" w:hAnsi="Arial" w:cs="Arial"/>
                <w:sz w:val="24"/>
                <w:szCs w:val="24"/>
              </w:rPr>
            </w:pPr>
            <w:r>
              <w:rPr>
                <w:rFonts w:ascii="Arial" w:hAnsi="Arial" w:cs="Arial"/>
                <w:sz w:val="24"/>
                <w:szCs w:val="24"/>
              </w:rPr>
              <w:t xml:space="preserve">a) </w:t>
            </w:r>
            <w:r w:rsidRPr="008A5C68">
              <w:rPr>
                <w:rFonts w:ascii="Arial" w:eastAsia="Times New Roman" w:hAnsi="Arial" w:cs="Arial"/>
                <w:sz w:val="24"/>
                <w:szCs w:val="24"/>
              </w:rPr>
              <w:t>When the crime effects individuals and businesses, there is a loss of money or property and some cases even the reputation of the victim is effected with no apparent monetary loss. The study of these effects of crime is called Microeconomics</w:t>
            </w:r>
          </w:p>
          <w:p w:rsidR="00A87B42" w:rsidRPr="008A5C68" w:rsidRDefault="00A87B42" w:rsidP="00A87B42">
            <w:pPr>
              <w:spacing w:line="360" w:lineRule="auto"/>
              <w:ind w:left="720"/>
              <w:jc w:val="both"/>
              <w:rPr>
                <w:rFonts w:ascii="Arial" w:eastAsia="Times New Roman" w:hAnsi="Arial" w:cs="Arial"/>
                <w:sz w:val="24"/>
                <w:szCs w:val="24"/>
              </w:rPr>
            </w:pPr>
            <w:r w:rsidRPr="008A5C68">
              <w:rPr>
                <w:rFonts w:ascii="Arial" w:eastAsia="Times New Roman" w:hAnsi="Arial" w:cs="Arial"/>
                <w:sz w:val="24"/>
                <w:szCs w:val="24"/>
              </w:rPr>
              <w:t>b) When the crime affects range from regional, national to international level, these studies are called Macroeconomics</w:t>
            </w:r>
          </w:p>
          <w:p w:rsidR="00A87B42" w:rsidRDefault="00A87B42" w:rsidP="00A87B42">
            <w:pPr>
              <w:pStyle w:val="NormalWeb"/>
              <w:spacing w:before="0" w:beforeAutospacing="0" w:after="0" w:afterAutospacing="0" w:line="360" w:lineRule="auto"/>
              <w:ind w:left="720"/>
              <w:rPr>
                <w:rFonts w:ascii="Arial" w:hAnsi="Arial" w:cs="Arial"/>
              </w:rPr>
            </w:pPr>
          </w:p>
          <w:p w:rsidR="00A87B42" w:rsidRPr="00914FCE" w:rsidRDefault="00A87B42" w:rsidP="00A87B42">
            <w:pPr>
              <w:pStyle w:val="NormalWeb"/>
              <w:spacing w:before="0" w:beforeAutospacing="0" w:after="0" w:afterAutospacing="0" w:line="360" w:lineRule="auto"/>
              <w:ind w:left="720"/>
              <w:rPr>
                <w:rFonts w:ascii="Arial" w:eastAsiaTheme="minorHAnsi" w:hAnsi="Arial" w:cs="Arial"/>
                <w:lang w:val="en-GB"/>
              </w:rPr>
            </w:pPr>
            <w:r>
              <w:rPr>
                <w:rFonts w:ascii="Arial" w:hAnsi="Arial" w:cs="Arial"/>
              </w:rPr>
              <w:t>II. The</w:t>
            </w:r>
            <w:r w:rsidRPr="00914FCE">
              <w:rPr>
                <w:rFonts w:ascii="Arial" w:eastAsiaTheme="minorHAnsi" w:hAnsi="Arial" w:cs="Arial"/>
                <w:lang w:val="en-GB"/>
              </w:rPr>
              <w:t xml:space="preserve"> country and indirectly the taxpayers fund the operations of law enforcement, courts, and corrections. Justice in crime begins with arrest and in some cases continues into the courts. Some of the cases result in detention in jail during court proceeding and a sentence to jail, prison, or probation if found guilty. Few of the cost criminal justice system involve:</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Law enforcement, which includes police and sheriffs;</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 xml:space="preserve">Courts, which includes prosecution, defense, judges, and </w:t>
            </w:r>
            <w:r w:rsidRPr="00914FCE">
              <w:rPr>
                <w:rFonts w:ascii="Arial" w:hAnsi="Arial" w:cs="Arial"/>
                <w:sz w:val="24"/>
                <w:szCs w:val="24"/>
              </w:rPr>
              <w:lastRenderedPageBreak/>
              <w:t>administration;</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Corrections, which includes jails, prisons, probation, and parole;</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 xml:space="preserve">Programs, such as: </w:t>
            </w:r>
          </w:p>
          <w:p w:rsidR="00A87B42" w:rsidRPr="00914FCE" w:rsidRDefault="00A87B42" w:rsidP="00A87B42">
            <w:pPr>
              <w:numPr>
                <w:ilvl w:val="1"/>
                <w:numId w:val="8"/>
              </w:numPr>
              <w:spacing w:line="360" w:lineRule="auto"/>
              <w:rPr>
                <w:rFonts w:ascii="Arial" w:hAnsi="Arial" w:cs="Arial"/>
                <w:sz w:val="24"/>
                <w:szCs w:val="24"/>
              </w:rPr>
            </w:pPr>
            <w:r w:rsidRPr="00914FCE">
              <w:rPr>
                <w:rFonts w:ascii="Arial" w:hAnsi="Arial" w:cs="Arial"/>
                <w:sz w:val="24"/>
                <w:szCs w:val="24"/>
              </w:rPr>
              <w:t>Pretrial services,</w:t>
            </w:r>
          </w:p>
          <w:p w:rsidR="00A87B42" w:rsidRPr="00914FCE" w:rsidRDefault="00A87B42" w:rsidP="00A87B42">
            <w:pPr>
              <w:numPr>
                <w:ilvl w:val="1"/>
                <w:numId w:val="8"/>
              </w:numPr>
              <w:spacing w:line="360" w:lineRule="auto"/>
              <w:rPr>
                <w:rFonts w:ascii="Arial" w:hAnsi="Arial" w:cs="Arial"/>
                <w:sz w:val="24"/>
                <w:szCs w:val="24"/>
              </w:rPr>
            </w:pPr>
            <w:r w:rsidRPr="00914FCE">
              <w:rPr>
                <w:rFonts w:ascii="Arial" w:hAnsi="Arial" w:cs="Arial"/>
                <w:sz w:val="24"/>
                <w:szCs w:val="24"/>
              </w:rPr>
              <w:t>Alternatives-to-incarceration,</w:t>
            </w:r>
          </w:p>
          <w:p w:rsidR="00A87B42" w:rsidRPr="00914FCE" w:rsidRDefault="00A87B42" w:rsidP="00A87B42">
            <w:pPr>
              <w:numPr>
                <w:ilvl w:val="1"/>
                <w:numId w:val="8"/>
              </w:numPr>
              <w:spacing w:line="360" w:lineRule="auto"/>
              <w:rPr>
                <w:rFonts w:ascii="Arial" w:hAnsi="Arial" w:cs="Arial"/>
                <w:sz w:val="24"/>
                <w:szCs w:val="24"/>
              </w:rPr>
            </w:pPr>
            <w:r w:rsidRPr="00914FCE">
              <w:rPr>
                <w:rFonts w:ascii="Arial" w:hAnsi="Arial" w:cs="Arial"/>
                <w:sz w:val="24"/>
                <w:szCs w:val="24"/>
              </w:rPr>
              <w:t>Inmate education and training, and</w:t>
            </w:r>
          </w:p>
          <w:p w:rsidR="00A87B42" w:rsidRPr="00914FCE" w:rsidRDefault="00A87B42" w:rsidP="00A87B42">
            <w:pPr>
              <w:numPr>
                <w:ilvl w:val="1"/>
                <w:numId w:val="8"/>
              </w:numPr>
              <w:spacing w:line="360" w:lineRule="auto"/>
              <w:rPr>
                <w:rFonts w:ascii="Arial" w:hAnsi="Arial" w:cs="Arial"/>
                <w:sz w:val="24"/>
                <w:szCs w:val="24"/>
              </w:rPr>
            </w:pPr>
            <w:r w:rsidRPr="00914FCE">
              <w:rPr>
                <w:rFonts w:ascii="Arial" w:hAnsi="Arial" w:cs="Arial"/>
                <w:sz w:val="24"/>
                <w:szCs w:val="24"/>
              </w:rPr>
              <w:t>Reentry services.</w:t>
            </w:r>
          </w:p>
          <w:p w:rsidR="00A87B42" w:rsidRPr="00914FCE" w:rsidRDefault="00A87B42" w:rsidP="00A87B42">
            <w:pPr>
              <w:numPr>
                <w:ilvl w:val="1"/>
                <w:numId w:val="8"/>
              </w:numPr>
              <w:spacing w:line="360" w:lineRule="auto"/>
              <w:rPr>
                <w:rFonts w:ascii="Arial" w:hAnsi="Arial" w:cs="Arial"/>
                <w:sz w:val="24"/>
                <w:szCs w:val="24"/>
              </w:rPr>
            </w:pPr>
            <w:r w:rsidRPr="00914FCE">
              <w:rPr>
                <w:rFonts w:ascii="Arial" w:hAnsi="Arial" w:cs="Arial"/>
                <w:sz w:val="24"/>
                <w:szCs w:val="24"/>
              </w:rPr>
              <w:t>Hospitalization</w:t>
            </w:r>
            <w:r>
              <w:rPr>
                <w:rFonts w:ascii="Arial" w:hAnsi="Arial" w:cs="Arial"/>
                <w:sz w:val="24"/>
                <w:szCs w:val="24"/>
              </w:rPr>
              <w:t>s</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 xml:space="preserve">Programs developed to prevent crime </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Drug rehabilitation and prevention programs</w:t>
            </w:r>
          </w:p>
          <w:p w:rsidR="00A87B42" w:rsidRPr="00914FCE"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Monetary losses incurred by business, which in turn increase prices or lay off employees to cover the expenses incurred.</w:t>
            </w:r>
          </w:p>
          <w:p w:rsidR="00A87B42" w:rsidRDefault="00A87B42" w:rsidP="00A87B42">
            <w:pPr>
              <w:numPr>
                <w:ilvl w:val="0"/>
                <w:numId w:val="8"/>
              </w:numPr>
              <w:spacing w:line="360" w:lineRule="auto"/>
              <w:rPr>
                <w:rFonts w:ascii="Arial" w:hAnsi="Arial" w:cs="Arial"/>
                <w:sz w:val="24"/>
                <w:szCs w:val="24"/>
              </w:rPr>
            </w:pPr>
            <w:r w:rsidRPr="00914FCE">
              <w:rPr>
                <w:rFonts w:ascii="Arial" w:hAnsi="Arial" w:cs="Arial"/>
                <w:sz w:val="24"/>
                <w:szCs w:val="24"/>
              </w:rPr>
              <w:t xml:space="preserve">Insurance companies in turn will increase their premiums to cover the insurance pay outs. </w:t>
            </w:r>
          </w:p>
          <w:p w:rsidR="00A87B42" w:rsidRDefault="00A87B42" w:rsidP="00A87B42">
            <w:pPr>
              <w:spacing w:line="360" w:lineRule="auto"/>
              <w:ind w:left="720"/>
              <w:rPr>
                <w:rFonts w:ascii="Arial" w:hAnsi="Arial" w:cs="Arial"/>
                <w:sz w:val="24"/>
                <w:szCs w:val="24"/>
              </w:rPr>
            </w:pPr>
          </w:p>
          <w:p w:rsidR="00A87B42" w:rsidRDefault="00A87B42" w:rsidP="00A87B42">
            <w:pPr>
              <w:spacing w:line="360" w:lineRule="auto"/>
              <w:ind w:left="720"/>
              <w:rPr>
                <w:rFonts w:ascii="Arial" w:hAnsi="Arial" w:cs="Arial"/>
                <w:sz w:val="24"/>
                <w:szCs w:val="24"/>
              </w:rPr>
            </w:pPr>
            <w:r>
              <w:rPr>
                <w:rFonts w:ascii="Arial" w:hAnsi="Arial" w:cs="Arial"/>
                <w:sz w:val="24"/>
                <w:szCs w:val="24"/>
              </w:rPr>
              <w:t xml:space="preserve">III. According to FBI’s Uniform Crime Reporting (UCR) Program, Arson is any willful or malicious burning or attempting to burn, with or without intent to defraud, a dwelling house, public building, motor vehicle or aircraft, personal property of another etc. </w:t>
            </w:r>
          </w:p>
          <w:p w:rsidR="00A87B42" w:rsidRDefault="00A87B42" w:rsidP="00A87B42">
            <w:pPr>
              <w:spacing w:line="360" w:lineRule="auto"/>
              <w:ind w:left="720"/>
              <w:rPr>
                <w:rFonts w:ascii="Arial" w:hAnsi="Arial" w:cs="Arial"/>
                <w:sz w:val="24"/>
                <w:szCs w:val="24"/>
              </w:rPr>
            </w:pPr>
            <w:r>
              <w:rPr>
                <w:rFonts w:ascii="Arial" w:hAnsi="Arial" w:cs="Arial"/>
                <w:sz w:val="24"/>
                <w:szCs w:val="24"/>
              </w:rPr>
              <w:t>An individual who burns a dwelling while trying to break-in will be guilty of Arson, whether or not he has done it accidently or purposefully. So we can conclude that where there is no burning down of property and only slight burning or disfigurement of property, there will be insufficient grounds to warrant a charge of arson.</w:t>
            </w:r>
          </w:p>
          <w:p w:rsidR="00A87B42" w:rsidRDefault="00A87B42" w:rsidP="00A87B42">
            <w:pPr>
              <w:spacing w:line="360" w:lineRule="auto"/>
              <w:ind w:left="720"/>
              <w:rPr>
                <w:rFonts w:ascii="Arial" w:hAnsi="Arial" w:cs="Arial"/>
                <w:sz w:val="24"/>
                <w:szCs w:val="24"/>
              </w:rPr>
            </w:pPr>
          </w:p>
          <w:p w:rsidR="00A87B42" w:rsidRDefault="00A87B42" w:rsidP="00A87B42">
            <w:pPr>
              <w:spacing w:line="360" w:lineRule="auto"/>
              <w:ind w:left="720"/>
              <w:rPr>
                <w:rFonts w:ascii="Arial" w:hAnsi="Arial" w:cs="Arial"/>
                <w:sz w:val="24"/>
                <w:szCs w:val="24"/>
              </w:rPr>
            </w:pPr>
            <w:r>
              <w:rPr>
                <w:rFonts w:ascii="Arial" w:hAnsi="Arial" w:cs="Arial"/>
                <w:sz w:val="24"/>
                <w:szCs w:val="24"/>
              </w:rPr>
              <w:t xml:space="preserve">IV. Money laundering is a process in which proceeds received from some criminal activity is diverted into the main stream to as to cover the trail of the money received. Money laundering can be associated to crimes that generate a financial gain. </w:t>
            </w:r>
          </w:p>
          <w:p w:rsidR="00A87B42" w:rsidRDefault="00A87B42" w:rsidP="00A87B42">
            <w:pPr>
              <w:spacing w:line="360" w:lineRule="auto"/>
              <w:ind w:left="720"/>
              <w:rPr>
                <w:rFonts w:ascii="Arial" w:hAnsi="Arial" w:cs="Arial"/>
                <w:sz w:val="24"/>
                <w:szCs w:val="24"/>
              </w:rPr>
            </w:pPr>
            <w:r>
              <w:rPr>
                <w:rFonts w:ascii="Arial" w:hAnsi="Arial" w:cs="Arial"/>
                <w:sz w:val="24"/>
                <w:szCs w:val="24"/>
              </w:rPr>
              <w:t>There are three stages in the money laundering process</w:t>
            </w:r>
          </w:p>
          <w:p w:rsidR="00A87B42" w:rsidRDefault="00A87B42" w:rsidP="00A87B42">
            <w:pPr>
              <w:pStyle w:val="ListParagraph"/>
              <w:numPr>
                <w:ilvl w:val="0"/>
                <w:numId w:val="9"/>
              </w:numPr>
              <w:spacing w:line="360" w:lineRule="auto"/>
              <w:rPr>
                <w:rFonts w:ascii="Arial" w:hAnsi="Arial" w:cs="Arial"/>
                <w:sz w:val="24"/>
                <w:szCs w:val="24"/>
              </w:rPr>
            </w:pPr>
            <w:r>
              <w:rPr>
                <w:rFonts w:ascii="Arial" w:hAnsi="Arial" w:cs="Arial"/>
                <w:sz w:val="24"/>
                <w:szCs w:val="24"/>
              </w:rPr>
              <w:t>Placement- Placing the funds in financial institutions, casinos, shops etc</w:t>
            </w:r>
          </w:p>
          <w:p w:rsidR="00A87B42" w:rsidRDefault="00A87B42" w:rsidP="00A87B42">
            <w:pPr>
              <w:pStyle w:val="ListParagraph"/>
              <w:numPr>
                <w:ilvl w:val="0"/>
                <w:numId w:val="9"/>
              </w:numPr>
              <w:spacing w:line="360" w:lineRule="auto"/>
              <w:rPr>
                <w:rFonts w:ascii="Arial" w:hAnsi="Arial" w:cs="Arial"/>
                <w:sz w:val="24"/>
                <w:szCs w:val="24"/>
              </w:rPr>
            </w:pPr>
            <w:r>
              <w:rPr>
                <w:rFonts w:ascii="Arial" w:hAnsi="Arial" w:cs="Arial"/>
                <w:sz w:val="24"/>
                <w:szCs w:val="24"/>
              </w:rPr>
              <w:t xml:space="preserve">Layering –in this stage the cash is converted into financial </w:t>
            </w:r>
            <w:r>
              <w:rPr>
                <w:rFonts w:ascii="Arial" w:hAnsi="Arial" w:cs="Arial"/>
                <w:sz w:val="24"/>
                <w:szCs w:val="24"/>
              </w:rPr>
              <w:lastRenderedPageBreak/>
              <w:t>instrument or used to purchase assets &amp; sold immediately</w:t>
            </w:r>
          </w:p>
          <w:p w:rsidR="00A87B42" w:rsidRDefault="00A87B42" w:rsidP="00A87B42">
            <w:pPr>
              <w:pStyle w:val="ListParagraph"/>
              <w:numPr>
                <w:ilvl w:val="0"/>
                <w:numId w:val="9"/>
              </w:numPr>
              <w:spacing w:line="360" w:lineRule="auto"/>
              <w:rPr>
                <w:rFonts w:ascii="Arial" w:hAnsi="Arial" w:cs="Arial"/>
                <w:sz w:val="24"/>
                <w:szCs w:val="24"/>
              </w:rPr>
            </w:pPr>
            <w:r>
              <w:rPr>
                <w:rFonts w:ascii="Arial" w:hAnsi="Arial" w:cs="Arial"/>
                <w:sz w:val="24"/>
                <w:szCs w:val="24"/>
              </w:rPr>
              <w:t>Integration – the cash is integrated into the main stream of the economy so as to make it appears as normal legal earnings</w:t>
            </w:r>
          </w:p>
          <w:p w:rsidR="00A87B42" w:rsidRDefault="00A87B42" w:rsidP="00A87B42">
            <w:pPr>
              <w:pStyle w:val="ListParagraph"/>
              <w:spacing w:line="360" w:lineRule="auto"/>
              <w:ind w:left="2160"/>
              <w:rPr>
                <w:rFonts w:ascii="Arial" w:hAnsi="Arial" w:cs="Arial"/>
                <w:sz w:val="24"/>
                <w:szCs w:val="24"/>
              </w:rPr>
            </w:pPr>
            <w:r>
              <w:rPr>
                <w:rFonts w:ascii="Arial" w:hAnsi="Arial" w:cs="Arial"/>
                <w:sz w:val="24"/>
                <w:szCs w:val="24"/>
              </w:rPr>
              <w:t>The methods or activities of money laundering include</w:t>
            </w:r>
          </w:p>
          <w:p w:rsidR="00A87B42" w:rsidRDefault="00A87B42" w:rsidP="00A87B42">
            <w:pPr>
              <w:pStyle w:val="ListParagraph"/>
              <w:numPr>
                <w:ilvl w:val="6"/>
                <w:numId w:val="10"/>
              </w:numPr>
              <w:spacing w:line="360" w:lineRule="auto"/>
              <w:rPr>
                <w:rFonts w:ascii="Arial" w:hAnsi="Arial" w:cs="Arial"/>
                <w:sz w:val="24"/>
                <w:szCs w:val="24"/>
              </w:rPr>
            </w:pPr>
            <w:r>
              <w:rPr>
                <w:rFonts w:ascii="Arial" w:hAnsi="Arial" w:cs="Arial"/>
                <w:sz w:val="24"/>
                <w:szCs w:val="24"/>
              </w:rPr>
              <w:t>Purchase &amp; sale of property</w:t>
            </w:r>
          </w:p>
          <w:p w:rsidR="00A87B42" w:rsidRDefault="00A87B42" w:rsidP="00A87B42">
            <w:pPr>
              <w:pStyle w:val="ListParagraph"/>
              <w:numPr>
                <w:ilvl w:val="6"/>
                <w:numId w:val="10"/>
              </w:numPr>
              <w:spacing w:line="360" w:lineRule="auto"/>
              <w:rPr>
                <w:rFonts w:ascii="Arial" w:hAnsi="Arial" w:cs="Arial"/>
                <w:sz w:val="24"/>
                <w:szCs w:val="24"/>
              </w:rPr>
            </w:pPr>
            <w:r>
              <w:rPr>
                <w:rFonts w:ascii="Arial" w:hAnsi="Arial" w:cs="Arial"/>
                <w:sz w:val="24"/>
                <w:szCs w:val="24"/>
              </w:rPr>
              <w:t>Floating front companies &amp; providing fictitious loans</w:t>
            </w:r>
          </w:p>
          <w:p w:rsidR="00A87B42" w:rsidRDefault="00A87B42" w:rsidP="00A87B42">
            <w:pPr>
              <w:pStyle w:val="ListParagraph"/>
              <w:numPr>
                <w:ilvl w:val="6"/>
                <w:numId w:val="10"/>
              </w:numPr>
              <w:spacing w:line="360" w:lineRule="auto"/>
              <w:rPr>
                <w:rFonts w:ascii="Arial" w:hAnsi="Arial" w:cs="Arial"/>
                <w:sz w:val="24"/>
                <w:szCs w:val="24"/>
              </w:rPr>
            </w:pPr>
            <w:r>
              <w:rPr>
                <w:rFonts w:ascii="Arial" w:hAnsi="Arial" w:cs="Arial"/>
                <w:sz w:val="24"/>
                <w:szCs w:val="24"/>
              </w:rPr>
              <w:t>Maintaining offshore bank accounts with huge balances</w:t>
            </w:r>
          </w:p>
          <w:p w:rsidR="00A87B42" w:rsidRDefault="00A87B42" w:rsidP="00A87B42">
            <w:pPr>
              <w:pStyle w:val="ListParagraph"/>
              <w:numPr>
                <w:ilvl w:val="6"/>
                <w:numId w:val="10"/>
              </w:numPr>
              <w:spacing w:line="360" w:lineRule="auto"/>
              <w:rPr>
                <w:rFonts w:ascii="Arial" w:hAnsi="Arial" w:cs="Arial"/>
                <w:sz w:val="24"/>
                <w:szCs w:val="24"/>
              </w:rPr>
            </w:pPr>
            <w:r>
              <w:rPr>
                <w:rFonts w:ascii="Arial" w:hAnsi="Arial" w:cs="Arial"/>
                <w:sz w:val="24"/>
                <w:szCs w:val="24"/>
              </w:rPr>
              <w:t>Remitting of cash on public account to make it legitimate</w:t>
            </w:r>
          </w:p>
          <w:p w:rsidR="00A87B42" w:rsidRDefault="00A87B42" w:rsidP="00A87B42">
            <w:pPr>
              <w:pStyle w:val="ListParagraph"/>
              <w:numPr>
                <w:ilvl w:val="6"/>
                <w:numId w:val="10"/>
              </w:numPr>
              <w:spacing w:line="360" w:lineRule="auto"/>
              <w:rPr>
                <w:rFonts w:ascii="Arial" w:hAnsi="Arial" w:cs="Arial"/>
                <w:sz w:val="24"/>
                <w:szCs w:val="24"/>
              </w:rPr>
            </w:pPr>
            <w:r>
              <w:rPr>
                <w:rFonts w:ascii="Arial" w:hAnsi="Arial" w:cs="Arial"/>
                <w:sz w:val="24"/>
                <w:szCs w:val="24"/>
              </w:rPr>
              <w:t>Falsifying import /export documents to show a trail of deposits in the local banks</w:t>
            </w:r>
          </w:p>
          <w:p w:rsidR="00A87B42" w:rsidRDefault="00A87B42" w:rsidP="00A87B42">
            <w:pPr>
              <w:spacing w:line="360" w:lineRule="auto"/>
              <w:jc w:val="both"/>
              <w:rPr>
                <w:rFonts w:ascii="Arial" w:hAnsi="Arial" w:cs="Arial"/>
                <w:sz w:val="24"/>
                <w:szCs w:val="24"/>
              </w:rPr>
            </w:pPr>
            <w:r>
              <w:rPr>
                <w:rFonts w:ascii="Arial" w:hAnsi="Arial" w:cs="Arial"/>
                <w:sz w:val="24"/>
                <w:szCs w:val="24"/>
              </w:rPr>
              <w:t>Q.2: Embezzlement is misappropriation of the assets by a person who is entrusted to safeguard the assets. The assets mainly cash is misappropriated to be used for personal uses and is diverted in different ways so as to cover the trails of the fraud. It is possible in scenarios where there is lack of internal controls in the system, where the dealing was mostly in cash like groceries, night clubs etc. It is considered as a financial crime because all the three factors determining financial crime is present which are</w:t>
            </w:r>
          </w:p>
          <w:p w:rsidR="00A87B42" w:rsidRDefault="00A87B42" w:rsidP="00A87B42">
            <w:pPr>
              <w:pStyle w:val="ListParagraph"/>
              <w:numPr>
                <w:ilvl w:val="0"/>
                <w:numId w:val="11"/>
              </w:numPr>
              <w:spacing w:line="360" w:lineRule="auto"/>
              <w:jc w:val="both"/>
              <w:rPr>
                <w:rFonts w:ascii="Arial" w:hAnsi="Arial" w:cs="Arial"/>
                <w:sz w:val="24"/>
                <w:szCs w:val="24"/>
              </w:rPr>
            </w:pPr>
            <w:r>
              <w:rPr>
                <w:rFonts w:ascii="Arial" w:hAnsi="Arial" w:cs="Arial"/>
                <w:sz w:val="24"/>
                <w:szCs w:val="24"/>
              </w:rPr>
              <w:t>The presence of something valuable, in embezzlement ,cash or other liquid assets are targeted,</w:t>
            </w:r>
          </w:p>
          <w:p w:rsidR="00A87B42" w:rsidRDefault="00A87B42" w:rsidP="00A87B42">
            <w:pPr>
              <w:pStyle w:val="ListParagraph"/>
              <w:numPr>
                <w:ilvl w:val="0"/>
                <w:numId w:val="11"/>
              </w:numPr>
              <w:spacing w:line="360" w:lineRule="auto"/>
              <w:jc w:val="both"/>
              <w:rPr>
                <w:rFonts w:ascii="Arial" w:hAnsi="Arial" w:cs="Arial"/>
                <w:sz w:val="24"/>
                <w:szCs w:val="24"/>
              </w:rPr>
            </w:pPr>
            <w:r>
              <w:rPr>
                <w:rFonts w:ascii="Arial" w:hAnsi="Arial" w:cs="Arial"/>
                <w:sz w:val="24"/>
                <w:szCs w:val="24"/>
              </w:rPr>
              <w:t>An opportunity to take something without being detected, in embezzlement , the person entrusted in good faith with the asset commits the fraud,</w:t>
            </w:r>
          </w:p>
          <w:p w:rsidR="00A87B42" w:rsidRDefault="00A87B42" w:rsidP="00A87B42">
            <w:pPr>
              <w:pStyle w:val="ListParagraph"/>
              <w:numPr>
                <w:ilvl w:val="0"/>
                <w:numId w:val="11"/>
              </w:numPr>
              <w:spacing w:line="360" w:lineRule="auto"/>
              <w:jc w:val="both"/>
              <w:rPr>
                <w:rFonts w:ascii="Arial" w:hAnsi="Arial" w:cs="Arial"/>
                <w:sz w:val="24"/>
                <w:szCs w:val="24"/>
              </w:rPr>
            </w:pPr>
            <w:r>
              <w:rPr>
                <w:rFonts w:ascii="Arial" w:hAnsi="Arial" w:cs="Arial"/>
                <w:sz w:val="24"/>
                <w:szCs w:val="24"/>
              </w:rPr>
              <w:t>A perpetrator willing to commit the offence, in embezzlement, it is can be the employees, in a trust it could be the lawyer who is entrusted with client funds.</w:t>
            </w:r>
          </w:p>
          <w:p w:rsidR="00A87B42" w:rsidRDefault="00A87B42" w:rsidP="00A87B42">
            <w:pPr>
              <w:spacing w:line="360" w:lineRule="auto"/>
              <w:jc w:val="both"/>
              <w:rPr>
                <w:rFonts w:ascii="Arial" w:hAnsi="Arial" w:cs="Arial"/>
                <w:sz w:val="24"/>
                <w:szCs w:val="24"/>
              </w:rPr>
            </w:pPr>
            <w:r>
              <w:rPr>
                <w:rFonts w:ascii="Arial" w:hAnsi="Arial" w:cs="Arial"/>
                <w:sz w:val="24"/>
                <w:szCs w:val="24"/>
              </w:rPr>
              <w:t xml:space="preserve">Q.3: A writing or material alternation made on </w:t>
            </w:r>
            <w:proofErr w:type="gramStart"/>
            <w:r>
              <w:rPr>
                <w:rFonts w:ascii="Arial" w:hAnsi="Arial" w:cs="Arial"/>
                <w:sz w:val="24"/>
                <w:szCs w:val="24"/>
              </w:rPr>
              <w:t>an</w:t>
            </w:r>
            <w:proofErr w:type="gramEnd"/>
            <w:r>
              <w:rPr>
                <w:rFonts w:ascii="Arial" w:hAnsi="Arial" w:cs="Arial"/>
                <w:sz w:val="24"/>
                <w:szCs w:val="24"/>
              </w:rPr>
              <w:t xml:space="preserve"> writing of any document with the intention to deceive or harm another person’s right or property is called forgery. This can be done is various ways like writing with ink or pencil, by typewriter, computer printout, carving or pasting one name over another. For the crime to fall in the category of forgery it should not be done by the person who is supposed to do it and it is done illegally</w:t>
            </w:r>
          </w:p>
          <w:p w:rsidR="00A87B42" w:rsidRDefault="00A87B42" w:rsidP="00A87B42">
            <w:pPr>
              <w:spacing w:line="360" w:lineRule="auto"/>
              <w:jc w:val="both"/>
              <w:rPr>
                <w:rFonts w:ascii="Arial" w:hAnsi="Arial" w:cs="Arial"/>
                <w:sz w:val="24"/>
                <w:szCs w:val="24"/>
              </w:rPr>
            </w:pPr>
            <w:r>
              <w:rPr>
                <w:rFonts w:ascii="Arial" w:hAnsi="Arial" w:cs="Arial"/>
                <w:sz w:val="24"/>
                <w:szCs w:val="24"/>
              </w:rPr>
              <w:t>Whereas forgery is the actually making of the false document, Uttering is publication of this document or presenting this document with the intention to deceive</w:t>
            </w:r>
          </w:p>
          <w:p w:rsidR="00A87B42" w:rsidRPr="007863AF" w:rsidRDefault="00A87B42" w:rsidP="00A87B42">
            <w:pPr>
              <w:spacing w:line="360" w:lineRule="auto"/>
              <w:jc w:val="both"/>
              <w:rPr>
                <w:rFonts w:ascii="Arial" w:hAnsi="Arial" w:cs="Arial"/>
                <w:sz w:val="24"/>
                <w:szCs w:val="24"/>
                <w:u w:val="single"/>
              </w:rPr>
            </w:pPr>
            <w:r w:rsidRPr="007863AF">
              <w:rPr>
                <w:rFonts w:ascii="Arial" w:hAnsi="Arial" w:cs="Arial"/>
                <w:sz w:val="24"/>
                <w:szCs w:val="24"/>
                <w:u w:val="single"/>
              </w:rPr>
              <w:t>Differences</w:t>
            </w:r>
          </w:p>
          <w:p w:rsidR="00A87B42" w:rsidRDefault="00A87B42" w:rsidP="00A87B42">
            <w:pPr>
              <w:spacing w:line="360" w:lineRule="auto"/>
              <w:jc w:val="both"/>
              <w:rPr>
                <w:rFonts w:ascii="Arial" w:hAnsi="Arial" w:cs="Arial"/>
                <w:sz w:val="24"/>
                <w:szCs w:val="24"/>
              </w:rPr>
            </w:pPr>
            <w:r>
              <w:rPr>
                <w:rFonts w:ascii="Arial" w:hAnsi="Arial" w:cs="Arial"/>
                <w:sz w:val="24"/>
                <w:szCs w:val="24"/>
              </w:rPr>
              <w:lastRenderedPageBreak/>
              <w:t xml:space="preserve">              </w:t>
            </w:r>
            <w:r w:rsidRPr="007863AF">
              <w:rPr>
                <w:rFonts w:ascii="Arial" w:hAnsi="Arial" w:cs="Arial"/>
                <w:sz w:val="24"/>
                <w:szCs w:val="24"/>
                <w:u w:val="single"/>
              </w:rPr>
              <w:t>Forgery</w:t>
            </w:r>
            <w:r>
              <w:rPr>
                <w:rFonts w:ascii="Arial" w:hAnsi="Arial" w:cs="Arial"/>
                <w:sz w:val="24"/>
                <w:szCs w:val="24"/>
              </w:rPr>
              <w:t xml:space="preserve">                                                        </w:t>
            </w:r>
            <w:r w:rsidRPr="007863AF">
              <w:rPr>
                <w:rFonts w:ascii="Arial" w:hAnsi="Arial" w:cs="Arial"/>
                <w:sz w:val="24"/>
                <w:szCs w:val="24"/>
                <w:u w:val="single"/>
              </w:rPr>
              <w:t>Uttering</w:t>
            </w:r>
          </w:p>
          <w:p w:rsidR="00A87B42" w:rsidRDefault="00A87B42" w:rsidP="00A87B42">
            <w:pPr>
              <w:spacing w:line="360" w:lineRule="auto"/>
              <w:jc w:val="both"/>
              <w:rPr>
                <w:rFonts w:ascii="Arial" w:hAnsi="Arial" w:cs="Arial"/>
                <w:sz w:val="24"/>
                <w:szCs w:val="24"/>
              </w:rPr>
            </w:pPr>
            <w:r w:rsidRPr="001E4C16">
              <w:rPr>
                <w:rFonts w:ascii="Arial" w:hAnsi="Arial" w:cs="Arial"/>
                <w:sz w:val="24"/>
                <w:szCs w:val="24"/>
              </w:rPr>
              <w:t xml:space="preserve">  </w:t>
            </w:r>
            <w:r>
              <w:rPr>
                <w:rFonts w:ascii="Arial" w:hAnsi="Arial" w:cs="Arial"/>
                <w:sz w:val="24"/>
                <w:szCs w:val="24"/>
              </w:rPr>
              <w:t xml:space="preserve"> 1. Preparing fake documents</w:t>
            </w:r>
            <w:r>
              <w:rPr>
                <w:rFonts w:ascii="Arial" w:hAnsi="Arial" w:cs="Arial"/>
                <w:sz w:val="24"/>
                <w:szCs w:val="24"/>
              </w:rPr>
              <w:tab/>
              <w:t xml:space="preserve"> Presenting the documents to give some benefit</w:t>
            </w:r>
          </w:p>
          <w:p w:rsidR="00A87B42" w:rsidRDefault="00A87B42" w:rsidP="00A87B42">
            <w:pPr>
              <w:spacing w:line="360" w:lineRule="auto"/>
              <w:jc w:val="both"/>
              <w:rPr>
                <w:rFonts w:ascii="Arial" w:hAnsi="Arial" w:cs="Arial"/>
                <w:sz w:val="24"/>
                <w:szCs w:val="24"/>
              </w:rPr>
            </w:pPr>
            <w:r>
              <w:rPr>
                <w:rFonts w:ascii="Arial" w:hAnsi="Arial" w:cs="Arial"/>
                <w:sz w:val="24"/>
                <w:szCs w:val="24"/>
              </w:rPr>
              <w:t xml:space="preserve">   2. Sign </w:t>
            </w:r>
            <w:proofErr w:type="spellStart"/>
            <w:r>
              <w:rPr>
                <w:rFonts w:ascii="Arial" w:hAnsi="Arial" w:cs="Arial"/>
                <w:sz w:val="24"/>
                <w:szCs w:val="24"/>
              </w:rPr>
              <w:t>cheque</w:t>
            </w:r>
            <w:proofErr w:type="spellEnd"/>
            <w:r>
              <w:rPr>
                <w:rFonts w:ascii="Arial" w:hAnsi="Arial" w:cs="Arial"/>
                <w:sz w:val="24"/>
                <w:szCs w:val="24"/>
              </w:rPr>
              <w:t xml:space="preserve"> illegally</w:t>
            </w:r>
            <w:r>
              <w:rPr>
                <w:rFonts w:ascii="Arial" w:hAnsi="Arial" w:cs="Arial"/>
                <w:sz w:val="24"/>
                <w:szCs w:val="24"/>
              </w:rPr>
              <w:tab/>
            </w:r>
            <w:r>
              <w:rPr>
                <w:rFonts w:ascii="Arial" w:hAnsi="Arial" w:cs="Arial"/>
                <w:sz w:val="24"/>
                <w:szCs w:val="24"/>
              </w:rPr>
              <w:tab/>
              <w:t xml:space="preserve"> Depositing the forged </w:t>
            </w:r>
            <w:proofErr w:type="spellStart"/>
            <w:r>
              <w:rPr>
                <w:rFonts w:ascii="Arial" w:hAnsi="Arial" w:cs="Arial"/>
                <w:sz w:val="24"/>
                <w:szCs w:val="24"/>
              </w:rPr>
              <w:t>cheque</w:t>
            </w:r>
            <w:proofErr w:type="spellEnd"/>
            <w:r>
              <w:rPr>
                <w:rFonts w:ascii="Arial" w:hAnsi="Arial" w:cs="Arial"/>
                <w:sz w:val="24"/>
                <w:szCs w:val="24"/>
              </w:rPr>
              <w:t xml:space="preserve"> in personal account </w:t>
            </w:r>
          </w:p>
          <w:p w:rsidR="00A87B42" w:rsidRDefault="00A87B42" w:rsidP="00A87B42">
            <w:pPr>
              <w:spacing w:line="360" w:lineRule="auto"/>
              <w:jc w:val="both"/>
              <w:rPr>
                <w:rFonts w:ascii="Arial" w:hAnsi="Arial" w:cs="Arial"/>
                <w:sz w:val="24"/>
                <w:szCs w:val="24"/>
              </w:rPr>
            </w:pPr>
          </w:p>
          <w:p w:rsidR="00A87B42" w:rsidRPr="00321CD8" w:rsidRDefault="00A87B42" w:rsidP="00A87B42">
            <w:pPr>
              <w:spacing w:line="360" w:lineRule="auto"/>
              <w:jc w:val="both"/>
              <w:rPr>
                <w:rFonts w:ascii="Arial" w:hAnsi="Arial" w:cs="Arial"/>
                <w:sz w:val="24"/>
                <w:szCs w:val="24"/>
                <w:u w:val="single"/>
              </w:rPr>
            </w:pPr>
            <w:r w:rsidRPr="00321CD8">
              <w:rPr>
                <w:rFonts w:ascii="Arial" w:hAnsi="Arial" w:cs="Arial"/>
                <w:sz w:val="24"/>
                <w:szCs w:val="24"/>
                <w:u w:val="single"/>
              </w:rPr>
              <w:t>Case Study</w:t>
            </w:r>
          </w:p>
          <w:p w:rsidR="00A87B42" w:rsidRDefault="00A87B42" w:rsidP="00A87B42">
            <w:pPr>
              <w:spacing w:line="360" w:lineRule="auto"/>
              <w:jc w:val="both"/>
              <w:rPr>
                <w:rFonts w:ascii="Arial" w:hAnsi="Arial" w:cs="Arial"/>
                <w:sz w:val="24"/>
                <w:szCs w:val="24"/>
              </w:rPr>
            </w:pPr>
            <w:r>
              <w:rPr>
                <w:rFonts w:ascii="Arial" w:hAnsi="Arial" w:cs="Arial"/>
                <w:sz w:val="24"/>
                <w:szCs w:val="24"/>
              </w:rPr>
              <w:t xml:space="preserve">In a forensic investigation, where the objective is decided by the client, in this case the court has assigned the objective of the investigation as whether there is </w:t>
            </w:r>
            <w:proofErr w:type="gramStart"/>
            <w:r>
              <w:rPr>
                <w:rFonts w:ascii="Arial" w:hAnsi="Arial" w:cs="Arial"/>
                <w:sz w:val="24"/>
                <w:szCs w:val="24"/>
              </w:rPr>
              <w:t>an</w:t>
            </w:r>
            <w:proofErr w:type="gramEnd"/>
            <w:r>
              <w:rPr>
                <w:rFonts w:ascii="Arial" w:hAnsi="Arial" w:cs="Arial"/>
                <w:sz w:val="24"/>
                <w:szCs w:val="24"/>
              </w:rPr>
              <w:t xml:space="preserve"> fraud of unidentified source of income. The forensic accountant devises a plan to collect all the relevant &amp; valid data to establish the occurrence of a fraud.</w:t>
            </w:r>
          </w:p>
          <w:p w:rsidR="00A87B42" w:rsidRDefault="00A87B42" w:rsidP="00A87B42">
            <w:pPr>
              <w:spacing w:line="360" w:lineRule="auto"/>
              <w:jc w:val="both"/>
              <w:rPr>
                <w:rFonts w:ascii="Arial" w:hAnsi="Arial" w:cs="Arial"/>
                <w:sz w:val="24"/>
                <w:szCs w:val="24"/>
              </w:rPr>
            </w:pPr>
            <w:r>
              <w:rPr>
                <w:rFonts w:ascii="Arial" w:hAnsi="Arial" w:cs="Arial"/>
                <w:sz w:val="24"/>
                <w:szCs w:val="24"/>
              </w:rPr>
              <w:t>The Forensic accountant would have examined the following documents to investigate whether fraud has been committed</w:t>
            </w:r>
          </w:p>
          <w:p w:rsidR="00A87B42" w:rsidRDefault="00A87B42" w:rsidP="00A87B42">
            <w:pPr>
              <w:pStyle w:val="ListParagraph"/>
              <w:numPr>
                <w:ilvl w:val="0"/>
                <w:numId w:val="12"/>
              </w:numPr>
              <w:spacing w:line="360" w:lineRule="auto"/>
              <w:jc w:val="both"/>
              <w:rPr>
                <w:rFonts w:ascii="Arial" w:hAnsi="Arial" w:cs="Arial"/>
                <w:sz w:val="24"/>
                <w:szCs w:val="24"/>
              </w:rPr>
            </w:pPr>
            <w:r>
              <w:rPr>
                <w:rFonts w:ascii="Arial" w:hAnsi="Arial" w:cs="Arial"/>
                <w:sz w:val="24"/>
                <w:szCs w:val="24"/>
              </w:rPr>
              <w:t>All the incoming transfers to the Bank account</w:t>
            </w:r>
          </w:p>
          <w:p w:rsidR="00A87B42" w:rsidRDefault="00A87B42" w:rsidP="00A87B42">
            <w:pPr>
              <w:pStyle w:val="ListParagraph"/>
              <w:numPr>
                <w:ilvl w:val="0"/>
                <w:numId w:val="12"/>
              </w:numPr>
              <w:spacing w:line="360" w:lineRule="auto"/>
              <w:jc w:val="both"/>
              <w:rPr>
                <w:rFonts w:ascii="Arial" w:hAnsi="Arial" w:cs="Arial"/>
                <w:sz w:val="24"/>
                <w:szCs w:val="24"/>
              </w:rPr>
            </w:pPr>
            <w:r>
              <w:rPr>
                <w:rFonts w:ascii="Arial" w:hAnsi="Arial" w:cs="Arial"/>
                <w:sz w:val="24"/>
                <w:szCs w:val="24"/>
              </w:rPr>
              <w:t>All the cash withdrawals made from the account</w:t>
            </w:r>
            <w:r>
              <w:rPr>
                <w:rFonts w:ascii="Arial" w:hAnsi="Arial" w:cs="Arial"/>
                <w:sz w:val="24"/>
                <w:szCs w:val="24"/>
              </w:rPr>
              <w:tab/>
            </w:r>
          </w:p>
          <w:p w:rsidR="00A87B42" w:rsidRDefault="00A87B42" w:rsidP="00A87B42">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All the expenses of the defendants </w:t>
            </w:r>
          </w:p>
          <w:p w:rsidR="00A87B42" w:rsidRDefault="00A87B42" w:rsidP="00A87B42">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cash in hand of the defendants</w:t>
            </w:r>
          </w:p>
          <w:p w:rsidR="00A87B42" w:rsidRPr="00321CD8" w:rsidRDefault="00A87B42" w:rsidP="00A87B42">
            <w:pPr>
              <w:spacing w:line="360" w:lineRule="auto"/>
              <w:jc w:val="both"/>
              <w:rPr>
                <w:rFonts w:ascii="Arial" w:hAnsi="Arial" w:cs="Arial"/>
                <w:sz w:val="24"/>
                <w:szCs w:val="24"/>
              </w:rPr>
            </w:pPr>
            <w:r>
              <w:rPr>
                <w:rFonts w:ascii="Arial" w:hAnsi="Arial" w:cs="Arial"/>
                <w:sz w:val="24"/>
                <w:szCs w:val="24"/>
              </w:rPr>
              <w:t xml:space="preserve">When the expenses incurred by the defendants are deducted from the cash withdrawn from the bank, it should match the cash in hand with the defendants, but when the cash in hand is not matching and is more, then it can be assumed that there is some unidentified source of income from which the defendants has access to the extra cash which was found in their house.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7B42" w:rsidP="00A851DA">
            <w:pPr>
              <w:rPr>
                <w:rFonts w:cs="Bliss-Regular"/>
                <w:color w:val="000000"/>
              </w:rPr>
            </w:pPr>
            <w:r>
              <w:rPr>
                <w:rFonts w:cs="Bliss-Regular"/>
                <w:color w:val="000000"/>
              </w:rPr>
              <w:t>15/12</w:t>
            </w:r>
            <w:r w:rsidR="00036227">
              <w:rPr>
                <w:rFonts w:cs="Bliss-Regular"/>
                <w:color w:val="000000"/>
              </w:rPr>
              <w:t>/15</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85B" w:rsidRDefault="0026285B" w:rsidP="00CB4D0A">
      <w:pPr>
        <w:spacing w:after="0" w:line="240" w:lineRule="auto"/>
      </w:pPr>
      <w:r>
        <w:separator/>
      </w:r>
    </w:p>
  </w:endnote>
  <w:endnote w:type="continuationSeparator" w:id="0">
    <w:p w:rsidR="0026285B" w:rsidRDefault="0026285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85B" w:rsidRDefault="0026285B" w:rsidP="00CB4D0A">
      <w:pPr>
        <w:spacing w:after="0" w:line="240" w:lineRule="auto"/>
      </w:pPr>
      <w:r>
        <w:separator/>
      </w:r>
    </w:p>
  </w:footnote>
  <w:footnote w:type="continuationSeparator" w:id="0">
    <w:p w:rsidR="0026285B" w:rsidRDefault="0026285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D19CC"/>
    <w:multiLevelType w:val="hybridMultilevel"/>
    <w:tmpl w:val="A9AA6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4603F30"/>
    <w:multiLevelType w:val="multilevel"/>
    <w:tmpl w:val="AA74C81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287E1BF4"/>
    <w:multiLevelType w:val="hybridMultilevel"/>
    <w:tmpl w:val="36805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C4A5118"/>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nsid w:val="313E6503"/>
    <w:multiLevelType w:val="hybridMultilevel"/>
    <w:tmpl w:val="055CD24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454F30E8"/>
    <w:multiLevelType w:val="hybridMultilevel"/>
    <w:tmpl w:val="617655A8"/>
    <w:lvl w:ilvl="0" w:tplc="04090001">
      <w:start w:val="1"/>
      <w:numFmt w:val="bullet"/>
      <w:lvlText w:val=""/>
      <w:lvlJc w:val="left"/>
      <w:pPr>
        <w:ind w:left="2304" w:hanging="360"/>
      </w:pPr>
      <w:rPr>
        <w:rFonts w:ascii="Symbol" w:hAnsi="Symbol" w:hint="default"/>
      </w:rPr>
    </w:lvl>
    <w:lvl w:ilvl="1" w:tplc="04090003" w:tentative="1">
      <w:start w:val="1"/>
      <w:numFmt w:val="bullet"/>
      <w:lvlText w:val="o"/>
      <w:lvlJc w:val="left"/>
      <w:pPr>
        <w:ind w:left="3024" w:hanging="360"/>
      </w:pPr>
      <w:rPr>
        <w:rFonts w:ascii="Courier New" w:hAnsi="Courier New" w:cs="Courier New" w:hint="default"/>
      </w:rPr>
    </w:lvl>
    <w:lvl w:ilvl="2" w:tplc="04090005" w:tentative="1">
      <w:start w:val="1"/>
      <w:numFmt w:val="bullet"/>
      <w:lvlText w:val=""/>
      <w:lvlJc w:val="left"/>
      <w:pPr>
        <w:ind w:left="3744" w:hanging="360"/>
      </w:pPr>
      <w:rPr>
        <w:rFonts w:ascii="Wingdings" w:hAnsi="Wingdings" w:hint="default"/>
      </w:rPr>
    </w:lvl>
    <w:lvl w:ilvl="3" w:tplc="04090001" w:tentative="1">
      <w:start w:val="1"/>
      <w:numFmt w:val="bullet"/>
      <w:lvlText w:val=""/>
      <w:lvlJc w:val="left"/>
      <w:pPr>
        <w:ind w:left="4464" w:hanging="360"/>
      </w:pPr>
      <w:rPr>
        <w:rFonts w:ascii="Symbol" w:hAnsi="Symbol" w:hint="default"/>
      </w:rPr>
    </w:lvl>
    <w:lvl w:ilvl="4" w:tplc="04090003" w:tentative="1">
      <w:start w:val="1"/>
      <w:numFmt w:val="bullet"/>
      <w:lvlText w:val="o"/>
      <w:lvlJc w:val="left"/>
      <w:pPr>
        <w:ind w:left="5184" w:hanging="360"/>
      </w:pPr>
      <w:rPr>
        <w:rFonts w:ascii="Courier New" w:hAnsi="Courier New" w:cs="Courier New" w:hint="default"/>
      </w:rPr>
    </w:lvl>
    <w:lvl w:ilvl="5" w:tplc="04090005" w:tentative="1">
      <w:start w:val="1"/>
      <w:numFmt w:val="bullet"/>
      <w:lvlText w:val=""/>
      <w:lvlJc w:val="left"/>
      <w:pPr>
        <w:ind w:left="5904" w:hanging="360"/>
      </w:pPr>
      <w:rPr>
        <w:rFonts w:ascii="Wingdings" w:hAnsi="Wingdings" w:hint="default"/>
      </w:rPr>
    </w:lvl>
    <w:lvl w:ilvl="6" w:tplc="04090001" w:tentative="1">
      <w:start w:val="1"/>
      <w:numFmt w:val="bullet"/>
      <w:lvlText w:val=""/>
      <w:lvlJc w:val="left"/>
      <w:pPr>
        <w:ind w:left="6624" w:hanging="360"/>
      </w:pPr>
      <w:rPr>
        <w:rFonts w:ascii="Symbol" w:hAnsi="Symbol" w:hint="default"/>
      </w:rPr>
    </w:lvl>
    <w:lvl w:ilvl="7" w:tplc="04090003" w:tentative="1">
      <w:start w:val="1"/>
      <w:numFmt w:val="bullet"/>
      <w:lvlText w:val="o"/>
      <w:lvlJc w:val="left"/>
      <w:pPr>
        <w:ind w:left="7344" w:hanging="360"/>
      </w:pPr>
      <w:rPr>
        <w:rFonts w:ascii="Courier New" w:hAnsi="Courier New" w:cs="Courier New" w:hint="default"/>
      </w:rPr>
    </w:lvl>
    <w:lvl w:ilvl="8" w:tplc="04090005" w:tentative="1">
      <w:start w:val="1"/>
      <w:numFmt w:val="bullet"/>
      <w:lvlText w:val=""/>
      <w:lvlJc w:val="left"/>
      <w:pPr>
        <w:ind w:left="8064" w:hanging="360"/>
      </w:pPr>
      <w:rPr>
        <w:rFonts w:ascii="Wingdings" w:hAnsi="Wingdings" w:hint="default"/>
      </w:rPr>
    </w:lvl>
  </w:abstractNum>
  <w:abstractNum w:abstractNumId="6">
    <w:nsid w:val="4E2077DE"/>
    <w:multiLevelType w:val="hybridMultilevel"/>
    <w:tmpl w:val="AA4235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057435"/>
    <w:multiLevelType w:val="hybridMultilevel"/>
    <w:tmpl w:val="F192031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9">
    <w:nsid w:val="6E8B155F"/>
    <w:multiLevelType w:val="hybridMultilevel"/>
    <w:tmpl w:val="83C6E70A"/>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0">
    <w:nsid w:val="7583721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75E1013F"/>
    <w:multiLevelType w:val="hybridMultilevel"/>
    <w:tmpl w:val="F52C61BA"/>
    <w:lvl w:ilvl="0" w:tplc="0409000F">
      <w:start w:val="1"/>
      <w:numFmt w:val="decimal"/>
      <w:lvlText w:val="%1."/>
      <w:lvlJc w:val="left"/>
      <w:pPr>
        <w:ind w:left="2520" w:hanging="360"/>
      </w:pPr>
    </w:lvl>
    <w:lvl w:ilvl="1" w:tplc="04090001">
      <w:start w:val="1"/>
      <w:numFmt w:val="bullet"/>
      <w:lvlText w:val=""/>
      <w:lvlJc w:val="left"/>
      <w:pPr>
        <w:ind w:left="3240" w:hanging="360"/>
      </w:pPr>
      <w:rPr>
        <w:rFonts w:ascii="Symbol" w:hAnsi="Symbol"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7"/>
  </w:num>
  <w:num w:numId="2">
    <w:abstractNumId w:val="2"/>
  </w:num>
  <w:num w:numId="3">
    <w:abstractNumId w:val="0"/>
  </w:num>
  <w:num w:numId="4">
    <w:abstractNumId w:val="9"/>
  </w:num>
  <w:num w:numId="5">
    <w:abstractNumId w:val="8"/>
  </w:num>
  <w:num w:numId="6">
    <w:abstractNumId w:val="5"/>
  </w:num>
  <w:num w:numId="7">
    <w:abstractNumId w:val="11"/>
  </w:num>
  <w:num w:numId="8">
    <w:abstractNumId w:val="1"/>
  </w:num>
  <w:num w:numId="9">
    <w:abstractNumId w:val="4"/>
  </w:num>
  <w:num w:numId="10">
    <w:abstractNumId w:val="10"/>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36227"/>
    <w:rsid w:val="00040083"/>
    <w:rsid w:val="00055992"/>
    <w:rsid w:val="000820E8"/>
    <w:rsid w:val="00091E42"/>
    <w:rsid w:val="001175EE"/>
    <w:rsid w:val="00157CF6"/>
    <w:rsid w:val="00182416"/>
    <w:rsid w:val="00187EB4"/>
    <w:rsid w:val="001F0481"/>
    <w:rsid w:val="00200C92"/>
    <w:rsid w:val="0020451E"/>
    <w:rsid w:val="00206B9D"/>
    <w:rsid w:val="0023259C"/>
    <w:rsid w:val="0026285B"/>
    <w:rsid w:val="002B0BD7"/>
    <w:rsid w:val="002B573D"/>
    <w:rsid w:val="002C5CB2"/>
    <w:rsid w:val="002F779F"/>
    <w:rsid w:val="003475D0"/>
    <w:rsid w:val="00371885"/>
    <w:rsid w:val="003C67CA"/>
    <w:rsid w:val="003E2B87"/>
    <w:rsid w:val="00402786"/>
    <w:rsid w:val="00405895"/>
    <w:rsid w:val="004058DF"/>
    <w:rsid w:val="00443E6F"/>
    <w:rsid w:val="00483A03"/>
    <w:rsid w:val="00486F1A"/>
    <w:rsid w:val="00490CB9"/>
    <w:rsid w:val="00494D0A"/>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17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7B42"/>
    <w:rsid w:val="00AC7D5B"/>
    <w:rsid w:val="00AE1481"/>
    <w:rsid w:val="00AE5FCD"/>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FD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7F69D-0886-4EC4-B9B1-60564BA42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2</cp:revision>
  <dcterms:created xsi:type="dcterms:W3CDTF">2015-12-15T06:09:00Z</dcterms:created>
  <dcterms:modified xsi:type="dcterms:W3CDTF">2015-12-15T06:09:00Z</dcterms:modified>
</cp:coreProperties>
</file>