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4273" w:rsidP="00A851DA">
      <w:pPr>
        <w:rPr>
          <w:lang w:val="en-US"/>
        </w:rPr>
      </w:pPr>
      <w:r w:rsidRPr="00D3427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5B34">
            <w:pPr>
              <w:pStyle w:val="Default"/>
              <w:rPr>
                <w:rFonts w:asciiTheme="minorHAnsi" w:hAnsiTheme="minorHAnsi"/>
              </w:rPr>
            </w:pPr>
            <w:r>
              <w:rPr>
                <w:rFonts w:asciiTheme="minorHAnsi" w:hAnsiTheme="minorHAnsi"/>
              </w:rPr>
              <w:t>Daahir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5B34">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5B34">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5B34">
            <w:r>
              <w:t>3</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195B34" w:rsidRDefault="00CC2FB3" w:rsidP="00A851DA">
            <w:pPr>
              <w:rPr>
                <w:rFonts w:ascii="Arial" w:hAnsi="Arial" w:cs="Arial"/>
                <w:sz w:val="24"/>
                <w:szCs w:val="24"/>
              </w:rPr>
            </w:pPr>
            <w:r w:rsidRPr="00195B34">
              <w:rPr>
                <w:rFonts w:ascii="Arial" w:hAnsi="Arial" w:cs="Arial"/>
                <w:sz w:val="24"/>
                <w:szCs w:val="24"/>
              </w:rPr>
              <w:t>Please insert your completed assignment</w:t>
            </w:r>
            <w:r w:rsidR="002F779F" w:rsidRPr="00195B34">
              <w:rPr>
                <w:rFonts w:ascii="Arial" w:hAnsi="Arial" w:cs="Arial"/>
                <w:sz w:val="24"/>
                <w:szCs w:val="24"/>
              </w:rPr>
              <w:t xml:space="preserve"> ( in word format) </w:t>
            </w:r>
            <w:r w:rsidRPr="00195B34">
              <w:rPr>
                <w:rFonts w:ascii="Arial" w:hAnsi="Arial" w:cs="Arial"/>
                <w:sz w:val="24"/>
                <w:szCs w:val="24"/>
              </w:rPr>
              <w:t xml:space="preserve"> here:</w:t>
            </w:r>
          </w:p>
          <w:p w:rsidR="00CC2FB3" w:rsidRPr="00195B34" w:rsidRDefault="00CC2FB3" w:rsidP="00A851DA">
            <w:pPr>
              <w:rPr>
                <w:rFonts w:ascii="Arial" w:hAnsi="Arial" w:cs="Arial"/>
                <w:b/>
                <w:sz w:val="24"/>
                <w:szCs w:val="24"/>
              </w:rPr>
            </w:pP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 xml:space="preserve">1. Give short answers for the following questions: </w:t>
            </w:r>
          </w:p>
          <w:p w:rsidR="00195B34" w:rsidRPr="00195B34" w:rsidRDefault="00195B34" w:rsidP="00195B34">
            <w:pPr>
              <w:pStyle w:val="Listenabsatz"/>
              <w:numPr>
                <w:ilvl w:val="0"/>
                <w:numId w:val="2"/>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You are an investigative officer, how would you differentiate between the high and low level thieves?</w:t>
            </w:r>
          </w:p>
          <w:p w:rsidR="00195B34" w:rsidRPr="00195B34" w:rsidRDefault="00195B34" w:rsidP="00195B34">
            <w:pPr>
              <w:pStyle w:val="Listenabsatz"/>
              <w:numPr>
                <w:ilvl w:val="0"/>
                <w:numId w:val="9"/>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High-level are administrators whereas low-level are employees.</w:t>
            </w:r>
          </w:p>
          <w:p w:rsidR="00195B34" w:rsidRPr="00195B34" w:rsidRDefault="00195B34" w:rsidP="00195B34">
            <w:pPr>
              <w:pStyle w:val="Listenabsatz"/>
              <w:numPr>
                <w:ilvl w:val="0"/>
                <w:numId w:val="9"/>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It is easy to steal at higher levels of administration because the controls can be avoided than lower level.</w:t>
            </w:r>
          </w:p>
          <w:p w:rsidR="00195B34" w:rsidRPr="00195B34" w:rsidRDefault="00195B34" w:rsidP="00195B34">
            <w:pPr>
              <w:pStyle w:val="Listenabsatz"/>
              <w:numPr>
                <w:ilvl w:val="0"/>
                <w:numId w:val="9"/>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The amounts stolen at high-level administrators are greater than the amount stolen at low-level employees but the incidents of theft are greater at low level of organizations because of the larger number of employees.</w:t>
            </w:r>
          </w:p>
          <w:p w:rsidR="00195B34" w:rsidRPr="00195B34" w:rsidRDefault="00195B34" w:rsidP="00195B34">
            <w:pPr>
              <w:autoSpaceDE w:val="0"/>
              <w:autoSpaceDN w:val="0"/>
              <w:adjustRightInd w:val="0"/>
              <w:spacing w:line="360" w:lineRule="auto"/>
              <w:rPr>
                <w:rFonts w:ascii="Arial" w:hAnsi="Arial" w:cs="Arial"/>
                <w:color w:val="000000"/>
                <w:sz w:val="24"/>
                <w:szCs w:val="24"/>
              </w:rPr>
            </w:pPr>
          </w:p>
          <w:p w:rsidR="00195B34" w:rsidRPr="00195B34" w:rsidRDefault="00195B34" w:rsidP="00195B34">
            <w:pPr>
              <w:pStyle w:val="Listenabsatz"/>
              <w:numPr>
                <w:ilvl w:val="0"/>
                <w:numId w:val="2"/>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Give the profile of a typical criminal who commits more expensive fraud.</w:t>
            </w:r>
          </w:p>
          <w:p w:rsidR="00195B34" w:rsidRP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Have been working with the company for a long time.</w:t>
            </w:r>
          </w:p>
          <w:p w:rsidR="00195B34" w:rsidRP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Are highly paid.</w:t>
            </w:r>
          </w:p>
          <w:p w:rsidR="00195B34" w:rsidRP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Are males.</w:t>
            </w:r>
          </w:p>
          <w:p w:rsidR="00195B34" w:rsidRP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Are above 60 years of age.</w:t>
            </w:r>
          </w:p>
          <w:p w:rsidR="00195B34" w:rsidRP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Are well educated.</w:t>
            </w:r>
          </w:p>
          <w:p w:rsidR="00195B34" w:rsidRP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Work in collusion rather than alone.</w:t>
            </w:r>
          </w:p>
          <w:p w:rsidR="00195B34" w:rsidRDefault="00195B34" w:rsidP="00195B34">
            <w:pPr>
              <w:pStyle w:val="Listenabsatz"/>
              <w:numPr>
                <w:ilvl w:val="0"/>
                <w:numId w:val="8"/>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Have never been accused of any criminal activity.</w:t>
            </w:r>
          </w:p>
          <w:p w:rsidR="00195B34" w:rsidRDefault="00195B34" w:rsidP="00195B34">
            <w:pPr>
              <w:autoSpaceDE w:val="0"/>
              <w:autoSpaceDN w:val="0"/>
              <w:adjustRightInd w:val="0"/>
              <w:spacing w:line="360" w:lineRule="auto"/>
              <w:rPr>
                <w:rFonts w:ascii="Arial" w:hAnsi="Arial" w:cs="Arial"/>
                <w:color w:val="000000"/>
                <w:sz w:val="24"/>
                <w:szCs w:val="24"/>
              </w:rPr>
            </w:pPr>
          </w:p>
          <w:p w:rsidR="00195B34" w:rsidRDefault="00195B34" w:rsidP="00195B34">
            <w:pPr>
              <w:autoSpaceDE w:val="0"/>
              <w:autoSpaceDN w:val="0"/>
              <w:adjustRightInd w:val="0"/>
              <w:spacing w:line="360" w:lineRule="auto"/>
              <w:rPr>
                <w:rFonts w:ascii="Arial" w:hAnsi="Arial" w:cs="Arial"/>
                <w:color w:val="000000"/>
                <w:sz w:val="24"/>
                <w:szCs w:val="24"/>
              </w:rPr>
            </w:pPr>
          </w:p>
          <w:p w:rsidR="00ED6C0B" w:rsidRDefault="00ED6C0B" w:rsidP="00195B34">
            <w:pPr>
              <w:autoSpaceDE w:val="0"/>
              <w:autoSpaceDN w:val="0"/>
              <w:adjustRightInd w:val="0"/>
              <w:spacing w:line="360" w:lineRule="auto"/>
              <w:rPr>
                <w:rFonts w:ascii="Arial" w:hAnsi="Arial" w:cs="Arial"/>
                <w:color w:val="000000"/>
                <w:sz w:val="24"/>
                <w:szCs w:val="24"/>
              </w:rPr>
            </w:pPr>
          </w:p>
          <w:p w:rsidR="00195B34" w:rsidRPr="00195B34" w:rsidRDefault="00195B34" w:rsidP="00195B34">
            <w:pPr>
              <w:autoSpaceDE w:val="0"/>
              <w:autoSpaceDN w:val="0"/>
              <w:adjustRightInd w:val="0"/>
              <w:spacing w:line="360" w:lineRule="auto"/>
              <w:rPr>
                <w:rFonts w:ascii="Arial" w:hAnsi="Arial" w:cs="Arial"/>
                <w:color w:val="000000"/>
                <w:sz w:val="24"/>
                <w:szCs w:val="24"/>
              </w:rPr>
            </w:pPr>
          </w:p>
          <w:p w:rsidR="00ED6C0B" w:rsidRDefault="00ED6C0B" w:rsidP="00ED6C0B">
            <w:pPr>
              <w:pStyle w:val="Listenabsatz"/>
              <w:numPr>
                <w:ilvl w:val="0"/>
                <w:numId w:val="2"/>
              </w:numPr>
              <w:autoSpaceDE w:val="0"/>
              <w:autoSpaceDN w:val="0"/>
              <w:adjustRightInd w:val="0"/>
              <w:spacing w:line="360" w:lineRule="auto"/>
              <w:rPr>
                <w:rFonts w:ascii="Arial" w:hAnsi="Arial" w:cs="Arial"/>
                <w:color w:val="000000"/>
                <w:sz w:val="24"/>
                <w:szCs w:val="24"/>
              </w:rPr>
            </w:pPr>
            <w:r w:rsidRPr="00DA55C8">
              <w:rPr>
                <w:rFonts w:ascii="Arial" w:hAnsi="Arial" w:cs="Arial"/>
                <w:color w:val="000000"/>
                <w:sz w:val="24"/>
                <w:szCs w:val="24"/>
              </w:rPr>
              <w:t>Define the term ‘calculating criminals’.</w:t>
            </w:r>
          </w:p>
          <w:p w:rsidR="00195B34" w:rsidRPr="00195B34" w:rsidRDefault="00ED6C0B" w:rsidP="00ED6C0B">
            <w:pPr>
              <w:autoSpaceDE w:val="0"/>
              <w:autoSpaceDN w:val="0"/>
              <w:adjustRightInd w:val="0"/>
              <w:spacing w:line="360" w:lineRule="auto"/>
              <w:rPr>
                <w:rFonts w:ascii="Arial" w:hAnsi="Arial" w:cs="Arial"/>
                <w:color w:val="000000"/>
                <w:sz w:val="24"/>
                <w:szCs w:val="24"/>
              </w:rPr>
            </w:pPr>
            <w:r w:rsidRPr="003B05FB">
              <w:rPr>
                <w:rFonts w:ascii="Arial" w:hAnsi="Arial" w:cs="Arial"/>
                <w:sz w:val="24"/>
                <w:szCs w:val="24"/>
              </w:rPr>
              <w:t>They are usually repeat criminals, with higher intelligence levels, and are comparatively well educated. They can be called predators or hunters. They typically start their careers in criminality later in life in comparison to other criminals. They are usually motivated to take risks and lack feelings of empathy and anxiety.</w:t>
            </w:r>
          </w:p>
          <w:p w:rsidR="00195B34" w:rsidRPr="00195B34" w:rsidRDefault="00195B34" w:rsidP="00195B34">
            <w:pPr>
              <w:autoSpaceDE w:val="0"/>
              <w:autoSpaceDN w:val="0"/>
              <w:adjustRightInd w:val="0"/>
              <w:rPr>
                <w:rFonts w:ascii="Arial" w:hAnsi="Arial" w:cs="Arial"/>
                <w:sz w:val="24"/>
                <w:szCs w:val="24"/>
              </w:rPr>
            </w:pPr>
          </w:p>
          <w:p w:rsidR="00195B34" w:rsidRPr="00195B34" w:rsidRDefault="00195B34" w:rsidP="00195B34">
            <w:pPr>
              <w:pStyle w:val="Listenabsatz"/>
              <w:numPr>
                <w:ilvl w:val="0"/>
                <w:numId w:val="2"/>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What is the main difference between situation dependent criminals and power brokers?</w:t>
            </w: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Situation – dependent criminals are ordinary people who commit crimes without meaning to harm others.</w:t>
            </w:r>
          </w:p>
          <w:p w:rsidR="00195B34" w:rsidRPr="00195B34" w:rsidRDefault="00195B34" w:rsidP="00195B34">
            <w:pPr>
              <w:autoSpaceDE w:val="0"/>
              <w:autoSpaceDN w:val="0"/>
              <w:adjustRightInd w:val="0"/>
              <w:spacing w:line="360" w:lineRule="auto"/>
              <w:rPr>
                <w:rFonts w:ascii="Arial" w:hAnsi="Arial" w:cs="Arial"/>
                <w:sz w:val="24"/>
                <w:szCs w:val="24"/>
              </w:rPr>
            </w:pPr>
            <w:r w:rsidRPr="00195B34">
              <w:rPr>
                <w:rFonts w:ascii="Arial" w:hAnsi="Arial" w:cs="Arial"/>
                <w:color w:val="000000"/>
                <w:sz w:val="24"/>
                <w:szCs w:val="24"/>
              </w:rPr>
              <w:t xml:space="preserve">Power brokers are </w:t>
            </w:r>
            <w:r w:rsidRPr="00195B34">
              <w:rPr>
                <w:rFonts w:ascii="Arial" w:hAnsi="Arial" w:cs="Arial"/>
                <w:sz w:val="24"/>
                <w:szCs w:val="24"/>
              </w:rPr>
              <w:t>corporate leaders who destroyed the dreams and plans of thousands of innocent victims probably did not begin began their careers with the intention of creating a company that would enrich themselves.</w:t>
            </w: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They are respected business leaders who could have been so delusional as to believe that they could seize the financial and human resources of their companies for their own benefit and deceive all others involved, including investors and their employees.</w:t>
            </w:r>
          </w:p>
          <w:p w:rsidR="00195B34" w:rsidRPr="00195B34" w:rsidRDefault="00195B34" w:rsidP="00195B34">
            <w:pPr>
              <w:pStyle w:val="Listenabsatz"/>
              <w:numPr>
                <w:ilvl w:val="0"/>
                <w:numId w:val="2"/>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What are the three situations that are usually present in fraud cases according to fraud triangle?</w:t>
            </w:r>
          </w:p>
          <w:p w:rsidR="00195B34" w:rsidRPr="00195B34" w:rsidRDefault="00195B34" w:rsidP="00195B34">
            <w:pPr>
              <w:pStyle w:val="Listenabsatz"/>
              <w:autoSpaceDE w:val="0"/>
              <w:autoSpaceDN w:val="0"/>
              <w:adjustRightInd w:val="0"/>
              <w:spacing w:line="360" w:lineRule="auto"/>
              <w:rPr>
                <w:rFonts w:ascii="Arial" w:hAnsi="Arial" w:cs="Arial"/>
                <w:sz w:val="24"/>
                <w:szCs w:val="24"/>
              </w:rPr>
            </w:pPr>
            <w:r w:rsidRPr="00195B34">
              <w:rPr>
                <w:rFonts w:ascii="Arial" w:hAnsi="Arial" w:cs="Arial"/>
                <w:sz w:val="24"/>
                <w:szCs w:val="24"/>
              </w:rPr>
              <w:t>Pressure or incentive - Motivation or incentive to commit fraud.</w:t>
            </w:r>
          </w:p>
          <w:p w:rsidR="00195B34" w:rsidRPr="00195B34" w:rsidRDefault="00195B34" w:rsidP="00195B34">
            <w:pPr>
              <w:pStyle w:val="Listenabsatz"/>
              <w:autoSpaceDE w:val="0"/>
              <w:autoSpaceDN w:val="0"/>
              <w:adjustRightInd w:val="0"/>
              <w:spacing w:line="360" w:lineRule="auto"/>
              <w:rPr>
                <w:rFonts w:ascii="Arial" w:hAnsi="Arial" w:cs="Arial"/>
                <w:sz w:val="24"/>
                <w:szCs w:val="24"/>
              </w:rPr>
            </w:pPr>
            <w:r w:rsidRPr="00195B34">
              <w:rPr>
                <w:rFonts w:ascii="Arial" w:hAnsi="Arial" w:cs="Arial"/>
                <w:sz w:val="24"/>
                <w:szCs w:val="24"/>
              </w:rPr>
              <w:t>Opportunity - Ability to carry out misappropriation of cash or organizational assets.</w:t>
            </w:r>
          </w:p>
          <w:p w:rsidR="00195B34" w:rsidRPr="00195B34" w:rsidRDefault="00195B34" w:rsidP="00195B34">
            <w:pPr>
              <w:pStyle w:val="Listenabsatz"/>
              <w:autoSpaceDE w:val="0"/>
              <w:autoSpaceDN w:val="0"/>
              <w:adjustRightInd w:val="0"/>
              <w:spacing w:line="360" w:lineRule="auto"/>
              <w:rPr>
                <w:rFonts w:ascii="Arial" w:hAnsi="Arial" w:cs="Arial"/>
                <w:color w:val="000000"/>
                <w:sz w:val="24"/>
                <w:szCs w:val="24"/>
              </w:rPr>
            </w:pPr>
            <w:r w:rsidRPr="00195B34">
              <w:rPr>
                <w:rFonts w:ascii="Arial" w:hAnsi="Arial" w:cs="Arial"/>
                <w:sz w:val="24"/>
                <w:szCs w:val="24"/>
              </w:rPr>
              <w:t>Attitude and rationalization - Justification of dishonest actions.</w:t>
            </w:r>
          </w:p>
          <w:p w:rsidR="00195B34" w:rsidRPr="00195B34" w:rsidRDefault="00195B34" w:rsidP="00195B34">
            <w:pPr>
              <w:autoSpaceDE w:val="0"/>
              <w:autoSpaceDN w:val="0"/>
              <w:adjustRightInd w:val="0"/>
              <w:spacing w:line="360" w:lineRule="auto"/>
              <w:rPr>
                <w:rFonts w:ascii="Arial" w:hAnsi="Arial" w:cs="Arial"/>
                <w:color w:val="000000"/>
                <w:sz w:val="24"/>
                <w:szCs w:val="24"/>
              </w:rPr>
            </w:pPr>
          </w:p>
          <w:p w:rsidR="00195B34" w:rsidRPr="00195B34" w:rsidRDefault="00195B34" w:rsidP="00195B34">
            <w:pPr>
              <w:pStyle w:val="Listenabsatz"/>
              <w:numPr>
                <w:ilvl w:val="0"/>
                <w:numId w:val="2"/>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Briefly describe the Gwynn Nettler’s perception about employees lying, cheating and stealing.</w:t>
            </w:r>
          </w:p>
          <w:p w:rsidR="00195B34" w:rsidRPr="00195B34" w:rsidRDefault="00195B34" w:rsidP="00195B34">
            <w:pPr>
              <w:pStyle w:val="Listenabsatz"/>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Those who have experienced failure are more prone to cheating.</w:t>
            </w:r>
          </w:p>
          <w:p w:rsidR="00195B34" w:rsidRPr="00195B34" w:rsidRDefault="00195B34" w:rsidP="00195B34">
            <w:pPr>
              <w:pStyle w:val="Listenabsatz"/>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Those who are not liked by others and or themselves are inclined to commit deceitful crimes.</w:t>
            </w:r>
          </w:p>
          <w:p w:rsidR="00195B34" w:rsidRPr="00195B34" w:rsidRDefault="00195B34" w:rsidP="00195B34">
            <w:pPr>
              <w:pStyle w:val="Listenabsatz"/>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Those who are thoughtless, capable of being distracted and unable to delay gratification are more likely to commit crimes.</w:t>
            </w:r>
          </w:p>
          <w:p w:rsidR="00195B34" w:rsidRPr="00195B34" w:rsidRDefault="00195B34" w:rsidP="00195B34">
            <w:pPr>
              <w:pStyle w:val="Listenabsatz"/>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People with a conscience are more resistant to the temptation to commit a crime.</w:t>
            </w:r>
          </w:p>
          <w:p w:rsidR="00195B34" w:rsidRPr="00195B34" w:rsidRDefault="00195B34" w:rsidP="00195B34">
            <w:pPr>
              <w:autoSpaceDE w:val="0"/>
              <w:autoSpaceDN w:val="0"/>
              <w:adjustRightInd w:val="0"/>
              <w:spacing w:line="360" w:lineRule="auto"/>
              <w:rPr>
                <w:rFonts w:ascii="Arial" w:hAnsi="Arial" w:cs="Arial"/>
                <w:color w:val="000000"/>
                <w:sz w:val="24"/>
                <w:szCs w:val="24"/>
              </w:rPr>
            </w:pPr>
          </w:p>
          <w:p w:rsidR="00195B34" w:rsidRPr="00195B34" w:rsidRDefault="00195B34" w:rsidP="00195B34">
            <w:pPr>
              <w:pStyle w:val="Listenabsatz"/>
              <w:numPr>
                <w:ilvl w:val="0"/>
                <w:numId w:val="2"/>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What are the typical motivations for a white collar criminal which persuade him to commit fraud?</w:t>
            </w:r>
          </w:p>
          <w:p w:rsidR="00195B34" w:rsidRPr="00195B34" w:rsidRDefault="00195B34" w:rsidP="00195B34">
            <w:pPr>
              <w:autoSpaceDE w:val="0"/>
              <w:autoSpaceDN w:val="0"/>
              <w:adjustRightInd w:val="0"/>
              <w:spacing w:line="360" w:lineRule="auto"/>
              <w:ind w:left="360"/>
              <w:rPr>
                <w:rFonts w:ascii="Arial" w:hAnsi="Arial" w:cs="Arial"/>
                <w:color w:val="000000"/>
                <w:sz w:val="24"/>
                <w:szCs w:val="24"/>
              </w:rPr>
            </w:pPr>
            <w:r w:rsidRPr="00195B34">
              <w:rPr>
                <w:rFonts w:ascii="Arial" w:hAnsi="Arial" w:cs="Arial"/>
                <w:color w:val="000000"/>
                <w:sz w:val="24"/>
                <w:szCs w:val="24"/>
              </w:rPr>
              <w:t>Financial pressures</w:t>
            </w:r>
          </w:p>
          <w:p w:rsidR="00195B34" w:rsidRPr="00195B34" w:rsidRDefault="00195B34" w:rsidP="00195B34">
            <w:pPr>
              <w:pStyle w:val="Listenabsatz"/>
              <w:numPr>
                <w:ilvl w:val="0"/>
                <w:numId w:val="3"/>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High personal debt</w:t>
            </w:r>
          </w:p>
          <w:p w:rsidR="00195B34" w:rsidRPr="00195B34" w:rsidRDefault="00195B34" w:rsidP="00195B34">
            <w:pPr>
              <w:pStyle w:val="Listenabsatz"/>
              <w:numPr>
                <w:ilvl w:val="0"/>
                <w:numId w:val="3"/>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Overuse of credit cards</w:t>
            </w:r>
          </w:p>
          <w:p w:rsidR="00195B34" w:rsidRPr="00195B34" w:rsidRDefault="00195B34" w:rsidP="00195B34">
            <w:pPr>
              <w:pStyle w:val="Listenabsatz"/>
              <w:numPr>
                <w:ilvl w:val="0"/>
                <w:numId w:val="3"/>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Divorce</w:t>
            </w:r>
          </w:p>
          <w:p w:rsidR="00195B34" w:rsidRPr="00195B34" w:rsidRDefault="00195B34" w:rsidP="00195B34">
            <w:pPr>
              <w:pStyle w:val="Listenabsatz"/>
              <w:numPr>
                <w:ilvl w:val="0"/>
                <w:numId w:val="3"/>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Investment losses</w:t>
            </w:r>
          </w:p>
          <w:p w:rsidR="00195B34" w:rsidRPr="00195B34" w:rsidRDefault="00195B34" w:rsidP="00195B34">
            <w:pPr>
              <w:pStyle w:val="Listenabsatz"/>
              <w:numPr>
                <w:ilvl w:val="0"/>
                <w:numId w:val="3"/>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Family or peer group expectations</w:t>
            </w: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Personal Habits</w:t>
            </w:r>
          </w:p>
          <w:p w:rsidR="00195B34" w:rsidRPr="00195B34" w:rsidRDefault="00195B34" w:rsidP="00195B34">
            <w:pPr>
              <w:pStyle w:val="Listenabsatz"/>
              <w:numPr>
                <w:ilvl w:val="0"/>
                <w:numId w:val="4"/>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Addictions (alcohol, drug, gambling)</w:t>
            </w:r>
          </w:p>
          <w:p w:rsidR="00195B34" w:rsidRPr="00195B34" w:rsidRDefault="00195B34" w:rsidP="00195B34">
            <w:pPr>
              <w:pStyle w:val="Listenabsatz"/>
              <w:numPr>
                <w:ilvl w:val="0"/>
                <w:numId w:val="4"/>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An expensive extramarital affair</w:t>
            </w: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Work-related factors</w:t>
            </w:r>
          </w:p>
          <w:p w:rsidR="00195B34" w:rsidRPr="00195B34" w:rsidRDefault="00195B34" w:rsidP="00195B34">
            <w:pPr>
              <w:pStyle w:val="Listenabsatz"/>
              <w:numPr>
                <w:ilvl w:val="0"/>
                <w:numId w:val="5"/>
              </w:num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Feelings of resentment stemming from being overworked, underpaid or passed over for promotion.</w:t>
            </w: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 xml:space="preserve">2. ‘The profile of a white collar or blue collar criminal is different from other typical street criminal.’ Discuss </w:t>
            </w: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White collar crime differs in style and execution from street crime, but the long term effects on victims can be just as damaging. Mostly, white collar crime refers to nonviolent crime motivated primarily by financial gain. White collar crimes are typically committed in commercial settings and often involve lengthy and complicated financial transactions highly</w:t>
            </w:r>
            <w:r w:rsidRPr="00195B34">
              <w:rPr>
                <w:rFonts w:ascii="Arial" w:hAnsi="Arial" w:cs="Arial"/>
                <w:sz w:val="24"/>
                <w:szCs w:val="24"/>
              </w:rPr>
              <w:t xml:space="preserve"> publicized corporate collapses and Ponzi schemes</w:t>
            </w:r>
            <w:r w:rsidRPr="00195B34">
              <w:rPr>
                <w:rFonts w:ascii="Arial" w:hAnsi="Arial" w:cs="Arial"/>
                <w:color w:val="000000"/>
                <w:sz w:val="24"/>
                <w:szCs w:val="24"/>
              </w:rPr>
              <w:t>. Most commonly white collar crimes are fraud, embezzlement, tax evasion, bribery and money laundering. Characteristics of white collar criminal are:</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Over 30 years</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55% males, 45% females</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Appear to be from a stable family situation</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Highly educated</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Most likely to have no criminal record</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Good mental health</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Position of trust</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sz w:val="24"/>
                <w:szCs w:val="24"/>
              </w:rPr>
            </w:pPr>
            <w:r w:rsidRPr="00195B34">
              <w:rPr>
                <w:rFonts w:ascii="Arial" w:hAnsi="Arial" w:cs="Arial"/>
                <w:sz w:val="24"/>
                <w:szCs w:val="24"/>
              </w:rPr>
              <w:t>Comprehensive and full knowledge of accounting systems and their weaknesses</w:t>
            </w:r>
          </w:p>
          <w:p w:rsidR="00195B34" w:rsidRPr="00195B34" w:rsidRDefault="00195B34" w:rsidP="00195B34">
            <w:pPr>
              <w:pStyle w:val="Listenabsatz"/>
              <w:numPr>
                <w:ilvl w:val="0"/>
                <w:numId w:val="6"/>
              </w:numPr>
              <w:autoSpaceDE w:val="0"/>
              <w:autoSpaceDN w:val="0"/>
              <w:adjustRightInd w:val="0"/>
              <w:spacing w:line="360" w:lineRule="auto"/>
              <w:ind w:left="714" w:hanging="357"/>
              <w:rPr>
                <w:rFonts w:ascii="Arial" w:hAnsi="Arial" w:cs="Arial"/>
                <w:color w:val="000000"/>
                <w:sz w:val="24"/>
                <w:szCs w:val="24"/>
              </w:rPr>
            </w:pPr>
            <w:r w:rsidRPr="00195B34">
              <w:rPr>
                <w:rFonts w:ascii="Arial" w:hAnsi="Arial" w:cs="Arial"/>
                <w:sz w:val="24"/>
                <w:szCs w:val="24"/>
              </w:rPr>
              <w:lastRenderedPageBreak/>
              <w:t>Previous accounting experience</w:t>
            </w:r>
          </w:p>
          <w:p w:rsidR="00195B34" w:rsidRPr="00195B34" w:rsidRDefault="00195B34" w:rsidP="00195B34">
            <w:pPr>
              <w:autoSpaceDE w:val="0"/>
              <w:autoSpaceDN w:val="0"/>
              <w:adjustRightInd w:val="0"/>
              <w:spacing w:line="360" w:lineRule="auto"/>
              <w:ind w:left="357"/>
              <w:rPr>
                <w:rFonts w:ascii="Arial" w:hAnsi="Arial" w:cs="Arial"/>
                <w:color w:val="000000"/>
                <w:sz w:val="24"/>
                <w:szCs w:val="24"/>
              </w:rPr>
            </w:pPr>
            <w:r w:rsidRPr="00195B34">
              <w:rPr>
                <w:rFonts w:ascii="Arial" w:hAnsi="Arial" w:cs="Arial"/>
                <w:sz w:val="24"/>
                <w:szCs w:val="24"/>
              </w:rPr>
              <w:t>Street crimes are auto theft, burglary, prostitution and so on.</w:t>
            </w:r>
          </w:p>
          <w:p w:rsidR="00195B34" w:rsidRPr="00195B34" w:rsidRDefault="00195B34" w:rsidP="00195B34">
            <w:pPr>
              <w:autoSpaceDE w:val="0"/>
              <w:autoSpaceDN w:val="0"/>
              <w:adjustRightInd w:val="0"/>
              <w:spacing w:line="360" w:lineRule="auto"/>
              <w:rPr>
                <w:rFonts w:ascii="Arial" w:hAnsi="Arial" w:cs="Arial"/>
                <w:color w:val="000000"/>
                <w:sz w:val="24"/>
                <w:szCs w:val="24"/>
              </w:rPr>
            </w:pPr>
          </w:p>
          <w:p w:rsidR="00195B34" w:rsidRPr="00195B34" w:rsidRDefault="00195B34" w:rsidP="00195B34">
            <w:pPr>
              <w:autoSpaceDE w:val="0"/>
              <w:autoSpaceDN w:val="0"/>
              <w:adjustRightInd w:val="0"/>
              <w:spacing w:line="360" w:lineRule="auto"/>
              <w:rPr>
                <w:rFonts w:ascii="Arial" w:hAnsi="Arial" w:cs="Arial"/>
                <w:color w:val="000000"/>
                <w:sz w:val="24"/>
                <w:szCs w:val="24"/>
              </w:rPr>
            </w:pPr>
            <w:r w:rsidRPr="00195B34">
              <w:rPr>
                <w:rFonts w:ascii="Arial" w:hAnsi="Arial" w:cs="Arial"/>
                <w:color w:val="000000"/>
                <w:sz w:val="24"/>
                <w:szCs w:val="24"/>
              </w:rPr>
              <w:t xml:space="preserve">3. “Fraud is most common in organizations that have no controls, no trust, no ethical values, no profits, and no prospect.” Discuss </w:t>
            </w:r>
          </w:p>
          <w:p w:rsidR="00195B34" w:rsidRPr="00195B34" w:rsidRDefault="00195B34" w:rsidP="00195B34">
            <w:pPr>
              <w:autoSpaceDE w:val="0"/>
              <w:autoSpaceDN w:val="0"/>
              <w:adjustRightInd w:val="0"/>
              <w:spacing w:line="360" w:lineRule="auto"/>
              <w:rPr>
                <w:rFonts w:ascii="Arial" w:hAnsi="Arial" w:cs="Arial"/>
                <w:sz w:val="24"/>
                <w:szCs w:val="24"/>
              </w:rPr>
            </w:pPr>
            <w:r w:rsidRPr="00195B34">
              <w:rPr>
                <w:rFonts w:ascii="Arial" w:hAnsi="Arial" w:cs="Arial"/>
                <w:sz w:val="24"/>
                <w:szCs w:val="24"/>
              </w:rPr>
              <w:t>The more these situations exist, the higher the risk of fraud becomes.</w:t>
            </w:r>
          </w:p>
          <w:p w:rsidR="00195B34" w:rsidRPr="00195B34" w:rsidRDefault="00195B34" w:rsidP="00195B34">
            <w:pPr>
              <w:autoSpaceDE w:val="0"/>
              <w:autoSpaceDN w:val="0"/>
              <w:adjustRightInd w:val="0"/>
              <w:spacing w:line="360" w:lineRule="auto"/>
              <w:rPr>
                <w:rFonts w:ascii="Arial" w:hAnsi="Arial" w:cs="Arial"/>
                <w:sz w:val="24"/>
                <w:szCs w:val="24"/>
              </w:rPr>
            </w:pPr>
            <w:r w:rsidRPr="00195B34">
              <w:rPr>
                <w:rFonts w:ascii="Arial" w:hAnsi="Arial" w:cs="Arial"/>
                <w:sz w:val="24"/>
                <w:szCs w:val="24"/>
              </w:rPr>
              <w:t>Experimental evidence shows that the most common factor in all fraud is the lack of proper assignment of duties with no compensation controls; a situation commonly seen in small business units. Small businesses and establishments, such as charities, have a higher risk of fraud than any other business, because they are more likely to have one accountant, no segregation of duties, and no compensation controls. Integrity and ethical values are essential elements of the control environment, affecting the design, administration and monitoring of other internal control components.</w:t>
            </w:r>
          </w:p>
          <w:p w:rsidR="00195B34" w:rsidRPr="00195B34" w:rsidRDefault="00195B34" w:rsidP="00195B34">
            <w:pPr>
              <w:autoSpaceDE w:val="0"/>
              <w:autoSpaceDN w:val="0"/>
              <w:adjustRightInd w:val="0"/>
              <w:spacing w:line="360" w:lineRule="auto"/>
              <w:rPr>
                <w:rFonts w:ascii="Arial" w:hAnsi="Arial" w:cs="Arial"/>
                <w:sz w:val="24"/>
                <w:szCs w:val="24"/>
              </w:rPr>
            </w:pPr>
          </w:p>
          <w:p w:rsidR="00195B34" w:rsidRPr="00195B34" w:rsidRDefault="00195B34" w:rsidP="00195B34">
            <w:pPr>
              <w:autoSpaceDE w:val="0"/>
              <w:autoSpaceDN w:val="0"/>
              <w:adjustRightInd w:val="0"/>
              <w:spacing w:line="360" w:lineRule="auto"/>
              <w:rPr>
                <w:rFonts w:ascii="Arial" w:hAnsi="Arial" w:cs="Arial"/>
                <w:sz w:val="24"/>
                <w:szCs w:val="24"/>
              </w:rPr>
            </w:pPr>
          </w:p>
          <w:p w:rsidR="00195B34" w:rsidRPr="00195B34" w:rsidRDefault="00195B34" w:rsidP="00195B34">
            <w:pPr>
              <w:autoSpaceDE w:val="0"/>
              <w:autoSpaceDN w:val="0"/>
              <w:adjustRightInd w:val="0"/>
              <w:spacing w:line="360" w:lineRule="auto"/>
              <w:rPr>
                <w:rFonts w:ascii="Arial" w:hAnsi="Arial" w:cs="Arial"/>
                <w:sz w:val="24"/>
                <w:szCs w:val="24"/>
              </w:rPr>
            </w:pPr>
            <w:r w:rsidRPr="00195B34">
              <w:rPr>
                <w:rFonts w:ascii="Arial" w:hAnsi="Arial" w:cs="Arial"/>
                <w:sz w:val="24"/>
                <w:szCs w:val="24"/>
              </w:rPr>
              <w:t>Case study</w:t>
            </w:r>
          </w:p>
          <w:p w:rsidR="00195B34" w:rsidRPr="00195B34" w:rsidRDefault="00195B34" w:rsidP="00195B34">
            <w:pPr>
              <w:pStyle w:val="Listenabsatz"/>
              <w:numPr>
                <w:ilvl w:val="0"/>
                <w:numId w:val="7"/>
              </w:numPr>
              <w:autoSpaceDE w:val="0"/>
              <w:autoSpaceDN w:val="0"/>
              <w:adjustRightInd w:val="0"/>
              <w:spacing w:line="360" w:lineRule="auto"/>
              <w:rPr>
                <w:rFonts w:ascii="Arial" w:hAnsi="Arial" w:cs="Arial"/>
                <w:sz w:val="24"/>
                <w:szCs w:val="24"/>
              </w:rPr>
            </w:pPr>
            <w:r w:rsidRPr="00195B34">
              <w:rPr>
                <w:rFonts w:ascii="Arial" w:hAnsi="Arial" w:cs="Arial"/>
                <w:sz w:val="24"/>
                <w:szCs w:val="24"/>
              </w:rPr>
              <w:t>If the trader has actually committed the crime, what kind of crime it is?</w:t>
            </w:r>
          </w:p>
          <w:p w:rsidR="00195B34" w:rsidRPr="00195B34" w:rsidRDefault="00195B34" w:rsidP="00195B34">
            <w:pPr>
              <w:pStyle w:val="Listenabsatz"/>
              <w:autoSpaceDE w:val="0"/>
              <w:autoSpaceDN w:val="0"/>
              <w:adjustRightInd w:val="0"/>
              <w:spacing w:line="360" w:lineRule="auto"/>
              <w:rPr>
                <w:rFonts w:ascii="Arial" w:hAnsi="Arial" w:cs="Arial"/>
                <w:sz w:val="24"/>
                <w:szCs w:val="24"/>
              </w:rPr>
            </w:pPr>
            <w:r w:rsidRPr="00195B34">
              <w:rPr>
                <w:rFonts w:ascii="Arial" w:hAnsi="Arial" w:cs="Arial"/>
                <w:sz w:val="24"/>
                <w:szCs w:val="24"/>
              </w:rPr>
              <w:t>He cheated on the design of his website by using photographs from books and magazine to give the impression he had experience of fitting luxury kitchens.</w:t>
            </w:r>
          </w:p>
          <w:p w:rsidR="00195B34" w:rsidRPr="00195B34" w:rsidRDefault="00195B34" w:rsidP="00195B34">
            <w:pPr>
              <w:autoSpaceDE w:val="0"/>
              <w:autoSpaceDN w:val="0"/>
              <w:adjustRightInd w:val="0"/>
              <w:spacing w:line="360" w:lineRule="auto"/>
              <w:rPr>
                <w:rFonts w:ascii="Arial" w:hAnsi="Arial" w:cs="Arial"/>
                <w:sz w:val="24"/>
                <w:szCs w:val="24"/>
              </w:rPr>
            </w:pPr>
          </w:p>
          <w:p w:rsidR="00195B34" w:rsidRPr="00195B34" w:rsidRDefault="00195B34" w:rsidP="00195B34">
            <w:pPr>
              <w:pStyle w:val="Listenabsatz"/>
              <w:numPr>
                <w:ilvl w:val="0"/>
                <w:numId w:val="7"/>
              </w:numPr>
              <w:autoSpaceDE w:val="0"/>
              <w:autoSpaceDN w:val="0"/>
              <w:adjustRightInd w:val="0"/>
              <w:spacing w:line="360" w:lineRule="auto"/>
              <w:rPr>
                <w:rFonts w:ascii="Arial" w:hAnsi="Arial" w:cs="Arial"/>
                <w:sz w:val="24"/>
                <w:szCs w:val="24"/>
              </w:rPr>
            </w:pPr>
            <w:r w:rsidRPr="00195B34">
              <w:rPr>
                <w:rFonts w:ascii="Arial" w:hAnsi="Arial" w:cs="Arial"/>
                <w:sz w:val="24"/>
                <w:szCs w:val="24"/>
              </w:rPr>
              <w:t>How can forensic expert investigate the case properly when trader could have sold the goods without generating any invoices or on cash?</w:t>
            </w:r>
          </w:p>
          <w:p w:rsidR="00195B34" w:rsidRPr="00195B34" w:rsidRDefault="00195B34" w:rsidP="00195B34">
            <w:pPr>
              <w:autoSpaceDE w:val="0"/>
              <w:autoSpaceDN w:val="0"/>
              <w:adjustRightInd w:val="0"/>
              <w:spacing w:line="360" w:lineRule="auto"/>
              <w:rPr>
                <w:rFonts w:ascii="Arial" w:hAnsi="Arial" w:cs="Arial"/>
                <w:sz w:val="24"/>
                <w:szCs w:val="24"/>
              </w:rPr>
            </w:pPr>
            <w:r w:rsidRPr="00195B34">
              <w:rPr>
                <w:rFonts w:ascii="Arial" w:hAnsi="Arial" w:cs="Arial"/>
                <w:sz w:val="24"/>
                <w:szCs w:val="24"/>
              </w:rPr>
              <w:t>By checking the list of people visited the website and how many time have they visited. To take the website to a computer specialist to examine all the possibilities he might use to communicate or contact with his customers. Controlling his emails and phone contact.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5B34" w:rsidP="00A851DA">
            <w:pPr>
              <w:rPr>
                <w:rFonts w:cs="Bliss-Regular"/>
                <w:color w:val="000000"/>
              </w:rPr>
            </w:pPr>
            <w:r>
              <w:rPr>
                <w:rFonts w:cs="Bliss-Regular"/>
                <w:color w:val="000000"/>
              </w:rPr>
              <w:t>Daahir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5B34" w:rsidP="00A851DA">
            <w:pPr>
              <w:rPr>
                <w:rFonts w:cs="Bliss-Regular"/>
                <w:color w:val="000000"/>
              </w:rPr>
            </w:pPr>
            <w:r>
              <w:rPr>
                <w:rFonts w:cs="Bliss-Regular"/>
                <w:color w:val="000000"/>
              </w:rPr>
              <w:t>06.07.14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4AA" w:rsidRDefault="006E44AA" w:rsidP="00CB4D0A">
      <w:pPr>
        <w:spacing w:after="0" w:line="240" w:lineRule="auto"/>
      </w:pPr>
      <w:r>
        <w:separator/>
      </w:r>
    </w:p>
  </w:endnote>
  <w:endnote w:type="continuationSeparator" w:id="1">
    <w:p w:rsidR="006E44AA" w:rsidRDefault="006E44A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4AA" w:rsidRDefault="006E44AA" w:rsidP="00CB4D0A">
      <w:pPr>
        <w:spacing w:after="0" w:line="240" w:lineRule="auto"/>
      </w:pPr>
      <w:r>
        <w:separator/>
      </w:r>
    </w:p>
  </w:footnote>
  <w:footnote w:type="continuationSeparator" w:id="1">
    <w:p w:rsidR="006E44AA" w:rsidRDefault="006E44A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366D0"/>
    <w:multiLevelType w:val="hybridMultilevel"/>
    <w:tmpl w:val="FABCAAA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3BB1883"/>
    <w:multiLevelType w:val="hybridMultilevel"/>
    <w:tmpl w:val="566CEB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CFB6DEC"/>
    <w:multiLevelType w:val="hybridMultilevel"/>
    <w:tmpl w:val="7DF241D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nsid w:val="21EB6B2D"/>
    <w:multiLevelType w:val="hybridMultilevel"/>
    <w:tmpl w:val="D11CB52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nsid w:val="279D79A7"/>
    <w:multiLevelType w:val="hybridMultilevel"/>
    <w:tmpl w:val="9E2C731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nsid w:val="44843D4B"/>
    <w:multiLevelType w:val="hybridMultilevel"/>
    <w:tmpl w:val="CBDA260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5F3CE2"/>
    <w:multiLevelType w:val="hybridMultilevel"/>
    <w:tmpl w:val="CCCAE59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nsid w:val="7A2B1099"/>
    <w:multiLevelType w:val="hybridMultilevel"/>
    <w:tmpl w:val="FE909A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7"/>
  </w:num>
  <w:num w:numId="5">
    <w:abstractNumId w:val="2"/>
  </w:num>
  <w:num w:numId="6">
    <w:abstractNumId w:val="8"/>
  </w:num>
  <w:num w:numId="7">
    <w:abstractNumId w:val="1"/>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95B3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C77DA"/>
    <w:rsid w:val="006E44AA"/>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3427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6C0B"/>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11D4E-8631-4FAB-B2FF-542F826C3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5183</Characters>
  <Application>Microsoft Office Word</Application>
  <DocSecurity>0</DocSecurity>
  <Lines>43</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TU Wien - Studentenversion</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2</cp:revision>
  <dcterms:created xsi:type="dcterms:W3CDTF">2014-07-06T14:25:00Z</dcterms:created>
  <dcterms:modified xsi:type="dcterms:W3CDTF">2014-07-06T14:25:00Z</dcterms:modified>
</cp:coreProperties>
</file>