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1025BB" w:rsidRDefault="00607874" w:rsidP="001025BB">
      <w:pPr>
        <w:pStyle w:val="Default"/>
        <w:spacing w:line="360" w:lineRule="auto"/>
        <w:rPr>
          <w:rFonts w:ascii="Book Antiqua" w:hAnsi="Book Antiqua"/>
        </w:rPr>
      </w:pPr>
      <w:r w:rsidRPr="001025BB">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025BB">
        <w:rPr>
          <w:rFonts w:ascii="Book Antiqua" w:hAnsi="Book Antiqua"/>
        </w:rPr>
        <w:t xml:space="preserve">                                                             </w:t>
      </w:r>
      <w:r w:rsidR="00405895" w:rsidRPr="001025BB">
        <w:rPr>
          <w:rFonts w:ascii="Book Antiqua" w:hAnsi="Book Antiqua"/>
        </w:rPr>
        <w:t xml:space="preserve">     </w:t>
      </w:r>
    </w:p>
    <w:p w:rsidR="00607874" w:rsidRPr="001025BB" w:rsidRDefault="00E225D5" w:rsidP="001025BB">
      <w:pPr>
        <w:spacing w:line="360" w:lineRule="auto"/>
        <w:rPr>
          <w:rFonts w:ascii="Book Antiqua" w:hAnsi="Book Antiqua"/>
          <w:sz w:val="24"/>
          <w:szCs w:val="24"/>
          <w:lang w:val="en-US"/>
        </w:rPr>
      </w:pPr>
      <w:r w:rsidRPr="001025BB">
        <w:rPr>
          <w:rFonts w:ascii="Book Antiqua" w:hAnsi="Book Antiqua"/>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025BB" w:rsidRDefault="00607874" w:rsidP="001025BB">
      <w:pPr>
        <w:spacing w:line="360" w:lineRule="auto"/>
        <w:rPr>
          <w:rFonts w:ascii="Book Antiqua" w:hAnsi="Book Antiqua"/>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MAJALIWA FREDRICK</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1025BB" w:rsidRDefault="00E225D5" w:rsidP="001025BB">
            <w:pPr>
              <w:pStyle w:val="Default"/>
              <w:spacing w:line="360" w:lineRule="auto"/>
              <w:rPr>
                <w:rFonts w:ascii="Book Antiqua" w:hAnsi="Book Antiqua"/>
              </w:rPr>
            </w:pPr>
            <w:r w:rsidRPr="001025BB">
              <w:rPr>
                <w:rFonts w:ascii="Book Antiqua" w:hAnsi="Book Antiqua"/>
              </w:rPr>
              <w:t>1506</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DIPLOMA IN ACCOUNTING AND FINANCE</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5C4EB3" w:rsidP="001025BB">
            <w:pPr>
              <w:spacing w:line="360" w:lineRule="auto"/>
              <w:rPr>
                <w:rFonts w:ascii="Book Antiqua" w:hAnsi="Book Antiqua"/>
                <w:sz w:val="24"/>
                <w:szCs w:val="24"/>
              </w:rPr>
            </w:pPr>
            <w:r>
              <w:rPr>
                <w:rFonts w:ascii="Book Antiqua" w:hAnsi="Book Antiqua"/>
                <w:sz w:val="24"/>
                <w:szCs w:val="24"/>
              </w:rPr>
              <w:t>2</w:t>
            </w:r>
          </w:p>
        </w:tc>
      </w:tr>
    </w:tbl>
    <w:p w:rsidR="00CC2FB3" w:rsidRPr="001025BB" w:rsidRDefault="00CC2FB3" w:rsidP="001025BB">
      <w:pPr>
        <w:spacing w:line="360" w:lineRule="auto"/>
        <w:rPr>
          <w:rFonts w:ascii="Book Antiqua" w:hAnsi="Book Antiqua"/>
          <w:b/>
          <w:sz w:val="24"/>
          <w:szCs w:val="24"/>
          <w:lang w:val="en-US"/>
        </w:rPr>
      </w:pPr>
    </w:p>
    <w:p w:rsidR="00443E6F" w:rsidRPr="001025BB" w:rsidRDefault="00527C11" w:rsidP="001025BB">
      <w:pPr>
        <w:spacing w:line="360" w:lineRule="auto"/>
        <w:rPr>
          <w:rFonts w:ascii="Book Antiqua" w:hAnsi="Book Antiqua"/>
          <w:b/>
          <w:sz w:val="24"/>
          <w:szCs w:val="24"/>
          <w:lang w:val="en-US"/>
        </w:rPr>
      </w:pPr>
      <w:r w:rsidRPr="001025BB">
        <w:rPr>
          <w:rFonts w:ascii="Book Antiqua" w:hAnsi="Book Antiqua"/>
          <w:b/>
          <w:sz w:val="24"/>
          <w:szCs w:val="24"/>
          <w:lang w:val="en-US"/>
        </w:rPr>
        <w:t>Marking Criteria:</w:t>
      </w:r>
    </w:p>
    <w:p w:rsidR="00443E6F" w:rsidRPr="001025BB" w:rsidRDefault="00527C11" w:rsidP="001025BB">
      <w:pPr>
        <w:spacing w:line="360" w:lineRule="auto"/>
        <w:rPr>
          <w:rFonts w:ascii="Book Antiqua" w:hAnsi="Book Antiqua"/>
          <w:sz w:val="24"/>
          <w:szCs w:val="24"/>
          <w:lang w:val="en-US"/>
        </w:rPr>
      </w:pPr>
      <w:r w:rsidRPr="001025BB">
        <w:rPr>
          <w:rFonts w:ascii="Book Antiqua" w:hAnsi="Book Antiqua"/>
          <w:b/>
          <w:sz w:val="24"/>
          <w:szCs w:val="24"/>
          <w:lang w:val="en-US"/>
        </w:rPr>
        <w:t xml:space="preserve"> </w:t>
      </w:r>
      <w:r w:rsidRPr="001025BB">
        <w:rPr>
          <w:rFonts w:ascii="Book Antiqua" w:hAnsi="Book Antiqua"/>
          <w:sz w:val="24"/>
          <w:szCs w:val="24"/>
          <w:lang w:val="en-US"/>
        </w:rPr>
        <w:t>We expect the learner</w:t>
      </w:r>
      <w:r w:rsidR="00443E6F" w:rsidRPr="001025BB">
        <w:rPr>
          <w:rFonts w:ascii="Book Antiqua" w:hAnsi="Book Antiqua"/>
          <w:sz w:val="24"/>
          <w:szCs w:val="24"/>
          <w:lang w:val="en-US"/>
        </w:rPr>
        <w:t>s</w:t>
      </w:r>
      <w:r w:rsidRPr="001025BB">
        <w:rPr>
          <w:rFonts w:ascii="Book Antiqua" w:hAnsi="Book Antiqua"/>
          <w:sz w:val="24"/>
          <w:szCs w:val="24"/>
          <w:lang w:val="en-US"/>
        </w:rPr>
        <w:t xml:space="preserve"> to write minimum one well expressed point in</w:t>
      </w:r>
      <w:r w:rsidR="00443E6F" w:rsidRPr="001025BB">
        <w:rPr>
          <w:rFonts w:ascii="Book Antiqua" w:hAnsi="Book Antiqua"/>
          <w:sz w:val="24"/>
          <w:szCs w:val="24"/>
          <w:lang w:val="en-US"/>
        </w:rPr>
        <w:t xml:space="preserve"> </w:t>
      </w:r>
      <w:r w:rsidRPr="001025BB">
        <w:rPr>
          <w:rFonts w:ascii="Book Antiqua" w:hAnsi="Book Antiqua"/>
          <w:sz w:val="24"/>
          <w:szCs w:val="24"/>
          <w:lang w:val="en-US"/>
        </w:rPr>
        <w:t>three lines</w:t>
      </w:r>
      <w:r w:rsidR="00443E6F" w:rsidRPr="001025BB">
        <w:rPr>
          <w:rFonts w:ascii="Book Antiqua" w:hAnsi="Book Antiqua"/>
          <w:sz w:val="24"/>
          <w:szCs w:val="24"/>
          <w:lang w:val="en-US"/>
        </w:rPr>
        <w:t xml:space="preserve"> against each allocated mark. This means one need</w:t>
      </w:r>
      <w:r w:rsidR="009E41F4" w:rsidRPr="001025BB">
        <w:rPr>
          <w:rFonts w:ascii="Book Antiqua" w:hAnsi="Book Antiqua"/>
          <w:sz w:val="24"/>
          <w:szCs w:val="24"/>
          <w:lang w:val="en-US"/>
        </w:rPr>
        <w:t>s</w:t>
      </w:r>
      <w:r w:rsidR="00443E6F" w:rsidRPr="001025BB">
        <w:rPr>
          <w:rFonts w:ascii="Book Antiqua" w:hAnsi="Book Antiqua"/>
          <w:sz w:val="24"/>
          <w:szCs w:val="24"/>
          <w:lang w:val="en-US"/>
        </w:rPr>
        <w:t xml:space="preserve"> to write 15 lines with </w:t>
      </w:r>
      <w:r w:rsidR="00402786" w:rsidRPr="001025BB">
        <w:rPr>
          <w:rFonts w:ascii="Book Antiqua" w:hAnsi="Book Antiqua"/>
          <w:sz w:val="24"/>
          <w:szCs w:val="24"/>
          <w:lang w:val="en-US"/>
        </w:rPr>
        <w:t>5 well expressed</w:t>
      </w:r>
      <w:r w:rsidR="00443E6F" w:rsidRPr="001025BB">
        <w:rPr>
          <w:rFonts w:ascii="Book Antiqua" w:hAnsi="Book Antiqua"/>
          <w:sz w:val="24"/>
          <w:szCs w:val="24"/>
          <w:lang w:val="en-US"/>
        </w:rPr>
        <w:t xml:space="preserve"> points to get high grades for a 5 marks question.</w:t>
      </w:r>
    </w:p>
    <w:p w:rsidR="00527C11" w:rsidRPr="001025BB" w:rsidRDefault="00687EE8" w:rsidP="001025BB">
      <w:pPr>
        <w:spacing w:line="360" w:lineRule="auto"/>
        <w:rPr>
          <w:rFonts w:ascii="Book Antiqua" w:hAnsi="Book Antiqua"/>
          <w:sz w:val="24"/>
          <w:szCs w:val="24"/>
          <w:lang w:val="en-US"/>
        </w:rPr>
      </w:pPr>
      <w:r w:rsidRPr="001025BB">
        <w:rPr>
          <w:rFonts w:ascii="Book Antiqua" w:hAnsi="Book Antiqua"/>
          <w:sz w:val="24"/>
          <w:szCs w:val="24"/>
          <w:lang w:val="en-US"/>
        </w:rPr>
        <w:t xml:space="preserve">For high grades use </w:t>
      </w:r>
      <w:r w:rsidR="00527C11" w:rsidRPr="001025BB">
        <w:rPr>
          <w:rFonts w:ascii="Book Antiqua" w:hAnsi="Book Antiqua"/>
          <w:sz w:val="24"/>
          <w:szCs w:val="24"/>
          <w:lang w:val="en-US"/>
        </w:rPr>
        <w:t xml:space="preserve">examples and illustrations </w:t>
      </w:r>
      <w:r w:rsidR="00443E6F" w:rsidRPr="001025BB">
        <w:rPr>
          <w:rFonts w:ascii="Book Antiqua" w:hAnsi="Book Antiqua"/>
          <w:sz w:val="24"/>
          <w:szCs w:val="24"/>
          <w:lang w:val="en-US"/>
        </w:rPr>
        <w:t>where appropriate</w:t>
      </w:r>
      <w:r w:rsidRPr="001025BB">
        <w:rPr>
          <w:rFonts w:ascii="Book Antiqua" w:hAnsi="Book Antiqua"/>
          <w:sz w:val="24"/>
          <w:szCs w:val="24"/>
          <w:lang w:val="en-US"/>
        </w:rPr>
        <w:t>.</w:t>
      </w:r>
      <w:r w:rsidR="00443E6F" w:rsidRPr="001025BB">
        <w:rPr>
          <w:rFonts w:ascii="Book Antiqua" w:hAnsi="Book Antiqua"/>
          <w:sz w:val="24"/>
          <w:szCs w:val="24"/>
          <w:lang w:val="en-US"/>
        </w:rPr>
        <w:t xml:space="preserve"> </w:t>
      </w:r>
    </w:p>
    <w:tbl>
      <w:tblPr>
        <w:tblStyle w:val="TableGrid"/>
        <w:tblW w:w="9445" w:type="dxa"/>
        <w:tblLook w:val="04A0" w:firstRow="1" w:lastRow="0" w:firstColumn="1" w:lastColumn="0" w:noHBand="0" w:noVBand="1"/>
      </w:tblPr>
      <w:tblGrid>
        <w:gridCol w:w="9445"/>
      </w:tblGrid>
      <w:tr w:rsidR="00CC2FB3" w:rsidRPr="001025BB" w:rsidTr="0009358C">
        <w:tc>
          <w:tcPr>
            <w:tcW w:w="9445" w:type="dxa"/>
          </w:tcPr>
          <w:p w:rsidR="00521FC0" w:rsidRPr="001025BB" w:rsidRDefault="00267455"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Role and Activities of an Accountant</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Assessment 2                                                                          Total Marks: 30</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9A76A6" w:rsidRDefault="00521FC0"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1.   Give short answers to the following questions:                                                                  (16) I.</w:t>
            </w:r>
            <w:r w:rsidRPr="009A76A6">
              <w:rPr>
                <w:rFonts w:ascii="Book Antiqua" w:hAnsi="Book Antiqua" w:cs="Times New Roman"/>
                <w:b/>
                <w:sz w:val="24"/>
                <w:szCs w:val="24"/>
              </w:rPr>
              <w:tab/>
              <w:t>Who is an accountant? Describe various roles and activities which accountants</w:t>
            </w:r>
            <w:r w:rsidR="000C466A" w:rsidRPr="009A76A6">
              <w:rPr>
                <w:rFonts w:ascii="Book Antiqua" w:hAnsi="Book Antiqua" w:cs="Times New Roman"/>
                <w:b/>
                <w:sz w:val="24"/>
                <w:szCs w:val="24"/>
              </w:rPr>
              <w:t xml:space="preserve"> </w:t>
            </w:r>
            <w:r w:rsidRPr="009A76A6">
              <w:rPr>
                <w:rFonts w:ascii="Book Antiqua" w:hAnsi="Book Antiqua" w:cs="Times New Roman"/>
                <w:b/>
                <w:sz w:val="24"/>
                <w:szCs w:val="24"/>
              </w:rPr>
              <w:t>perform.</w:t>
            </w:r>
          </w:p>
          <w:p w:rsidR="000C466A" w:rsidRPr="009A76A6" w:rsidRDefault="000C466A"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Answer:</w:t>
            </w:r>
          </w:p>
          <w:p w:rsidR="0065761C" w:rsidRPr="001025BB" w:rsidRDefault="0065761C" w:rsidP="001025BB">
            <w:pPr>
              <w:spacing w:line="360" w:lineRule="auto"/>
              <w:ind w:left="115" w:right="549"/>
              <w:jc w:val="both"/>
              <w:rPr>
                <w:rFonts w:ascii="Book Antiqua" w:eastAsia="Calibri" w:hAnsi="Book Antiqua" w:cs="Calibri"/>
                <w:sz w:val="24"/>
                <w:szCs w:val="24"/>
              </w:rPr>
            </w:pPr>
            <w:r w:rsidRPr="001025BB">
              <w:rPr>
                <w:rFonts w:ascii="Book Antiqua" w:eastAsia="Calibri" w:hAnsi="Book Antiqua" w:cs="Calibri"/>
                <w:sz w:val="24"/>
                <w:szCs w:val="24"/>
              </w:rPr>
              <w:t xml:space="preserve">An </w:t>
            </w:r>
            <w:r w:rsidRPr="001025BB">
              <w:rPr>
                <w:rFonts w:ascii="Book Antiqua" w:eastAsia="Calibri" w:hAnsi="Book Antiqua" w:cs="Calibri"/>
                <w:spacing w:val="2"/>
                <w:sz w:val="24"/>
                <w:szCs w:val="24"/>
              </w:rPr>
              <w:t>accountant</w:t>
            </w:r>
            <w:r w:rsidRPr="001025BB">
              <w:rPr>
                <w:rFonts w:ascii="Book Antiqua" w:eastAsia="Calibri" w:hAnsi="Book Antiqua" w:cs="Calibri"/>
                <w:sz w:val="24"/>
                <w:szCs w:val="24"/>
              </w:rPr>
              <w:t xml:space="preserve"> </w:t>
            </w:r>
            <w:r w:rsidRPr="001025BB">
              <w:rPr>
                <w:rFonts w:ascii="Book Antiqua" w:eastAsia="Calibri" w:hAnsi="Book Antiqua" w:cs="Calibri"/>
                <w:spacing w:val="2"/>
                <w:sz w:val="24"/>
                <w:szCs w:val="24"/>
              </w:rPr>
              <w:t>is</w:t>
            </w:r>
            <w:r w:rsidRPr="001025BB">
              <w:rPr>
                <w:rFonts w:ascii="Book Antiqua" w:eastAsia="Calibri" w:hAnsi="Book Antiqua" w:cs="Calibri"/>
                <w:spacing w:val="50"/>
                <w:sz w:val="24"/>
                <w:szCs w:val="24"/>
              </w:rPr>
              <w:t xml:space="preserve">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e</w:t>
            </w:r>
            <w:r w:rsidRPr="001025BB">
              <w:rPr>
                <w:rFonts w:ascii="Book Antiqua" w:eastAsia="Calibri" w:hAnsi="Book Antiqua" w:cs="Calibri"/>
                <w:spacing w:val="50"/>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ial</w:t>
            </w:r>
            <w:r w:rsidRPr="001025BB">
              <w:rPr>
                <w:rFonts w:ascii="Book Antiqua" w:eastAsia="Calibri" w:hAnsi="Book Antiqua" w:cs="Calibri"/>
                <w:spacing w:val="53"/>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vi</w:t>
            </w:r>
            <w:r w:rsidRPr="001025BB">
              <w:rPr>
                <w:rFonts w:ascii="Book Antiqua" w:eastAsia="Calibri" w:hAnsi="Book Antiqua" w:cs="Calibri"/>
                <w:spacing w:val="-1"/>
                <w:sz w:val="24"/>
                <w:szCs w:val="24"/>
              </w:rPr>
              <w:t>s</w:t>
            </w:r>
            <w:r w:rsidRPr="001025BB">
              <w:rPr>
                <w:rFonts w:ascii="Book Antiqua" w:eastAsia="Calibri" w:hAnsi="Book Antiqua" w:cs="Calibri"/>
                <w:sz w:val="24"/>
                <w:szCs w:val="24"/>
              </w:rPr>
              <w:t>er</w:t>
            </w:r>
            <w:r w:rsidRPr="001025BB">
              <w:rPr>
                <w:rFonts w:ascii="Book Antiqua" w:eastAsia="Calibri" w:hAnsi="Book Antiqua" w:cs="Calibri"/>
                <w:spacing w:val="53"/>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f</w:t>
            </w:r>
            <w:r w:rsidRPr="001025BB">
              <w:rPr>
                <w:rFonts w:ascii="Book Antiqua" w:eastAsia="Calibri" w:hAnsi="Book Antiqua" w:cs="Calibri"/>
                <w:spacing w:val="53"/>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50"/>
                <w:sz w:val="24"/>
                <w:szCs w:val="24"/>
              </w:rPr>
              <w:t xml:space="preserve"> </w:t>
            </w:r>
            <w:r w:rsidRPr="001025BB">
              <w:rPr>
                <w:rFonts w:ascii="Book Antiqua" w:eastAsia="Calibri" w:hAnsi="Book Antiqua" w:cs="Calibri"/>
                <w:spacing w:val="1"/>
                <w:sz w:val="24"/>
                <w:szCs w:val="24"/>
              </w:rPr>
              <w:t>bu</w:t>
            </w:r>
            <w:r w:rsidRPr="001025BB">
              <w:rPr>
                <w:rFonts w:ascii="Book Antiqua" w:eastAsia="Calibri" w:hAnsi="Book Antiqua" w:cs="Calibri"/>
                <w:sz w:val="24"/>
                <w:szCs w:val="24"/>
              </w:rPr>
              <w:t>si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ess </w:t>
            </w:r>
            <w:r w:rsidRPr="001025BB">
              <w:rPr>
                <w:rFonts w:ascii="Book Antiqua" w:eastAsia="Calibri" w:hAnsi="Book Antiqua" w:cs="Calibri"/>
                <w:spacing w:val="1"/>
                <w:sz w:val="24"/>
                <w:szCs w:val="24"/>
              </w:rPr>
              <w:t>organization</w:t>
            </w:r>
            <w:r w:rsidRPr="001025BB">
              <w:rPr>
                <w:rFonts w:ascii="Book Antiqua" w:eastAsia="Calibri" w:hAnsi="Book Antiqua" w:cs="Calibri"/>
                <w:spacing w:val="53"/>
                <w:sz w:val="24"/>
                <w:szCs w:val="24"/>
              </w:rPr>
              <w:t xml:space="preserve"> </w:t>
            </w:r>
            <w:r w:rsidRPr="001025BB">
              <w:rPr>
                <w:rFonts w:ascii="Book Antiqua" w:eastAsia="Calibri" w:hAnsi="Book Antiqua" w:cs="Calibri"/>
                <w:spacing w:val="-2"/>
                <w:sz w:val="24"/>
                <w:szCs w:val="24"/>
              </w:rPr>
              <w:t>who take</w:t>
            </w:r>
            <w:r w:rsidRPr="001025BB">
              <w:rPr>
                <w:rFonts w:ascii="Book Antiqua" w:eastAsia="Calibri" w:hAnsi="Book Antiqua" w:cs="Calibri"/>
                <w:spacing w:val="53"/>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axes</w:t>
            </w:r>
            <w:r w:rsidRPr="001025BB">
              <w:rPr>
                <w:rFonts w:ascii="Book Antiqua" w:eastAsia="Calibri" w:hAnsi="Book Antiqua" w:cs="Calibri"/>
                <w:spacing w:val="52"/>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or exam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 xml:space="preserve">le. </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 xml:space="preserve">It is </w:t>
            </w:r>
            <w:r w:rsidRPr="001025BB">
              <w:rPr>
                <w:rFonts w:ascii="Book Antiqua" w:eastAsia="Calibri" w:hAnsi="Book Antiqua" w:cs="Calibri"/>
                <w:spacing w:val="1"/>
                <w:sz w:val="24"/>
                <w:szCs w:val="24"/>
              </w:rPr>
              <w:t>the</w:t>
            </w:r>
            <w:r w:rsidRPr="001025BB">
              <w:rPr>
                <w:rFonts w:ascii="Book Antiqua" w:eastAsia="Calibri" w:hAnsi="Book Antiqua" w:cs="Calibri"/>
                <w:sz w:val="24"/>
                <w:szCs w:val="24"/>
              </w:rPr>
              <w:t xml:space="preserve"> responsibility and Job of  </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nt</w:t>
            </w:r>
            <w:r w:rsidRPr="001025BB">
              <w:rPr>
                <w:rFonts w:ascii="Book Antiqua" w:eastAsia="Calibri" w:hAnsi="Book Antiqua" w:cs="Calibri"/>
                <w:spacing w:val="54"/>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 xml:space="preserve">o </w:t>
            </w:r>
            <w:r w:rsidRPr="001025BB">
              <w:rPr>
                <w:rFonts w:ascii="Book Antiqua" w:eastAsia="Calibri" w:hAnsi="Book Antiqua" w:cs="Calibri"/>
                <w:spacing w:val="2"/>
                <w:sz w:val="24"/>
                <w:szCs w:val="24"/>
              </w:rPr>
              <w:t>manage</w:t>
            </w:r>
            <w:r w:rsidRPr="001025BB">
              <w:rPr>
                <w:rFonts w:ascii="Book Antiqua" w:eastAsia="Calibri" w:hAnsi="Book Antiqua" w:cs="Calibri"/>
                <w:spacing w:val="51"/>
                <w:sz w:val="24"/>
                <w:szCs w:val="24"/>
              </w:rPr>
              <w:t xml:space="preserve">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 xml:space="preserve">e </w:t>
            </w:r>
            <w:r w:rsidRPr="001025BB">
              <w:rPr>
                <w:rFonts w:ascii="Book Antiqua" w:eastAsia="Calibri" w:hAnsi="Book Antiqua" w:cs="Calibri"/>
                <w:spacing w:val="2"/>
                <w:sz w:val="24"/>
                <w:szCs w:val="24"/>
              </w:rPr>
              <w:t>company’s</w:t>
            </w:r>
            <w:r w:rsidRPr="001025BB">
              <w:rPr>
                <w:rFonts w:ascii="Book Antiqua" w:eastAsia="Calibri" w:hAnsi="Book Antiqua" w:cs="Calibri"/>
                <w:sz w:val="24"/>
                <w:szCs w:val="24"/>
              </w:rPr>
              <w:t xml:space="preserve"> </w:t>
            </w:r>
            <w:r w:rsidRPr="001025BB">
              <w:rPr>
                <w:rFonts w:ascii="Book Antiqua" w:eastAsia="Calibri" w:hAnsi="Book Antiqua" w:cs="Calibri"/>
                <w:spacing w:val="1"/>
                <w:sz w:val="24"/>
                <w:szCs w:val="24"/>
              </w:rPr>
              <w:t>taxes</w:t>
            </w:r>
            <w:r w:rsidRPr="001025BB">
              <w:rPr>
                <w:rFonts w:ascii="Book Antiqua" w:eastAsia="Calibri" w:hAnsi="Book Antiqua" w:cs="Calibri"/>
                <w:sz w:val="24"/>
                <w:szCs w:val="24"/>
              </w:rPr>
              <w:t xml:space="preserve"> </w:t>
            </w:r>
            <w:r w:rsidRPr="001025BB">
              <w:rPr>
                <w:rFonts w:ascii="Book Antiqua" w:eastAsia="Calibri" w:hAnsi="Book Antiqua" w:cs="Calibri"/>
                <w:spacing w:val="1"/>
                <w:sz w:val="24"/>
                <w:szCs w:val="24"/>
              </w:rPr>
              <w:t>in</w:t>
            </w:r>
            <w:r w:rsidRPr="001025BB">
              <w:rPr>
                <w:rFonts w:ascii="Book Antiqua" w:eastAsia="Calibri" w:hAnsi="Book Antiqua" w:cs="Calibri"/>
                <w:spacing w:val="54"/>
                <w:sz w:val="24"/>
                <w:szCs w:val="24"/>
              </w:rPr>
              <w:t xml:space="preserve"> </w:t>
            </w:r>
            <w:r w:rsidRPr="001025BB">
              <w:rPr>
                <w:rFonts w:ascii="Book Antiqua" w:eastAsia="Calibri" w:hAnsi="Book Antiqua" w:cs="Calibri"/>
                <w:sz w:val="24"/>
                <w:szCs w:val="24"/>
              </w:rPr>
              <w:t xml:space="preserve">a </w:t>
            </w:r>
            <w:r w:rsidRPr="001025BB">
              <w:rPr>
                <w:rFonts w:ascii="Book Antiqua" w:eastAsia="Calibri" w:hAnsi="Book Antiqua" w:cs="Calibri"/>
                <w:spacing w:val="2"/>
                <w:sz w:val="24"/>
                <w:szCs w:val="24"/>
              </w:rPr>
              <w:t>way</w:t>
            </w:r>
            <w:r w:rsidRPr="001025BB">
              <w:rPr>
                <w:rFonts w:ascii="Book Antiqua" w:eastAsia="Calibri" w:hAnsi="Book Antiqua" w:cs="Calibri"/>
                <w:sz w:val="24"/>
                <w:szCs w:val="24"/>
              </w:rPr>
              <w:t xml:space="preserve"> </w:t>
            </w:r>
            <w:r w:rsidRPr="001025BB">
              <w:rPr>
                <w:rFonts w:ascii="Book Antiqua" w:eastAsia="Calibri" w:hAnsi="Book Antiqua" w:cs="Calibri"/>
                <w:spacing w:val="1"/>
                <w:sz w:val="24"/>
                <w:szCs w:val="24"/>
              </w:rPr>
              <w:t>that</w:t>
            </w:r>
            <w:r w:rsidRPr="001025BB">
              <w:rPr>
                <w:rFonts w:ascii="Book Antiqua" w:eastAsia="Calibri" w:hAnsi="Book Antiqua" w:cs="Calibri"/>
                <w:spacing w:val="54"/>
                <w:sz w:val="24"/>
                <w:szCs w:val="24"/>
              </w:rPr>
              <w:t xml:space="preserve">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r</w:t>
            </w:r>
            <w:r w:rsidRPr="001025BB">
              <w:rPr>
                <w:rFonts w:ascii="Book Antiqua" w:eastAsia="Calibri" w:hAnsi="Book Antiqua" w:cs="Calibri"/>
                <w:sz w:val="24"/>
                <w:szCs w:val="24"/>
              </w:rPr>
              <w:t xml:space="preserve">e </w:t>
            </w:r>
            <w:r w:rsidRPr="001025BB">
              <w:rPr>
                <w:rFonts w:ascii="Book Antiqua" w:eastAsia="Calibri" w:hAnsi="Book Antiqua" w:cs="Calibri"/>
                <w:spacing w:val="2"/>
                <w:sz w:val="24"/>
                <w:szCs w:val="24"/>
              </w:rPr>
              <w:t>is</w:t>
            </w:r>
            <w:r w:rsidRPr="001025BB">
              <w:rPr>
                <w:rFonts w:ascii="Book Antiqua" w:eastAsia="Calibri" w:hAnsi="Book Antiqua" w:cs="Calibri"/>
                <w:sz w:val="24"/>
                <w:szCs w:val="24"/>
              </w:rPr>
              <w:t xml:space="preserve"> mi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im</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 xml:space="preserve">m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ax</w:t>
            </w:r>
            <w:r w:rsidRPr="001025BB">
              <w:rPr>
                <w:rFonts w:ascii="Book Antiqua" w:eastAsia="Calibri" w:hAnsi="Book Antiqua" w:cs="Calibri"/>
                <w:spacing w:val="4"/>
                <w:sz w:val="24"/>
                <w:szCs w:val="24"/>
              </w:rPr>
              <w:t xml:space="preserve"> </w:t>
            </w:r>
            <w:r w:rsidRPr="001025BB">
              <w:rPr>
                <w:rFonts w:ascii="Book Antiqua" w:eastAsia="Calibri" w:hAnsi="Book Antiqua" w:cs="Calibri"/>
                <w:sz w:val="24"/>
                <w:szCs w:val="24"/>
              </w:rPr>
              <w:t>li</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il</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y.</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2"/>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ma</w:t>
            </w:r>
            <w:r w:rsidRPr="001025BB">
              <w:rPr>
                <w:rFonts w:ascii="Book Antiqua" w:eastAsia="Calibri" w:hAnsi="Book Antiqua" w:cs="Calibri"/>
                <w:spacing w:val="-1"/>
                <w:sz w:val="24"/>
                <w:szCs w:val="24"/>
              </w:rPr>
              <w:t>k</w:t>
            </w:r>
            <w:r w:rsidRPr="001025BB">
              <w:rPr>
                <w:rFonts w:ascii="Book Antiqua" w:eastAsia="Calibri" w:hAnsi="Book Antiqua" w:cs="Calibri"/>
                <w:sz w:val="24"/>
                <w:szCs w:val="24"/>
              </w:rPr>
              <w:t>es</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3"/>
                <w:sz w:val="24"/>
                <w:szCs w:val="24"/>
              </w:rPr>
              <w:t>s</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re</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th</w:t>
            </w:r>
            <w:r w:rsidRPr="001025BB">
              <w:rPr>
                <w:rFonts w:ascii="Book Antiqua" w:eastAsia="Calibri" w:hAnsi="Book Antiqua" w:cs="Calibri"/>
                <w:spacing w:val="-2"/>
                <w:sz w:val="24"/>
                <w:szCs w:val="24"/>
              </w:rPr>
              <w:t>a</w:t>
            </w:r>
            <w:r w:rsidRPr="001025BB">
              <w:rPr>
                <w:rFonts w:ascii="Book Antiqua" w:eastAsia="Calibri" w:hAnsi="Book Antiqua" w:cs="Calibri"/>
                <w:sz w:val="24"/>
                <w:szCs w:val="24"/>
              </w:rPr>
              <w:t>t</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ax</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essi</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ax</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pacing w:val="-2"/>
                <w:sz w:val="24"/>
                <w:szCs w:val="24"/>
              </w:rPr>
              <w:t>e</w:t>
            </w:r>
            <w:r w:rsidRPr="001025BB">
              <w:rPr>
                <w:rFonts w:ascii="Book Antiqua" w:eastAsia="Calibri" w:hAnsi="Book Antiqua" w:cs="Calibri"/>
                <w:spacing w:val="1"/>
                <w:sz w:val="24"/>
                <w:szCs w:val="24"/>
              </w:rPr>
              <w:t>nt</w:t>
            </w:r>
            <w:r w:rsidRPr="001025BB">
              <w:rPr>
                <w:rFonts w:ascii="Book Antiqua" w:eastAsia="Calibri" w:hAnsi="Book Antiqua" w:cs="Calibri"/>
                <w:sz w:val="24"/>
                <w:szCs w:val="24"/>
              </w:rPr>
              <w:t>ives</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r</w:t>
            </w:r>
            <w:r w:rsidRPr="001025BB">
              <w:rPr>
                <w:rFonts w:ascii="Book Antiqua" w:eastAsia="Calibri" w:hAnsi="Book Antiqua" w:cs="Calibri"/>
                <w:sz w:val="24"/>
                <w:szCs w:val="24"/>
              </w:rPr>
              <w:t xml:space="preserve">e </w:t>
            </w:r>
            <w:r w:rsidRPr="001025BB">
              <w:rPr>
                <w:rFonts w:ascii="Book Antiqua" w:eastAsia="Calibri" w:hAnsi="Book Antiqua" w:cs="Calibri"/>
                <w:spacing w:val="1"/>
                <w:sz w:val="24"/>
                <w:szCs w:val="24"/>
              </w:rPr>
              <w:t>ut</w:t>
            </w:r>
            <w:r w:rsidRPr="001025BB">
              <w:rPr>
                <w:rFonts w:ascii="Book Antiqua" w:eastAsia="Calibri" w:hAnsi="Book Antiqua" w:cs="Calibri"/>
                <w:sz w:val="24"/>
                <w:szCs w:val="24"/>
              </w:rPr>
              <w:t>il</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z</w:t>
            </w:r>
            <w:r w:rsidRPr="001025BB">
              <w:rPr>
                <w:rFonts w:ascii="Book Antiqua" w:eastAsia="Calibri" w:hAnsi="Book Antiqua" w:cs="Calibri"/>
                <w:sz w:val="24"/>
                <w:szCs w:val="24"/>
              </w:rPr>
              <w:t xml:space="preserve">ed </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y</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 xml:space="preserve"> b</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si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ess.</w:t>
            </w:r>
          </w:p>
          <w:p w:rsidR="0065761C" w:rsidRPr="001025BB" w:rsidRDefault="0065761C" w:rsidP="001025BB">
            <w:pPr>
              <w:spacing w:line="360" w:lineRule="auto"/>
              <w:ind w:left="115" w:right="549"/>
              <w:jc w:val="both"/>
              <w:rPr>
                <w:rFonts w:ascii="Book Antiqua" w:eastAsia="Calibri" w:hAnsi="Book Antiqua" w:cs="Calibri"/>
                <w:sz w:val="24"/>
                <w:szCs w:val="24"/>
              </w:rPr>
            </w:pPr>
          </w:p>
          <w:p w:rsidR="0065761C" w:rsidRPr="001025BB" w:rsidRDefault="0065761C" w:rsidP="001025BB">
            <w:pPr>
              <w:spacing w:line="360" w:lineRule="auto"/>
              <w:ind w:left="115" w:right="905"/>
              <w:jc w:val="both"/>
              <w:rPr>
                <w:rFonts w:ascii="Book Antiqua" w:eastAsia="Calibri" w:hAnsi="Book Antiqua" w:cs="Calibri"/>
                <w:sz w:val="24"/>
                <w:szCs w:val="24"/>
              </w:rPr>
            </w:pPr>
            <w:r w:rsidRPr="001025BB">
              <w:rPr>
                <w:rFonts w:ascii="Book Antiqua" w:eastAsia="Calibri" w:hAnsi="Book Antiqua" w:cs="Calibri"/>
                <w:sz w:val="24"/>
                <w:szCs w:val="24"/>
              </w:rPr>
              <w:t>An</w:t>
            </w:r>
            <w:r w:rsidRPr="001025BB">
              <w:rPr>
                <w:rFonts w:ascii="Book Antiqua" w:eastAsia="Calibri" w:hAnsi="Book Antiqua" w:cs="Calibri"/>
                <w:spacing w:val="4"/>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plays an important role in</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z w:val="24"/>
                <w:szCs w:val="24"/>
              </w:rPr>
              <w:t>n</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org</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iza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 xml:space="preserve">he </w:t>
            </w:r>
            <w:r w:rsidRPr="001025BB">
              <w:rPr>
                <w:rFonts w:ascii="Book Antiqua" w:eastAsia="Calibri" w:hAnsi="Book Antiqua" w:cs="Calibri"/>
                <w:spacing w:val="1"/>
                <w:sz w:val="24"/>
                <w:szCs w:val="24"/>
              </w:rPr>
              <w:t>du</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 xml:space="preserve">ies </w:t>
            </w:r>
            <w:r w:rsidRPr="001025BB">
              <w:rPr>
                <w:rFonts w:ascii="Book Antiqua" w:eastAsia="Calibri" w:hAnsi="Book Antiqua" w:cs="Calibri"/>
                <w:spacing w:val="1"/>
                <w:sz w:val="24"/>
                <w:szCs w:val="24"/>
              </w:rPr>
              <w:t>th</w:t>
            </w:r>
            <w:r w:rsidRPr="001025BB">
              <w:rPr>
                <w:rFonts w:ascii="Book Antiqua" w:eastAsia="Calibri" w:hAnsi="Book Antiqua" w:cs="Calibri"/>
                <w:spacing w:val="-2"/>
                <w:sz w:val="24"/>
                <w:szCs w:val="24"/>
              </w:rPr>
              <w:t>a</w:t>
            </w:r>
            <w:r w:rsidRPr="001025BB">
              <w:rPr>
                <w:rFonts w:ascii="Book Antiqua" w:eastAsia="Calibri" w:hAnsi="Book Antiqua" w:cs="Calibri"/>
                <w:sz w:val="24"/>
                <w:szCs w:val="24"/>
              </w:rPr>
              <w:t>t 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nt</w:t>
            </w:r>
            <w:r w:rsidRPr="001025BB">
              <w:rPr>
                <w:rFonts w:ascii="Book Antiqua" w:eastAsia="Calibri" w:hAnsi="Book Antiqua" w:cs="Calibri"/>
                <w:sz w:val="24"/>
                <w:szCs w:val="24"/>
              </w:rPr>
              <w:t>s</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r</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orm</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 xml:space="preserve">are </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f</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er</w:t>
            </w:r>
            <w:r w:rsidRPr="001025BB">
              <w:rPr>
                <w:rFonts w:ascii="Book Antiqua" w:eastAsia="Calibri" w:hAnsi="Book Antiqua" w:cs="Calibri"/>
                <w:spacing w:val="-1"/>
                <w:sz w:val="24"/>
                <w:szCs w:val="24"/>
              </w:rPr>
              <w:t>e</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t in </w:t>
            </w:r>
            <w:r w:rsidRPr="001025BB">
              <w:rPr>
                <w:rFonts w:ascii="Book Antiqua" w:eastAsia="Calibri" w:hAnsi="Book Antiqua" w:cs="Calibri"/>
                <w:spacing w:val="1"/>
                <w:sz w:val="24"/>
                <w:szCs w:val="24"/>
              </w:rPr>
              <w:t>d</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ff</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e</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rga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iza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s. </w:t>
            </w:r>
          </w:p>
          <w:p w:rsidR="0065761C" w:rsidRPr="001025BB" w:rsidRDefault="0065761C" w:rsidP="001025BB">
            <w:pPr>
              <w:spacing w:before="10" w:line="360" w:lineRule="auto"/>
              <w:rPr>
                <w:rFonts w:ascii="Book Antiqua" w:hAnsi="Book Antiqua"/>
                <w:sz w:val="24"/>
                <w:szCs w:val="24"/>
              </w:rPr>
            </w:pPr>
          </w:p>
          <w:p w:rsidR="0065761C" w:rsidRPr="001025BB" w:rsidRDefault="0065761C" w:rsidP="001025BB">
            <w:pPr>
              <w:spacing w:line="360" w:lineRule="auto"/>
              <w:ind w:left="115" w:right="906"/>
              <w:jc w:val="both"/>
              <w:rPr>
                <w:rFonts w:ascii="Book Antiqua" w:eastAsia="Calibri" w:hAnsi="Book Antiqua" w:cs="Calibri"/>
                <w:sz w:val="24"/>
                <w:szCs w:val="24"/>
              </w:rPr>
            </w:pPr>
            <w:r w:rsidRPr="001025BB">
              <w:rPr>
                <w:rFonts w:ascii="Book Antiqua" w:eastAsia="Calibri" w:hAnsi="Book Antiqua" w:cs="Calibri"/>
                <w:sz w:val="24"/>
                <w:szCs w:val="24"/>
              </w:rPr>
              <w:lastRenderedPageBreak/>
              <w:t>Ge</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er</w:t>
            </w:r>
            <w:r w:rsidRPr="001025BB">
              <w:rPr>
                <w:rFonts w:ascii="Book Antiqua" w:eastAsia="Calibri" w:hAnsi="Book Antiqua" w:cs="Calibri"/>
                <w:spacing w:val="1"/>
                <w:sz w:val="24"/>
                <w:szCs w:val="24"/>
              </w:rPr>
              <w:t>a</w:t>
            </w:r>
            <w:r w:rsidRPr="001025BB">
              <w:rPr>
                <w:rFonts w:ascii="Book Antiqua" w:eastAsia="Calibri" w:hAnsi="Book Antiqua" w:cs="Calibri"/>
                <w:sz w:val="24"/>
                <w:szCs w:val="24"/>
              </w:rPr>
              <w:t>lly,</w:t>
            </w:r>
            <w:r w:rsidRPr="001025BB">
              <w:rPr>
                <w:rFonts w:ascii="Book Antiqua" w:eastAsia="Calibri" w:hAnsi="Book Antiqua" w:cs="Calibri"/>
                <w:spacing w:val="1"/>
                <w:sz w:val="24"/>
                <w:szCs w:val="24"/>
              </w:rPr>
              <w:t xml:space="preserve"> th</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re</w:t>
            </w:r>
            <w:r w:rsidRPr="001025BB">
              <w:rPr>
                <w:rFonts w:ascii="Book Antiqua" w:eastAsia="Calibri" w:hAnsi="Book Antiqua" w:cs="Calibri"/>
                <w:spacing w:val="4"/>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r</w:t>
            </w:r>
            <w:r w:rsidRPr="001025BB">
              <w:rPr>
                <w:rFonts w:ascii="Book Antiqua" w:eastAsia="Calibri" w:hAnsi="Book Antiqua" w:cs="Calibri"/>
                <w:sz w:val="24"/>
                <w:szCs w:val="24"/>
              </w:rPr>
              <w:t>e</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w</w:t>
            </w:r>
            <w:r w:rsidRPr="001025BB">
              <w:rPr>
                <w:rFonts w:ascii="Book Antiqua" w:eastAsia="Calibri" w:hAnsi="Book Antiqua" w:cs="Calibri"/>
                <w:sz w:val="24"/>
                <w:szCs w:val="24"/>
              </w:rPr>
              <w:t>o</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eg</w:t>
            </w:r>
            <w:r w:rsidRPr="001025BB">
              <w:rPr>
                <w:rFonts w:ascii="Book Antiqua" w:eastAsia="Calibri" w:hAnsi="Book Antiqua" w:cs="Calibri"/>
                <w:spacing w:val="1"/>
                <w:sz w:val="24"/>
                <w:szCs w:val="24"/>
              </w:rPr>
              <w:t>o</w:t>
            </w:r>
            <w:r w:rsidRPr="001025BB">
              <w:rPr>
                <w:rFonts w:ascii="Book Antiqua" w:eastAsia="Calibri" w:hAnsi="Book Antiqua" w:cs="Calibri"/>
                <w:sz w:val="24"/>
                <w:szCs w:val="24"/>
              </w:rPr>
              <w:t>ries</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of</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2"/>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es</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1"/>
                <w:sz w:val="24"/>
                <w:szCs w:val="24"/>
              </w:rPr>
              <w:t>wh</w:t>
            </w:r>
            <w:r w:rsidRPr="001025BB">
              <w:rPr>
                <w:rFonts w:ascii="Book Antiqua" w:eastAsia="Calibri" w:hAnsi="Book Antiqua" w:cs="Calibri"/>
                <w:sz w:val="24"/>
                <w:szCs w:val="24"/>
              </w:rPr>
              <w:t>o</w:t>
            </w:r>
            <w:r w:rsidRPr="001025BB">
              <w:rPr>
                <w:rFonts w:ascii="Book Antiqua" w:eastAsia="Calibri" w:hAnsi="Book Antiqua" w:cs="Calibri"/>
                <w:spacing w:val="4"/>
                <w:sz w:val="24"/>
                <w:szCs w:val="24"/>
              </w:rPr>
              <w:t xml:space="preserve"> </w:t>
            </w:r>
            <w:r w:rsidRPr="001025BB">
              <w:rPr>
                <w:rFonts w:ascii="Book Antiqua" w:eastAsia="Calibri" w:hAnsi="Book Antiqua" w:cs="Calibri"/>
                <w:sz w:val="24"/>
                <w:szCs w:val="24"/>
              </w:rPr>
              <w:t>serve</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2"/>
                <w:sz w:val="24"/>
                <w:szCs w:val="24"/>
              </w:rPr>
              <w:t>i</w:t>
            </w:r>
            <w:r w:rsidRPr="001025BB">
              <w:rPr>
                <w:rFonts w:ascii="Book Antiqua" w:eastAsia="Calibri" w:hAnsi="Book Antiqua" w:cs="Calibri"/>
                <w:sz w:val="24"/>
                <w:szCs w:val="24"/>
              </w:rPr>
              <w:t>n</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1"/>
                <w:sz w:val="24"/>
                <w:szCs w:val="24"/>
              </w:rPr>
              <w:t>p</w:t>
            </w:r>
            <w:r w:rsidRPr="001025BB">
              <w:rPr>
                <w:rFonts w:ascii="Book Antiqua" w:eastAsia="Calibri" w:hAnsi="Book Antiqua" w:cs="Calibri"/>
                <w:spacing w:val="1"/>
                <w:sz w:val="24"/>
                <w:szCs w:val="24"/>
              </w:rPr>
              <w:t>ub</w:t>
            </w:r>
            <w:r w:rsidRPr="001025BB">
              <w:rPr>
                <w:rFonts w:ascii="Book Antiqua" w:eastAsia="Calibri" w:hAnsi="Book Antiqua" w:cs="Calibri"/>
                <w:sz w:val="24"/>
                <w:szCs w:val="24"/>
              </w:rPr>
              <w:t xml:space="preserve">lic </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oma</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d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es</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w</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 xml:space="preserve">o are </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loyed</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 xml:space="preserve">in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riv</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sec</w:t>
            </w:r>
            <w:r w:rsidRPr="001025BB">
              <w:rPr>
                <w:rFonts w:ascii="Book Antiqua" w:eastAsia="Calibri" w:hAnsi="Book Antiqua" w:cs="Calibri"/>
                <w:spacing w:val="-2"/>
                <w:sz w:val="24"/>
                <w:szCs w:val="24"/>
              </w:rPr>
              <w:t>t</w:t>
            </w:r>
            <w:r w:rsidRPr="001025BB">
              <w:rPr>
                <w:rFonts w:ascii="Book Antiqua" w:eastAsia="Calibri" w:hAnsi="Book Antiqua" w:cs="Calibri"/>
                <w:sz w:val="24"/>
                <w:szCs w:val="24"/>
              </w:rPr>
              <w:t>or</w:t>
            </w:r>
            <w:r w:rsidRPr="001025BB">
              <w:rPr>
                <w:rFonts w:ascii="Book Antiqua" w:eastAsia="Calibri" w:hAnsi="Book Antiqua" w:cs="Calibri"/>
                <w:spacing w:val="4"/>
                <w:sz w:val="24"/>
                <w:szCs w:val="24"/>
              </w:rPr>
              <w:t xml:space="preserve">. </w:t>
            </w:r>
            <w:r w:rsidRPr="001025BB">
              <w:rPr>
                <w:rFonts w:ascii="Book Antiqua" w:eastAsia="Calibri" w:hAnsi="Book Antiqua" w:cs="Calibri"/>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 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serv</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g</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 xml:space="preserve">in </w:t>
            </w:r>
            <w:r w:rsidRPr="001025BB">
              <w:rPr>
                <w:rFonts w:ascii="Book Antiqua" w:eastAsia="Calibri" w:hAnsi="Book Antiqua" w:cs="Calibri"/>
                <w:spacing w:val="1"/>
                <w:sz w:val="24"/>
                <w:szCs w:val="24"/>
              </w:rPr>
              <w:t>p</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lic</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sec</w:t>
            </w:r>
            <w:r w:rsidRPr="001025BB">
              <w:rPr>
                <w:rFonts w:ascii="Book Antiqua" w:eastAsia="Calibri" w:hAnsi="Book Antiqua" w:cs="Calibri"/>
                <w:spacing w:val="-2"/>
                <w:sz w:val="24"/>
                <w:szCs w:val="24"/>
              </w:rPr>
              <w:t>t</w:t>
            </w:r>
            <w:r w:rsidRPr="001025BB">
              <w:rPr>
                <w:rFonts w:ascii="Book Antiqua" w:eastAsia="Calibri" w:hAnsi="Book Antiqua" w:cs="Calibri"/>
                <w:sz w:val="24"/>
                <w:szCs w:val="24"/>
              </w:rPr>
              <w:t xml:space="preserve">or, </w:t>
            </w:r>
            <w:r w:rsidRPr="001025BB">
              <w:rPr>
                <w:rFonts w:ascii="Book Antiqua" w:eastAsia="Calibri" w:hAnsi="Book Antiqua" w:cs="Calibri"/>
                <w:spacing w:val="-1"/>
                <w:sz w:val="24"/>
                <w:szCs w:val="24"/>
              </w:rPr>
              <w:t>w</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en</w:t>
            </w:r>
            <w:r w:rsidRPr="001025BB">
              <w:rPr>
                <w:rFonts w:ascii="Book Antiqua" w:eastAsia="Calibri" w:hAnsi="Book Antiqua" w:cs="Calibri"/>
                <w:spacing w:val="40"/>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d</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t</w:t>
            </w:r>
            <w:r w:rsidRPr="001025BB">
              <w:rPr>
                <w:rFonts w:ascii="Book Antiqua" w:eastAsia="Calibri" w:hAnsi="Book Antiqua" w:cs="Calibri"/>
                <w:spacing w:val="38"/>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ial</w:t>
            </w:r>
            <w:r w:rsidRPr="001025BB">
              <w:rPr>
                <w:rFonts w:ascii="Book Antiqua" w:eastAsia="Calibri" w:hAnsi="Book Antiqua" w:cs="Calibri"/>
                <w:spacing w:val="35"/>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38"/>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ost</w:t>
            </w:r>
            <w:r w:rsidRPr="001025BB">
              <w:rPr>
                <w:rFonts w:ascii="Book Antiqua" w:eastAsia="Calibri" w:hAnsi="Book Antiqua" w:cs="Calibri"/>
                <w:spacing w:val="37"/>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ud</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w:t>
            </w:r>
            <w:r w:rsidRPr="001025BB">
              <w:rPr>
                <w:rFonts w:ascii="Book Antiqua" w:eastAsia="Calibri" w:hAnsi="Book Antiqua" w:cs="Calibri"/>
                <w:spacing w:val="39"/>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z w:val="24"/>
                <w:szCs w:val="24"/>
              </w:rPr>
              <w:t>re</w:t>
            </w:r>
            <w:r w:rsidRPr="001025BB">
              <w:rPr>
                <w:rFonts w:ascii="Book Antiqua" w:eastAsia="Calibri" w:hAnsi="Book Antiqua" w:cs="Calibri"/>
                <w:spacing w:val="37"/>
                <w:sz w:val="24"/>
                <w:szCs w:val="24"/>
              </w:rPr>
              <w:t xml:space="preserve"> </w:t>
            </w:r>
            <w:r w:rsidRPr="001025BB">
              <w:rPr>
                <w:rFonts w:ascii="Book Antiqua" w:eastAsia="Calibri" w:hAnsi="Book Antiqua" w:cs="Calibri"/>
                <w:spacing w:val="-1"/>
                <w:sz w:val="24"/>
                <w:szCs w:val="24"/>
              </w:rPr>
              <w:t>kn</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w</w:t>
            </w:r>
            <w:r w:rsidRPr="001025BB">
              <w:rPr>
                <w:rFonts w:ascii="Book Antiqua" w:eastAsia="Calibri" w:hAnsi="Book Antiqua" w:cs="Calibri"/>
                <w:sz w:val="24"/>
                <w:szCs w:val="24"/>
              </w:rPr>
              <w:t>n</w:t>
            </w:r>
            <w:r w:rsidRPr="001025BB">
              <w:rPr>
                <w:rFonts w:ascii="Book Antiqua" w:eastAsia="Calibri" w:hAnsi="Book Antiqua" w:cs="Calibri"/>
                <w:spacing w:val="40"/>
                <w:sz w:val="24"/>
                <w:szCs w:val="24"/>
              </w:rPr>
              <w:t xml:space="preserve"> </w:t>
            </w:r>
            <w:r w:rsidRPr="001025BB">
              <w:rPr>
                <w:rFonts w:ascii="Book Antiqua" w:eastAsia="Calibri" w:hAnsi="Book Antiqua" w:cs="Calibri"/>
                <w:sz w:val="24"/>
                <w:szCs w:val="24"/>
              </w:rPr>
              <w:t>as</w:t>
            </w:r>
            <w:r w:rsidRPr="001025BB">
              <w:rPr>
                <w:rFonts w:ascii="Book Antiqua" w:eastAsia="Calibri" w:hAnsi="Book Antiqua" w:cs="Calibri"/>
                <w:spacing w:val="36"/>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ors</w:t>
            </w:r>
            <w:r w:rsidRPr="001025BB">
              <w:rPr>
                <w:rFonts w:ascii="Book Antiqua" w:eastAsia="Calibri" w:hAnsi="Book Antiqua" w:cs="Calibri"/>
                <w:spacing w:val="6"/>
                <w:sz w:val="24"/>
                <w:szCs w:val="24"/>
              </w:rPr>
              <w:t xml:space="preserve">. </w:t>
            </w:r>
            <w:r w:rsidRPr="001025BB">
              <w:rPr>
                <w:rFonts w:ascii="Book Antiqua" w:eastAsia="Calibri" w:hAnsi="Book Antiqua" w:cs="Calibri"/>
                <w:sz w:val="24"/>
                <w:szCs w:val="24"/>
              </w:rPr>
              <w:t>Publ</w:t>
            </w:r>
            <w:r w:rsidRPr="001025BB">
              <w:rPr>
                <w:rFonts w:ascii="Book Antiqua" w:eastAsia="Calibri" w:hAnsi="Book Antiqua" w:cs="Calibri"/>
                <w:spacing w:val="1"/>
                <w:sz w:val="24"/>
                <w:szCs w:val="24"/>
              </w:rPr>
              <w:t>i</w:t>
            </w:r>
            <w:r w:rsidRPr="001025BB">
              <w:rPr>
                <w:rFonts w:ascii="Book Antiqua" w:eastAsia="Calibri" w:hAnsi="Book Antiqua" w:cs="Calibri"/>
                <w:sz w:val="24"/>
                <w:szCs w:val="24"/>
              </w:rPr>
              <w:t>c</w:t>
            </w:r>
            <w:r w:rsidRPr="001025BB">
              <w:rPr>
                <w:rFonts w:ascii="Book Antiqua" w:eastAsia="Calibri" w:hAnsi="Book Antiqua" w:cs="Calibri"/>
                <w:spacing w:val="36"/>
                <w:sz w:val="24"/>
                <w:szCs w:val="24"/>
              </w:rPr>
              <w:t xml:space="preserve"> </w:t>
            </w:r>
            <w:r w:rsidRPr="001025BB">
              <w:rPr>
                <w:rFonts w:ascii="Book Antiqua" w:eastAsia="Calibri" w:hAnsi="Book Antiqua" w:cs="Calibri"/>
                <w:sz w:val="24"/>
                <w:szCs w:val="24"/>
              </w:rPr>
              <w:t>sect</w:t>
            </w:r>
            <w:r w:rsidRPr="001025BB">
              <w:rPr>
                <w:rFonts w:ascii="Book Antiqua" w:eastAsia="Calibri" w:hAnsi="Book Antiqua" w:cs="Calibri"/>
                <w:spacing w:val="1"/>
                <w:sz w:val="24"/>
                <w:szCs w:val="24"/>
              </w:rPr>
              <w:t>o</w:t>
            </w:r>
            <w:r w:rsidRPr="001025BB">
              <w:rPr>
                <w:rFonts w:ascii="Book Antiqua" w:eastAsia="Calibri" w:hAnsi="Book Antiqua" w:cs="Calibri"/>
                <w:sz w:val="24"/>
                <w:szCs w:val="24"/>
              </w:rPr>
              <w:t>r</w:t>
            </w:r>
            <w:r w:rsidRPr="001025BB">
              <w:rPr>
                <w:rFonts w:ascii="Book Antiqua" w:eastAsia="Calibri" w:hAnsi="Book Antiqua" w:cs="Calibri"/>
                <w:spacing w:val="37"/>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 also</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get me</w:t>
            </w:r>
            <w:r w:rsidRPr="001025BB">
              <w:rPr>
                <w:rFonts w:ascii="Book Antiqua" w:eastAsia="Calibri" w:hAnsi="Book Antiqua" w:cs="Calibri"/>
                <w:spacing w:val="-1"/>
                <w:sz w:val="24"/>
                <w:szCs w:val="24"/>
              </w:rPr>
              <w:t>m</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ers</w:t>
            </w:r>
            <w:r w:rsidRPr="001025BB">
              <w:rPr>
                <w:rFonts w:ascii="Book Antiqua" w:eastAsia="Calibri" w:hAnsi="Book Antiqua" w:cs="Calibri"/>
                <w:spacing w:val="2"/>
                <w:sz w:val="24"/>
                <w:szCs w:val="24"/>
              </w:rPr>
              <w:t>h</w:t>
            </w:r>
            <w:r w:rsidRPr="001025BB">
              <w:rPr>
                <w:rFonts w:ascii="Book Antiqua" w:eastAsia="Calibri" w:hAnsi="Book Antiqua" w:cs="Calibri"/>
                <w:spacing w:val="-2"/>
                <w:sz w:val="24"/>
                <w:szCs w:val="24"/>
              </w:rPr>
              <w:t>i</w:t>
            </w:r>
            <w:r w:rsidRPr="001025BB">
              <w:rPr>
                <w:rFonts w:ascii="Book Antiqua" w:eastAsia="Calibri" w:hAnsi="Book Antiqua" w:cs="Calibri"/>
                <w:sz w:val="24"/>
                <w:szCs w:val="24"/>
              </w:rPr>
              <w:t>p</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 xml:space="preserve">of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o</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essi</w:t>
            </w:r>
            <w:r w:rsidRPr="001025BB">
              <w:rPr>
                <w:rFonts w:ascii="Book Antiqua" w:eastAsia="Calibri" w:hAnsi="Book Antiqua" w:cs="Calibri"/>
                <w:spacing w:val="1"/>
                <w:sz w:val="24"/>
                <w:szCs w:val="24"/>
              </w:rPr>
              <w:t>on</w:t>
            </w:r>
            <w:r w:rsidRPr="001025BB">
              <w:rPr>
                <w:rFonts w:ascii="Book Antiqua" w:eastAsia="Calibri" w:hAnsi="Book Antiqua" w:cs="Calibri"/>
                <w:sz w:val="24"/>
                <w:szCs w:val="24"/>
              </w:rPr>
              <w:t>al</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b</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ies.</w:t>
            </w:r>
          </w:p>
          <w:p w:rsidR="0065761C" w:rsidRPr="001025BB" w:rsidRDefault="0065761C" w:rsidP="001025BB">
            <w:pPr>
              <w:spacing w:line="360" w:lineRule="auto"/>
              <w:rPr>
                <w:rFonts w:ascii="Book Antiqua" w:hAnsi="Book Antiqua"/>
                <w:sz w:val="24"/>
                <w:szCs w:val="24"/>
              </w:rPr>
            </w:pPr>
          </w:p>
          <w:p w:rsidR="0065761C" w:rsidRPr="001025BB" w:rsidRDefault="0065761C" w:rsidP="001025BB">
            <w:pPr>
              <w:spacing w:line="360" w:lineRule="auto"/>
              <w:ind w:left="115" w:right="905"/>
              <w:jc w:val="both"/>
              <w:rPr>
                <w:rFonts w:ascii="Book Antiqua" w:eastAsia="Calibri" w:hAnsi="Book Antiqua" w:cs="Calibri"/>
                <w:sz w:val="24"/>
                <w:szCs w:val="24"/>
              </w:rPr>
            </w:pP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ud</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ors</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 xml:space="preserve">investigates/audit the </w:t>
            </w:r>
            <w:r w:rsidRPr="001025BB">
              <w:rPr>
                <w:rFonts w:ascii="Book Antiqua" w:eastAsia="Calibri" w:hAnsi="Book Antiqua" w:cs="Calibri"/>
                <w:spacing w:val="2"/>
                <w:sz w:val="24"/>
                <w:szCs w:val="24"/>
              </w:rPr>
              <w:t>account</w:t>
            </w:r>
            <w:r w:rsidRPr="001025BB">
              <w:rPr>
                <w:rFonts w:ascii="Book Antiqua" w:eastAsia="Calibri" w:hAnsi="Book Antiqua" w:cs="Calibri"/>
                <w:spacing w:val="1"/>
                <w:sz w:val="24"/>
                <w:szCs w:val="24"/>
              </w:rPr>
              <w:t xml:space="preserve"> b</w:t>
            </w:r>
            <w:r w:rsidRPr="001025BB">
              <w:rPr>
                <w:rFonts w:ascii="Book Antiqua" w:eastAsia="Calibri" w:hAnsi="Book Antiqua" w:cs="Calibri"/>
                <w:sz w:val="24"/>
                <w:szCs w:val="24"/>
              </w:rPr>
              <w:t>oo</w:t>
            </w:r>
            <w:r w:rsidRPr="001025BB">
              <w:rPr>
                <w:rFonts w:ascii="Book Antiqua" w:eastAsia="Calibri" w:hAnsi="Book Antiqua" w:cs="Calibri"/>
                <w:spacing w:val="-1"/>
                <w:sz w:val="24"/>
                <w:szCs w:val="24"/>
              </w:rPr>
              <w:t>k</w:t>
            </w:r>
            <w:r w:rsidRPr="001025BB">
              <w:rPr>
                <w:rFonts w:ascii="Book Antiqua" w:eastAsia="Calibri" w:hAnsi="Book Antiqua" w:cs="Calibri"/>
                <w:sz w:val="24"/>
                <w:szCs w:val="24"/>
              </w:rPr>
              <w:t>s</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8"/>
                <w:sz w:val="24"/>
                <w:szCs w:val="24"/>
              </w:rPr>
              <w:t xml:space="preserve"> </w:t>
            </w:r>
            <w:r w:rsidRPr="001025BB">
              <w:rPr>
                <w:rFonts w:ascii="Book Antiqua" w:eastAsia="Calibri" w:hAnsi="Book Antiqua" w:cs="Calibri"/>
                <w:spacing w:val="1"/>
                <w:sz w:val="24"/>
                <w:szCs w:val="24"/>
              </w:rPr>
              <w:t>b</w:t>
            </w:r>
            <w:r w:rsidRPr="001025BB">
              <w:rPr>
                <w:rFonts w:ascii="Book Antiqua" w:eastAsia="Calibri" w:hAnsi="Book Antiqua" w:cs="Calibri"/>
                <w:spacing w:val="-2"/>
                <w:sz w:val="24"/>
                <w:szCs w:val="24"/>
              </w:rPr>
              <w:t>a</w:t>
            </w:r>
            <w:r w:rsidRPr="001025BB">
              <w:rPr>
                <w:rFonts w:ascii="Book Antiqua" w:eastAsia="Calibri" w:hAnsi="Book Antiqua" w:cs="Calibri"/>
                <w:sz w:val="24"/>
                <w:szCs w:val="24"/>
              </w:rPr>
              <w:t>la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e s</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et</w:t>
            </w:r>
            <w:r w:rsidRPr="001025BB">
              <w:rPr>
                <w:rFonts w:ascii="Book Antiqua" w:eastAsia="Calibri" w:hAnsi="Book Antiqua" w:cs="Calibri"/>
                <w:sz w:val="24"/>
                <w:szCs w:val="24"/>
              </w:rPr>
              <w:t>s</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f</w:t>
            </w:r>
            <w:r w:rsidRPr="001025BB">
              <w:rPr>
                <w:rFonts w:ascii="Book Antiqua" w:eastAsia="Calibri" w:hAnsi="Book Antiqua" w:cs="Calibri"/>
                <w:spacing w:val="5"/>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2"/>
                <w:sz w:val="24"/>
                <w:szCs w:val="24"/>
              </w:rPr>
              <w:t>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y.</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2"/>
                <w:sz w:val="24"/>
                <w:szCs w:val="24"/>
              </w:rPr>
              <w:t>W</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ile</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lo</w:t>
            </w:r>
            <w:r w:rsidRPr="001025BB">
              <w:rPr>
                <w:rFonts w:ascii="Book Antiqua" w:eastAsia="Calibri" w:hAnsi="Book Antiqua" w:cs="Calibri"/>
                <w:spacing w:val="1"/>
                <w:sz w:val="24"/>
                <w:szCs w:val="24"/>
              </w:rPr>
              <w:t>o</w:t>
            </w:r>
            <w:r w:rsidRPr="001025BB">
              <w:rPr>
                <w:rFonts w:ascii="Book Antiqua" w:eastAsia="Calibri" w:hAnsi="Book Antiqua" w:cs="Calibri"/>
                <w:spacing w:val="-1"/>
                <w:sz w:val="24"/>
                <w:szCs w:val="24"/>
              </w:rPr>
              <w:t>k</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g</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at</w:t>
            </w:r>
            <w:r w:rsidRPr="001025BB">
              <w:rPr>
                <w:rFonts w:ascii="Book Antiqua" w:eastAsia="Calibri" w:hAnsi="Book Antiqua" w:cs="Calibri"/>
                <w:spacing w:val="1"/>
                <w:sz w:val="24"/>
                <w:szCs w:val="24"/>
              </w:rPr>
              <w:t xml:space="preserve"> 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 xml:space="preserve">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of</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w:t>
            </w:r>
            <w:r w:rsidRPr="001025BB">
              <w:rPr>
                <w:rFonts w:ascii="Book Antiqua" w:eastAsia="Calibri" w:hAnsi="Book Antiqua" w:cs="Calibri"/>
                <w:spacing w:val="12"/>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14"/>
                <w:sz w:val="24"/>
                <w:szCs w:val="24"/>
              </w:rPr>
              <w:t xml:space="preserve"> </w:t>
            </w:r>
            <w:r w:rsidRPr="001025BB">
              <w:rPr>
                <w:rFonts w:ascii="Book Antiqua" w:eastAsia="Calibri" w:hAnsi="Book Antiqua" w:cs="Calibri"/>
                <w:spacing w:val="-2"/>
                <w:sz w:val="24"/>
                <w:szCs w:val="24"/>
              </w:rPr>
              <w:t>l</w:t>
            </w:r>
            <w:r w:rsidRPr="001025BB">
              <w:rPr>
                <w:rFonts w:ascii="Book Antiqua" w:eastAsia="Calibri" w:hAnsi="Book Antiqua" w:cs="Calibri"/>
                <w:sz w:val="24"/>
                <w:szCs w:val="24"/>
              </w:rPr>
              <w:t>osses</w:t>
            </w:r>
            <w:r w:rsidRPr="001025BB">
              <w:rPr>
                <w:rFonts w:ascii="Book Antiqua" w:eastAsia="Calibri" w:hAnsi="Book Antiqua" w:cs="Calibri"/>
                <w:spacing w:val="13"/>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f</w:t>
            </w:r>
            <w:r w:rsidRPr="001025BB">
              <w:rPr>
                <w:rFonts w:ascii="Book Antiqua" w:eastAsia="Calibri" w:hAnsi="Book Antiqua" w:cs="Calibri"/>
                <w:spacing w:val="14"/>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3"/>
                <w:sz w:val="24"/>
                <w:szCs w:val="24"/>
              </w:rPr>
              <w:t xml:space="preserve"> </w:t>
            </w:r>
            <w:r w:rsidRPr="001025BB">
              <w:rPr>
                <w:rFonts w:ascii="Book Antiqua" w:eastAsia="Calibri" w:hAnsi="Book Antiqua" w:cs="Calibri"/>
                <w:spacing w:val="-3"/>
                <w:sz w:val="24"/>
                <w:szCs w:val="24"/>
              </w:rPr>
              <w:t>c</w:t>
            </w:r>
            <w:r w:rsidRPr="001025BB">
              <w:rPr>
                <w:rFonts w:ascii="Book Antiqua" w:eastAsia="Calibri" w:hAnsi="Book Antiqua" w:cs="Calibri"/>
                <w:sz w:val="24"/>
                <w:szCs w:val="24"/>
              </w:rPr>
              <w:t>om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y</w:t>
            </w:r>
            <w:r w:rsidRPr="001025BB">
              <w:rPr>
                <w:rFonts w:ascii="Book Antiqua" w:eastAsia="Calibri" w:hAnsi="Book Antiqua" w:cs="Calibri"/>
                <w:spacing w:val="10"/>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ey</w:t>
            </w:r>
            <w:r w:rsidRPr="001025BB">
              <w:rPr>
                <w:rFonts w:ascii="Book Antiqua" w:eastAsia="Calibri" w:hAnsi="Book Antiqua" w:cs="Calibri"/>
                <w:spacing w:val="13"/>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ry</w:t>
            </w:r>
            <w:r w:rsidRPr="001025BB">
              <w:rPr>
                <w:rFonts w:ascii="Book Antiqua" w:eastAsia="Calibri" w:hAnsi="Book Antiqua" w:cs="Calibri"/>
                <w:spacing w:val="10"/>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o</w:t>
            </w:r>
            <w:r w:rsidRPr="001025BB">
              <w:rPr>
                <w:rFonts w:ascii="Book Antiqua" w:eastAsia="Calibri" w:hAnsi="Book Antiqua" w:cs="Calibri"/>
                <w:spacing w:val="11"/>
                <w:sz w:val="24"/>
                <w:szCs w:val="24"/>
              </w:rPr>
              <w:t xml:space="preserv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14"/>
                <w:sz w:val="24"/>
                <w:szCs w:val="24"/>
              </w:rPr>
              <w:t xml:space="preserve"> </w:t>
            </w:r>
            <w:r w:rsidRPr="001025BB">
              <w:rPr>
                <w:rFonts w:ascii="Book Antiqua" w:eastAsia="Calibri" w:hAnsi="Book Antiqua" w:cs="Calibri"/>
                <w:sz w:val="24"/>
                <w:szCs w:val="24"/>
              </w:rPr>
              <w:t>an</w:t>
            </w:r>
            <w:r w:rsidRPr="001025BB">
              <w:rPr>
                <w:rFonts w:ascii="Book Antiqua" w:eastAsia="Calibri" w:hAnsi="Book Antiqua" w:cs="Calibri"/>
                <w:spacing w:val="1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rate</w:t>
            </w:r>
            <w:r w:rsidRPr="001025BB">
              <w:rPr>
                <w:rFonts w:ascii="Book Antiqua" w:eastAsia="Calibri" w:hAnsi="Book Antiqua" w:cs="Calibri"/>
                <w:spacing w:val="13"/>
                <w:sz w:val="24"/>
                <w:szCs w:val="24"/>
              </w:rPr>
              <w:t xml:space="preserv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i</w:t>
            </w:r>
            <w:r w:rsidRPr="001025BB">
              <w:rPr>
                <w:rFonts w:ascii="Book Antiqua" w:eastAsia="Calibri" w:hAnsi="Book Antiqua" w:cs="Calibri"/>
                <w:spacing w:val="-3"/>
                <w:sz w:val="24"/>
                <w:szCs w:val="24"/>
              </w:rPr>
              <w:t>c</w:t>
            </w:r>
            <w:r w:rsidRPr="001025BB">
              <w:rPr>
                <w:rFonts w:ascii="Book Antiqua" w:eastAsia="Calibri" w:hAnsi="Book Antiqua" w:cs="Calibri"/>
                <w:spacing w:val="1"/>
                <w:sz w:val="24"/>
                <w:szCs w:val="24"/>
              </w:rPr>
              <w:t>tu</w:t>
            </w:r>
            <w:r w:rsidRPr="001025BB">
              <w:rPr>
                <w:rFonts w:ascii="Book Antiqua" w:eastAsia="Calibri" w:hAnsi="Book Antiqua" w:cs="Calibri"/>
                <w:sz w:val="24"/>
                <w:szCs w:val="24"/>
              </w:rPr>
              <w:t>re</w:t>
            </w:r>
            <w:r w:rsidRPr="001025BB">
              <w:rPr>
                <w:rFonts w:ascii="Book Antiqua" w:eastAsia="Calibri" w:hAnsi="Book Antiqua" w:cs="Calibri"/>
                <w:spacing w:val="11"/>
                <w:sz w:val="24"/>
                <w:szCs w:val="24"/>
              </w:rPr>
              <w:t xml:space="preserve"> </w:t>
            </w:r>
            <w:r w:rsidRPr="001025BB">
              <w:rPr>
                <w:rFonts w:ascii="Book Antiqua" w:eastAsia="Calibri" w:hAnsi="Book Antiqua" w:cs="Calibri"/>
                <w:sz w:val="24"/>
                <w:szCs w:val="24"/>
              </w:rPr>
              <w:t>of</w:t>
            </w:r>
            <w:r w:rsidRPr="001025BB">
              <w:rPr>
                <w:rFonts w:ascii="Book Antiqua" w:eastAsia="Calibri" w:hAnsi="Book Antiqua" w:cs="Calibri"/>
                <w:spacing w:val="9"/>
                <w:sz w:val="24"/>
                <w:szCs w:val="24"/>
              </w:rPr>
              <w:t xml:space="preserve">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e</w:t>
            </w:r>
            <w:r w:rsidRPr="001025BB">
              <w:rPr>
                <w:rFonts w:ascii="Book Antiqua" w:eastAsia="Calibri" w:hAnsi="Book Antiqua" w:cs="Calibri"/>
                <w:spacing w:val="11"/>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ial</w:t>
            </w:r>
            <w:r w:rsidRPr="001025BB">
              <w:rPr>
                <w:rFonts w:ascii="Book Antiqua" w:eastAsia="Calibri" w:hAnsi="Book Antiqua" w:cs="Calibri"/>
                <w:spacing w:val="11"/>
                <w:sz w:val="24"/>
                <w:szCs w:val="24"/>
              </w:rPr>
              <w:t xml:space="preserve"> </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a</w:t>
            </w:r>
            <w:r w:rsidRPr="001025BB">
              <w:rPr>
                <w:rFonts w:ascii="Book Antiqua" w:eastAsia="Calibri" w:hAnsi="Book Antiqua" w:cs="Calibri"/>
                <w:spacing w:val="-2"/>
                <w:sz w:val="24"/>
                <w:szCs w:val="24"/>
              </w:rPr>
              <w:t>l</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h of</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om</w:t>
            </w:r>
            <w:r w:rsidRPr="001025BB">
              <w:rPr>
                <w:rFonts w:ascii="Book Antiqua" w:eastAsia="Calibri" w:hAnsi="Book Antiqua" w:cs="Calibri"/>
                <w:spacing w:val="1"/>
                <w:sz w:val="24"/>
                <w:szCs w:val="24"/>
              </w:rPr>
              <w:t>p</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y.</w:t>
            </w:r>
            <w:r w:rsidRPr="001025BB">
              <w:rPr>
                <w:rFonts w:ascii="Book Antiqua" w:eastAsia="Calibri" w:hAnsi="Book Antiqua" w:cs="Calibri"/>
                <w:spacing w:val="5"/>
                <w:sz w:val="24"/>
                <w:szCs w:val="24"/>
              </w:rPr>
              <w:t xml:space="preserve"> </w:t>
            </w:r>
            <w:r w:rsidRPr="001025BB">
              <w:rPr>
                <w:rFonts w:ascii="Book Antiqua" w:eastAsia="Calibri" w:hAnsi="Book Antiqua" w:cs="Calibri"/>
                <w:spacing w:val="-2"/>
                <w:sz w:val="24"/>
                <w:szCs w:val="24"/>
              </w:rPr>
              <w:t>S</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ar</w:t>
            </w:r>
            <w:r w:rsidRPr="001025BB">
              <w:rPr>
                <w:rFonts w:ascii="Book Antiqua" w:eastAsia="Calibri" w:hAnsi="Book Antiqua" w:cs="Calibri"/>
                <w:spacing w:val="1"/>
                <w:sz w:val="24"/>
                <w:szCs w:val="24"/>
              </w:rPr>
              <w:t>e</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ol</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ers</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f</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bu</w:t>
            </w:r>
            <w:r w:rsidRPr="001025BB">
              <w:rPr>
                <w:rFonts w:ascii="Book Antiqua" w:eastAsia="Calibri" w:hAnsi="Book Antiqua" w:cs="Calibri"/>
                <w:sz w:val="24"/>
                <w:szCs w:val="24"/>
              </w:rPr>
              <w:t>s</w:t>
            </w:r>
            <w:r w:rsidRPr="001025BB">
              <w:rPr>
                <w:rFonts w:ascii="Book Antiqua" w:eastAsia="Calibri" w:hAnsi="Book Antiqua" w:cs="Calibri"/>
                <w:spacing w:val="-3"/>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ess </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ally</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p</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oi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o</w:t>
            </w:r>
            <w:r w:rsidRPr="001025BB">
              <w:rPr>
                <w:rFonts w:ascii="Book Antiqua" w:eastAsia="Calibri" w:hAnsi="Book Antiqua" w:cs="Calibri"/>
                <w:spacing w:val="-2"/>
                <w:sz w:val="24"/>
                <w:szCs w:val="24"/>
              </w:rPr>
              <w:t>r</w:t>
            </w:r>
            <w:r w:rsidRPr="001025BB">
              <w:rPr>
                <w:rFonts w:ascii="Book Antiqua" w:eastAsia="Calibri" w:hAnsi="Book Antiqua" w:cs="Calibri"/>
                <w:sz w:val="24"/>
                <w:szCs w:val="24"/>
              </w:rPr>
              <w:t>s</w:t>
            </w:r>
            <w:r w:rsidRPr="001025BB">
              <w:rPr>
                <w:rFonts w:ascii="Book Antiqua" w:eastAsia="Calibri" w:hAnsi="Book Antiqua" w:cs="Calibri"/>
                <w:spacing w:val="11"/>
                <w:sz w:val="24"/>
                <w:szCs w:val="24"/>
              </w:rPr>
              <w:t xml:space="preserve"> </w:t>
            </w:r>
            <w:r w:rsidRPr="001025BB">
              <w:rPr>
                <w:rFonts w:ascii="Book Antiqua" w:eastAsia="Calibri" w:hAnsi="Book Antiqua" w:cs="Calibri"/>
                <w:spacing w:val="-1"/>
                <w:sz w:val="24"/>
                <w:szCs w:val="24"/>
              </w:rPr>
              <w:t>w</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o</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me</w:t>
            </w:r>
            <w:r w:rsidRPr="001025BB">
              <w:rPr>
                <w:rFonts w:ascii="Book Antiqua" w:eastAsia="Calibri" w:hAnsi="Book Antiqua" w:cs="Calibri"/>
                <w:spacing w:val="-1"/>
                <w:sz w:val="24"/>
                <w:szCs w:val="24"/>
              </w:rPr>
              <w:t>e</w:t>
            </w:r>
            <w:r w:rsidRPr="001025BB">
              <w:rPr>
                <w:rFonts w:ascii="Book Antiqua" w:eastAsia="Calibri" w:hAnsi="Book Antiqua" w:cs="Calibri"/>
                <w:sz w:val="24"/>
                <w:szCs w:val="24"/>
              </w:rPr>
              <w:t>t</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 r</w:t>
            </w:r>
            <w:r w:rsidRPr="001025BB">
              <w:rPr>
                <w:rFonts w:ascii="Book Antiqua" w:eastAsia="Calibri" w:hAnsi="Book Antiqua" w:cs="Calibri"/>
                <w:spacing w:val="1"/>
                <w:sz w:val="24"/>
                <w:szCs w:val="24"/>
              </w:rPr>
              <w:t>equ</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r</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m</w:t>
            </w:r>
            <w:r w:rsidRPr="001025BB">
              <w:rPr>
                <w:rFonts w:ascii="Book Antiqua" w:eastAsia="Calibri" w:hAnsi="Book Antiqua" w:cs="Calibri"/>
                <w:spacing w:val="-2"/>
                <w:sz w:val="24"/>
                <w:szCs w:val="24"/>
              </w:rPr>
              <w:t>e</w:t>
            </w:r>
            <w:r w:rsidRPr="001025BB">
              <w:rPr>
                <w:rFonts w:ascii="Book Antiqua" w:eastAsia="Calibri" w:hAnsi="Book Antiqua" w:cs="Calibri"/>
                <w:spacing w:val="1"/>
                <w:sz w:val="24"/>
                <w:szCs w:val="24"/>
              </w:rPr>
              <w:t>nt</w:t>
            </w:r>
            <w:r w:rsidRPr="001025BB">
              <w:rPr>
                <w:rFonts w:ascii="Book Antiqua" w:eastAsia="Calibri" w:hAnsi="Book Antiqua" w:cs="Calibri"/>
                <w:sz w:val="24"/>
                <w:szCs w:val="24"/>
              </w:rPr>
              <w:t>s</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 xml:space="preserve">of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C</w:t>
            </w:r>
            <w:r w:rsidRPr="001025BB">
              <w:rPr>
                <w:rFonts w:ascii="Book Antiqua" w:eastAsia="Calibri" w:hAnsi="Book Antiqua" w:cs="Calibri"/>
                <w:spacing w:val="-3"/>
                <w:sz w:val="24"/>
                <w:szCs w:val="24"/>
              </w:rPr>
              <w:t>o</w:t>
            </w:r>
            <w:r w:rsidRPr="001025BB">
              <w:rPr>
                <w:rFonts w:ascii="Book Antiqua" w:eastAsia="Calibri" w:hAnsi="Book Antiqua" w:cs="Calibri"/>
                <w:sz w:val="24"/>
                <w:szCs w:val="24"/>
              </w:rPr>
              <w:t>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ies</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Act</w:t>
            </w:r>
            <w:r w:rsidRPr="001025BB">
              <w:rPr>
                <w:rFonts w:ascii="Book Antiqua" w:eastAsia="Calibri" w:hAnsi="Book Antiqua" w:cs="Calibri"/>
                <w:spacing w:val="5"/>
                <w:sz w:val="24"/>
                <w:szCs w:val="24"/>
              </w:rPr>
              <w:t xml:space="preserve"> </w:t>
            </w:r>
            <w:r w:rsidRPr="001025BB">
              <w:rPr>
                <w:rFonts w:ascii="Book Antiqua" w:eastAsia="Calibri" w:hAnsi="Book Antiqua" w:cs="Calibri"/>
                <w:spacing w:val="-2"/>
                <w:sz w:val="24"/>
                <w:szCs w:val="24"/>
              </w:rPr>
              <w:t>i</w:t>
            </w:r>
            <w:r w:rsidRPr="001025BB">
              <w:rPr>
                <w:rFonts w:ascii="Book Antiqua" w:eastAsia="Calibri" w:hAnsi="Book Antiqua" w:cs="Calibri"/>
                <w:sz w:val="24"/>
                <w:szCs w:val="24"/>
              </w:rPr>
              <w:t>n</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d</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3"/>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d</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 xml:space="preserve">t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ial</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 xml:space="preserve"> c</w:t>
            </w:r>
            <w:r w:rsidRPr="001025BB">
              <w:rPr>
                <w:rFonts w:ascii="Book Antiqua" w:eastAsia="Calibri" w:hAnsi="Book Antiqua" w:cs="Calibri"/>
                <w:sz w:val="24"/>
                <w:szCs w:val="24"/>
              </w:rPr>
              <w:t>ost</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ud</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w:t>
            </w:r>
          </w:p>
          <w:p w:rsidR="0009358C" w:rsidRPr="001025BB" w:rsidRDefault="0009358C" w:rsidP="001025BB">
            <w:pPr>
              <w:spacing w:line="360" w:lineRule="auto"/>
              <w:ind w:left="115" w:right="905"/>
              <w:jc w:val="both"/>
              <w:rPr>
                <w:rFonts w:ascii="Book Antiqua" w:eastAsia="Calibri" w:hAnsi="Book Antiqua" w:cs="Calibri"/>
                <w:sz w:val="24"/>
                <w:szCs w:val="24"/>
              </w:rPr>
            </w:pPr>
          </w:p>
          <w:p w:rsidR="0009358C" w:rsidRPr="001025BB" w:rsidRDefault="0009358C" w:rsidP="001025BB">
            <w:pPr>
              <w:spacing w:line="360" w:lineRule="auto"/>
              <w:rPr>
                <w:rFonts w:ascii="Book Antiqua" w:eastAsia="Calibri" w:hAnsi="Book Antiqua" w:cs="Calibri"/>
                <w:sz w:val="24"/>
                <w:szCs w:val="24"/>
              </w:rPr>
            </w:pPr>
            <w:r w:rsidRPr="001025BB">
              <w:rPr>
                <w:rFonts w:ascii="Book Antiqua" w:eastAsia="Calibri" w:hAnsi="Book Antiqua" w:cs="Calibri"/>
                <w:sz w:val="24"/>
                <w:szCs w:val="24"/>
              </w:rPr>
              <w:t>An</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 is</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e</w:t>
            </w:r>
            <w:r w:rsidRPr="001025BB">
              <w:rPr>
                <w:rFonts w:ascii="Book Antiqua" w:eastAsia="Calibri" w:hAnsi="Book Antiqua" w:cs="Calibri"/>
                <w:spacing w:val="-3"/>
                <w:sz w:val="24"/>
                <w:szCs w:val="24"/>
              </w:rPr>
              <w:t>s</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pacing w:val="-3"/>
                <w:sz w:val="24"/>
                <w:szCs w:val="24"/>
              </w:rPr>
              <w:t>s</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le</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k</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e</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g, An</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 is</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z w:val="24"/>
                <w:szCs w:val="24"/>
              </w:rPr>
              <w:t>n</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t</w:t>
            </w:r>
            <w:r w:rsidRPr="001025BB">
              <w:rPr>
                <w:rFonts w:ascii="Book Antiqua" w:eastAsia="Calibri" w:hAnsi="Book Antiqua" w:cs="Calibri"/>
                <w:spacing w:val="-2"/>
                <w:sz w:val="24"/>
                <w:szCs w:val="24"/>
              </w:rPr>
              <w:t>r</w:t>
            </w:r>
            <w:r w:rsidRPr="001025BB">
              <w:rPr>
                <w:rFonts w:ascii="Book Antiqua" w:eastAsia="Calibri" w:hAnsi="Book Antiqua" w:cs="Calibri"/>
                <w:spacing w:val="1"/>
                <w:sz w:val="24"/>
                <w:szCs w:val="24"/>
              </w:rPr>
              <w:t>u</w:t>
            </w:r>
            <w:r w:rsidRPr="001025BB">
              <w:rPr>
                <w:rFonts w:ascii="Book Antiqua" w:eastAsia="Calibri" w:hAnsi="Book Antiqua" w:cs="Calibri"/>
                <w:spacing w:val="5"/>
                <w:sz w:val="24"/>
                <w:szCs w:val="24"/>
              </w:rPr>
              <w:t>m</w:t>
            </w:r>
            <w:r w:rsidRPr="001025BB">
              <w:rPr>
                <w:rFonts w:ascii="Book Antiqua" w:eastAsia="Calibri" w:hAnsi="Book Antiqua" w:cs="Calibri"/>
                <w:spacing w:val="-2"/>
                <w:sz w:val="24"/>
                <w:szCs w:val="24"/>
              </w:rPr>
              <w:t>e</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t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ial</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o</w:t>
            </w:r>
            <w:r w:rsidRPr="001025BB">
              <w:rPr>
                <w:rFonts w:ascii="Book Antiqua" w:eastAsia="Calibri" w:hAnsi="Book Antiqua" w:cs="Calibri"/>
                <w:sz w:val="24"/>
                <w:szCs w:val="24"/>
              </w:rPr>
              <w:t xml:space="preserve">l. </w:t>
            </w:r>
            <w:r w:rsidRPr="001025BB">
              <w:rPr>
                <w:rFonts w:ascii="Book Antiqua" w:eastAsia="Calibri" w:hAnsi="Book Antiqua" w:cs="Calibri"/>
                <w:spacing w:val="24"/>
                <w:sz w:val="24"/>
                <w:szCs w:val="24"/>
              </w:rPr>
              <w:t xml:space="preserve"> </w:t>
            </w:r>
            <w:r w:rsidRPr="001025BB">
              <w:rPr>
                <w:rFonts w:ascii="Book Antiqua" w:eastAsia="Calibri" w:hAnsi="Book Antiqua" w:cs="Calibri"/>
                <w:sz w:val="24"/>
                <w:szCs w:val="24"/>
              </w:rPr>
              <w:t>An</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is</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ft</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n</w:t>
            </w:r>
            <w:r w:rsidRPr="001025BB">
              <w:rPr>
                <w:rFonts w:ascii="Book Antiqua" w:eastAsia="Calibri" w:hAnsi="Book Antiqua" w:cs="Calibri"/>
                <w:spacing w:val="-1"/>
                <w:sz w:val="24"/>
                <w:szCs w:val="24"/>
              </w:rPr>
              <w:t xml:space="preserve"> d</w:t>
            </w:r>
            <w:r w:rsidRPr="001025BB">
              <w:rPr>
                <w:rFonts w:ascii="Book Antiqua" w:eastAsia="Calibri" w:hAnsi="Book Antiqua" w:cs="Calibri"/>
                <w:sz w:val="24"/>
                <w:szCs w:val="24"/>
              </w:rPr>
              <w:t>escri</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ed as</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 xml:space="preserve"> 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ie</w:t>
            </w:r>
            <w:r w:rsidRPr="001025BB">
              <w:rPr>
                <w:rFonts w:ascii="Book Antiqua" w:eastAsia="Calibri" w:hAnsi="Book Antiqua" w:cs="Calibri"/>
                <w:spacing w:val="-1"/>
                <w:sz w:val="24"/>
                <w:szCs w:val="24"/>
              </w:rPr>
              <w:t>nc</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of an orga</w:t>
            </w:r>
            <w:r w:rsidRPr="001025BB">
              <w:rPr>
                <w:rFonts w:ascii="Book Antiqua" w:eastAsia="Calibri" w:hAnsi="Book Antiqua" w:cs="Calibri"/>
                <w:spacing w:val="1"/>
                <w:sz w:val="24"/>
                <w:szCs w:val="24"/>
              </w:rPr>
              <w:t>n</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z</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pacing w:val="-2"/>
                <w:sz w:val="24"/>
                <w:szCs w:val="24"/>
              </w:rPr>
              <w:t>i</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 and t</w:t>
            </w:r>
            <w:r w:rsidRPr="001025BB">
              <w:rPr>
                <w:rFonts w:ascii="Book Antiqua" w:eastAsia="Calibri" w:hAnsi="Book Antiqua" w:cs="Calibri"/>
                <w:spacing w:val="5"/>
                <w:sz w:val="24"/>
                <w:szCs w:val="24"/>
              </w:rPr>
              <w:t xml:space="preserve"> </w:t>
            </w:r>
            <w:r w:rsidRPr="001025BB">
              <w:rPr>
                <w:rFonts w:ascii="Book Antiqua" w:eastAsia="Calibri" w:hAnsi="Book Antiqua" w:cs="Calibri"/>
                <w:sz w:val="24"/>
                <w:szCs w:val="24"/>
              </w:rPr>
              <w:t>is</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vol</w:t>
            </w:r>
            <w:r w:rsidRPr="001025BB">
              <w:rPr>
                <w:rFonts w:ascii="Book Antiqua" w:eastAsia="Calibri" w:hAnsi="Book Antiqua" w:cs="Calibri"/>
                <w:spacing w:val="-2"/>
                <w:sz w:val="24"/>
                <w:szCs w:val="24"/>
              </w:rPr>
              <w:t>v</w:t>
            </w:r>
            <w:r w:rsidRPr="001025BB">
              <w:rPr>
                <w:rFonts w:ascii="Book Antiqua" w:eastAsia="Calibri" w:hAnsi="Book Antiqua" w:cs="Calibri"/>
                <w:sz w:val="24"/>
                <w:szCs w:val="24"/>
              </w:rPr>
              <w:t>ed</w:t>
            </w:r>
            <w:r w:rsidRPr="001025BB">
              <w:rPr>
                <w:rFonts w:ascii="Book Antiqua" w:eastAsia="Calibri" w:hAnsi="Book Antiqua" w:cs="Calibri"/>
                <w:spacing w:val="4"/>
                <w:sz w:val="24"/>
                <w:szCs w:val="24"/>
              </w:rPr>
              <w:t xml:space="preserve"> </w:t>
            </w:r>
            <w:r w:rsidRPr="001025BB">
              <w:rPr>
                <w:rFonts w:ascii="Book Antiqua" w:eastAsia="Calibri" w:hAnsi="Book Antiqua" w:cs="Calibri"/>
                <w:sz w:val="24"/>
                <w:szCs w:val="24"/>
              </w:rPr>
              <w:t>in</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m</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agi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g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e</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orm</w:t>
            </w:r>
            <w:r w:rsidRPr="001025BB">
              <w:rPr>
                <w:rFonts w:ascii="Book Antiqua" w:eastAsia="Calibri" w:hAnsi="Book Antiqua" w:cs="Calibri"/>
                <w:spacing w:val="1"/>
                <w:sz w:val="24"/>
                <w:szCs w:val="24"/>
              </w:rPr>
              <w:t>at</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n</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f</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an</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org</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z</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ion</w:t>
            </w:r>
            <w:r w:rsidRPr="001025BB">
              <w:rPr>
                <w:rFonts w:ascii="Book Antiqua" w:eastAsia="Calibri" w:hAnsi="Book Antiqua" w:cs="Calibri"/>
                <w:spacing w:val="4"/>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d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o</w:t>
            </w:r>
            <w:r w:rsidRPr="001025BB">
              <w:rPr>
                <w:rFonts w:ascii="Book Antiqua" w:eastAsia="Calibri" w:hAnsi="Book Antiqua" w:cs="Calibri"/>
                <w:sz w:val="24"/>
                <w:szCs w:val="24"/>
              </w:rPr>
              <w:t>vi</w:t>
            </w:r>
            <w:r w:rsidRPr="001025BB">
              <w:rPr>
                <w:rFonts w:ascii="Book Antiqua" w:eastAsia="Calibri" w:hAnsi="Book Antiqua" w:cs="Calibri"/>
                <w:spacing w:val="1"/>
                <w:sz w:val="24"/>
                <w:szCs w:val="24"/>
              </w:rPr>
              <w:t>d</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g</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2"/>
                <w:sz w:val="24"/>
                <w:szCs w:val="24"/>
              </w:rPr>
              <w:t>i</w:t>
            </w:r>
            <w:r w:rsidRPr="001025BB">
              <w:rPr>
                <w:rFonts w:ascii="Book Antiqua" w:eastAsia="Calibri" w:hAnsi="Book Antiqua" w:cs="Calibri"/>
                <w:sz w:val="24"/>
                <w:szCs w:val="24"/>
              </w:rPr>
              <w:t>t</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r</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al</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ex</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er</w:t>
            </w:r>
            <w:r w:rsidRPr="001025BB">
              <w:rPr>
                <w:rFonts w:ascii="Book Antiqua" w:eastAsia="Calibri" w:hAnsi="Book Antiqua" w:cs="Calibri"/>
                <w:spacing w:val="2"/>
                <w:sz w:val="24"/>
                <w:szCs w:val="24"/>
              </w:rPr>
              <w:t>n</w:t>
            </w:r>
            <w:r w:rsidRPr="001025BB">
              <w:rPr>
                <w:rFonts w:ascii="Book Antiqua" w:eastAsia="Calibri" w:hAnsi="Book Antiqua" w:cs="Calibri"/>
                <w:sz w:val="24"/>
                <w:szCs w:val="24"/>
              </w:rPr>
              <w:t>al</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s</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 xml:space="preserve">rs. </w:t>
            </w:r>
            <w:r w:rsidRPr="001025BB">
              <w:rPr>
                <w:rFonts w:ascii="Book Antiqua" w:eastAsia="Calibri" w:hAnsi="Book Antiqua" w:cs="Calibri"/>
                <w:spacing w:val="5"/>
                <w:sz w:val="24"/>
                <w:szCs w:val="24"/>
              </w:rPr>
              <w:t xml:space="preserve"> </w:t>
            </w:r>
            <w:r w:rsidRPr="001025BB">
              <w:rPr>
                <w:rFonts w:ascii="Book Antiqua" w:eastAsia="Calibri" w:hAnsi="Book Antiqua" w:cs="Calibri"/>
                <w:sz w:val="24"/>
                <w:szCs w:val="24"/>
              </w:rPr>
              <w:t>An</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vi</w:t>
            </w:r>
            <w:r w:rsidRPr="001025BB">
              <w:rPr>
                <w:rFonts w:ascii="Book Antiqua" w:eastAsia="Calibri" w:hAnsi="Book Antiqua" w:cs="Calibri"/>
                <w:spacing w:val="-1"/>
                <w:sz w:val="24"/>
                <w:szCs w:val="24"/>
              </w:rPr>
              <w:t>s</w:t>
            </w:r>
            <w:r w:rsidRPr="001025BB">
              <w:rPr>
                <w:rFonts w:ascii="Book Antiqua" w:eastAsia="Calibri" w:hAnsi="Book Antiqua" w:cs="Calibri"/>
                <w:sz w:val="24"/>
                <w:szCs w:val="24"/>
              </w:rPr>
              <w:t>es</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om</w:t>
            </w:r>
            <w:r w:rsidRPr="001025BB">
              <w:rPr>
                <w:rFonts w:ascii="Book Antiqua" w:eastAsia="Calibri" w:hAnsi="Book Antiqua" w:cs="Calibri"/>
                <w:spacing w:val="1"/>
                <w:sz w:val="24"/>
                <w:szCs w:val="24"/>
              </w:rPr>
              <w:t>p</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y in </w:t>
            </w:r>
            <w:r w:rsidRPr="001025BB">
              <w:rPr>
                <w:rFonts w:ascii="Book Antiqua" w:eastAsia="Calibri" w:hAnsi="Book Antiqua" w:cs="Calibri"/>
                <w:spacing w:val="3"/>
                <w:sz w:val="24"/>
                <w:szCs w:val="24"/>
              </w:rPr>
              <w:t>f</w:t>
            </w:r>
            <w:r w:rsidRPr="001025BB">
              <w:rPr>
                <w:rFonts w:ascii="Book Antiqua" w:eastAsia="Calibri" w:hAnsi="Book Antiqua" w:cs="Calibri"/>
                <w:sz w:val="24"/>
                <w:szCs w:val="24"/>
              </w:rPr>
              <w:t>is</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al</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ial</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m</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tt</w:t>
            </w:r>
            <w:r w:rsidRPr="001025BB">
              <w:rPr>
                <w:rFonts w:ascii="Book Antiqua" w:eastAsia="Calibri" w:hAnsi="Book Antiqua" w:cs="Calibri"/>
                <w:sz w:val="24"/>
                <w:szCs w:val="24"/>
              </w:rPr>
              <w:t xml:space="preserve">ers while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r</w:t>
            </w:r>
            <w:r w:rsidRPr="001025BB">
              <w:rPr>
                <w:rFonts w:ascii="Book Antiqua" w:eastAsia="Calibri" w:hAnsi="Book Antiqua" w:cs="Calibri"/>
                <w:spacing w:val="-2"/>
                <w:sz w:val="24"/>
                <w:szCs w:val="24"/>
              </w:rPr>
              <w:t>e</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r</w:t>
            </w:r>
            <w:r w:rsidRPr="001025BB">
              <w:rPr>
                <w:rFonts w:ascii="Book Antiqua" w:eastAsia="Calibri" w:hAnsi="Book Antiqua" w:cs="Calibri"/>
                <w:sz w:val="24"/>
                <w:szCs w:val="24"/>
              </w:rPr>
              <w:t xml:space="preserve">es  </w:t>
            </w:r>
            <w:r w:rsidRPr="001025BB">
              <w:rPr>
                <w:rFonts w:ascii="Book Antiqua" w:eastAsia="Calibri" w:hAnsi="Book Antiqua" w:cs="Calibri"/>
                <w:spacing w:val="12"/>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 xml:space="preserve">e  </w:t>
            </w:r>
            <w:r w:rsidRPr="001025BB">
              <w:rPr>
                <w:rFonts w:ascii="Book Antiqua" w:eastAsia="Calibri" w:hAnsi="Book Antiqua" w:cs="Calibri"/>
                <w:spacing w:val="13"/>
                <w:sz w:val="24"/>
                <w:szCs w:val="24"/>
              </w:rPr>
              <w:t xml:space="preserve"> </w:t>
            </w:r>
            <w:r w:rsidRPr="001025BB">
              <w:rPr>
                <w:rFonts w:ascii="Book Antiqua" w:eastAsia="Calibri" w:hAnsi="Book Antiqua" w:cs="Calibri"/>
                <w:sz w:val="24"/>
                <w:szCs w:val="24"/>
              </w:rPr>
              <w:t>org</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z</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 xml:space="preserve">’s  </w:t>
            </w:r>
            <w:r w:rsidRPr="001025BB">
              <w:rPr>
                <w:rFonts w:ascii="Book Antiqua" w:eastAsia="Calibri" w:hAnsi="Book Antiqua" w:cs="Calibri"/>
                <w:spacing w:val="10"/>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 xml:space="preserve">ial  </w:t>
            </w:r>
            <w:r w:rsidRPr="001025BB">
              <w:rPr>
                <w:rFonts w:ascii="Book Antiqua" w:eastAsia="Calibri" w:hAnsi="Book Antiqua" w:cs="Calibri"/>
                <w:spacing w:val="12"/>
                <w:sz w:val="24"/>
                <w:szCs w:val="24"/>
              </w:rPr>
              <w:t xml:space="preserve"> </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t</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em</w:t>
            </w:r>
            <w:r w:rsidRPr="001025BB">
              <w:rPr>
                <w:rFonts w:ascii="Book Antiqua" w:eastAsia="Calibri" w:hAnsi="Book Antiqua" w:cs="Calibri"/>
                <w:spacing w:val="-2"/>
                <w:sz w:val="24"/>
                <w:szCs w:val="24"/>
              </w:rPr>
              <w:t>e</w:t>
            </w:r>
            <w:r w:rsidRPr="001025BB">
              <w:rPr>
                <w:rFonts w:ascii="Book Antiqua" w:eastAsia="Calibri" w:hAnsi="Book Antiqua" w:cs="Calibri"/>
                <w:spacing w:val="1"/>
                <w:sz w:val="24"/>
                <w:szCs w:val="24"/>
              </w:rPr>
              <w:t>nt</w:t>
            </w:r>
            <w:r w:rsidRPr="001025BB">
              <w:rPr>
                <w:rFonts w:ascii="Book Antiqua" w:eastAsia="Calibri" w:hAnsi="Book Antiqua" w:cs="Calibri"/>
                <w:sz w:val="24"/>
                <w:szCs w:val="24"/>
              </w:rPr>
              <w:t xml:space="preserve">s  </w:t>
            </w:r>
            <w:r w:rsidRPr="001025BB">
              <w:rPr>
                <w:rFonts w:ascii="Book Antiqua" w:eastAsia="Calibri" w:hAnsi="Book Antiqua" w:cs="Calibri"/>
                <w:spacing w:val="12"/>
                <w:sz w:val="24"/>
                <w:szCs w:val="24"/>
              </w:rPr>
              <w:t xml:space="preserve"> </w:t>
            </w:r>
            <w:r w:rsidRPr="001025BB">
              <w:rPr>
                <w:rFonts w:ascii="Book Antiqua" w:eastAsia="Calibri" w:hAnsi="Book Antiqua" w:cs="Calibri"/>
                <w:sz w:val="24"/>
                <w:szCs w:val="24"/>
              </w:rPr>
              <w:t>l</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k</w:t>
            </w:r>
            <w:r w:rsidRPr="001025BB">
              <w:rPr>
                <w:rFonts w:ascii="Book Antiqua" w:eastAsia="Calibri" w:hAnsi="Book Antiqua" w:cs="Calibri"/>
                <w:sz w:val="24"/>
                <w:szCs w:val="24"/>
              </w:rPr>
              <w:t xml:space="preserve">e  </w:t>
            </w:r>
            <w:r w:rsidRPr="001025BB">
              <w:rPr>
                <w:rFonts w:ascii="Book Antiqua" w:eastAsia="Calibri" w:hAnsi="Book Antiqua" w:cs="Calibri"/>
                <w:spacing w:val="13"/>
                <w:sz w:val="24"/>
                <w:szCs w:val="24"/>
              </w:rPr>
              <w:t xml:space="preserve"> </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ome s</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m</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t</w:t>
            </w:r>
            <w:r w:rsidRPr="001025BB">
              <w:rPr>
                <w:rFonts w:ascii="Book Antiqua" w:eastAsia="Calibri" w:hAnsi="Book Antiqua" w:cs="Calibri"/>
                <w:spacing w:val="5"/>
                <w:sz w:val="24"/>
                <w:szCs w:val="24"/>
              </w:rPr>
              <w:t xml:space="preserv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al</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s</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e</w:t>
            </w:r>
            <w:r w:rsidRPr="001025BB">
              <w:rPr>
                <w:rFonts w:ascii="Book Antiqua" w:eastAsia="Calibri" w:hAnsi="Book Antiqua" w:cs="Calibri"/>
                <w:sz w:val="24"/>
                <w:szCs w:val="24"/>
              </w:rPr>
              <w:t xml:space="preserve">t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or</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ar</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c</w:t>
            </w:r>
            <w:r w:rsidRPr="001025BB">
              <w:rPr>
                <w:rFonts w:ascii="Book Antiqua" w:eastAsia="Calibri" w:hAnsi="Book Antiqua" w:cs="Calibri"/>
                <w:spacing w:val="1"/>
                <w:sz w:val="24"/>
                <w:szCs w:val="24"/>
              </w:rPr>
              <w:t>u</w:t>
            </w:r>
            <w:r w:rsidRPr="001025BB">
              <w:rPr>
                <w:rFonts w:ascii="Book Antiqua" w:eastAsia="Calibri" w:hAnsi="Book Antiqua" w:cs="Calibri"/>
                <w:sz w:val="24"/>
                <w:szCs w:val="24"/>
              </w:rPr>
              <w:t>lar</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er</w:t>
            </w:r>
            <w:r w:rsidRPr="001025BB">
              <w:rPr>
                <w:rFonts w:ascii="Book Antiqua" w:eastAsia="Calibri" w:hAnsi="Book Antiqua" w:cs="Calibri"/>
                <w:spacing w:val="-1"/>
                <w:sz w:val="24"/>
                <w:szCs w:val="24"/>
              </w:rPr>
              <w:t>i</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w:t>
            </w:r>
            <w:r w:rsidRPr="001025BB">
              <w:rPr>
                <w:rFonts w:ascii="Book Antiqua" w:eastAsia="Calibri" w:hAnsi="Book Antiqua" w:cs="Calibri"/>
                <w:spacing w:val="3"/>
                <w:sz w:val="24"/>
                <w:szCs w:val="24"/>
              </w:rPr>
              <w:t xml:space="preserve"> </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w:t>
            </w:r>
            <w:r w:rsidRPr="001025BB">
              <w:rPr>
                <w:rFonts w:ascii="Book Antiqua" w:eastAsia="Calibri" w:hAnsi="Book Antiqua" w:cs="Calibri"/>
                <w:spacing w:val="-3"/>
                <w:sz w:val="24"/>
                <w:szCs w:val="24"/>
              </w:rPr>
              <w:t>s</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 xml:space="preserve"> </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as</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e</w:t>
            </w:r>
            <w:r w:rsidRPr="001025BB">
              <w:rPr>
                <w:rFonts w:ascii="Book Antiqua" w:eastAsia="Calibri" w:hAnsi="Book Antiqua" w:cs="Calibri"/>
                <w:sz w:val="24"/>
                <w:szCs w:val="24"/>
              </w:rPr>
              <w:t>s</w:t>
            </w:r>
            <w:r w:rsidRPr="001025BB">
              <w:rPr>
                <w:rFonts w:ascii="Book Antiqua" w:eastAsia="Calibri" w:hAnsi="Book Antiqua" w:cs="Calibri"/>
                <w:spacing w:val="-2"/>
                <w:sz w:val="24"/>
                <w:szCs w:val="24"/>
              </w:rPr>
              <w:t>p</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si</w:t>
            </w:r>
            <w:r w:rsidRPr="001025BB">
              <w:rPr>
                <w:rFonts w:ascii="Book Antiqua" w:eastAsia="Calibri" w:hAnsi="Book Antiqua" w:cs="Calibri"/>
                <w:spacing w:val="1"/>
                <w:sz w:val="24"/>
                <w:szCs w:val="24"/>
              </w:rPr>
              <w:t>b</w:t>
            </w:r>
            <w:r w:rsidRPr="001025BB">
              <w:rPr>
                <w:rFonts w:ascii="Book Antiqua" w:eastAsia="Calibri" w:hAnsi="Book Antiqua" w:cs="Calibri"/>
                <w:sz w:val="24"/>
                <w:szCs w:val="24"/>
              </w:rPr>
              <w:t>il</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y</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2"/>
                <w:sz w:val="24"/>
                <w:szCs w:val="24"/>
              </w:rPr>
              <w:t>o</w:t>
            </w:r>
            <w:r w:rsidRPr="001025BB">
              <w:rPr>
                <w:rFonts w:ascii="Book Antiqua" w:eastAsia="Calibri" w:hAnsi="Book Antiqua" w:cs="Calibri"/>
                <w:sz w:val="24"/>
                <w:szCs w:val="24"/>
              </w:rPr>
              <w:t>f mai</w:t>
            </w:r>
            <w:r w:rsidRPr="001025BB">
              <w:rPr>
                <w:rFonts w:ascii="Book Antiqua" w:eastAsia="Calibri" w:hAnsi="Book Antiqua" w:cs="Calibri"/>
                <w:spacing w:val="2"/>
                <w:sz w:val="24"/>
                <w:szCs w:val="24"/>
              </w:rPr>
              <w:t>n</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a</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g s</w:t>
            </w:r>
            <w:r w:rsidRPr="001025BB">
              <w:rPr>
                <w:rFonts w:ascii="Book Antiqua" w:eastAsia="Calibri" w:hAnsi="Book Antiqua" w:cs="Calibri"/>
                <w:spacing w:val="-2"/>
                <w:sz w:val="24"/>
                <w:szCs w:val="24"/>
              </w:rPr>
              <w:t>u</w:t>
            </w:r>
            <w:r w:rsidRPr="001025BB">
              <w:rPr>
                <w:rFonts w:ascii="Book Antiqua" w:eastAsia="Calibri" w:hAnsi="Book Antiqua" w:cs="Calibri"/>
                <w:spacing w:val="1"/>
                <w:sz w:val="24"/>
                <w:szCs w:val="24"/>
              </w:rPr>
              <w:t>p</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or</w:t>
            </w:r>
            <w:r w:rsidRPr="001025BB">
              <w:rPr>
                <w:rFonts w:ascii="Book Antiqua" w:eastAsia="Calibri" w:hAnsi="Book Antiqua" w:cs="Calibri"/>
                <w:spacing w:val="1"/>
                <w:sz w:val="24"/>
                <w:szCs w:val="24"/>
              </w:rPr>
              <w:t>t</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g evi</w:t>
            </w:r>
            <w:r w:rsidRPr="001025BB">
              <w:rPr>
                <w:rFonts w:ascii="Book Antiqua" w:eastAsia="Calibri" w:hAnsi="Book Antiqua" w:cs="Calibri"/>
                <w:spacing w:val="1"/>
                <w:sz w:val="24"/>
                <w:szCs w:val="24"/>
              </w:rPr>
              <w:t>d</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n</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 xml:space="preserve">e </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d</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lassi</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d</w:t>
            </w:r>
            <w:r w:rsidRPr="001025BB">
              <w:rPr>
                <w:rFonts w:ascii="Book Antiqua" w:eastAsia="Calibri" w:hAnsi="Book Antiqua" w:cs="Calibri"/>
                <w:spacing w:val="1"/>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z w:val="24"/>
                <w:szCs w:val="24"/>
              </w:rPr>
              <w:t>ac</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s</w:t>
            </w:r>
            <w:r w:rsidRPr="001025BB">
              <w:rPr>
                <w:rFonts w:ascii="Book Antiqua" w:eastAsia="Calibri" w:hAnsi="Book Antiqua" w:cs="Calibri"/>
                <w:spacing w:val="2"/>
                <w:sz w:val="24"/>
                <w:szCs w:val="24"/>
              </w:rPr>
              <w:t xml:space="preserve"> </w:t>
            </w:r>
            <w:r w:rsidRPr="001025BB">
              <w:rPr>
                <w:rFonts w:ascii="Book Antiqua" w:eastAsia="Calibri" w:hAnsi="Book Antiqua" w:cs="Calibri"/>
                <w:sz w:val="24"/>
                <w:szCs w:val="24"/>
              </w:rPr>
              <w:t>r</w:t>
            </w:r>
            <w:r w:rsidRPr="001025BB">
              <w:rPr>
                <w:rFonts w:ascii="Book Antiqua" w:eastAsia="Calibri" w:hAnsi="Book Antiqua" w:cs="Calibri"/>
                <w:spacing w:val="1"/>
                <w:sz w:val="24"/>
                <w:szCs w:val="24"/>
              </w:rPr>
              <w:t>e</w:t>
            </w:r>
            <w:r w:rsidRPr="001025BB">
              <w:rPr>
                <w:rFonts w:ascii="Book Antiqua" w:eastAsia="Calibri" w:hAnsi="Book Antiqua" w:cs="Calibri"/>
                <w:sz w:val="24"/>
                <w:szCs w:val="24"/>
              </w:rPr>
              <w:t>l</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pacing w:val="-2"/>
                <w:sz w:val="24"/>
                <w:szCs w:val="24"/>
              </w:rPr>
              <w:t>e</w:t>
            </w:r>
            <w:r w:rsidRPr="001025BB">
              <w:rPr>
                <w:rFonts w:ascii="Book Antiqua" w:eastAsia="Calibri" w:hAnsi="Book Antiqua" w:cs="Calibri"/>
                <w:sz w:val="24"/>
                <w:szCs w:val="24"/>
              </w:rPr>
              <w:t>d</w:t>
            </w:r>
            <w:r w:rsidRPr="001025BB">
              <w:rPr>
                <w:rFonts w:ascii="Book Antiqua" w:eastAsia="Calibri" w:hAnsi="Book Antiqua" w:cs="Calibri"/>
                <w:spacing w:val="1"/>
                <w:sz w:val="24"/>
                <w:szCs w:val="24"/>
              </w:rPr>
              <w:t xml:space="preserve"> t</w:t>
            </w:r>
            <w:r w:rsidRPr="001025BB">
              <w:rPr>
                <w:rFonts w:ascii="Book Antiqua" w:eastAsia="Calibri" w:hAnsi="Book Antiqua" w:cs="Calibri"/>
                <w:sz w:val="24"/>
                <w:szCs w:val="24"/>
              </w:rPr>
              <w:t xml:space="preserve">o </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h</w:t>
            </w:r>
            <w:r w:rsidRPr="001025BB">
              <w:rPr>
                <w:rFonts w:ascii="Book Antiqua" w:eastAsia="Calibri" w:hAnsi="Book Antiqua" w:cs="Calibri"/>
                <w:sz w:val="24"/>
                <w:szCs w:val="24"/>
              </w:rPr>
              <w:t>e</w:t>
            </w:r>
            <w:r w:rsidRPr="001025BB">
              <w:rPr>
                <w:rFonts w:ascii="Book Antiqua" w:eastAsia="Calibri" w:hAnsi="Book Antiqua" w:cs="Calibri"/>
                <w:spacing w:val="8"/>
                <w:sz w:val="24"/>
                <w:szCs w:val="24"/>
              </w:rPr>
              <w:t xml:space="preserve"> </w:t>
            </w:r>
            <w:r w:rsidRPr="001025BB">
              <w:rPr>
                <w:rFonts w:ascii="Book Antiqua" w:eastAsia="Calibri" w:hAnsi="Book Antiqua" w:cs="Calibri"/>
                <w:spacing w:val="1"/>
                <w:sz w:val="24"/>
                <w:szCs w:val="24"/>
              </w:rPr>
              <w:t>f</w:t>
            </w:r>
            <w:r w:rsidRPr="001025BB">
              <w:rPr>
                <w:rFonts w:ascii="Book Antiqua" w:eastAsia="Calibri" w:hAnsi="Book Antiqua" w:cs="Calibri"/>
                <w:spacing w:val="-2"/>
                <w:sz w:val="24"/>
                <w:szCs w:val="24"/>
              </w:rPr>
              <w:t>i</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nc</w:t>
            </w:r>
            <w:r w:rsidRPr="001025BB">
              <w:rPr>
                <w:rFonts w:ascii="Book Antiqua" w:eastAsia="Calibri" w:hAnsi="Book Antiqua" w:cs="Calibri"/>
                <w:sz w:val="24"/>
                <w:szCs w:val="24"/>
              </w:rPr>
              <w:t>ial</w:t>
            </w:r>
            <w:r w:rsidRPr="001025BB">
              <w:rPr>
                <w:rFonts w:ascii="Book Antiqua" w:eastAsia="Calibri" w:hAnsi="Book Antiqua" w:cs="Calibri"/>
                <w:spacing w:val="3"/>
                <w:sz w:val="24"/>
                <w:szCs w:val="24"/>
              </w:rPr>
              <w:t xml:space="preserve"> </w:t>
            </w:r>
            <w:r w:rsidRPr="001025BB">
              <w:rPr>
                <w:rFonts w:ascii="Book Antiqua" w:eastAsia="Calibri" w:hAnsi="Book Antiqua" w:cs="Calibri"/>
                <w:sz w:val="24"/>
                <w:szCs w:val="24"/>
              </w:rPr>
              <w:t>ma</w:t>
            </w:r>
            <w:r w:rsidRPr="001025BB">
              <w:rPr>
                <w:rFonts w:ascii="Book Antiqua" w:eastAsia="Calibri" w:hAnsi="Book Antiqua" w:cs="Calibri"/>
                <w:spacing w:val="-1"/>
                <w:sz w:val="24"/>
                <w:szCs w:val="24"/>
              </w:rPr>
              <w:t>t</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r</w:t>
            </w:r>
            <w:r w:rsidRPr="001025BB">
              <w:rPr>
                <w:rFonts w:ascii="Book Antiqua" w:eastAsia="Calibri" w:hAnsi="Book Antiqua" w:cs="Calibri"/>
                <w:sz w:val="24"/>
                <w:szCs w:val="24"/>
              </w:rPr>
              <w:t xml:space="preserve">s of </w:t>
            </w:r>
            <w:r w:rsidRPr="001025BB">
              <w:rPr>
                <w:rFonts w:ascii="Book Antiqua" w:eastAsia="Calibri" w:hAnsi="Book Antiqua" w:cs="Calibri"/>
                <w:spacing w:val="1"/>
                <w:sz w:val="24"/>
                <w:szCs w:val="24"/>
              </w:rPr>
              <w:t>th</w:t>
            </w:r>
            <w:r w:rsidRPr="001025BB">
              <w:rPr>
                <w:rFonts w:ascii="Book Antiqua" w:eastAsia="Calibri" w:hAnsi="Book Antiqua" w:cs="Calibri"/>
                <w:sz w:val="24"/>
                <w:szCs w:val="24"/>
              </w:rPr>
              <w:t>e</w:t>
            </w:r>
            <w:r w:rsidRPr="001025BB">
              <w:rPr>
                <w:rFonts w:ascii="Book Antiqua" w:eastAsia="Calibri" w:hAnsi="Book Antiqua" w:cs="Calibri"/>
                <w:spacing w:val="-1"/>
                <w:sz w:val="24"/>
                <w:szCs w:val="24"/>
              </w:rPr>
              <w:t xml:space="preserve"> </w:t>
            </w:r>
            <w:r w:rsidRPr="001025BB">
              <w:rPr>
                <w:rFonts w:ascii="Book Antiqua" w:eastAsia="Calibri" w:hAnsi="Book Antiqua" w:cs="Calibri"/>
                <w:sz w:val="24"/>
                <w:szCs w:val="24"/>
              </w:rPr>
              <w:t>org</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i</w:t>
            </w:r>
            <w:r w:rsidRPr="001025BB">
              <w:rPr>
                <w:rFonts w:ascii="Book Antiqua" w:eastAsia="Calibri" w:hAnsi="Book Antiqua" w:cs="Calibri"/>
                <w:spacing w:val="1"/>
                <w:sz w:val="24"/>
                <w:szCs w:val="24"/>
              </w:rPr>
              <w:t>z</w:t>
            </w:r>
            <w:r w:rsidRPr="001025BB">
              <w:rPr>
                <w:rFonts w:ascii="Book Antiqua" w:eastAsia="Calibri" w:hAnsi="Book Antiqua" w:cs="Calibri"/>
                <w:spacing w:val="-2"/>
                <w:sz w:val="24"/>
                <w:szCs w:val="24"/>
              </w:rPr>
              <w:t>a</w:t>
            </w:r>
            <w:r w:rsidRPr="001025BB">
              <w:rPr>
                <w:rFonts w:ascii="Book Antiqua" w:eastAsia="Calibri" w:hAnsi="Book Antiqua" w:cs="Calibri"/>
                <w:spacing w:val="1"/>
                <w:sz w:val="24"/>
                <w:szCs w:val="24"/>
              </w:rPr>
              <w:t>t</w:t>
            </w:r>
            <w:r w:rsidRPr="001025BB">
              <w:rPr>
                <w:rFonts w:ascii="Book Antiqua" w:eastAsia="Calibri" w:hAnsi="Book Antiqua" w:cs="Calibri"/>
                <w:sz w:val="24"/>
                <w:szCs w:val="24"/>
              </w:rPr>
              <w:t>i</w:t>
            </w:r>
            <w:r w:rsidRPr="001025BB">
              <w:rPr>
                <w:rFonts w:ascii="Book Antiqua" w:eastAsia="Calibri" w:hAnsi="Book Antiqua" w:cs="Calibri"/>
                <w:spacing w:val="-2"/>
                <w:sz w:val="24"/>
                <w:szCs w:val="24"/>
              </w:rPr>
              <w:t>o</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w:t>
            </w:r>
            <w:r w:rsidRPr="001025BB">
              <w:rPr>
                <w:rFonts w:ascii="Book Antiqua" w:eastAsia="Calibri" w:hAnsi="Book Antiqua" w:cs="Calibri"/>
                <w:position w:val="1"/>
                <w:sz w:val="24"/>
                <w:szCs w:val="24"/>
              </w:rPr>
              <w:t xml:space="preserve"> </w:t>
            </w:r>
            <w:r w:rsidRPr="001025BB">
              <w:rPr>
                <w:rFonts w:ascii="Book Antiqua" w:eastAsia="Calibri" w:hAnsi="Book Antiqua" w:cs="Calibri"/>
                <w:spacing w:val="12"/>
                <w:position w:val="1"/>
                <w:sz w:val="24"/>
                <w:szCs w:val="24"/>
              </w:rPr>
              <w:t xml:space="preserve"> </w:t>
            </w:r>
            <w:r w:rsidRPr="001025BB">
              <w:rPr>
                <w:rFonts w:ascii="Book Antiqua" w:eastAsia="Calibri" w:hAnsi="Book Antiqua" w:cs="Calibri"/>
                <w:position w:val="1"/>
                <w:sz w:val="24"/>
                <w:szCs w:val="24"/>
              </w:rPr>
              <w:t>An</w:t>
            </w:r>
            <w:r w:rsidRPr="001025BB">
              <w:rPr>
                <w:rFonts w:ascii="Book Antiqua" w:eastAsia="Calibri" w:hAnsi="Book Antiqua" w:cs="Calibri"/>
                <w:spacing w:val="50"/>
                <w:position w:val="1"/>
                <w:sz w:val="24"/>
                <w:szCs w:val="24"/>
              </w:rPr>
              <w:t xml:space="preserve"> </w:t>
            </w:r>
            <w:r w:rsidRPr="001025BB">
              <w:rPr>
                <w:rFonts w:ascii="Book Antiqua" w:eastAsia="Calibri" w:hAnsi="Book Antiqua" w:cs="Calibri"/>
                <w:position w:val="1"/>
                <w:sz w:val="24"/>
                <w:szCs w:val="24"/>
              </w:rPr>
              <w:t>ac</w:t>
            </w:r>
            <w:r w:rsidRPr="001025BB">
              <w:rPr>
                <w:rFonts w:ascii="Book Antiqua" w:eastAsia="Calibri" w:hAnsi="Book Antiqua" w:cs="Calibri"/>
                <w:spacing w:val="-1"/>
                <w:position w:val="1"/>
                <w:sz w:val="24"/>
                <w:szCs w:val="24"/>
              </w:rPr>
              <w:t>c</w:t>
            </w:r>
            <w:r w:rsidRPr="001025BB">
              <w:rPr>
                <w:rFonts w:ascii="Book Antiqua" w:eastAsia="Calibri" w:hAnsi="Book Antiqua" w:cs="Calibri"/>
                <w:position w:val="1"/>
                <w:sz w:val="24"/>
                <w:szCs w:val="24"/>
              </w:rPr>
              <w:t>o</w:t>
            </w:r>
            <w:r w:rsidRPr="001025BB">
              <w:rPr>
                <w:rFonts w:ascii="Book Antiqua" w:eastAsia="Calibri" w:hAnsi="Book Antiqua" w:cs="Calibri"/>
                <w:spacing w:val="-1"/>
                <w:position w:val="1"/>
                <w:sz w:val="24"/>
                <w:szCs w:val="24"/>
              </w:rPr>
              <w:t>u</w:t>
            </w:r>
            <w:r w:rsidRPr="001025BB">
              <w:rPr>
                <w:rFonts w:ascii="Book Antiqua" w:eastAsia="Calibri" w:hAnsi="Book Antiqua" w:cs="Calibri"/>
                <w:spacing w:val="1"/>
                <w:position w:val="1"/>
                <w:sz w:val="24"/>
                <w:szCs w:val="24"/>
              </w:rPr>
              <w:t>n</w:t>
            </w:r>
            <w:r w:rsidRPr="001025BB">
              <w:rPr>
                <w:rFonts w:ascii="Book Antiqua" w:eastAsia="Calibri" w:hAnsi="Book Antiqua" w:cs="Calibri"/>
                <w:spacing w:val="-1"/>
                <w:position w:val="1"/>
                <w:sz w:val="24"/>
                <w:szCs w:val="24"/>
              </w:rPr>
              <w:t>t</w:t>
            </w:r>
            <w:r w:rsidRPr="001025BB">
              <w:rPr>
                <w:rFonts w:ascii="Book Antiqua" w:eastAsia="Calibri" w:hAnsi="Book Antiqua" w:cs="Calibri"/>
                <w:position w:val="1"/>
                <w:sz w:val="24"/>
                <w:szCs w:val="24"/>
              </w:rPr>
              <w:t>a</w:t>
            </w:r>
            <w:r w:rsidRPr="001025BB">
              <w:rPr>
                <w:rFonts w:ascii="Book Antiqua" w:eastAsia="Calibri" w:hAnsi="Book Antiqua" w:cs="Calibri"/>
                <w:spacing w:val="-1"/>
                <w:position w:val="1"/>
                <w:sz w:val="24"/>
                <w:szCs w:val="24"/>
              </w:rPr>
              <w:t>n</w:t>
            </w:r>
            <w:r w:rsidRPr="001025BB">
              <w:rPr>
                <w:rFonts w:ascii="Book Antiqua" w:eastAsia="Calibri" w:hAnsi="Book Antiqua" w:cs="Calibri"/>
                <w:position w:val="1"/>
                <w:sz w:val="24"/>
                <w:szCs w:val="24"/>
              </w:rPr>
              <w:t>t</w:t>
            </w:r>
            <w:r w:rsidRPr="001025BB">
              <w:rPr>
                <w:rFonts w:ascii="Book Antiqua" w:eastAsia="Calibri" w:hAnsi="Book Antiqua" w:cs="Calibri"/>
                <w:spacing w:val="48"/>
                <w:position w:val="1"/>
                <w:sz w:val="24"/>
                <w:szCs w:val="24"/>
              </w:rPr>
              <w:t xml:space="preserve"> </w:t>
            </w:r>
            <w:r w:rsidRPr="001025BB">
              <w:rPr>
                <w:rFonts w:ascii="Book Antiqua" w:eastAsia="Calibri" w:hAnsi="Book Antiqua" w:cs="Calibri"/>
                <w:spacing w:val="1"/>
                <w:position w:val="1"/>
                <w:sz w:val="24"/>
                <w:szCs w:val="24"/>
              </w:rPr>
              <w:t>d</w:t>
            </w:r>
            <w:r w:rsidRPr="001025BB">
              <w:rPr>
                <w:rFonts w:ascii="Book Antiqua" w:eastAsia="Calibri" w:hAnsi="Book Antiqua" w:cs="Calibri"/>
                <w:position w:val="1"/>
                <w:sz w:val="24"/>
                <w:szCs w:val="24"/>
              </w:rPr>
              <w:t>e</w:t>
            </w:r>
            <w:r w:rsidRPr="001025BB">
              <w:rPr>
                <w:rFonts w:ascii="Book Antiqua" w:eastAsia="Calibri" w:hAnsi="Book Antiqua" w:cs="Calibri"/>
                <w:spacing w:val="1"/>
                <w:position w:val="1"/>
                <w:sz w:val="24"/>
                <w:szCs w:val="24"/>
              </w:rPr>
              <w:t>a</w:t>
            </w:r>
            <w:r w:rsidRPr="001025BB">
              <w:rPr>
                <w:rFonts w:ascii="Book Antiqua" w:eastAsia="Calibri" w:hAnsi="Book Antiqua" w:cs="Calibri"/>
                <w:position w:val="1"/>
                <w:sz w:val="24"/>
                <w:szCs w:val="24"/>
              </w:rPr>
              <w:t>ls</w:t>
            </w:r>
            <w:r w:rsidRPr="001025BB">
              <w:rPr>
                <w:rFonts w:ascii="Book Antiqua" w:eastAsia="Calibri" w:hAnsi="Book Antiqua" w:cs="Calibri"/>
                <w:spacing w:val="46"/>
                <w:position w:val="1"/>
                <w:sz w:val="24"/>
                <w:szCs w:val="24"/>
              </w:rPr>
              <w:t xml:space="preserve"> </w:t>
            </w:r>
            <w:r w:rsidRPr="001025BB">
              <w:rPr>
                <w:rFonts w:ascii="Book Antiqua" w:eastAsia="Calibri" w:hAnsi="Book Antiqua" w:cs="Calibri"/>
                <w:spacing w:val="-1"/>
                <w:position w:val="1"/>
                <w:sz w:val="24"/>
                <w:szCs w:val="24"/>
              </w:rPr>
              <w:t>w</w:t>
            </w:r>
            <w:r w:rsidRPr="001025BB">
              <w:rPr>
                <w:rFonts w:ascii="Book Antiqua" w:eastAsia="Calibri" w:hAnsi="Book Antiqua" w:cs="Calibri"/>
                <w:position w:val="1"/>
                <w:sz w:val="24"/>
                <w:szCs w:val="24"/>
              </w:rPr>
              <w:t>i</w:t>
            </w:r>
            <w:r w:rsidRPr="001025BB">
              <w:rPr>
                <w:rFonts w:ascii="Book Antiqua" w:eastAsia="Calibri" w:hAnsi="Book Antiqua" w:cs="Calibri"/>
                <w:spacing w:val="1"/>
                <w:position w:val="1"/>
                <w:sz w:val="24"/>
                <w:szCs w:val="24"/>
              </w:rPr>
              <w:t>t</w:t>
            </w:r>
            <w:r w:rsidRPr="001025BB">
              <w:rPr>
                <w:rFonts w:ascii="Book Antiqua" w:eastAsia="Calibri" w:hAnsi="Book Antiqua" w:cs="Calibri"/>
                <w:position w:val="1"/>
                <w:sz w:val="24"/>
                <w:szCs w:val="24"/>
              </w:rPr>
              <w:t>h</w:t>
            </w:r>
            <w:r w:rsidRPr="001025BB">
              <w:rPr>
                <w:rFonts w:ascii="Book Antiqua" w:eastAsia="Calibri" w:hAnsi="Book Antiqua" w:cs="Calibri"/>
                <w:spacing w:val="47"/>
                <w:position w:val="1"/>
                <w:sz w:val="24"/>
                <w:szCs w:val="24"/>
              </w:rPr>
              <w:t xml:space="preserve"> </w:t>
            </w:r>
            <w:r w:rsidRPr="001025BB">
              <w:rPr>
                <w:rFonts w:ascii="Book Antiqua" w:eastAsia="Calibri" w:hAnsi="Book Antiqua" w:cs="Calibri"/>
                <w:spacing w:val="-1"/>
                <w:position w:val="1"/>
                <w:sz w:val="24"/>
                <w:szCs w:val="24"/>
              </w:rPr>
              <w:t>t</w:t>
            </w:r>
            <w:r w:rsidRPr="001025BB">
              <w:rPr>
                <w:rFonts w:ascii="Book Antiqua" w:eastAsia="Calibri" w:hAnsi="Book Antiqua" w:cs="Calibri"/>
                <w:spacing w:val="1"/>
                <w:position w:val="1"/>
                <w:sz w:val="24"/>
                <w:szCs w:val="24"/>
              </w:rPr>
              <w:t>h</w:t>
            </w:r>
            <w:r w:rsidRPr="001025BB">
              <w:rPr>
                <w:rFonts w:ascii="Book Antiqua" w:eastAsia="Calibri" w:hAnsi="Book Antiqua" w:cs="Calibri"/>
                <w:position w:val="1"/>
                <w:sz w:val="24"/>
                <w:szCs w:val="24"/>
              </w:rPr>
              <w:t>e</w:t>
            </w:r>
            <w:r w:rsidRPr="001025BB">
              <w:rPr>
                <w:rFonts w:ascii="Book Antiqua" w:eastAsia="Calibri" w:hAnsi="Book Antiqua" w:cs="Calibri"/>
                <w:spacing w:val="49"/>
                <w:position w:val="1"/>
                <w:sz w:val="24"/>
                <w:szCs w:val="24"/>
              </w:rPr>
              <w:t xml:space="preserve"> </w:t>
            </w:r>
            <w:r w:rsidRPr="001025BB">
              <w:rPr>
                <w:rFonts w:ascii="Book Antiqua" w:eastAsia="Calibri" w:hAnsi="Book Antiqua" w:cs="Calibri"/>
                <w:spacing w:val="-3"/>
                <w:position w:val="1"/>
                <w:sz w:val="24"/>
                <w:szCs w:val="24"/>
              </w:rPr>
              <w:t>v</w:t>
            </w:r>
            <w:r w:rsidRPr="001025BB">
              <w:rPr>
                <w:rFonts w:ascii="Book Antiqua" w:eastAsia="Calibri" w:hAnsi="Book Antiqua" w:cs="Calibri"/>
                <w:position w:val="1"/>
                <w:sz w:val="24"/>
                <w:szCs w:val="24"/>
              </w:rPr>
              <w:t>eri</w:t>
            </w:r>
            <w:r w:rsidRPr="001025BB">
              <w:rPr>
                <w:rFonts w:ascii="Book Antiqua" w:eastAsia="Calibri" w:hAnsi="Book Antiqua" w:cs="Calibri"/>
                <w:spacing w:val="2"/>
                <w:position w:val="1"/>
                <w:sz w:val="24"/>
                <w:szCs w:val="24"/>
              </w:rPr>
              <w:t>f</w:t>
            </w:r>
            <w:r w:rsidRPr="001025BB">
              <w:rPr>
                <w:rFonts w:ascii="Book Antiqua" w:eastAsia="Calibri" w:hAnsi="Book Antiqua" w:cs="Calibri"/>
                <w:position w:val="1"/>
                <w:sz w:val="24"/>
                <w:szCs w:val="24"/>
              </w:rPr>
              <w:t>i</w:t>
            </w:r>
            <w:r w:rsidRPr="001025BB">
              <w:rPr>
                <w:rFonts w:ascii="Book Antiqua" w:eastAsia="Calibri" w:hAnsi="Book Antiqua" w:cs="Calibri"/>
                <w:spacing w:val="-1"/>
                <w:position w:val="1"/>
                <w:sz w:val="24"/>
                <w:szCs w:val="24"/>
              </w:rPr>
              <w:t>c</w:t>
            </w:r>
            <w:r w:rsidRPr="001025BB">
              <w:rPr>
                <w:rFonts w:ascii="Book Antiqua" w:eastAsia="Calibri" w:hAnsi="Book Antiqua" w:cs="Calibri"/>
                <w:spacing w:val="-2"/>
                <w:position w:val="1"/>
                <w:sz w:val="24"/>
                <w:szCs w:val="24"/>
              </w:rPr>
              <w:t>a</w:t>
            </w:r>
            <w:r w:rsidRPr="001025BB">
              <w:rPr>
                <w:rFonts w:ascii="Book Antiqua" w:eastAsia="Calibri" w:hAnsi="Book Antiqua" w:cs="Calibri"/>
                <w:spacing w:val="1"/>
                <w:position w:val="1"/>
                <w:sz w:val="24"/>
                <w:szCs w:val="24"/>
              </w:rPr>
              <w:t>t</w:t>
            </w:r>
            <w:r w:rsidRPr="001025BB">
              <w:rPr>
                <w:rFonts w:ascii="Book Antiqua" w:eastAsia="Calibri" w:hAnsi="Book Antiqua" w:cs="Calibri"/>
                <w:position w:val="1"/>
                <w:sz w:val="24"/>
                <w:szCs w:val="24"/>
              </w:rPr>
              <w:t>io</w:t>
            </w:r>
            <w:r w:rsidRPr="001025BB">
              <w:rPr>
                <w:rFonts w:ascii="Book Antiqua" w:eastAsia="Calibri" w:hAnsi="Book Antiqua" w:cs="Calibri"/>
                <w:spacing w:val="2"/>
                <w:position w:val="1"/>
                <w:sz w:val="24"/>
                <w:szCs w:val="24"/>
              </w:rPr>
              <w:t>n</w:t>
            </w:r>
            <w:r w:rsidRPr="001025BB">
              <w:rPr>
                <w:rFonts w:ascii="Book Antiqua" w:eastAsia="Calibri" w:hAnsi="Book Antiqua" w:cs="Calibri"/>
                <w:position w:val="1"/>
                <w:sz w:val="24"/>
                <w:szCs w:val="24"/>
              </w:rPr>
              <w:t>,</w:t>
            </w:r>
            <w:r w:rsidRPr="001025BB">
              <w:rPr>
                <w:rFonts w:ascii="Book Antiqua" w:eastAsia="Calibri" w:hAnsi="Book Antiqua" w:cs="Calibri"/>
                <w:spacing w:val="46"/>
                <w:position w:val="1"/>
                <w:sz w:val="24"/>
                <w:szCs w:val="24"/>
              </w:rPr>
              <w:t xml:space="preserve"> </w:t>
            </w:r>
            <w:r w:rsidRPr="001025BB">
              <w:rPr>
                <w:rFonts w:ascii="Book Antiqua" w:eastAsia="Calibri" w:hAnsi="Book Antiqua" w:cs="Calibri"/>
                <w:spacing w:val="-2"/>
                <w:position w:val="1"/>
                <w:sz w:val="24"/>
                <w:szCs w:val="24"/>
              </w:rPr>
              <w:t>a</w:t>
            </w:r>
            <w:r w:rsidRPr="001025BB">
              <w:rPr>
                <w:rFonts w:ascii="Book Antiqua" w:eastAsia="Calibri" w:hAnsi="Book Antiqua" w:cs="Calibri"/>
                <w:spacing w:val="1"/>
                <w:position w:val="1"/>
                <w:sz w:val="24"/>
                <w:szCs w:val="24"/>
              </w:rPr>
              <w:t>u</w:t>
            </w:r>
            <w:r w:rsidRPr="001025BB">
              <w:rPr>
                <w:rFonts w:ascii="Book Antiqua" w:eastAsia="Calibri" w:hAnsi="Book Antiqua" w:cs="Calibri"/>
                <w:spacing w:val="-1"/>
                <w:position w:val="1"/>
                <w:sz w:val="24"/>
                <w:szCs w:val="24"/>
              </w:rPr>
              <w:t>th</w:t>
            </w:r>
            <w:r w:rsidRPr="001025BB">
              <w:rPr>
                <w:rFonts w:ascii="Book Antiqua" w:eastAsia="Calibri" w:hAnsi="Book Antiqua" w:cs="Calibri"/>
                <w:position w:val="1"/>
                <w:sz w:val="24"/>
                <w:szCs w:val="24"/>
              </w:rPr>
              <w:t>e</w:t>
            </w:r>
            <w:r w:rsidRPr="001025BB">
              <w:rPr>
                <w:rFonts w:ascii="Book Antiqua" w:eastAsia="Calibri" w:hAnsi="Book Antiqua" w:cs="Calibri"/>
                <w:spacing w:val="1"/>
                <w:position w:val="1"/>
                <w:sz w:val="24"/>
                <w:szCs w:val="24"/>
              </w:rPr>
              <w:t>nt</w:t>
            </w:r>
            <w:r w:rsidRPr="001025BB">
              <w:rPr>
                <w:rFonts w:ascii="Book Antiqua" w:eastAsia="Calibri" w:hAnsi="Book Antiqua" w:cs="Calibri"/>
                <w:position w:val="1"/>
                <w:sz w:val="24"/>
                <w:szCs w:val="24"/>
              </w:rPr>
              <w:t>i</w:t>
            </w:r>
            <w:r w:rsidRPr="001025BB">
              <w:rPr>
                <w:rFonts w:ascii="Book Antiqua" w:eastAsia="Calibri" w:hAnsi="Book Antiqua" w:cs="Calibri"/>
                <w:spacing w:val="-1"/>
                <w:position w:val="1"/>
                <w:sz w:val="24"/>
                <w:szCs w:val="24"/>
              </w:rPr>
              <w:t>c</w:t>
            </w:r>
            <w:r w:rsidRPr="001025BB">
              <w:rPr>
                <w:rFonts w:ascii="Book Antiqua" w:eastAsia="Calibri" w:hAnsi="Book Antiqua" w:cs="Calibri"/>
                <w:spacing w:val="-2"/>
                <w:position w:val="1"/>
                <w:sz w:val="24"/>
                <w:szCs w:val="24"/>
              </w:rPr>
              <w:t>a</w:t>
            </w:r>
            <w:r w:rsidRPr="001025BB">
              <w:rPr>
                <w:rFonts w:ascii="Book Antiqua" w:eastAsia="Calibri" w:hAnsi="Book Antiqua" w:cs="Calibri"/>
                <w:spacing w:val="1"/>
                <w:position w:val="1"/>
                <w:sz w:val="24"/>
                <w:szCs w:val="24"/>
              </w:rPr>
              <w:t>t</w:t>
            </w:r>
            <w:r w:rsidRPr="001025BB">
              <w:rPr>
                <w:rFonts w:ascii="Book Antiqua" w:eastAsia="Calibri" w:hAnsi="Book Antiqua" w:cs="Calibri"/>
                <w:position w:val="1"/>
                <w:sz w:val="24"/>
                <w:szCs w:val="24"/>
              </w:rPr>
              <w:t>ion</w:t>
            </w:r>
            <w:r w:rsidRPr="001025BB">
              <w:rPr>
                <w:rFonts w:ascii="Book Antiqua" w:eastAsia="Calibri" w:hAnsi="Book Antiqua" w:cs="Calibri"/>
                <w:spacing w:val="48"/>
                <w:position w:val="1"/>
                <w:sz w:val="24"/>
                <w:szCs w:val="24"/>
              </w:rPr>
              <w:t xml:space="preserve"> </w:t>
            </w:r>
            <w:r w:rsidRPr="001025BB">
              <w:rPr>
                <w:rFonts w:ascii="Book Antiqua" w:eastAsia="Calibri" w:hAnsi="Book Antiqua" w:cs="Calibri"/>
                <w:spacing w:val="-2"/>
                <w:position w:val="1"/>
                <w:sz w:val="24"/>
                <w:szCs w:val="24"/>
              </w:rPr>
              <w:t>a</w:t>
            </w:r>
            <w:r w:rsidRPr="001025BB">
              <w:rPr>
                <w:rFonts w:ascii="Book Antiqua" w:eastAsia="Calibri" w:hAnsi="Book Antiqua" w:cs="Calibri"/>
                <w:spacing w:val="1"/>
                <w:position w:val="1"/>
                <w:sz w:val="24"/>
                <w:szCs w:val="24"/>
              </w:rPr>
              <w:t>n</w:t>
            </w:r>
            <w:r w:rsidRPr="001025BB">
              <w:rPr>
                <w:rFonts w:ascii="Book Antiqua" w:eastAsia="Calibri" w:hAnsi="Book Antiqua" w:cs="Calibri"/>
                <w:position w:val="1"/>
                <w:sz w:val="24"/>
                <w:szCs w:val="24"/>
              </w:rPr>
              <w:t>d</w:t>
            </w:r>
            <w:r w:rsidRPr="001025BB">
              <w:rPr>
                <w:rFonts w:ascii="Book Antiqua" w:eastAsia="Calibri" w:hAnsi="Book Antiqua" w:cs="Calibri"/>
                <w:spacing w:val="47"/>
                <w:position w:val="1"/>
                <w:sz w:val="24"/>
                <w:szCs w:val="24"/>
              </w:rPr>
              <w:t xml:space="preserve"> </w:t>
            </w:r>
            <w:r w:rsidRPr="001025BB">
              <w:rPr>
                <w:rFonts w:ascii="Book Antiqua" w:eastAsia="Calibri" w:hAnsi="Book Antiqua" w:cs="Calibri"/>
                <w:spacing w:val="-1"/>
                <w:position w:val="1"/>
                <w:sz w:val="24"/>
                <w:szCs w:val="24"/>
              </w:rPr>
              <w:t>c</w:t>
            </w:r>
            <w:r w:rsidRPr="001025BB">
              <w:rPr>
                <w:rFonts w:ascii="Book Antiqua" w:eastAsia="Calibri" w:hAnsi="Book Antiqua" w:cs="Calibri"/>
                <w:position w:val="1"/>
                <w:sz w:val="24"/>
                <w:szCs w:val="24"/>
              </w:rPr>
              <w:t>er</w:t>
            </w:r>
            <w:r w:rsidRPr="001025BB">
              <w:rPr>
                <w:rFonts w:ascii="Book Antiqua" w:eastAsia="Calibri" w:hAnsi="Book Antiqua" w:cs="Calibri"/>
                <w:spacing w:val="2"/>
                <w:position w:val="1"/>
                <w:sz w:val="24"/>
                <w:szCs w:val="24"/>
              </w:rPr>
              <w:t>t</w:t>
            </w:r>
            <w:r w:rsidRPr="001025BB">
              <w:rPr>
                <w:rFonts w:ascii="Book Antiqua" w:eastAsia="Calibri" w:hAnsi="Book Antiqua" w:cs="Calibri"/>
                <w:spacing w:val="-2"/>
                <w:position w:val="1"/>
                <w:sz w:val="24"/>
                <w:szCs w:val="24"/>
              </w:rPr>
              <w:t>i</w:t>
            </w:r>
            <w:r w:rsidRPr="001025BB">
              <w:rPr>
                <w:rFonts w:ascii="Book Antiqua" w:eastAsia="Calibri" w:hAnsi="Book Antiqua" w:cs="Calibri"/>
                <w:spacing w:val="1"/>
                <w:position w:val="1"/>
                <w:sz w:val="24"/>
                <w:szCs w:val="24"/>
              </w:rPr>
              <w:t>f</w:t>
            </w:r>
            <w:r w:rsidRPr="001025BB">
              <w:rPr>
                <w:rFonts w:ascii="Book Antiqua" w:eastAsia="Calibri" w:hAnsi="Book Antiqua" w:cs="Calibri"/>
                <w:position w:val="1"/>
                <w:sz w:val="24"/>
                <w:szCs w:val="24"/>
              </w:rPr>
              <w:t>i</w:t>
            </w:r>
            <w:r w:rsidRPr="001025BB">
              <w:rPr>
                <w:rFonts w:ascii="Book Antiqua" w:eastAsia="Calibri" w:hAnsi="Book Antiqua" w:cs="Calibri"/>
                <w:spacing w:val="-1"/>
                <w:position w:val="1"/>
                <w:sz w:val="24"/>
                <w:szCs w:val="24"/>
              </w:rPr>
              <w:t>c</w:t>
            </w:r>
            <w:r w:rsidRPr="001025BB">
              <w:rPr>
                <w:rFonts w:ascii="Book Antiqua" w:eastAsia="Calibri" w:hAnsi="Book Antiqua" w:cs="Calibri"/>
                <w:position w:val="1"/>
                <w:sz w:val="24"/>
                <w:szCs w:val="24"/>
              </w:rPr>
              <w:t>a</w:t>
            </w:r>
            <w:r w:rsidRPr="001025BB">
              <w:rPr>
                <w:rFonts w:ascii="Book Antiqua" w:eastAsia="Calibri" w:hAnsi="Book Antiqua" w:cs="Calibri"/>
                <w:spacing w:val="-1"/>
                <w:position w:val="1"/>
                <w:sz w:val="24"/>
                <w:szCs w:val="24"/>
              </w:rPr>
              <w:t>t</w:t>
            </w:r>
            <w:r w:rsidRPr="001025BB">
              <w:rPr>
                <w:rFonts w:ascii="Book Antiqua" w:eastAsia="Calibri" w:hAnsi="Book Antiqua" w:cs="Calibri"/>
                <w:position w:val="1"/>
                <w:sz w:val="24"/>
                <w:szCs w:val="24"/>
              </w:rPr>
              <w:t>ion</w:t>
            </w:r>
            <w:r w:rsidRPr="001025BB">
              <w:rPr>
                <w:rFonts w:ascii="Book Antiqua" w:eastAsia="Calibri" w:hAnsi="Book Antiqua" w:cs="Calibri"/>
                <w:spacing w:val="48"/>
                <w:position w:val="1"/>
                <w:sz w:val="24"/>
                <w:szCs w:val="24"/>
              </w:rPr>
              <w:t xml:space="preserve"> </w:t>
            </w:r>
            <w:r w:rsidRPr="001025BB">
              <w:rPr>
                <w:rFonts w:ascii="Book Antiqua" w:eastAsia="Calibri" w:hAnsi="Book Antiqua" w:cs="Calibri"/>
                <w:position w:val="1"/>
                <w:sz w:val="24"/>
                <w:szCs w:val="24"/>
              </w:rPr>
              <w:t>of</w:t>
            </w:r>
            <w:r w:rsidRPr="001025BB">
              <w:rPr>
                <w:rFonts w:ascii="Book Antiqua" w:eastAsia="Calibri" w:hAnsi="Book Antiqua" w:cs="Calibri"/>
                <w:spacing w:val="47"/>
                <w:position w:val="1"/>
                <w:sz w:val="24"/>
                <w:szCs w:val="24"/>
              </w:rPr>
              <w:t xml:space="preserve"> </w:t>
            </w:r>
            <w:r w:rsidRPr="001025BB">
              <w:rPr>
                <w:rFonts w:ascii="Book Antiqua" w:eastAsia="Calibri" w:hAnsi="Book Antiqua" w:cs="Calibri"/>
                <w:spacing w:val="-1"/>
                <w:position w:val="1"/>
                <w:sz w:val="24"/>
                <w:szCs w:val="24"/>
              </w:rPr>
              <w:t>t</w:t>
            </w:r>
            <w:r w:rsidRPr="001025BB">
              <w:rPr>
                <w:rFonts w:ascii="Book Antiqua" w:eastAsia="Calibri" w:hAnsi="Book Antiqua" w:cs="Calibri"/>
                <w:spacing w:val="1"/>
                <w:position w:val="1"/>
                <w:sz w:val="24"/>
                <w:szCs w:val="24"/>
              </w:rPr>
              <w:t>h</w:t>
            </w:r>
            <w:r w:rsidRPr="001025BB">
              <w:rPr>
                <w:rFonts w:ascii="Book Antiqua" w:eastAsia="Calibri" w:hAnsi="Book Antiqua" w:cs="Calibri"/>
                <w:position w:val="1"/>
                <w:sz w:val="24"/>
                <w:szCs w:val="24"/>
              </w:rPr>
              <w:t xml:space="preserve">e </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om</w:t>
            </w:r>
            <w:r w:rsidRPr="001025BB">
              <w:rPr>
                <w:rFonts w:ascii="Book Antiqua" w:eastAsia="Calibri" w:hAnsi="Book Antiqua" w:cs="Calibri"/>
                <w:spacing w:val="1"/>
                <w:sz w:val="24"/>
                <w:szCs w:val="24"/>
              </w:rPr>
              <w:t>p</w:t>
            </w:r>
            <w:r w:rsidRPr="001025BB">
              <w:rPr>
                <w:rFonts w:ascii="Book Antiqua" w:eastAsia="Calibri" w:hAnsi="Book Antiqua" w:cs="Calibri"/>
                <w:sz w:val="24"/>
                <w:szCs w:val="24"/>
              </w:rPr>
              <w:t>a</w:t>
            </w:r>
            <w:r w:rsidRPr="001025BB">
              <w:rPr>
                <w:rFonts w:ascii="Book Antiqua" w:eastAsia="Calibri" w:hAnsi="Book Antiqua" w:cs="Calibri"/>
                <w:spacing w:val="1"/>
                <w:sz w:val="24"/>
                <w:szCs w:val="24"/>
              </w:rPr>
              <w:t>n</w:t>
            </w:r>
            <w:r w:rsidRPr="001025BB">
              <w:rPr>
                <w:rFonts w:ascii="Book Antiqua" w:eastAsia="Calibri" w:hAnsi="Book Antiqua" w:cs="Calibri"/>
                <w:sz w:val="24"/>
                <w:szCs w:val="24"/>
              </w:rPr>
              <w:t>y’s ac</w:t>
            </w:r>
            <w:r w:rsidRPr="001025BB">
              <w:rPr>
                <w:rFonts w:ascii="Book Antiqua" w:eastAsia="Calibri" w:hAnsi="Book Antiqua" w:cs="Calibri"/>
                <w:spacing w:val="-1"/>
                <w:sz w:val="24"/>
                <w:szCs w:val="24"/>
              </w:rPr>
              <w:t>c</w:t>
            </w:r>
            <w:r w:rsidRPr="001025BB">
              <w:rPr>
                <w:rFonts w:ascii="Book Antiqua" w:eastAsia="Calibri" w:hAnsi="Book Antiqua" w:cs="Calibri"/>
                <w:sz w:val="24"/>
                <w:szCs w:val="24"/>
              </w:rPr>
              <w:t>o</w:t>
            </w:r>
            <w:r w:rsidRPr="001025BB">
              <w:rPr>
                <w:rFonts w:ascii="Book Antiqua" w:eastAsia="Calibri" w:hAnsi="Book Antiqua" w:cs="Calibri"/>
                <w:spacing w:val="-1"/>
                <w:sz w:val="24"/>
                <w:szCs w:val="24"/>
              </w:rPr>
              <w:t>u</w:t>
            </w:r>
            <w:r w:rsidRPr="001025BB">
              <w:rPr>
                <w:rFonts w:ascii="Book Antiqua" w:eastAsia="Calibri" w:hAnsi="Book Antiqua" w:cs="Calibri"/>
                <w:spacing w:val="1"/>
                <w:sz w:val="24"/>
                <w:szCs w:val="24"/>
              </w:rPr>
              <w:t>nt</w:t>
            </w:r>
            <w:r w:rsidRPr="001025BB">
              <w:rPr>
                <w:rFonts w:ascii="Book Antiqua" w:eastAsia="Calibri" w:hAnsi="Book Antiqua" w:cs="Calibri"/>
                <w:sz w:val="24"/>
                <w:szCs w:val="24"/>
              </w:rPr>
              <w:t>s.</w:t>
            </w:r>
          </w:p>
          <w:p w:rsidR="0009358C" w:rsidRPr="001025BB" w:rsidRDefault="0009358C" w:rsidP="001025BB">
            <w:pPr>
              <w:spacing w:line="360" w:lineRule="auto"/>
              <w:ind w:left="115" w:right="905"/>
              <w:jc w:val="both"/>
              <w:rPr>
                <w:rFonts w:ascii="Book Antiqua" w:eastAsia="Calibri" w:hAnsi="Book Antiqua" w:cs="Calibri"/>
                <w:sz w:val="24"/>
                <w:szCs w:val="24"/>
              </w:rPr>
            </w:pPr>
          </w:p>
          <w:p w:rsidR="0065761C" w:rsidRPr="001025BB" w:rsidRDefault="0009358C" w:rsidP="001025BB">
            <w:pPr>
              <w:spacing w:before="20" w:line="360" w:lineRule="auto"/>
              <w:rPr>
                <w:rFonts w:ascii="Book Antiqua" w:hAnsi="Book Antiqua"/>
                <w:sz w:val="24"/>
                <w:szCs w:val="24"/>
              </w:rPr>
            </w:pPr>
            <w:r w:rsidRPr="001025BB">
              <w:rPr>
                <w:rFonts w:ascii="Book Antiqua" w:hAnsi="Book Antiqua"/>
                <w:sz w:val="24"/>
                <w:szCs w:val="24"/>
              </w:rPr>
              <w:t xml:space="preserve">Understanding the roles and activities of the accountants, one must answer the following questions: </w:t>
            </w:r>
          </w:p>
          <w:p w:rsidR="0065761C" w:rsidRPr="001025BB" w:rsidRDefault="0065761C" w:rsidP="001025BB">
            <w:pPr>
              <w:spacing w:line="360" w:lineRule="auto"/>
              <w:ind w:left="115" w:right="549"/>
              <w:jc w:val="both"/>
              <w:rPr>
                <w:rFonts w:ascii="Book Antiqua" w:eastAsia="Calibri" w:hAnsi="Book Antiqua" w:cs="Calibri"/>
                <w:sz w:val="24"/>
                <w:szCs w:val="24"/>
              </w:rPr>
            </w:pPr>
          </w:p>
          <w:p w:rsidR="00610D80" w:rsidRPr="001025BB" w:rsidRDefault="0009358C"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An Accountants must Know w</w:t>
            </w:r>
            <w:r w:rsidR="005E20AE" w:rsidRPr="001025BB">
              <w:rPr>
                <w:rFonts w:ascii="Book Antiqua" w:hAnsi="Book Antiqua"/>
                <w:sz w:val="24"/>
                <w:szCs w:val="24"/>
              </w:rPr>
              <w:t xml:space="preserve">ho really </w:t>
            </w:r>
            <w:r w:rsidRPr="001025BB">
              <w:rPr>
                <w:rFonts w:ascii="Book Antiqua" w:hAnsi="Book Antiqua"/>
                <w:sz w:val="24"/>
                <w:szCs w:val="24"/>
              </w:rPr>
              <w:t>our client is</w:t>
            </w:r>
            <w:r w:rsidR="005E20AE" w:rsidRPr="001025BB">
              <w:rPr>
                <w:rFonts w:ascii="Book Antiqua" w:hAnsi="Book Antiqua"/>
                <w:sz w:val="24"/>
                <w:szCs w:val="24"/>
              </w:rPr>
              <w:t>: the company, the management, current shareholders, future shareholders, the public?</w:t>
            </w:r>
          </w:p>
          <w:p w:rsidR="00610D80" w:rsidRPr="001025BB" w:rsidRDefault="005E20AE"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Do I owe primary loyalty to my employer, client, boss, profession, myself, or the public?</w:t>
            </w:r>
          </w:p>
          <w:p w:rsidR="00610D80" w:rsidRPr="001025BB" w:rsidRDefault="005E20AE"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lastRenderedPageBreak/>
              <w:t>Am I a professional accountant bound by professional standards, or just an employee?</w:t>
            </w:r>
          </w:p>
          <w:p w:rsidR="00610D80" w:rsidRPr="001025BB" w:rsidRDefault="005E20AE"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Is professional accounting a profession or a business - can it be both? </w:t>
            </w:r>
          </w:p>
          <w:p w:rsidR="00610D80" w:rsidRPr="001025BB" w:rsidRDefault="005E20AE"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When should I not offer a service?</w:t>
            </w:r>
          </w:p>
          <w:p w:rsidR="00610D80" w:rsidRPr="001025BB" w:rsidRDefault="005E20AE"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Can I serve two clients with competing interests?</w:t>
            </w:r>
          </w:p>
          <w:p w:rsidR="00610D80" w:rsidRPr="001025BB" w:rsidRDefault="005E20AE" w:rsidP="001025BB">
            <w:pPr>
              <w:pStyle w:val="ListParagraph"/>
              <w:numPr>
                <w:ilvl w:val="0"/>
                <w:numId w:val="34"/>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Is there any occasion when breaking the profession's guideline against revealing confidences is warranted?</w:t>
            </w:r>
          </w:p>
          <w:p w:rsidR="0065761C" w:rsidRPr="001025BB" w:rsidRDefault="0065761C" w:rsidP="001025BB">
            <w:pPr>
              <w:autoSpaceDE w:val="0"/>
              <w:autoSpaceDN w:val="0"/>
              <w:adjustRightInd w:val="0"/>
              <w:spacing w:line="360" w:lineRule="auto"/>
              <w:rPr>
                <w:rFonts w:ascii="Book Antiqua" w:hAnsi="Book Antiqua" w:cs="Times New Roman"/>
                <w:sz w:val="24"/>
                <w:szCs w:val="24"/>
              </w:rPr>
            </w:pPr>
          </w:p>
          <w:p w:rsidR="00521FC0" w:rsidRPr="009A76A6" w:rsidRDefault="00521FC0"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II.      Explain the various types of accountants.</w:t>
            </w:r>
          </w:p>
          <w:p w:rsidR="00267455" w:rsidRPr="009A76A6" w:rsidRDefault="00887FEC"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Answer:</w:t>
            </w:r>
          </w:p>
          <w:p w:rsidR="009A76A6" w:rsidRPr="009A76A6" w:rsidRDefault="009A76A6" w:rsidP="009A76A6">
            <w:pPr>
              <w:autoSpaceDE w:val="0"/>
              <w:autoSpaceDN w:val="0"/>
              <w:adjustRightInd w:val="0"/>
              <w:spacing w:line="360" w:lineRule="auto"/>
              <w:rPr>
                <w:rFonts w:ascii="Book Antiqua" w:hAnsi="Book Antiqua" w:cs="Times New Roman"/>
                <w:sz w:val="24"/>
                <w:szCs w:val="24"/>
              </w:rPr>
            </w:pPr>
            <w:r w:rsidRPr="009A76A6">
              <w:rPr>
                <w:rFonts w:ascii="Book Antiqua" w:hAnsi="Book Antiqua" w:cs="Calibri"/>
                <w:color w:val="000000"/>
                <w:sz w:val="24"/>
                <w:szCs w:val="24"/>
              </w:rPr>
              <w:t xml:space="preserve">An accountant is an important part of an organisation. </w:t>
            </w:r>
            <w:r>
              <w:rPr>
                <w:rFonts w:ascii="Book Antiqua" w:hAnsi="Book Antiqua" w:cs="Calibri"/>
                <w:color w:val="000000"/>
                <w:sz w:val="24"/>
                <w:szCs w:val="24"/>
              </w:rPr>
              <w:t xml:space="preserve"> </w:t>
            </w:r>
            <w:r w:rsidRPr="009A76A6">
              <w:rPr>
                <w:rFonts w:ascii="Book Antiqua" w:hAnsi="Book Antiqua" w:cs="Calibri"/>
                <w:color w:val="000000"/>
                <w:sz w:val="24"/>
                <w:szCs w:val="24"/>
              </w:rPr>
              <w:t>He plays an extensive part in all</w:t>
            </w:r>
            <w:r>
              <w:rPr>
                <w:rFonts w:ascii="Book Antiqua" w:hAnsi="Book Antiqua" w:cs="Calibri"/>
                <w:color w:val="000000"/>
                <w:sz w:val="24"/>
                <w:szCs w:val="24"/>
              </w:rPr>
              <w:t xml:space="preserve"> </w:t>
            </w:r>
            <w:r w:rsidRPr="009A76A6">
              <w:rPr>
                <w:rFonts w:ascii="Book Antiqua" w:hAnsi="Book Antiqua" w:cs="Calibri"/>
                <w:color w:val="000000"/>
                <w:sz w:val="24"/>
                <w:szCs w:val="24"/>
              </w:rPr>
              <w:t>departments of a complex organisation and his role is inescapable. The duties that</w:t>
            </w:r>
            <w:r>
              <w:rPr>
                <w:rFonts w:ascii="Book Antiqua" w:hAnsi="Book Antiqua" w:cs="Calibri"/>
                <w:color w:val="000000"/>
                <w:sz w:val="24"/>
                <w:szCs w:val="24"/>
              </w:rPr>
              <w:t xml:space="preserve"> </w:t>
            </w:r>
            <w:r w:rsidRPr="009A76A6">
              <w:rPr>
                <w:rFonts w:ascii="Book Antiqua" w:hAnsi="Book Antiqua" w:cs="Calibri"/>
                <w:color w:val="000000"/>
                <w:sz w:val="24"/>
                <w:szCs w:val="24"/>
              </w:rPr>
              <w:t xml:space="preserve">accountants perform are different in different organizations.  </w:t>
            </w:r>
          </w:p>
          <w:p w:rsidR="009A76A6" w:rsidRPr="009A76A6" w:rsidRDefault="009A76A6" w:rsidP="009A76A6">
            <w:pPr>
              <w:autoSpaceDE w:val="0"/>
              <w:autoSpaceDN w:val="0"/>
              <w:adjustRightInd w:val="0"/>
              <w:spacing w:line="360" w:lineRule="auto"/>
              <w:rPr>
                <w:rFonts w:ascii="Book Antiqua" w:hAnsi="Book Antiqua" w:cs="Times New Roman"/>
                <w:sz w:val="24"/>
                <w:szCs w:val="24"/>
              </w:rPr>
            </w:pPr>
            <w:r w:rsidRPr="009A76A6">
              <w:rPr>
                <w:rFonts w:ascii="Book Antiqua" w:hAnsi="Book Antiqua" w:cs="Calibri"/>
                <w:color w:val="000000"/>
                <w:sz w:val="24"/>
                <w:szCs w:val="24"/>
              </w:rPr>
              <w:t>Generally, there are two categories of accountants: The ones who serve in public domain;</w:t>
            </w:r>
            <w:r>
              <w:rPr>
                <w:rFonts w:ascii="Book Antiqua" w:hAnsi="Book Antiqua" w:cs="Calibri"/>
                <w:color w:val="000000"/>
                <w:sz w:val="24"/>
                <w:szCs w:val="24"/>
              </w:rPr>
              <w:t xml:space="preserve"> </w:t>
            </w:r>
            <w:r w:rsidRPr="009A76A6">
              <w:rPr>
                <w:rFonts w:ascii="Book Antiqua" w:hAnsi="Book Antiqua" w:cs="Calibri"/>
                <w:color w:val="000000"/>
                <w:sz w:val="24"/>
                <w:szCs w:val="24"/>
              </w:rPr>
              <w:t>and the ones who are employed in private sector.</w:t>
            </w:r>
            <w:r>
              <w:rPr>
                <w:rFonts w:ascii="Book Antiqua" w:hAnsi="Book Antiqua" w:cs="Calibri"/>
                <w:color w:val="000000"/>
                <w:sz w:val="24"/>
                <w:szCs w:val="24"/>
              </w:rPr>
              <w:t xml:space="preserve"> </w:t>
            </w:r>
            <w:r w:rsidRPr="009A76A6">
              <w:rPr>
                <w:rFonts w:ascii="Book Antiqua" w:hAnsi="Book Antiqua" w:cs="Calibri"/>
                <w:color w:val="000000"/>
                <w:sz w:val="24"/>
                <w:szCs w:val="24"/>
              </w:rPr>
              <w:t>The accountants serving in public sector,</w:t>
            </w:r>
            <w:r>
              <w:rPr>
                <w:rFonts w:ascii="Book Antiqua" w:hAnsi="Book Antiqua" w:cs="Calibri"/>
                <w:color w:val="000000"/>
                <w:sz w:val="24"/>
                <w:szCs w:val="24"/>
              </w:rPr>
              <w:t xml:space="preserve"> </w:t>
            </w:r>
            <w:r w:rsidRPr="009A76A6">
              <w:rPr>
                <w:rFonts w:ascii="Book Antiqua" w:hAnsi="Book Antiqua" w:cs="Calibri"/>
                <w:color w:val="000000"/>
                <w:sz w:val="24"/>
                <w:szCs w:val="24"/>
              </w:rPr>
              <w:t>when conduct financial and cost audits, are known as auditors.</w:t>
            </w:r>
            <w:r>
              <w:rPr>
                <w:rFonts w:ascii="Book Antiqua" w:hAnsi="Book Antiqua" w:cs="Calibri"/>
                <w:color w:val="000000"/>
                <w:sz w:val="24"/>
                <w:szCs w:val="24"/>
              </w:rPr>
              <w:t xml:space="preserve"> </w:t>
            </w:r>
            <w:r w:rsidRPr="009A76A6">
              <w:rPr>
                <w:rFonts w:ascii="Book Antiqua" w:hAnsi="Book Antiqua" w:cs="Calibri"/>
                <w:color w:val="000000"/>
                <w:sz w:val="24"/>
                <w:szCs w:val="24"/>
              </w:rPr>
              <w:t>Public sector accountants</w:t>
            </w:r>
            <w:r>
              <w:rPr>
                <w:rFonts w:ascii="Book Antiqua" w:hAnsi="Book Antiqua" w:cs="Calibri"/>
                <w:color w:val="000000"/>
                <w:sz w:val="24"/>
                <w:szCs w:val="24"/>
              </w:rPr>
              <w:t xml:space="preserve"> </w:t>
            </w:r>
            <w:r w:rsidRPr="009A76A6">
              <w:rPr>
                <w:rFonts w:ascii="Book Antiqua" w:hAnsi="Book Antiqua" w:cs="Calibri"/>
                <w:color w:val="000000"/>
                <w:sz w:val="24"/>
                <w:szCs w:val="24"/>
              </w:rPr>
              <w:t xml:space="preserve">also get membership of professional bodies. </w:t>
            </w:r>
          </w:p>
          <w:p w:rsidR="009A76A6" w:rsidRPr="009A76A6" w:rsidRDefault="009A76A6" w:rsidP="009A76A6">
            <w:pPr>
              <w:autoSpaceDE w:val="0"/>
              <w:autoSpaceDN w:val="0"/>
              <w:adjustRightInd w:val="0"/>
              <w:spacing w:line="360" w:lineRule="auto"/>
              <w:rPr>
                <w:rFonts w:ascii="Book Antiqua" w:hAnsi="Book Antiqua" w:cs="Times New Roman"/>
                <w:sz w:val="24"/>
                <w:szCs w:val="24"/>
              </w:rPr>
            </w:pPr>
            <w:r w:rsidRPr="009A76A6">
              <w:rPr>
                <w:rFonts w:ascii="Book Antiqua" w:hAnsi="Book Antiqua" w:cs="Calibri"/>
                <w:color w:val="000000"/>
                <w:sz w:val="24"/>
                <w:szCs w:val="24"/>
              </w:rPr>
              <w:t>Auditors scrutinize account books and balance sheets of a company. While looking at the</w:t>
            </w:r>
            <w:r>
              <w:rPr>
                <w:rFonts w:ascii="Book Antiqua" w:hAnsi="Book Antiqua" w:cs="Calibri"/>
                <w:color w:val="000000"/>
                <w:sz w:val="24"/>
                <w:szCs w:val="24"/>
              </w:rPr>
              <w:t xml:space="preserve"> </w:t>
            </w:r>
            <w:r w:rsidRPr="009A76A6">
              <w:rPr>
                <w:rFonts w:ascii="Book Antiqua" w:hAnsi="Book Antiqua" w:cs="Calibri"/>
                <w:color w:val="000000"/>
                <w:sz w:val="24"/>
                <w:szCs w:val="24"/>
              </w:rPr>
              <w:t>profits and losses of a company they try to paint an accurate picture of the financial health</w:t>
            </w:r>
            <w:r>
              <w:rPr>
                <w:rFonts w:ascii="Book Antiqua" w:hAnsi="Book Antiqua" w:cs="Calibri"/>
                <w:color w:val="000000"/>
                <w:sz w:val="24"/>
                <w:szCs w:val="24"/>
              </w:rPr>
              <w:t xml:space="preserve"> </w:t>
            </w:r>
            <w:r w:rsidRPr="009A76A6">
              <w:rPr>
                <w:rFonts w:ascii="Book Antiqua" w:hAnsi="Book Antiqua" w:cs="Calibri"/>
                <w:color w:val="000000"/>
                <w:sz w:val="24"/>
                <w:szCs w:val="24"/>
              </w:rPr>
              <w:t>of a company. Shareholders of a business usually appoint auditors who meet the</w:t>
            </w:r>
            <w:r>
              <w:rPr>
                <w:rFonts w:ascii="Book Antiqua" w:hAnsi="Book Antiqua" w:cs="Calibri"/>
                <w:color w:val="000000"/>
                <w:sz w:val="24"/>
                <w:szCs w:val="24"/>
              </w:rPr>
              <w:t xml:space="preserve"> </w:t>
            </w:r>
            <w:r w:rsidRPr="009A76A6">
              <w:rPr>
                <w:rFonts w:ascii="Book Antiqua" w:hAnsi="Book Antiqua" w:cs="Calibri"/>
                <w:color w:val="000000"/>
                <w:sz w:val="24"/>
                <w:szCs w:val="24"/>
              </w:rPr>
              <w:t xml:space="preserve">requirements of the Companies Act in order to conduct financial or cost audits. </w:t>
            </w:r>
          </w:p>
          <w:p w:rsidR="009A76A6" w:rsidRDefault="009A76A6" w:rsidP="001025BB">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We can summarize three main types of accountants as follows:-</w:t>
            </w:r>
          </w:p>
          <w:p w:rsidR="009A76A6" w:rsidRPr="009A76A6" w:rsidRDefault="009A76A6" w:rsidP="009A76A6">
            <w:pPr>
              <w:pStyle w:val="ListParagraph"/>
              <w:numPr>
                <w:ilvl w:val="0"/>
                <w:numId w:val="35"/>
              </w:numPr>
              <w:autoSpaceDE w:val="0"/>
              <w:autoSpaceDN w:val="0"/>
              <w:adjustRightInd w:val="0"/>
              <w:spacing w:line="360" w:lineRule="auto"/>
              <w:rPr>
                <w:rFonts w:ascii="Book Antiqua" w:hAnsi="Book Antiqua" w:cs="Calibri"/>
                <w:color w:val="000000"/>
                <w:sz w:val="24"/>
                <w:szCs w:val="24"/>
              </w:rPr>
            </w:pPr>
            <w:r w:rsidRPr="009A76A6">
              <w:rPr>
                <w:rFonts w:ascii="Book Antiqua" w:hAnsi="Book Antiqua" w:cs="Calibri"/>
                <w:color w:val="000000"/>
                <w:sz w:val="24"/>
                <w:szCs w:val="24"/>
              </w:rPr>
              <w:t>Finance Accountant</w:t>
            </w:r>
          </w:p>
          <w:p w:rsidR="009A76A6" w:rsidRPr="009A76A6" w:rsidRDefault="009A76A6" w:rsidP="009A76A6">
            <w:pPr>
              <w:pStyle w:val="ListParagraph"/>
              <w:numPr>
                <w:ilvl w:val="0"/>
                <w:numId w:val="35"/>
              </w:numPr>
              <w:autoSpaceDE w:val="0"/>
              <w:autoSpaceDN w:val="0"/>
              <w:adjustRightInd w:val="0"/>
              <w:spacing w:line="360" w:lineRule="auto"/>
              <w:rPr>
                <w:rFonts w:ascii="Book Antiqua" w:hAnsi="Book Antiqua" w:cs="Calibri"/>
                <w:color w:val="000000"/>
                <w:sz w:val="24"/>
                <w:szCs w:val="24"/>
              </w:rPr>
            </w:pPr>
            <w:r w:rsidRPr="009A76A6">
              <w:rPr>
                <w:rFonts w:ascii="Book Antiqua" w:hAnsi="Book Antiqua" w:cs="Calibri"/>
                <w:color w:val="000000"/>
                <w:sz w:val="24"/>
                <w:szCs w:val="24"/>
              </w:rPr>
              <w:t>Management Accountant</w:t>
            </w:r>
          </w:p>
          <w:p w:rsidR="009A76A6" w:rsidRDefault="009A76A6" w:rsidP="009A76A6">
            <w:pPr>
              <w:pStyle w:val="ListParagraph"/>
              <w:numPr>
                <w:ilvl w:val="0"/>
                <w:numId w:val="35"/>
              </w:numPr>
              <w:autoSpaceDE w:val="0"/>
              <w:autoSpaceDN w:val="0"/>
              <w:adjustRightInd w:val="0"/>
              <w:spacing w:line="360" w:lineRule="auto"/>
              <w:rPr>
                <w:rFonts w:ascii="Book Antiqua" w:hAnsi="Book Antiqua" w:cs="Calibri"/>
                <w:color w:val="000000"/>
                <w:sz w:val="24"/>
                <w:szCs w:val="24"/>
              </w:rPr>
            </w:pPr>
            <w:r w:rsidRPr="009A76A6">
              <w:rPr>
                <w:rFonts w:ascii="Book Antiqua" w:hAnsi="Book Antiqua" w:cs="Calibri"/>
                <w:color w:val="000000"/>
                <w:sz w:val="24"/>
                <w:szCs w:val="24"/>
              </w:rPr>
              <w:t>Cost Accountant</w:t>
            </w:r>
          </w:p>
          <w:p w:rsidR="009A76A6" w:rsidRPr="009A76A6" w:rsidRDefault="009A76A6" w:rsidP="009A76A6">
            <w:pPr>
              <w:pStyle w:val="ListParagraph"/>
              <w:autoSpaceDE w:val="0"/>
              <w:autoSpaceDN w:val="0"/>
              <w:adjustRightInd w:val="0"/>
              <w:spacing w:line="360" w:lineRule="auto"/>
              <w:rPr>
                <w:rFonts w:ascii="Book Antiqua" w:hAnsi="Book Antiqua" w:cs="Calibri"/>
                <w:color w:val="000000"/>
                <w:sz w:val="24"/>
                <w:szCs w:val="24"/>
              </w:rPr>
            </w:pPr>
          </w:p>
          <w:p w:rsidR="00521FC0" w:rsidRPr="009A76A6" w:rsidRDefault="00521FC0"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III.      Which types of duties does a controller perform?</w:t>
            </w:r>
          </w:p>
          <w:p w:rsidR="00887FEC" w:rsidRPr="009A76A6" w:rsidRDefault="00887FEC"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Answer:</w:t>
            </w:r>
          </w:p>
          <w:p w:rsidR="000E4D7B" w:rsidRPr="001025BB" w:rsidRDefault="000E4D7B"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Major duties and functions of an Controller/ Chief Accountant:</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Designing a functional accounting system and be able to operate it</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lastRenderedPageBreak/>
              <w:t>Prepare the company’s financial statements and annual reports</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Be able to establish and maintain the systems and procedures</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Mange the internal and external audit of the organization or business unit</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Be able to use computer financial applications like accounting packages and spread sheet applications</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Exercise cost control of an organization</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Be able to prepare business budgets</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Be able to run forecasting methods and preparing analytical reports</w:t>
            </w:r>
          </w:p>
          <w:p w:rsidR="000E4D7B" w:rsidRPr="001025BB" w:rsidRDefault="000E4D7B" w:rsidP="001025BB">
            <w:pPr>
              <w:pStyle w:val="ListParagraph"/>
              <w:numPr>
                <w:ilvl w:val="0"/>
                <w:numId w:val="22"/>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Supply financial information to management for sound decision making about business and many many more</w:t>
            </w:r>
          </w:p>
          <w:p w:rsidR="000E4D7B" w:rsidRPr="009A76A6" w:rsidRDefault="000E4D7B" w:rsidP="001025BB">
            <w:pPr>
              <w:autoSpaceDE w:val="0"/>
              <w:autoSpaceDN w:val="0"/>
              <w:adjustRightInd w:val="0"/>
              <w:spacing w:line="360" w:lineRule="auto"/>
              <w:rPr>
                <w:rFonts w:ascii="Book Antiqua" w:hAnsi="Book Antiqua" w:cs="Times New Roman"/>
                <w:b/>
                <w:sz w:val="24"/>
                <w:szCs w:val="24"/>
              </w:rPr>
            </w:pPr>
          </w:p>
          <w:p w:rsidR="00521FC0" w:rsidRPr="009A76A6" w:rsidRDefault="00521FC0"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IV.</w:t>
            </w:r>
            <w:r w:rsidRPr="009A76A6">
              <w:rPr>
                <w:rFonts w:ascii="Book Antiqua" w:hAnsi="Book Antiqua" w:cs="Times New Roman"/>
                <w:b/>
                <w:sz w:val="24"/>
                <w:szCs w:val="24"/>
              </w:rPr>
              <w:tab/>
              <w:t>What is a double entry system? Outline the steps involved in Double entry system.</w:t>
            </w:r>
          </w:p>
          <w:p w:rsidR="00887FEC" w:rsidRPr="009A76A6" w:rsidRDefault="00887FEC" w:rsidP="001025BB">
            <w:pPr>
              <w:autoSpaceDE w:val="0"/>
              <w:autoSpaceDN w:val="0"/>
              <w:adjustRightInd w:val="0"/>
              <w:spacing w:line="360" w:lineRule="auto"/>
              <w:rPr>
                <w:rFonts w:ascii="Book Antiqua" w:hAnsi="Book Antiqua" w:cs="Times New Roman"/>
                <w:b/>
                <w:sz w:val="24"/>
                <w:szCs w:val="24"/>
              </w:rPr>
            </w:pPr>
            <w:r w:rsidRPr="009A76A6">
              <w:rPr>
                <w:rFonts w:ascii="Book Antiqua" w:hAnsi="Book Antiqua" w:cs="Times New Roman"/>
                <w:b/>
                <w:sz w:val="24"/>
                <w:szCs w:val="24"/>
              </w:rPr>
              <w:t>Answer:</w:t>
            </w:r>
          </w:p>
          <w:p w:rsidR="001025BB" w:rsidRPr="001025BB" w:rsidRDefault="001025BB" w:rsidP="001025BB">
            <w:pPr>
              <w:autoSpaceDE w:val="0"/>
              <w:autoSpaceDN w:val="0"/>
              <w:adjustRightInd w:val="0"/>
              <w:spacing w:line="360" w:lineRule="auto"/>
              <w:rPr>
                <w:rFonts w:ascii="Book Antiqua" w:hAnsi="Book Antiqua" w:cs="Times New Roman"/>
                <w:sz w:val="24"/>
                <w:szCs w:val="24"/>
                <w:lang w:val="la-Latn"/>
              </w:rPr>
            </w:pPr>
            <w:r w:rsidRPr="001025BB">
              <w:rPr>
                <w:rFonts w:ascii="Book Antiqua" w:hAnsi="Book Antiqua" w:cs="Times New Roman"/>
                <w:sz w:val="24"/>
                <w:szCs w:val="24"/>
                <w:lang w:val="la-Latn"/>
              </w:rPr>
              <w:t xml:space="preserve">The Double Entry System of accounting was developed in the 15th Century in Italy by Lucas Pacioli. </w:t>
            </w:r>
            <w:r w:rsidRPr="001025BB">
              <w:rPr>
                <w:rFonts w:ascii="Book Antiqua" w:hAnsi="Book Antiqua" w:cs="Times New Roman"/>
                <w:sz w:val="24"/>
                <w:szCs w:val="24"/>
              </w:rPr>
              <w:t xml:space="preserve"> </w:t>
            </w:r>
            <w:r w:rsidRPr="001025BB">
              <w:rPr>
                <w:rFonts w:ascii="Book Antiqua" w:hAnsi="Book Antiqua" w:cs="Times New Roman"/>
                <w:sz w:val="24"/>
                <w:szCs w:val="24"/>
                <w:lang w:val="la-Latn"/>
              </w:rPr>
              <w:t>Under the system, every transaction has two aspects-</w:t>
            </w:r>
            <w:r w:rsidRPr="001025BB">
              <w:rPr>
                <w:rFonts w:ascii="Book Antiqua" w:hAnsi="Book Antiqua" w:cs="Times New Roman"/>
                <w:b/>
                <w:bCs/>
                <w:sz w:val="24"/>
                <w:szCs w:val="24"/>
                <w:lang w:val="la-Latn"/>
              </w:rPr>
              <w:t xml:space="preserve">Debit </w:t>
            </w:r>
            <w:r w:rsidRPr="001025BB">
              <w:rPr>
                <w:rFonts w:ascii="Book Antiqua" w:hAnsi="Book Antiqua" w:cs="Times New Roman"/>
                <w:sz w:val="24"/>
                <w:szCs w:val="24"/>
                <w:lang w:val="la-Latn"/>
              </w:rPr>
              <w:t xml:space="preserve">and </w:t>
            </w:r>
            <w:r w:rsidRPr="001025BB">
              <w:rPr>
                <w:rFonts w:ascii="Book Antiqua" w:hAnsi="Book Antiqua" w:cs="Times New Roman"/>
                <w:b/>
                <w:bCs/>
                <w:sz w:val="24"/>
                <w:szCs w:val="24"/>
                <w:lang w:val="la-Latn"/>
              </w:rPr>
              <w:t xml:space="preserve">Credit </w:t>
            </w:r>
            <w:r w:rsidRPr="001025BB">
              <w:rPr>
                <w:rFonts w:ascii="Book Antiqua" w:hAnsi="Book Antiqua" w:cs="Times New Roman"/>
                <w:sz w:val="24"/>
                <w:szCs w:val="24"/>
                <w:lang w:val="la-Latn"/>
              </w:rPr>
              <w:t xml:space="preserve">and at the time of recording a transaction, it is recorded once on the debit side and again on the credit side. </w:t>
            </w:r>
            <w:r w:rsidRPr="001025BB">
              <w:rPr>
                <w:rFonts w:ascii="Book Antiqua" w:hAnsi="Book Antiqua" w:cs="Times New Roman"/>
                <w:sz w:val="24"/>
                <w:szCs w:val="24"/>
              </w:rPr>
              <w:t xml:space="preserve"> </w:t>
            </w:r>
            <w:r w:rsidRPr="001025BB">
              <w:rPr>
                <w:rFonts w:ascii="Book Antiqua" w:hAnsi="Book Antiqua" w:cs="Times New Roman"/>
                <w:sz w:val="24"/>
                <w:szCs w:val="24"/>
                <w:lang w:val="la-Latn"/>
              </w:rPr>
              <w:t>The Double Entry System has proved to be a scientific and complete system of accounting followed by every enterprise and organisation.</w:t>
            </w:r>
          </w:p>
          <w:p w:rsidR="001025BB" w:rsidRPr="001025BB" w:rsidRDefault="001025BB" w:rsidP="001025BB">
            <w:pPr>
              <w:autoSpaceDE w:val="0"/>
              <w:autoSpaceDN w:val="0"/>
              <w:adjustRightInd w:val="0"/>
              <w:spacing w:line="360" w:lineRule="auto"/>
              <w:rPr>
                <w:rFonts w:ascii="Book Antiqua" w:hAnsi="Book Antiqua" w:cs="Times New Roman"/>
                <w:sz w:val="24"/>
                <w:szCs w:val="24"/>
                <w:lang w:val="la-Latn"/>
              </w:rPr>
            </w:pPr>
          </w:p>
          <w:p w:rsidR="001025BB" w:rsidRPr="001025BB" w:rsidRDefault="001025BB"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 xml:space="preserve">For example, at the time of cash purchases, goods are acquired and in return cash is paid. </w:t>
            </w:r>
            <w:r w:rsidRPr="001025BB">
              <w:rPr>
                <w:rFonts w:ascii="Book Antiqua" w:hAnsi="Book Antiqua" w:cs="Times New Roman"/>
                <w:sz w:val="24"/>
                <w:szCs w:val="24"/>
              </w:rPr>
              <w:t xml:space="preserve"> </w:t>
            </w:r>
            <w:r w:rsidRPr="001025BB">
              <w:rPr>
                <w:rFonts w:ascii="Book Antiqua" w:hAnsi="Book Antiqua" w:cs="Times New Roman"/>
                <w:sz w:val="24"/>
                <w:szCs w:val="24"/>
                <w:lang w:val="la-Latn"/>
              </w:rPr>
              <w:t>In the transaction,</w:t>
            </w:r>
            <w:r w:rsidRPr="001025BB">
              <w:rPr>
                <w:rFonts w:ascii="Book Antiqua" w:hAnsi="Book Antiqua" w:cs="Times New Roman"/>
                <w:sz w:val="24"/>
                <w:szCs w:val="24"/>
              </w:rPr>
              <w:t xml:space="preserve"> above</w:t>
            </w:r>
            <w:r w:rsidRPr="001025BB">
              <w:rPr>
                <w:rFonts w:ascii="Book Antiqua" w:hAnsi="Book Antiqua" w:cs="Times New Roman"/>
                <w:sz w:val="24"/>
                <w:szCs w:val="24"/>
                <w:lang w:val="la-Latn"/>
              </w:rPr>
              <w:t xml:space="preserve"> two aspects are involved, </w:t>
            </w:r>
            <w:r w:rsidRPr="001025BB">
              <w:rPr>
                <w:rFonts w:ascii="Book Antiqua" w:hAnsi="Book Antiqua" w:cs="Times New Roman"/>
                <w:i/>
                <w:iCs/>
                <w:sz w:val="24"/>
                <w:szCs w:val="24"/>
                <w:lang w:val="la-Latn"/>
              </w:rPr>
              <w:t xml:space="preserve">i.e., </w:t>
            </w:r>
            <w:r w:rsidRPr="001025BB">
              <w:rPr>
                <w:rFonts w:ascii="Book Antiqua" w:hAnsi="Book Antiqua" w:cs="Times New Roman"/>
                <w:sz w:val="24"/>
                <w:szCs w:val="24"/>
                <w:lang w:val="la-Latn"/>
              </w:rPr>
              <w:t xml:space="preserve">receiving goods and paying cash </w:t>
            </w:r>
            <w:r w:rsidRPr="001025BB">
              <w:rPr>
                <w:rFonts w:ascii="Book Antiqua" w:hAnsi="Book Antiqua" w:cs="Times New Roman"/>
                <w:sz w:val="24"/>
                <w:szCs w:val="24"/>
              </w:rPr>
              <w:t xml:space="preserve"> U</w:t>
            </w:r>
            <w:r w:rsidRPr="001025BB">
              <w:rPr>
                <w:rFonts w:ascii="Book Antiqua" w:hAnsi="Book Antiqua" w:cs="Times New Roman"/>
                <w:sz w:val="24"/>
                <w:szCs w:val="24"/>
                <w:lang w:val="la-Latn"/>
              </w:rPr>
              <w:t xml:space="preserve">nder the Double Entry System, both these aspects are recorded. </w:t>
            </w:r>
          </w:p>
          <w:p w:rsidR="001025BB" w:rsidRPr="001025BB" w:rsidRDefault="001025BB"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 xml:space="preserve">One part, </w:t>
            </w:r>
            <w:r w:rsidRPr="001025BB">
              <w:rPr>
                <w:rFonts w:ascii="Book Antiqua" w:hAnsi="Book Antiqua" w:cs="Times New Roman"/>
                <w:i/>
                <w:iCs/>
                <w:sz w:val="24"/>
                <w:szCs w:val="24"/>
                <w:lang w:val="la-Latn"/>
              </w:rPr>
              <w:t xml:space="preserve">i.e., </w:t>
            </w:r>
            <w:r w:rsidRPr="001025BB">
              <w:rPr>
                <w:rFonts w:ascii="Book Antiqua" w:hAnsi="Book Antiqua" w:cs="Times New Roman"/>
                <w:sz w:val="24"/>
                <w:szCs w:val="24"/>
                <w:lang w:val="la-Latn"/>
              </w:rPr>
              <w:t>the receipt of goods is debited and the second part,</w:t>
            </w:r>
            <w:r w:rsidRPr="001025BB">
              <w:rPr>
                <w:rFonts w:ascii="Book Antiqua" w:hAnsi="Book Antiqua" w:cs="Times New Roman"/>
                <w:i/>
                <w:iCs/>
                <w:sz w:val="24"/>
                <w:szCs w:val="24"/>
                <w:lang w:val="la-Latn"/>
              </w:rPr>
              <w:t xml:space="preserve"> i.e., </w:t>
            </w:r>
            <w:r w:rsidRPr="001025BB">
              <w:rPr>
                <w:rFonts w:ascii="Book Antiqua" w:hAnsi="Book Antiqua" w:cs="Times New Roman"/>
                <w:sz w:val="24"/>
                <w:szCs w:val="24"/>
                <w:lang w:val="la-Latn"/>
              </w:rPr>
              <w:t xml:space="preserve">payment of cash is credited. </w:t>
            </w:r>
            <w:r w:rsidRPr="001025BB">
              <w:rPr>
                <w:rFonts w:ascii="Book Antiqua" w:hAnsi="Book Antiqua" w:cs="Times New Roman"/>
                <w:sz w:val="24"/>
                <w:szCs w:val="24"/>
              </w:rPr>
              <w:t xml:space="preserve"> The method of </w:t>
            </w:r>
            <w:r w:rsidRPr="001025BB">
              <w:rPr>
                <w:rFonts w:ascii="Book Antiqua" w:hAnsi="Book Antiqua" w:cs="Times New Roman"/>
                <w:b/>
                <w:bCs/>
                <w:sz w:val="24"/>
                <w:szCs w:val="24"/>
              </w:rPr>
              <w:t xml:space="preserve">Debit </w:t>
            </w:r>
            <w:r w:rsidRPr="001025BB">
              <w:rPr>
                <w:rFonts w:ascii="Book Antiqua" w:hAnsi="Book Antiqua" w:cs="Times New Roman"/>
                <w:sz w:val="24"/>
                <w:szCs w:val="24"/>
              </w:rPr>
              <w:t xml:space="preserve">and </w:t>
            </w:r>
            <w:r w:rsidRPr="001025BB">
              <w:rPr>
                <w:rFonts w:ascii="Book Antiqua" w:hAnsi="Book Antiqua" w:cs="Times New Roman"/>
                <w:b/>
                <w:bCs/>
                <w:sz w:val="24"/>
                <w:szCs w:val="24"/>
              </w:rPr>
              <w:t>Credit</w:t>
            </w:r>
            <w:r w:rsidRPr="001025BB">
              <w:rPr>
                <w:rFonts w:ascii="Book Antiqua" w:hAnsi="Book Antiqua" w:cs="Times New Roman"/>
                <w:sz w:val="24"/>
                <w:szCs w:val="24"/>
              </w:rPr>
              <w:t xml:space="preserve"> will be discussed in “</w:t>
            </w:r>
            <w:r w:rsidRPr="001025BB">
              <w:rPr>
                <w:rFonts w:ascii="Book Antiqua" w:hAnsi="Book Antiqua" w:cs="Times New Roman"/>
                <w:b/>
                <w:bCs/>
                <w:sz w:val="24"/>
                <w:szCs w:val="24"/>
              </w:rPr>
              <w:t>Accounting Procedure – Rule of Debit and Credit”</w:t>
            </w:r>
          </w:p>
          <w:p w:rsidR="001025BB" w:rsidRPr="001025BB" w:rsidRDefault="001025BB" w:rsidP="001025BB">
            <w:pPr>
              <w:autoSpaceDE w:val="0"/>
              <w:autoSpaceDN w:val="0"/>
              <w:adjustRightInd w:val="0"/>
              <w:spacing w:line="360" w:lineRule="auto"/>
              <w:rPr>
                <w:rFonts w:ascii="Book Antiqua" w:hAnsi="Book Antiqua" w:cs="Times New Roman"/>
                <w:sz w:val="24"/>
                <w:szCs w:val="24"/>
              </w:rPr>
            </w:pPr>
          </w:p>
          <w:p w:rsidR="001025BB" w:rsidRPr="001025BB" w:rsidRDefault="001025BB"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The following are the three different stages of a complete system of a double entry book keeping:</w:t>
            </w:r>
          </w:p>
          <w:p w:rsidR="00610D80" w:rsidRPr="001025BB" w:rsidRDefault="005E20AE" w:rsidP="00D37AC2">
            <w:pPr>
              <w:numPr>
                <w:ilvl w:val="0"/>
                <w:numId w:val="32"/>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Recording the transactions in the Journal.</w:t>
            </w:r>
          </w:p>
          <w:p w:rsidR="00610D80" w:rsidRPr="001025BB" w:rsidRDefault="005E20AE" w:rsidP="00D37AC2">
            <w:pPr>
              <w:numPr>
                <w:ilvl w:val="0"/>
                <w:numId w:val="32"/>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lastRenderedPageBreak/>
              <w:t>Classifying the transactions in the Journal by posting them to the appropriate ledger accounts and then preparing the Trial Balance.</w:t>
            </w:r>
          </w:p>
          <w:p w:rsidR="00610D80" w:rsidRPr="001025BB" w:rsidRDefault="005E20AE" w:rsidP="00D37AC2">
            <w:pPr>
              <w:numPr>
                <w:ilvl w:val="0"/>
                <w:numId w:val="32"/>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Closing the books and preparing the final accounts.</w:t>
            </w:r>
          </w:p>
          <w:p w:rsidR="001025BB" w:rsidRPr="001025BB" w:rsidRDefault="001025BB"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bCs/>
                <w:sz w:val="24"/>
                <w:szCs w:val="24"/>
                <w:lang w:val="la-Latn"/>
              </w:rPr>
              <w:t>The main advantages of Double Entry System are</w:t>
            </w:r>
            <w:r w:rsidRPr="001025BB">
              <w:rPr>
                <w:rFonts w:ascii="Book Antiqua" w:hAnsi="Book Antiqua" w:cs="Times New Roman"/>
                <w:bCs/>
                <w:sz w:val="24"/>
                <w:szCs w:val="24"/>
              </w:rPr>
              <w:t>:-</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Scientific System</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Complete Record of Transactions</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A Check on the Accuracy of Accounts</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Ascertainment of Profit or Loss</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Knowledge of Financial Position</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Full Details for Purposes of Contro</w:t>
            </w:r>
            <w:r w:rsidRPr="001025BB">
              <w:rPr>
                <w:rFonts w:ascii="Book Antiqua" w:hAnsi="Book Antiqua" w:cs="Times New Roman"/>
                <w:sz w:val="24"/>
                <w:szCs w:val="24"/>
              </w:rPr>
              <w:t>l</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Comparative Study is Possible</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Helps Management in Decision-Making</w:t>
            </w:r>
          </w:p>
          <w:p w:rsidR="00610D80" w:rsidRPr="001025BB" w:rsidRDefault="005E20AE" w:rsidP="001025BB">
            <w:pPr>
              <w:numPr>
                <w:ilvl w:val="0"/>
                <w:numId w:val="33"/>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 xml:space="preserve">No Scope of Fraud </w:t>
            </w:r>
          </w:p>
          <w:p w:rsidR="001025BB" w:rsidRPr="001025BB" w:rsidRDefault="001025BB" w:rsidP="001025BB">
            <w:pPr>
              <w:autoSpaceDE w:val="0"/>
              <w:autoSpaceDN w:val="0"/>
              <w:adjustRightInd w:val="0"/>
              <w:spacing w:line="360" w:lineRule="auto"/>
              <w:rPr>
                <w:rFonts w:ascii="Book Antiqua" w:hAnsi="Book Antiqua" w:cs="Times New Roman"/>
                <w:b/>
                <w:sz w:val="24"/>
                <w:szCs w:val="24"/>
              </w:rPr>
            </w:pPr>
          </w:p>
          <w:p w:rsidR="00521FC0" w:rsidRPr="001025BB" w:rsidRDefault="00521FC0" w:rsidP="001025BB">
            <w:pPr>
              <w:autoSpaceDE w:val="0"/>
              <w:autoSpaceDN w:val="0"/>
              <w:adjustRightInd w:val="0"/>
              <w:spacing w:line="360" w:lineRule="auto"/>
              <w:rPr>
                <w:rFonts w:ascii="Book Antiqua" w:hAnsi="Book Antiqua" w:cs="Times New Roman"/>
                <w:b/>
                <w:sz w:val="24"/>
                <w:szCs w:val="24"/>
              </w:rPr>
            </w:pPr>
            <w:r w:rsidRPr="001025BB">
              <w:rPr>
                <w:rFonts w:ascii="Book Antiqua" w:hAnsi="Book Antiqua" w:cs="Times New Roman"/>
                <w:b/>
                <w:sz w:val="24"/>
                <w:szCs w:val="24"/>
              </w:rPr>
              <w:t>V.      What is the meaning of ‘Debit’ and ‘Credit’?</w:t>
            </w:r>
          </w:p>
          <w:p w:rsidR="00887FEC" w:rsidRPr="001025BB" w:rsidRDefault="00887FEC" w:rsidP="001025BB">
            <w:pPr>
              <w:autoSpaceDE w:val="0"/>
              <w:autoSpaceDN w:val="0"/>
              <w:adjustRightInd w:val="0"/>
              <w:spacing w:line="360" w:lineRule="auto"/>
              <w:rPr>
                <w:rFonts w:ascii="Book Antiqua" w:hAnsi="Book Antiqua" w:cs="Times New Roman"/>
                <w:b/>
                <w:sz w:val="24"/>
                <w:szCs w:val="24"/>
              </w:rPr>
            </w:pPr>
            <w:r w:rsidRPr="001025BB">
              <w:rPr>
                <w:rFonts w:ascii="Book Antiqua" w:hAnsi="Book Antiqua" w:cs="Times New Roman"/>
                <w:b/>
                <w:sz w:val="24"/>
                <w:szCs w:val="24"/>
              </w:rPr>
              <w:t>Answer:</w:t>
            </w:r>
          </w:p>
          <w:p w:rsidR="009D5707" w:rsidRPr="001025BB" w:rsidRDefault="009D5707" w:rsidP="001025BB">
            <w:pPr>
              <w:autoSpaceDE w:val="0"/>
              <w:autoSpaceDN w:val="0"/>
              <w:adjustRightInd w:val="0"/>
              <w:spacing w:line="360" w:lineRule="auto"/>
              <w:rPr>
                <w:rFonts w:ascii="Book Antiqua" w:hAnsi="Book Antiqua" w:cs="Franklin Gothic Medium"/>
                <w:color w:val="000000"/>
                <w:sz w:val="24"/>
                <w:szCs w:val="24"/>
              </w:rPr>
            </w:pPr>
            <w:r w:rsidRPr="001025BB">
              <w:rPr>
                <w:rFonts w:ascii="Book Antiqua" w:hAnsi="Book Antiqua" w:cs="Franklin Gothic Medium"/>
                <w:color w:val="000000"/>
                <w:sz w:val="24"/>
                <w:szCs w:val="24"/>
              </w:rPr>
              <w:t>An understanding of debits and credits is essential in the effective usage of any accounting system. Every accounting entry in the general ledger contains both a debit and a credit. Further, all debits must equal all credits. If they don’t, the double-entry system is out of balance. Therefore, the accounting system must have a mechanism to ensure that all entries balance. Indeed, most automated accounting systems won’t let you enter an out-of-balance entry; they will just beep at you until you fix your error. Depending on the type of accounting system, debit or credit will either increase or decrease the account balance. For every increase in one account, there is an opposite (and equal) decrease in another. That’s what keeps the entry in balance.</w:t>
            </w:r>
          </w:p>
          <w:p w:rsidR="009D5707" w:rsidRPr="001025BB" w:rsidRDefault="009D5707" w:rsidP="001025BB">
            <w:pPr>
              <w:autoSpaceDE w:val="0"/>
              <w:autoSpaceDN w:val="0"/>
              <w:adjustRightInd w:val="0"/>
              <w:spacing w:line="360" w:lineRule="auto"/>
              <w:rPr>
                <w:rFonts w:ascii="Book Antiqua" w:hAnsi="Book Antiqua" w:cs="Calibri"/>
                <w:color w:val="000000"/>
                <w:sz w:val="24"/>
                <w:szCs w:val="24"/>
              </w:rPr>
            </w:pPr>
          </w:p>
          <w:p w:rsidR="002B4B5E" w:rsidRPr="001025BB" w:rsidRDefault="002B4B5E" w:rsidP="001025BB">
            <w:pPr>
              <w:autoSpaceDE w:val="0"/>
              <w:autoSpaceDN w:val="0"/>
              <w:adjustRightInd w:val="0"/>
              <w:spacing w:line="360" w:lineRule="auto"/>
              <w:rPr>
                <w:rFonts w:ascii="Book Antiqua" w:hAnsi="Book Antiqua" w:cs="Calibri"/>
                <w:color w:val="000000"/>
                <w:sz w:val="24"/>
                <w:szCs w:val="24"/>
              </w:rPr>
            </w:pPr>
            <w:r w:rsidRPr="001025BB">
              <w:rPr>
                <w:rFonts w:ascii="Book Antiqua" w:hAnsi="Book Antiqua" w:cs="Calibri"/>
                <w:color w:val="000000"/>
                <w:sz w:val="24"/>
                <w:szCs w:val="24"/>
              </w:rPr>
              <w:t xml:space="preserve">The terms Debit and Credit have Latin roots. The term ‘Debit’ comes from ‘debt’, which means to owe. The term ‘Credit’ comes from ‘creditable’, which means to entrust. Sometimes Debit is abbreviated as ‘Dr’ and Credit is abbreviated as ‘Cr’. It is important to understand the principles of debit and credit in order to work with </w:t>
            </w:r>
            <w:r w:rsidRPr="001025BB">
              <w:rPr>
                <w:rFonts w:ascii="Book Antiqua" w:hAnsi="Book Antiqua" w:cs="Calibri"/>
                <w:color w:val="000000"/>
                <w:sz w:val="24"/>
                <w:szCs w:val="24"/>
              </w:rPr>
              <w:lastRenderedPageBreak/>
              <w:t>financial transactions. Debit and credit can be associated with either increase or decrease in financial amounts; this is determined by the kind of account.</w:t>
            </w:r>
          </w:p>
          <w:p w:rsidR="00A56748" w:rsidRPr="001025BB" w:rsidRDefault="00A56748"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VI.      What is meant by ‘Hybrid basis’ accounting? How the entries are recorded using</w:t>
            </w:r>
            <w:r w:rsidR="00887FEC" w:rsidRPr="001025BB">
              <w:rPr>
                <w:rFonts w:ascii="Book Antiqua" w:hAnsi="Book Antiqua" w:cs="Times New Roman"/>
                <w:sz w:val="24"/>
                <w:szCs w:val="24"/>
              </w:rPr>
              <w:t xml:space="preserve"> </w:t>
            </w:r>
            <w:r w:rsidRPr="001025BB">
              <w:rPr>
                <w:rFonts w:ascii="Book Antiqua" w:hAnsi="Book Antiqua" w:cs="Times New Roman"/>
                <w:sz w:val="24"/>
                <w:szCs w:val="24"/>
              </w:rPr>
              <w:t>this method?</w:t>
            </w:r>
          </w:p>
          <w:p w:rsidR="00887FEC" w:rsidRPr="001025BB" w:rsidRDefault="00887FEC"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Answer:</w:t>
            </w:r>
          </w:p>
          <w:p w:rsidR="00951201" w:rsidRDefault="00951201" w:rsidP="00951201">
            <w:pPr>
              <w:autoSpaceDE w:val="0"/>
              <w:autoSpaceDN w:val="0"/>
              <w:adjustRightInd w:val="0"/>
              <w:rPr>
                <w:rFonts w:ascii="Calibri" w:hAnsi="Calibri" w:cs="Calibri"/>
                <w:color w:val="000000"/>
                <w:sz w:val="24"/>
                <w:szCs w:val="24"/>
              </w:rPr>
            </w:pPr>
            <w:r>
              <w:rPr>
                <w:rFonts w:ascii="Calibri" w:hAnsi="Calibri" w:cs="Calibri"/>
                <w:color w:val="000000"/>
                <w:sz w:val="24"/>
                <w:szCs w:val="24"/>
              </w:rPr>
              <w:t>In Hybrid Basis of Accounting, certain entries are made on cash basis accounting and other entries are made on mercantile system of accounting. Many companies practice this hybrid basis of accounting. For instance, a company practices mercantile system of accounting when making entries of its export business but the duties and subsidies offered by the government are recorded on cash basis accounting when the payments are received.</w:t>
            </w:r>
          </w:p>
          <w:p w:rsidR="00951201" w:rsidRDefault="00951201" w:rsidP="00951201">
            <w:pPr>
              <w:autoSpaceDE w:val="0"/>
              <w:autoSpaceDN w:val="0"/>
              <w:adjustRightInd w:val="0"/>
              <w:rPr>
                <w:rFonts w:ascii="Calibri" w:hAnsi="Calibri" w:cs="Calibri"/>
                <w:color w:val="000000"/>
                <w:sz w:val="24"/>
                <w:szCs w:val="24"/>
              </w:rPr>
            </w:pPr>
          </w:p>
          <w:p w:rsidR="00951201" w:rsidRDefault="00951201" w:rsidP="00951201">
            <w:pPr>
              <w:autoSpaceDE w:val="0"/>
              <w:autoSpaceDN w:val="0"/>
              <w:adjustRightInd w:val="0"/>
              <w:rPr>
                <w:rFonts w:ascii="Calibri" w:hAnsi="Calibri" w:cs="Calibri"/>
                <w:color w:val="000000"/>
                <w:sz w:val="24"/>
                <w:szCs w:val="24"/>
              </w:rPr>
            </w:pPr>
            <w:r>
              <w:rPr>
                <w:rFonts w:ascii="Calibri" w:hAnsi="Calibri" w:cs="Calibri"/>
                <w:color w:val="000000"/>
                <w:sz w:val="24"/>
                <w:szCs w:val="24"/>
              </w:rPr>
              <w:t>The Hybrid bases of accounting helps in reducing the uncertainty in calculating benefits and losses by making few entering only when cash payments are received. However, practicing this method of accounting can render profits and losses unrealistic. When a company or a professional wants to adopt a conservative approach, they can go for this method of accounting. They only record income when it is received and they record all incurred expenses even if the payments are not made. Hybrid Basis of Accounting  is not widely practiced due to its inconsistence in accounting recordings</w:t>
            </w:r>
          </w:p>
          <w:p w:rsidR="00951201" w:rsidRPr="001025BB" w:rsidRDefault="00951201"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VII.      What is the difference between ‘Real Accounts’ and ‘Personal Accounts’?</w:t>
            </w:r>
          </w:p>
          <w:p w:rsidR="00887FEC" w:rsidRPr="001025BB" w:rsidRDefault="00887FEC"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Answer:</w:t>
            </w:r>
          </w:p>
          <w:p w:rsidR="000E4D7B" w:rsidRPr="001025BB" w:rsidRDefault="000E4D7B" w:rsidP="001025BB">
            <w:pPr>
              <w:pStyle w:val="ListParagraph"/>
              <w:numPr>
                <w:ilvl w:val="0"/>
                <w:numId w:val="29"/>
              </w:numPr>
              <w:autoSpaceDE w:val="0"/>
              <w:autoSpaceDN w:val="0"/>
              <w:adjustRightInd w:val="0"/>
              <w:spacing w:line="360" w:lineRule="auto"/>
              <w:rPr>
                <w:rFonts w:ascii="Book Antiqua" w:hAnsi="Book Antiqua" w:cs="Calibri"/>
                <w:b/>
                <w:bCs/>
                <w:sz w:val="24"/>
                <w:szCs w:val="24"/>
              </w:rPr>
            </w:pPr>
            <w:r w:rsidRPr="001025BB">
              <w:rPr>
                <w:rFonts w:ascii="Book Antiqua" w:hAnsi="Book Antiqua" w:cs="Calibri"/>
                <w:b/>
                <w:bCs/>
                <w:sz w:val="24"/>
                <w:szCs w:val="24"/>
              </w:rPr>
              <w:t>Real Accounts</w:t>
            </w:r>
          </w:p>
          <w:p w:rsidR="000E4D7B" w:rsidRPr="001025BB" w:rsidRDefault="000E4D7B" w:rsidP="001025BB">
            <w:pPr>
              <w:autoSpaceDE w:val="0"/>
              <w:autoSpaceDN w:val="0"/>
              <w:adjustRightInd w:val="0"/>
              <w:spacing w:line="360" w:lineRule="auto"/>
              <w:rPr>
                <w:rFonts w:ascii="Book Antiqua" w:hAnsi="Book Antiqua" w:cs="Calibri"/>
                <w:color w:val="000000"/>
                <w:sz w:val="24"/>
                <w:szCs w:val="24"/>
              </w:rPr>
            </w:pPr>
            <w:r w:rsidRPr="001025BB">
              <w:rPr>
                <w:rFonts w:ascii="Book Antiqua" w:hAnsi="Book Antiqua" w:cs="Calibri"/>
                <w:color w:val="000000"/>
                <w:sz w:val="24"/>
                <w:szCs w:val="24"/>
              </w:rPr>
              <w:t>Real accounts record transactions related to property or assets. Each asset has its own separate account. For example; cash, machinery, building, land etc. There are two types of Real accounts which are ‘tangible’ or ‘intangible’ accounts.</w:t>
            </w:r>
          </w:p>
          <w:p w:rsidR="000E4D7B" w:rsidRPr="001025BB" w:rsidRDefault="000E4D7B"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Calibri"/>
                <w:color w:val="000000"/>
                <w:sz w:val="24"/>
                <w:szCs w:val="24"/>
              </w:rPr>
              <w:t xml:space="preserve"> </w:t>
            </w:r>
          </w:p>
          <w:p w:rsidR="000E4D7B" w:rsidRPr="001025BB" w:rsidRDefault="000E4D7B" w:rsidP="001025BB">
            <w:pPr>
              <w:pStyle w:val="ListParagraph"/>
              <w:numPr>
                <w:ilvl w:val="0"/>
                <w:numId w:val="28"/>
              </w:numPr>
              <w:autoSpaceDE w:val="0"/>
              <w:autoSpaceDN w:val="0"/>
              <w:adjustRightInd w:val="0"/>
              <w:spacing w:line="360" w:lineRule="auto"/>
              <w:rPr>
                <w:rFonts w:ascii="Book Antiqua" w:hAnsi="Book Antiqua"/>
                <w:sz w:val="24"/>
                <w:szCs w:val="24"/>
              </w:rPr>
            </w:pPr>
            <w:r w:rsidRPr="001025BB">
              <w:rPr>
                <w:rFonts w:ascii="Book Antiqua" w:hAnsi="Book Antiqua" w:cs="Calibri"/>
                <w:b/>
                <w:bCs/>
                <w:sz w:val="24"/>
                <w:szCs w:val="24"/>
              </w:rPr>
              <w:t xml:space="preserve">  Tangible Real Accounts:  </w:t>
            </w:r>
            <w:r w:rsidRPr="001025BB">
              <w:rPr>
                <w:rFonts w:ascii="Book Antiqua" w:hAnsi="Book Antiqua" w:cs="Calibri"/>
                <w:color w:val="000000"/>
                <w:sz w:val="24"/>
                <w:szCs w:val="24"/>
              </w:rPr>
              <w:t xml:space="preserve">Tangible asset or property is that which can be touched, felt, measured, sold or purchased such as machinery, equipment, furniture, cash, inventory etc. The accounts related to tangible assets or properties are known as tangible real accounts. </w:t>
            </w:r>
          </w:p>
          <w:p w:rsidR="000E4D7B" w:rsidRPr="001025BB" w:rsidRDefault="000E4D7B" w:rsidP="001025BB">
            <w:pPr>
              <w:pStyle w:val="ListParagraph"/>
              <w:numPr>
                <w:ilvl w:val="0"/>
                <w:numId w:val="28"/>
              </w:numPr>
              <w:autoSpaceDE w:val="0"/>
              <w:autoSpaceDN w:val="0"/>
              <w:adjustRightInd w:val="0"/>
              <w:spacing w:line="360" w:lineRule="auto"/>
              <w:rPr>
                <w:rFonts w:ascii="Book Antiqua" w:hAnsi="Book Antiqua"/>
                <w:sz w:val="24"/>
                <w:szCs w:val="24"/>
              </w:rPr>
            </w:pPr>
            <w:r w:rsidRPr="001025BB">
              <w:rPr>
                <w:rFonts w:ascii="Book Antiqua" w:hAnsi="Book Antiqua" w:cs="Arial"/>
                <w:color w:val="000000"/>
                <w:sz w:val="24"/>
                <w:szCs w:val="24"/>
              </w:rPr>
              <w:t xml:space="preserve"> </w:t>
            </w:r>
            <w:r w:rsidRPr="001025BB">
              <w:rPr>
                <w:rFonts w:ascii="Book Antiqua" w:hAnsi="Book Antiqua" w:cs="Calibri"/>
                <w:b/>
                <w:bCs/>
                <w:sz w:val="24"/>
                <w:szCs w:val="24"/>
              </w:rPr>
              <w:t>Intangible Real Accounts:</w:t>
            </w:r>
            <w:r w:rsidRPr="001025BB">
              <w:rPr>
                <w:rFonts w:ascii="Book Antiqua" w:hAnsi="Book Antiqua" w:cs="Calibri"/>
                <w:color w:val="000000"/>
                <w:sz w:val="24"/>
                <w:szCs w:val="24"/>
              </w:rPr>
              <w:t xml:space="preserve"> Intangible asset or property cannot be touched or measured in monetary terms. Goodwill, patents, copyright, trademarks etc. are examples of such intangible assets. Accounts dealing with such assets or properties are called intangible real accounts. </w:t>
            </w:r>
          </w:p>
          <w:p w:rsidR="000E4D7B" w:rsidRPr="001025BB" w:rsidRDefault="000E4D7B" w:rsidP="001025BB">
            <w:pPr>
              <w:autoSpaceDE w:val="0"/>
              <w:autoSpaceDN w:val="0"/>
              <w:adjustRightInd w:val="0"/>
              <w:spacing w:line="360" w:lineRule="auto"/>
              <w:rPr>
                <w:rFonts w:ascii="Book Antiqua" w:hAnsi="Book Antiqua" w:cs="Calibri"/>
                <w:color w:val="000000"/>
                <w:sz w:val="24"/>
                <w:szCs w:val="24"/>
              </w:rPr>
            </w:pPr>
            <w:r w:rsidRPr="001025BB">
              <w:rPr>
                <w:rFonts w:ascii="Book Antiqua" w:hAnsi="Book Antiqua" w:cs="Calibri"/>
                <w:color w:val="000000"/>
                <w:sz w:val="24"/>
                <w:szCs w:val="24"/>
              </w:rPr>
              <w:lastRenderedPageBreak/>
              <w:t>Note:</w:t>
            </w:r>
          </w:p>
          <w:p w:rsidR="000E4D7B" w:rsidRPr="001025BB" w:rsidRDefault="000E4D7B" w:rsidP="001025BB">
            <w:pPr>
              <w:autoSpaceDE w:val="0"/>
              <w:autoSpaceDN w:val="0"/>
              <w:adjustRightInd w:val="0"/>
              <w:spacing w:line="360" w:lineRule="auto"/>
              <w:rPr>
                <w:rFonts w:ascii="Book Antiqua" w:hAnsi="Book Antiqua" w:cs="Calibri"/>
                <w:b/>
                <w:bCs/>
                <w:color w:val="7030A0"/>
                <w:sz w:val="24"/>
                <w:szCs w:val="24"/>
              </w:rPr>
            </w:pPr>
            <w:r w:rsidRPr="001025BB">
              <w:rPr>
                <w:rFonts w:ascii="Book Antiqua" w:hAnsi="Book Antiqua" w:cs="Calibri"/>
                <w:color w:val="000000"/>
                <w:sz w:val="24"/>
                <w:szCs w:val="24"/>
              </w:rPr>
              <w:t xml:space="preserve">The basic accounting rule for Real accounts is: </w:t>
            </w:r>
            <w:r w:rsidRPr="001025BB">
              <w:rPr>
                <w:rFonts w:ascii="Book Antiqua" w:hAnsi="Book Antiqua" w:cs="Calibri"/>
                <w:b/>
                <w:bCs/>
                <w:color w:val="7030A0"/>
                <w:sz w:val="24"/>
                <w:szCs w:val="24"/>
              </w:rPr>
              <w:t>Debit what comes in  Credit what goes out</w:t>
            </w:r>
          </w:p>
          <w:p w:rsidR="0075206D" w:rsidRPr="001025BB" w:rsidRDefault="0075206D" w:rsidP="001025BB">
            <w:pPr>
              <w:autoSpaceDE w:val="0"/>
              <w:autoSpaceDN w:val="0"/>
              <w:adjustRightInd w:val="0"/>
              <w:spacing w:line="360" w:lineRule="auto"/>
              <w:rPr>
                <w:rFonts w:ascii="Book Antiqua" w:hAnsi="Book Antiqua" w:cs="Times New Roman"/>
                <w:sz w:val="24"/>
                <w:szCs w:val="24"/>
              </w:rPr>
            </w:pPr>
          </w:p>
          <w:p w:rsidR="0075206D" w:rsidRPr="001025BB" w:rsidRDefault="0075206D" w:rsidP="001025BB">
            <w:pPr>
              <w:pStyle w:val="ListParagraph"/>
              <w:numPr>
                <w:ilvl w:val="0"/>
                <w:numId w:val="29"/>
              </w:numPr>
              <w:autoSpaceDE w:val="0"/>
              <w:autoSpaceDN w:val="0"/>
              <w:adjustRightInd w:val="0"/>
              <w:spacing w:line="360" w:lineRule="auto"/>
              <w:rPr>
                <w:rFonts w:ascii="Book Antiqua" w:hAnsi="Book Antiqua" w:cs="Calibri"/>
                <w:b/>
                <w:bCs/>
                <w:sz w:val="24"/>
                <w:szCs w:val="24"/>
              </w:rPr>
            </w:pPr>
            <w:r w:rsidRPr="001025BB">
              <w:rPr>
                <w:rFonts w:ascii="Book Antiqua" w:hAnsi="Book Antiqua" w:cs="Calibri"/>
                <w:b/>
                <w:bCs/>
                <w:sz w:val="24"/>
                <w:szCs w:val="24"/>
              </w:rPr>
              <w:t>Personal Accounts</w:t>
            </w:r>
          </w:p>
          <w:p w:rsidR="0075206D" w:rsidRPr="001025BB" w:rsidRDefault="0075206D" w:rsidP="001025BB">
            <w:pPr>
              <w:autoSpaceDE w:val="0"/>
              <w:autoSpaceDN w:val="0"/>
              <w:adjustRightInd w:val="0"/>
              <w:spacing w:line="360" w:lineRule="auto"/>
              <w:rPr>
                <w:rFonts w:ascii="Book Antiqua" w:hAnsi="Book Antiqua" w:cs="Calibri"/>
                <w:color w:val="000000"/>
                <w:sz w:val="24"/>
                <w:szCs w:val="24"/>
              </w:rPr>
            </w:pPr>
            <w:r w:rsidRPr="001025BB">
              <w:rPr>
                <w:rFonts w:ascii="Book Antiqua" w:hAnsi="Book Antiqua" w:cs="Calibri"/>
                <w:color w:val="000000"/>
                <w:sz w:val="24"/>
                <w:szCs w:val="24"/>
              </w:rPr>
              <w:t>Personal accounts record transactions that are carried out with a person or a group of persons. These accounts are usually maintained to record credit transactions and can be classified into the following categories:</w:t>
            </w:r>
          </w:p>
          <w:p w:rsidR="0075206D" w:rsidRPr="001025BB" w:rsidRDefault="0075206D"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Calibri"/>
                <w:color w:val="000000"/>
                <w:sz w:val="24"/>
                <w:szCs w:val="24"/>
              </w:rPr>
              <w:t xml:space="preserve"> </w:t>
            </w:r>
          </w:p>
          <w:p w:rsidR="0075206D" w:rsidRPr="001025BB" w:rsidRDefault="0075206D" w:rsidP="001025BB">
            <w:pPr>
              <w:pStyle w:val="ListParagraph"/>
              <w:numPr>
                <w:ilvl w:val="0"/>
                <w:numId w:val="23"/>
              </w:numPr>
              <w:autoSpaceDE w:val="0"/>
              <w:autoSpaceDN w:val="0"/>
              <w:adjustRightInd w:val="0"/>
              <w:spacing w:line="360" w:lineRule="auto"/>
              <w:rPr>
                <w:rFonts w:ascii="Book Antiqua" w:hAnsi="Book Antiqua" w:cs="Calibri"/>
                <w:b/>
                <w:bCs/>
                <w:color w:val="000000"/>
                <w:sz w:val="24"/>
                <w:szCs w:val="24"/>
              </w:rPr>
            </w:pPr>
            <w:r w:rsidRPr="001025BB">
              <w:rPr>
                <w:rFonts w:ascii="Book Antiqua" w:hAnsi="Book Antiqua" w:cs="Calibri"/>
                <w:b/>
                <w:bCs/>
                <w:sz w:val="24"/>
                <w:szCs w:val="24"/>
              </w:rPr>
              <w:t>Natural persons:</w:t>
            </w:r>
            <w:r w:rsidRPr="001025BB">
              <w:rPr>
                <w:rFonts w:ascii="Book Antiqua" w:hAnsi="Book Antiqua" w:cs="Calibri"/>
                <w:bCs/>
                <w:sz w:val="24"/>
                <w:szCs w:val="24"/>
              </w:rPr>
              <w:t xml:space="preserve"> </w:t>
            </w:r>
            <w:r w:rsidRPr="001025BB">
              <w:rPr>
                <w:rFonts w:ascii="Book Antiqua" w:hAnsi="Book Antiqua" w:cs="Calibri"/>
                <w:color w:val="000000"/>
                <w:sz w:val="24"/>
                <w:szCs w:val="24"/>
              </w:rPr>
              <w:t xml:space="preserve">It records transactions with an individual person, male or female. Such accounts are titled as Henry’s Account, Jane’s Account etc. </w:t>
            </w:r>
          </w:p>
          <w:p w:rsidR="0075206D" w:rsidRPr="001025BB" w:rsidRDefault="0075206D"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Calibri"/>
                <w:b/>
                <w:bCs/>
                <w:color w:val="000000"/>
                <w:sz w:val="24"/>
                <w:szCs w:val="24"/>
              </w:rPr>
              <w:t xml:space="preserve"> </w:t>
            </w:r>
          </w:p>
          <w:p w:rsidR="0075206D" w:rsidRPr="001025BB" w:rsidRDefault="0075206D" w:rsidP="001025BB">
            <w:pPr>
              <w:pStyle w:val="ListParagraph"/>
              <w:numPr>
                <w:ilvl w:val="0"/>
                <w:numId w:val="23"/>
              </w:numPr>
              <w:autoSpaceDE w:val="0"/>
              <w:autoSpaceDN w:val="0"/>
              <w:adjustRightInd w:val="0"/>
              <w:spacing w:line="360" w:lineRule="auto"/>
              <w:rPr>
                <w:rFonts w:ascii="Book Antiqua" w:hAnsi="Book Antiqua"/>
                <w:sz w:val="24"/>
                <w:szCs w:val="24"/>
              </w:rPr>
            </w:pPr>
            <w:r w:rsidRPr="001025BB">
              <w:rPr>
                <w:rFonts w:ascii="Book Antiqua" w:hAnsi="Book Antiqua" w:cs="Calibri"/>
                <w:b/>
                <w:bCs/>
                <w:sz w:val="24"/>
                <w:szCs w:val="24"/>
              </w:rPr>
              <w:t xml:space="preserve">Artificial or legal persons: </w:t>
            </w:r>
            <w:r w:rsidRPr="001025BB">
              <w:rPr>
                <w:rFonts w:ascii="Book Antiqua" w:hAnsi="Book Antiqua" w:cs="Calibri"/>
                <w:color w:val="000000"/>
                <w:sz w:val="24"/>
                <w:szCs w:val="24"/>
              </w:rPr>
              <w:t xml:space="preserve">Such an account records financial transactions with an artificial entity or a legally created artificial person. Examples of this kind of account are accounts of business firms, limited companies, educational institutions, cooperative societies etc. </w:t>
            </w:r>
          </w:p>
          <w:p w:rsidR="0075206D" w:rsidRPr="001025BB" w:rsidRDefault="0075206D" w:rsidP="001025BB">
            <w:pPr>
              <w:autoSpaceDE w:val="0"/>
              <w:autoSpaceDN w:val="0"/>
              <w:adjustRightInd w:val="0"/>
              <w:spacing w:line="360" w:lineRule="auto"/>
              <w:rPr>
                <w:rFonts w:ascii="Book Antiqua" w:hAnsi="Book Antiqua" w:cs="Calibri"/>
                <w:b/>
                <w:bCs/>
                <w:color w:val="000000"/>
                <w:sz w:val="24"/>
                <w:szCs w:val="24"/>
              </w:rPr>
            </w:pPr>
          </w:p>
          <w:p w:rsidR="0075206D" w:rsidRPr="001025BB" w:rsidRDefault="0075206D" w:rsidP="001025BB">
            <w:pPr>
              <w:pStyle w:val="ListParagraph"/>
              <w:numPr>
                <w:ilvl w:val="0"/>
                <w:numId w:val="23"/>
              </w:numPr>
              <w:autoSpaceDE w:val="0"/>
              <w:autoSpaceDN w:val="0"/>
              <w:adjustRightInd w:val="0"/>
              <w:spacing w:line="360" w:lineRule="auto"/>
              <w:rPr>
                <w:rFonts w:ascii="Book Antiqua" w:hAnsi="Book Antiqua"/>
                <w:sz w:val="24"/>
                <w:szCs w:val="24"/>
              </w:rPr>
            </w:pPr>
            <w:r w:rsidRPr="001025BB">
              <w:rPr>
                <w:rFonts w:ascii="Book Antiqua" w:hAnsi="Book Antiqua" w:cs="Calibri"/>
                <w:b/>
                <w:bCs/>
                <w:sz w:val="24"/>
                <w:szCs w:val="24"/>
              </w:rPr>
              <w:t>Groups/Representative personal Accounts</w:t>
            </w:r>
            <w:r w:rsidRPr="001025BB">
              <w:rPr>
                <w:rFonts w:ascii="Book Antiqua" w:hAnsi="Book Antiqua" w:cs="Calibri"/>
                <w:b/>
                <w:bCs/>
                <w:color w:val="7030A0"/>
                <w:sz w:val="24"/>
                <w:szCs w:val="24"/>
              </w:rPr>
              <w:t xml:space="preserve">: </w:t>
            </w:r>
            <w:r w:rsidRPr="001025BB">
              <w:rPr>
                <w:rFonts w:ascii="Book Antiqua" w:hAnsi="Book Antiqua" w:cs="Calibri"/>
                <w:color w:val="000000"/>
                <w:sz w:val="24"/>
                <w:szCs w:val="24"/>
              </w:rPr>
              <w:t xml:space="preserve">This account indirectly represents a person or a group of persons. This is usually done when a large number of accounts of similar nature are grouped together under one account title. These accounts are said to be representative of a group of personal accounts. For example, outstanding salaries, rent, prepaid insurance, wages etc. </w:t>
            </w:r>
          </w:p>
          <w:p w:rsidR="0075206D" w:rsidRPr="001025BB" w:rsidRDefault="0075206D" w:rsidP="001025BB">
            <w:pPr>
              <w:autoSpaceDE w:val="0"/>
              <w:autoSpaceDN w:val="0"/>
              <w:adjustRightInd w:val="0"/>
              <w:spacing w:line="360" w:lineRule="auto"/>
              <w:rPr>
                <w:rFonts w:ascii="Book Antiqua" w:hAnsi="Book Antiqua" w:cs="Calibri"/>
                <w:color w:val="000000"/>
                <w:sz w:val="24"/>
                <w:szCs w:val="24"/>
              </w:rPr>
            </w:pPr>
            <w:r w:rsidRPr="001025BB">
              <w:rPr>
                <w:rFonts w:ascii="Book Antiqua" w:hAnsi="Book Antiqua" w:cs="Calibri"/>
                <w:color w:val="000000"/>
                <w:sz w:val="24"/>
                <w:szCs w:val="24"/>
              </w:rPr>
              <w:t>Note:</w:t>
            </w:r>
          </w:p>
          <w:p w:rsidR="0075206D" w:rsidRPr="001025BB" w:rsidRDefault="0075206D" w:rsidP="001025BB">
            <w:pPr>
              <w:autoSpaceDE w:val="0"/>
              <w:autoSpaceDN w:val="0"/>
              <w:adjustRightInd w:val="0"/>
              <w:spacing w:line="360" w:lineRule="auto"/>
              <w:rPr>
                <w:rFonts w:ascii="Book Antiqua" w:hAnsi="Book Antiqua" w:cs="Calibri"/>
                <w:b/>
                <w:bCs/>
                <w:sz w:val="24"/>
                <w:szCs w:val="24"/>
              </w:rPr>
            </w:pPr>
            <w:r w:rsidRPr="001025BB">
              <w:rPr>
                <w:rFonts w:ascii="Book Antiqua" w:hAnsi="Book Antiqua" w:cs="Calibri"/>
                <w:color w:val="000000"/>
                <w:sz w:val="24"/>
                <w:szCs w:val="24"/>
              </w:rPr>
              <w:t xml:space="preserve">This is the rule for personal accounts: </w:t>
            </w:r>
            <w:r w:rsidRPr="001025BB">
              <w:rPr>
                <w:rFonts w:ascii="Book Antiqua" w:hAnsi="Book Antiqua" w:cs="Calibri"/>
                <w:b/>
                <w:bCs/>
                <w:sz w:val="24"/>
                <w:szCs w:val="24"/>
              </w:rPr>
              <w:t>Debit the receiver  and   Credit the giver</w:t>
            </w:r>
          </w:p>
          <w:p w:rsidR="0075206D" w:rsidRPr="001025BB" w:rsidRDefault="0075206D" w:rsidP="001025BB">
            <w:pPr>
              <w:autoSpaceDE w:val="0"/>
              <w:autoSpaceDN w:val="0"/>
              <w:adjustRightInd w:val="0"/>
              <w:spacing w:line="360" w:lineRule="auto"/>
              <w:rPr>
                <w:rFonts w:ascii="Book Antiqua" w:hAnsi="Book Antiqua" w:cs="Calibri"/>
                <w:b/>
                <w:bCs/>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VIII.      How do we record the entries using cash basis accounting method?</w:t>
            </w:r>
          </w:p>
          <w:p w:rsidR="002B4B5E" w:rsidRPr="001025BB" w:rsidRDefault="00887FEC"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Answer:</w:t>
            </w:r>
          </w:p>
          <w:p w:rsidR="00521FC0" w:rsidRPr="001025BB" w:rsidRDefault="002B4B5E" w:rsidP="001025BB">
            <w:pPr>
              <w:autoSpaceDE w:val="0"/>
              <w:autoSpaceDN w:val="0"/>
              <w:adjustRightInd w:val="0"/>
              <w:spacing w:line="360" w:lineRule="auto"/>
              <w:rPr>
                <w:rFonts w:ascii="Book Antiqua" w:hAnsi="Book Antiqua" w:cs="Franklin Gothic Medium"/>
                <w:color w:val="000000"/>
                <w:sz w:val="24"/>
                <w:szCs w:val="24"/>
              </w:rPr>
            </w:pPr>
            <w:r w:rsidRPr="001025BB">
              <w:rPr>
                <w:rFonts w:ascii="Book Antiqua" w:hAnsi="Book Antiqua" w:cs="Franklin Gothic Medium"/>
                <w:color w:val="000000"/>
                <w:sz w:val="24"/>
                <w:szCs w:val="24"/>
              </w:rPr>
              <w:t>If an accountant uses the cash method, he/she counts income when it is received and expenses when they are paid. Many small businesses, especially retail businesses, use the cash basis method of accounting, which is based on real-time cash flow. On the day a check is received, it becomes a cash receipt</w:t>
            </w:r>
          </w:p>
          <w:p w:rsidR="002B4B5E" w:rsidRPr="001025BB" w:rsidRDefault="002B4B5E"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2.   What are the main objectives of book-keeping? How would you distinguish book keeping from accounting?</w:t>
            </w:r>
          </w:p>
          <w:p w:rsidR="004E4D82" w:rsidRPr="001025BB" w:rsidRDefault="004E4D82"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Answer:</w:t>
            </w:r>
          </w:p>
          <w:p w:rsidR="004E4D82" w:rsidRPr="001025BB" w:rsidRDefault="004E4D82"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 xml:space="preserve">Book Keeping is  part of </w:t>
            </w:r>
            <w:r w:rsidRPr="001025BB">
              <w:rPr>
                <w:rFonts w:ascii="Book Antiqua" w:hAnsi="Book Antiqua" w:cs="Times New Roman"/>
                <w:sz w:val="24"/>
                <w:szCs w:val="24"/>
              </w:rPr>
              <w:t>and it is concerned with:</w:t>
            </w:r>
          </w:p>
          <w:p w:rsidR="00610D80" w:rsidRPr="001025BB" w:rsidRDefault="005E20AE" w:rsidP="001025BB">
            <w:pPr>
              <w:numPr>
                <w:ilvl w:val="1"/>
                <w:numId w:val="30"/>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Identifying financial transactions and events,</w:t>
            </w:r>
          </w:p>
          <w:p w:rsidR="00610D80" w:rsidRPr="001025BB" w:rsidRDefault="005E20AE" w:rsidP="001025BB">
            <w:pPr>
              <w:numPr>
                <w:ilvl w:val="1"/>
                <w:numId w:val="30"/>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Measuring them in terms of money,</w:t>
            </w:r>
          </w:p>
          <w:p w:rsidR="00610D80" w:rsidRPr="001025BB" w:rsidRDefault="005E20AE" w:rsidP="001025BB">
            <w:pPr>
              <w:numPr>
                <w:ilvl w:val="1"/>
                <w:numId w:val="30"/>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Recording the financial transactions and events so identified in the books of accounts, and</w:t>
            </w:r>
          </w:p>
          <w:p w:rsidR="00610D80" w:rsidRPr="001025BB" w:rsidRDefault="005E20AE" w:rsidP="001025BB">
            <w:pPr>
              <w:numPr>
                <w:ilvl w:val="1"/>
                <w:numId w:val="30"/>
              </w:num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lang w:val="la-Latn"/>
              </w:rPr>
              <w:t xml:space="preserve">Classifying recorded transactions and events, </w:t>
            </w:r>
            <w:r w:rsidRPr="001025BB">
              <w:rPr>
                <w:rFonts w:ascii="Book Antiqua" w:hAnsi="Book Antiqua" w:cs="Times New Roman"/>
                <w:i/>
                <w:iCs/>
                <w:sz w:val="24"/>
                <w:szCs w:val="24"/>
                <w:lang w:val="la-Latn"/>
              </w:rPr>
              <w:t xml:space="preserve">i.e., </w:t>
            </w:r>
            <w:r w:rsidRPr="001025BB">
              <w:rPr>
                <w:rFonts w:ascii="Book Antiqua" w:hAnsi="Book Antiqua" w:cs="Times New Roman"/>
                <w:sz w:val="24"/>
                <w:szCs w:val="24"/>
                <w:lang w:val="la-Latn"/>
              </w:rPr>
              <w:t>posting them into Ledger accounts.</w:t>
            </w:r>
          </w:p>
          <w:p w:rsidR="004E4D82" w:rsidRPr="001025BB" w:rsidRDefault="004E4D82"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 xml:space="preserve">Here below are the list of  </w:t>
            </w:r>
            <w:r w:rsidRPr="001025BB">
              <w:rPr>
                <w:rFonts w:ascii="Book Antiqua" w:hAnsi="Book Antiqua" w:cs="Times New Roman"/>
                <w:b/>
                <w:bCs/>
                <w:sz w:val="24"/>
                <w:szCs w:val="24"/>
                <w:lang w:val="la-Latn"/>
              </w:rPr>
              <w:t>Definitions of Book Keeping</w:t>
            </w:r>
          </w:p>
          <w:p w:rsidR="004E4D82" w:rsidRPr="001025BB" w:rsidRDefault="004E4D82" w:rsidP="001025BB">
            <w:pPr>
              <w:pStyle w:val="ListParagraph"/>
              <w:numPr>
                <w:ilvl w:val="0"/>
                <w:numId w:val="31"/>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lang w:val="la-Latn"/>
              </w:rPr>
              <w:t xml:space="preserve">"Book Keeping is an art of recording in the books of accounts the monetary aspect of commercial and financial transactions." </w:t>
            </w:r>
            <w:r w:rsidRPr="001025BB">
              <w:rPr>
                <w:rFonts w:ascii="Book Antiqua" w:hAnsi="Book Antiqua"/>
                <w:sz w:val="24"/>
                <w:szCs w:val="24"/>
              </w:rPr>
              <w:t xml:space="preserve"> </w:t>
            </w:r>
            <w:r w:rsidRPr="001025BB">
              <w:rPr>
                <w:rFonts w:ascii="Book Antiqua" w:hAnsi="Book Antiqua"/>
                <w:sz w:val="24"/>
                <w:szCs w:val="24"/>
                <w:lang w:val="la-Latn"/>
              </w:rPr>
              <w:t>-Northcott</w:t>
            </w:r>
          </w:p>
          <w:p w:rsidR="004E4D82" w:rsidRPr="001025BB" w:rsidRDefault="004E4D82" w:rsidP="001025BB">
            <w:pPr>
              <w:pStyle w:val="ListParagraph"/>
              <w:numPr>
                <w:ilvl w:val="0"/>
                <w:numId w:val="31"/>
              </w:numPr>
              <w:autoSpaceDE w:val="0"/>
              <w:autoSpaceDN w:val="0"/>
              <w:adjustRightInd w:val="0"/>
              <w:spacing w:line="360" w:lineRule="auto"/>
              <w:rPr>
                <w:rFonts w:ascii="Book Antiqua" w:hAnsi="Book Antiqua"/>
                <w:sz w:val="24"/>
                <w:szCs w:val="24"/>
                <w:lang w:val="la-Latn"/>
              </w:rPr>
            </w:pPr>
            <w:r w:rsidRPr="001025BB">
              <w:rPr>
                <w:rFonts w:ascii="Book Antiqua" w:hAnsi="Book Antiqua"/>
                <w:sz w:val="24"/>
                <w:szCs w:val="24"/>
                <w:lang w:val="la-Latn"/>
              </w:rPr>
              <w:t xml:space="preserve">"Book Keeping is an art of recording business dealings in a set of books." </w:t>
            </w:r>
            <w:r w:rsidRPr="001025BB">
              <w:rPr>
                <w:rFonts w:ascii="Book Antiqua" w:hAnsi="Book Antiqua"/>
                <w:sz w:val="24"/>
                <w:szCs w:val="24"/>
              </w:rPr>
              <w:t xml:space="preserve"> </w:t>
            </w:r>
            <w:r w:rsidRPr="001025BB">
              <w:rPr>
                <w:rFonts w:ascii="Book Antiqua" w:hAnsi="Book Antiqua"/>
                <w:sz w:val="24"/>
                <w:szCs w:val="24"/>
                <w:lang w:val="la-Latn"/>
              </w:rPr>
              <w:t xml:space="preserve">-J.R. Batliboi </w:t>
            </w:r>
          </w:p>
          <w:p w:rsidR="004E4D82" w:rsidRPr="001025BB" w:rsidRDefault="004E4D82" w:rsidP="001025BB">
            <w:pPr>
              <w:pStyle w:val="ListParagraph"/>
              <w:numPr>
                <w:ilvl w:val="0"/>
                <w:numId w:val="31"/>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lang w:val="la-Latn"/>
              </w:rPr>
              <w:t>"Book Keeping is the science and art of recording correctly in the books of accounts all those business transactions that result in the transfer of money or money's worth." -R.N. Carter</w:t>
            </w:r>
          </w:p>
          <w:p w:rsidR="004E4D82" w:rsidRPr="001025BB" w:rsidRDefault="004E4D82" w:rsidP="001025BB">
            <w:pPr>
              <w:pStyle w:val="ListParagraph"/>
              <w:numPr>
                <w:ilvl w:val="0"/>
                <w:numId w:val="31"/>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lang w:val="la-Latn"/>
              </w:rPr>
              <w:t>"Bool: Keeping is the art of recording business transactions in a systematic manner."</w:t>
            </w:r>
            <w:r w:rsidRPr="001025BB">
              <w:rPr>
                <w:rFonts w:ascii="Book Antiqua" w:hAnsi="Book Antiqua"/>
                <w:sz w:val="24"/>
                <w:szCs w:val="24"/>
              </w:rPr>
              <w:t xml:space="preserve"> </w:t>
            </w:r>
            <w:r w:rsidRPr="001025BB">
              <w:rPr>
                <w:rFonts w:ascii="Book Antiqua" w:hAnsi="Book Antiqua"/>
                <w:sz w:val="24"/>
                <w:szCs w:val="24"/>
                <w:lang w:val="la-Latn"/>
              </w:rPr>
              <w:t>-A.N. Rosen Kampff</w:t>
            </w:r>
          </w:p>
          <w:p w:rsidR="00521FC0" w:rsidRPr="001025BB" w:rsidRDefault="004E4D82"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A table below summarize briefly the difference between Book keeping and accounting</w:t>
            </w:r>
          </w:p>
          <w:p w:rsidR="004E4D82" w:rsidRPr="001025BB" w:rsidRDefault="004E4D82"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sz w:val="24"/>
                <w:szCs w:val="24"/>
                <w:lang w:val="en-GB"/>
              </w:rPr>
              <w:object w:dxaOrig="13650" w:dyaOrig="7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264pt" o:ole="">
                  <v:imagedata r:id="rId9" o:title=""/>
                </v:shape>
                <o:OLEObject Type="Embed" ProgID="PBrush" ShapeID="_x0000_i1025" DrawAspect="Content" ObjectID="_1504351734" r:id="rId10"/>
              </w:object>
            </w:r>
          </w:p>
          <w:p w:rsidR="004E4D82" w:rsidRPr="001025BB" w:rsidRDefault="004E4D82"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b/>
                <w:sz w:val="24"/>
                <w:szCs w:val="24"/>
              </w:rPr>
            </w:pPr>
            <w:r w:rsidRPr="001025BB">
              <w:rPr>
                <w:rFonts w:ascii="Book Antiqua" w:hAnsi="Book Antiqua" w:cs="Times New Roman"/>
                <w:b/>
                <w:sz w:val="24"/>
                <w:szCs w:val="24"/>
              </w:rPr>
              <w:t>Multiple choice questions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b/>
                <w:sz w:val="24"/>
                <w:szCs w:val="24"/>
              </w:rPr>
              <w:t xml:space="preserve">Tick the correct answer.       </w:t>
            </w:r>
            <w:r w:rsidR="00887FEC" w:rsidRPr="001025BB">
              <w:rPr>
                <w:rFonts w:ascii="Book Antiqua" w:hAnsi="Book Antiqua" w:cs="Times New Roman"/>
                <w:b/>
                <w:sz w:val="24"/>
                <w:szCs w:val="24"/>
              </w:rPr>
              <w:t xml:space="preserve">                                            </w:t>
            </w:r>
            <w:r w:rsidRPr="001025BB">
              <w:rPr>
                <w:rFonts w:ascii="Book Antiqua" w:hAnsi="Book Antiqua" w:cs="Times New Roman"/>
                <w:b/>
                <w:sz w:val="24"/>
                <w:szCs w:val="24"/>
              </w:rPr>
              <w:t xml:space="preserve">                                        </w:t>
            </w:r>
            <w:r w:rsidRPr="001025BB">
              <w:rPr>
                <w:rFonts w:ascii="Book Antiqua" w:hAnsi="Book Antiqua" w:cs="Times New Roman"/>
                <w:sz w:val="24"/>
                <w:szCs w:val="24"/>
              </w:rPr>
              <w:t>(5)</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1.   Stock is?</w:t>
            </w:r>
            <w:r w:rsidR="00011794">
              <w:rPr>
                <w:rFonts w:ascii="Book Antiqua" w:hAnsi="Book Antiqua" w:cs="Times New Roman"/>
                <w:sz w:val="24"/>
                <w:szCs w:val="24"/>
              </w:rPr>
              <w:t xml:space="preserve">   Answer  </w:t>
            </w:r>
            <w:r w:rsidR="00BD136A">
              <w:rPr>
                <w:rFonts w:ascii="Book Antiqua" w:hAnsi="Book Antiqua" w:cs="Times New Roman"/>
                <w:sz w:val="24"/>
                <w:szCs w:val="24"/>
              </w:rPr>
              <w:t>(</w:t>
            </w:r>
            <w:r w:rsidR="00011794">
              <w:rPr>
                <w:rFonts w:ascii="Book Antiqua" w:hAnsi="Book Antiqua" w:cs="Times New Roman"/>
                <w:sz w:val="24"/>
                <w:szCs w:val="24"/>
              </w:rPr>
              <w:t>d</w:t>
            </w:r>
            <w:r w:rsidR="00BD136A">
              <w:rPr>
                <w:rFonts w:ascii="Book Antiqua" w:hAnsi="Book Antiqua" w:cs="Times New Roman"/>
                <w:sz w:val="24"/>
                <w:szCs w:val="24"/>
              </w:rPr>
              <w:t>)</w:t>
            </w:r>
          </w:p>
          <w:p w:rsidR="00521FC0" w:rsidRPr="001025BB" w:rsidRDefault="00521FC0" w:rsidP="001025BB">
            <w:pPr>
              <w:pStyle w:val="ListParagraph"/>
              <w:numPr>
                <w:ilvl w:val="0"/>
                <w:numId w:val="20"/>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quantity of goods at the end of the year</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20"/>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total value of all the goods purchased during the year</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20"/>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Items purchased to sell at a profit</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20"/>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value of goods left over at the end of the year</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20"/>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Fixed assets acquired during the year</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2.   Which of the following is not an asset?</w:t>
            </w:r>
            <w:r w:rsidR="00011794">
              <w:rPr>
                <w:rFonts w:ascii="Book Antiqua" w:hAnsi="Book Antiqua" w:cs="Times New Roman"/>
                <w:sz w:val="24"/>
                <w:szCs w:val="24"/>
              </w:rPr>
              <w:t xml:space="preserve"> Answer  a and d</w:t>
            </w:r>
          </w:p>
          <w:p w:rsidR="00887FEC" w:rsidRPr="001025BB" w:rsidRDefault="00521FC0" w:rsidP="001025BB">
            <w:pPr>
              <w:pStyle w:val="ListParagraph"/>
              <w:numPr>
                <w:ilvl w:val="0"/>
                <w:numId w:val="16"/>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Creditors </w:t>
            </w:r>
          </w:p>
          <w:p w:rsidR="00887FEC" w:rsidRPr="001025BB" w:rsidRDefault="00521FC0" w:rsidP="001025BB">
            <w:pPr>
              <w:pStyle w:val="ListParagraph"/>
              <w:numPr>
                <w:ilvl w:val="0"/>
                <w:numId w:val="16"/>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Fixed assets </w:t>
            </w:r>
          </w:p>
          <w:p w:rsidR="00887FEC" w:rsidRPr="001025BB" w:rsidRDefault="00521FC0" w:rsidP="001025BB">
            <w:pPr>
              <w:pStyle w:val="ListParagraph"/>
              <w:numPr>
                <w:ilvl w:val="0"/>
                <w:numId w:val="16"/>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Cash </w:t>
            </w:r>
          </w:p>
          <w:p w:rsidR="00887FEC" w:rsidRPr="001025BB" w:rsidRDefault="00521FC0" w:rsidP="001025BB">
            <w:pPr>
              <w:pStyle w:val="ListParagraph"/>
              <w:numPr>
                <w:ilvl w:val="0"/>
                <w:numId w:val="16"/>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lastRenderedPageBreak/>
              <w:t xml:space="preserve">Debtors </w:t>
            </w:r>
          </w:p>
          <w:p w:rsidR="00521FC0" w:rsidRPr="001025BB" w:rsidRDefault="00521FC0" w:rsidP="001025BB">
            <w:pPr>
              <w:pStyle w:val="ListParagraph"/>
              <w:numPr>
                <w:ilvl w:val="0"/>
                <w:numId w:val="16"/>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Petty cash </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3. Capital is?</w:t>
            </w:r>
            <w:r w:rsidR="00011794">
              <w:rPr>
                <w:rFonts w:ascii="Book Antiqua" w:hAnsi="Book Antiqua" w:cs="Times New Roman"/>
                <w:sz w:val="24"/>
                <w:szCs w:val="24"/>
              </w:rPr>
              <w:t xml:space="preserve">  Answer  all mentioned below</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15"/>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total amount of cash in the business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15"/>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amount the bank has invested in the business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15"/>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Total of the fixed assets and current assets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15"/>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total amount the owner has invested in the business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pStyle w:val="ListParagraph"/>
              <w:numPr>
                <w:ilvl w:val="0"/>
                <w:numId w:val="15"/>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The total amount owed by the business to the bank</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3.   Interest paid to a bank is an example of?</w:t>
            </w:r>
            <w:r w:rsidR="00011794">
              <w:rPr>
                <w:rFonts w:ascii="Book Antiqua" w:hAnsi="Book Antiqua" w:cs="Times New Roman"/>
                <w:sz w:val="24"/>
                <w:szCs w:val="24"/>
              </w:rPr>
              <w:t xml:space="preserve"> Answer b and c</w:t>
            </w:r>
          </w:p>
          <w:p w:rsidR="00887FEC" w:rsidRPr="001025BB" w:rsidRDefault="00521FC0" w:rsidP="001025BB">
            <w:pPr>
              <w:pStyle w:val="ListParagraph"/>
              <w:numPr>
                <w:ilvl w:val="0"/>
                <w:numId w:val="17"/>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Income </w:t>
            </w:r>
          </w:p>
          <w:p w:rsidR="00887FEC" w:rsidRPr="001025BB" w:rsidRDefault="00521FC0" w:rsidP="001025BB">
            <w:pPr>
              <w:pStyle w:val="ListParagraph"/>
              <w:numPr>
                <w:ilvl w:val="0"/>
                <w:numId w:val="17"/>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Liabilities </w:t>
            </w:r>
          </w:p>
          <w:p w:rsidR="00887FEC" w:rsidRPr="001025BB" w:rsidRDefault="00521FC0" w:rsidP="001025BB">
            <w:pPr>
              <w:pStyle w:val="ListParagraph"/>
              <w:numPr>
                <w:ilvl w:val="0"/>
                <w:numId w:val="17"/>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Expenses</w:t>
            </w:r>
          </w:p>
          <w:p w:rsidR="00887FEC" w:rsidRPr="001025BB" w:rsidRDefault="00521FC0" w:rsidP="001025BB">
            <w:pPr>
              <w:pStyle w:val="ListParagraph"/>
              <w:numPr>
                <w:ilvl w:val="0"/>
                <w:numId w:val="17"/>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Drawings </w:t>
            </w:r>
          </w:p>
          <w:p w:rsidR="00521FC0" w:rsidRPr="001025BB" w:rsidRDefault="00521FC0" w:rsidP="001025BB">
            <w:pPr>
              <w:pStyle w:val="ListParagraph"/>
              <w:numPr>
                <w:ilvl w:val="0"/>
                <w:numId w:val="17"/>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Fixed assets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bookmarkStart w:id="0" w:name="_GoBack"/>
            <w:bookmarkEnd w:id="0"/>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4.   Debtors are?</w:t>
            </w:r>
            <w:r w:rsidR="00011794">
              <w:rPr>
                <w:rFonts w:ascii="Book Antiqua" w:hAnsi="Book Antiqua" w:cs="Times New Roman"/>
                <w:sz w:val="24"/>
                <w:szCs w:val="24"/>
              </w:rPr>
              <w:t xml:space="preserve"> Answer c</w:t>
            </w:r>
          </w:p>
          <w:p w:rsidR="00887FEC" w:rsidRPr="001025BB" w:rsidRDefault="00521FC0" w:rsidP="001025BB">
            <w:pPr>
              <w:pStyle w:val="ListParagraph"/>
              <w:numPr>
                <w:ilvl w:val="0"/>
                <w:numId w:val="18"/>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The owner </w:t>
            </w:r>
          </w:p>
          <w:p w:rsidR="00887FEC" w:rsidRPr="001025BB" w:rsidRDefault="00521FC0" w:rsidP="001025BB">
            <w:pPr>
              <w:pStyle w:val="ListParagraph"/>
              <w:numPr>
                <w:ilvl w:val="0"/>
                <w:numId w:val="18"/>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The bank </w:t>
            </w:r>
          </w:p>
          <w:p w:rsidR="00887FEC" w:rsidRPr="001025BB" w:rsidRDefault="00521FC0" w:rsidP="001025BB">
            <w:pPr>
              <w:pStyle w:val="ListParagraph"/>
              <w:numPr>
                <w:ilvl w:val="0"/>
                <w:numId w:val="18"/>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Suppliers </w:t>
            </w:r>
          </w:p>
          <w:p w:rsidR="00887FEC" w:rsidRPr="001025BB" w:rsidRDefault="00521FC0" w:rsidP="001025BB">
            <w:pPr>
              <w:pStyle w:val="ListParagraph"/>
              <w:numPr>
                <w:ilvl w:val="0"/>
                <w:numId w:val="18"/>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Employees</w:t>
            </w:r>
          </w:p>
          <w:p w:rsidR="00521FC0" w:rsidRPr="001025BB" w:rsidRDefault="00521FC0" w:rsidP="001025BB">
            <w:pPr>
              <w:pStyle w:val="ListParagraph"/>
              <w:numPr>
                <w:ilvl w:val="0"/>
                <w:numId w:val="18"/>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Customers</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5.    Purchases are?</w:t>
            </w:r>
            <w:r w:rsidR="00DC7E80">
              <w:rPr>
                <w:rFonts w:ascii="Book Antiqua" w:hAnsi="Book Antiqua" w:cs="Times New Roman"/>
                <w:sz w:val="24"/>
                <w:szCs w:val="24"/>
              </w:rPr>
              <w:t xml:space="preserve"> Answers  </w:t>
            </w:r>
            <w:r w:rsidR="00BD136A">
              <w:rPr>
                <w:rFonts w:ascii="Book Antiqua" w:hAnsi="Book Antiqua" w:cs="Times New Roman"/>
                <w:sz w:val="24"/>
                <w:szCs w:val="24"/>
              </w:rPr>
              <w:t>All except  (a)</w:t>
            </w:r>
          </w:p>
          <w:p w:rsidR="00887FEC" w:rsidRPr="001025BB" w:rsidRDefault="00521FC0" w:rsidP="001025BB">
            <w:pPr>
              <w:pStyle w:val="ListParagraph"/>
              <w:numPr>
                <w:ilvl w:val="0"/>
                <w:numId w:val="19"/>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 xml:space="preserve">Goods bought to give to charity </w:t>
            </w:r>
          </w:p>
          <w:p w:rsidR="00887FEC" w:rsidRPr="001025BB" w:rsidRDefault="00521FC0" w:rsidP="001025BB">
            <w:pPr>
              <w:pStyle w:val="ListParagraph"/>
              <w:numPr>
                <w:ilvl w:val="0"/>
                <w:numId w:val="19"/>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lastRenderedPageBreak/>
              <w:t xml:space="preserve">Goods bought to sell at a profit </w:t>
            </w:r>
          </w:p>
          <w:p w:rsidR="00521FC0" w:rsidRPr="001025BB" w:rsidRDefault="00521FC0" w:rsidP="001025BB">
            <w:pPr>
              <w:pStyle w:val="ListParagraph"/>
              <w:numPr>
                <w:ilvl w:val="0"/>
                <w:numId w:val="19"/>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Fixed assets</w:t>
            </w:r>
          </w:p>
          <w:p w:rsidR="00521FC0" w:rsidRPr="001025BB" w:rsidRDefault="00521FC0" w:rsidP="001025BB">
            <w:pPr>
              <w:pStyle w:val="ListParagraph"/>
              <w:numPr>
                <w:ilvl w:val="0"/>
                <w:numId w:val="19"/>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Materials used in production</w:t>
            </w:r>
          </w:p>
          <w:p w:rsidR="00521FC0" w:rsidRPr="001025BB" w:rsidRDefault="00521FC0" w:rsidP="001025BB">
            <w:pPr>
              <w:pStyle w:val="ListParagraph"/>
              <w:numPr>
                <w:ilvl w:val="0"/>
                <w:numId w:val="19"/>
              </w:numPr>
              <w:autoSpaceDE w:val="0"/>
              <w:autoSpaceDN w:val="0"/>
              <w:adjustRightInd w:val="0"/>
              <w:spacing w:line="360" w:lineRule="auto"/>
              <w:rPr>
                <w:rFonts w:ascii="Book Antiqua" w:hAnsi="Book Antiqua"/>
                <w:sz w:val="24"/>
                <w:szCs w:val="24"/>
              </w:rPr>
            </w:pPr>
            <w:r w:rsidRPr="001025BB">
              <w:rPr>
                <w:rFonts w:ascii="Book Antiqua" w:hAnsi="Book Antiqua"/>
                <w:sz w:val="24"/>
                <w:szCs w:val="24"/>
              </w:rPr>
              <w:t>Anything the company buys</w:t>
            </w:r>
          </w:p>
          <w:p w:rsidR="00887FEC" w:rsidRDefault="00887FEC" w:rsidP="001025BB">
            <w:pPr>
              <w:autoSpaceDE w:val="0"/>
              <w:autoSpaceDN w:val="0"/>
              <w:adjustRightInd w:val="0"/>
              <w:spacing w:line="360" w:lineRule="auto"/>
              <w:rPr>
                <w:rFonts w:ascii="Book Antiqua" w:hAnsi="Book Antiqua" w:cs="Times New Roman"/>
                <w:sz w:val="24"/>
                <w:szCs w:val="24"/>
              </w:rPr>
            </w:pPr>
          </w:p>
          <w:p w:rsidR="008340FC" w:rsidRPr="001025BB" w:rsidRDefault="008340FC" w:rsidP="001025BB">
            <w:pPr>
              <w:autoSpaceDE w:val="0"/>
              <w:autoSpaceDN w:val="0"/>
              <w:adjustRightInd w:val="0"/>
              <w:spacing w:line="360" w:lineRule="auto"/>
              <w:rPr>
                <w:rFonts w:ascii="Book Antiqua" w:hAnsi="Book Antiqua" w:cs="Times New Roman"/>
                <w:sz w:val="24"/>
                <w:szCs w:val="24"/>
              </w:rPr>
            </w:pPr>
          </w:p>
          <w:p w:rsidR="00521FC0" w:rsidRPr="008340FC" w:rsidRDefault="00521FC0" w:rsidP="001025BB">
            <w:pPr>
              <w:autoSpaceDE w:val="0"/>
              <w:autoSpaceDN w:val="0"/>
              <w:adjustRightInd w:val="0"/>
              <w:spacing w:line="360" w:lineRule="auto"/>
              <w:rPr>
                <w:rFonts w:ascii="Book Antiqua" w:hAnsi="Book Antiqua" w:cs="Times New Roman"/>
                <w:b/>
                <w:sz w:val="24"/>
                <w:szCs w:val="24"/>
                <w:u w:val="single"/>
              </w:rPr>
            </w:pPr>
            <w:r w:rsidRPr="008340FC">
              <w:rPr>
                <w:rFonts w:ascii="Book Antiqua" w:hAnsi="Book Antiqua" w:cs="Times New Roman"/>
                <w:b/>
                <w:sz w:val="24"/>
                <w:szCs w:val="24"/>
                <w:u w:val="single"/>
              </w:rPr>
              <w:t>Activity                                                                                                                    (9)</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r w:rsidRPr="001025BB">
              <w:rPr>
                <w:rFonts w:ascii="Book Antiqua" w:hAnsi="Book Antiqua" w:cs="Times New Roman"/>
                <w:sz w:val="24"/>
                <w:szCs w:val="24"/>
              </w:rPr>
              <w:t>Please meet one or more of the following personnel in any organization and talk to them about their respective roles within the organization.</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8340FC" w:rsidRDefault="00521FC0" w:rsidP="008340FC">
            <w:pPr>
              <w:pStyle w:val="ListParagraph"/>
              <w:numPr>
                <w:ilvl w:val="0"/>
                <w:numId w:val="39"/>
              </w:numPr>
              <w:autoSpaceDE w:val="0"/>
              <w:autoSpaceDN w:val="0"/>
              <w:adjustRightInd w:val="0"/>
              <w:spacing w:line="360" w:lineRule="auto"/>
              <w:rPr>
                <w:rFonts w:ascii="Book Antiqua" w:hAnsi="Book Antiqua"/>
                <w:b/>
                <w:sz w:val="24"/>
                <w:szCs w:val="24"/>
              </w:rPr>
            </w:pPr>
            <w:r w:rsidRPr="008340FC">
              <w:rPr>
                <w:rFonts w:ascii="Book Antiqua" w:hAnsi="Book Antiqua"/>
                <w:b/>
                <w:sz w:val="24"/>
                <w:szCs w:val="24"/>
              </w:rPr>
              <w:t xml:space="preserve">Accountant </w:t>
            </w:r>
          </w:p>
          <w:p w:rsidR="00521FC0" w:rsidRDefault="00DC7E80" w:rsidP="00DC7E80">
            <w:pPr>
              <w:pStyle w:val="ListParagraph"/>
              <w:numPr>
                <w:ilvl w:val="0"/>
                <w:numId w:val="38"/>
              </w:numPr>
              <w:autoSpaceDE w:val="0"/>
              <w:autoSpaceDN w:val="0"/>
              <w:adjustRightInd w:val="0"/>
              <w:spacing w:line="360" w:lineRule="auto"/>
              <w:rPr>
                <w:rFonts w:ascii="Book Antiqua" w:hAnsi="Book Antiqua"/>
                <w:sz w:val="24"/>
                <w:szCs w:val="24"/>
              </w:rPr>
            </w:pPr>
            <w:r>
              <w:rPr>
                <w:rFonts w:ascii="Book Antiqua" w:hAnsi="Book Antiqua"/>
                <w:sz w:val="24"/>
                <w:szCs w:val="24"/>
              </w:rPr>
              <w:t>Ensure all financial transactions of the company are recorded properly in the books of accounts</w:t>
            </w:r>
          </w:p>
          <w:p w:rsidR="00DC7E80" w:rsidRDefault="00DC7E80" w:rsidP="00DC7E80">
            <w:pPr>
              <w:pStyle w:val="ListParagraph"/>
              <w:numPr>
                <w:ilvl w:val="0"/>
                <w:numId w:val="38"/>
              </w:numPr>
              <w:autoSpaceDE w:val="0"/>
              <w:autoSpaceDN w:val="0"/>
              <w:adjustRightInd w:val="0"/>
              <w:spacing w:line="360" w:lineRule="auto"/>
              <w:rPr>
                <w:rFonts w:ascii="Book Antiqua" w:hAnsi="Book Antiqua"/>
                <w:sz w:val="24"/>
                <w:szCs w:val="24"/>
              </w:rPr>
            </w:pPr>
            <w:r>
              <w:rPr>
                <w:rFonts w:ascii="Book Antiqua" w:hAnsi="Book Antiqua"/>
                <w:sz w:val="24"/>
                <w:szCs w:val="24"/>
              </w:rPr>
              <w:t>To ensure that all books of accounts are up to date and prepare financial reports quarterly to enable Chief Accountant/controller to advise Management for various decision making</w:t>
            </w:r>
          </w:p>
          <w:p w:rsidR="00521FC0" w:rsidRDefault="00DC7E80" w:rsidP="003D5A2E">
            <w:pPr>
              <w:pStyle w:val="ListParagraph"/>
              <w:numPr>
                <w:ilvl w:val="0"/>
                <w:numId w:val="38"/>
              </w:numPr>
              <w:autoSpaceDE w:val="0"/>
              <w:autoSpaceDN w:val="0"/>
              <w:adjustRightInd w:val="0"/>
              <w:spacing w:line="360" w:lineRule="auto"/>
              <w:rPr>
                <w:rFonts w:ascii="Book Antiqua" w:hAnsi="Book Antiqua"/>
                <w:sz w:val="24"/>
                <w:szCs w:val="24"/>
              </w:rPr>
            </w:pPr>
            <w:r w:rsidRPr="00DC7E80">
              <w:rPr>
                <w:rFonts w:ascii="Book Antiqua" w:hAnsi="Book Antiqua"/>
                <w:sz w:val="24"/>
                <w:szCs w:val="24"/>
              </w:rPr>
              <w:t>To prepare annual reports and ensure compliance of GAAP</w:t>
            </w:r>
          </w:p>
          <w:p w:rsidR="00DC7E80" w:rsidRDefault="00DC7E80" w:rsidP="003D5A2E">
            <w:pPr>
              <w:pStyle w:val="ListParagraph"/>
              <w:numPr>
                <w:ilvl w:val="0"/>
                <w:numId w:val="38"/>
              </w:numPr>
              <w:autoSpaceDE w:val="0"/>
              <w:autoSpaceDN w:val="0"/>
              <w:adjustRightInd w:val="0"/>
              <w:spacing w:line="360" w:lineRule="auto"/>
              <w:rPr>
                <w:rFonts w:ascii="Book Antiqua" w:hAnsi="Book Antiqua"/>
                <w:sz w:val="24"/>
                <w:szCs w:val="24"/>
              </w:rPr>
            </w:pPr>
            <w:r>
              <w:rPr>
                <w:rFonts w:ascii="Book Antiqua" w:hAnsi="Book Antiqua"/>
                <w:sz w:val="24"/>
                <w:szCs w:val="24"/>
              </w:rPr>
              <w:t>To Make sure that all financial rules and regulations are observed in all reports be of internal consumption- Management reports or Public reports, Financial reports to stakeholders/business owners</w:t>
            </w:r>
          </w:p>
          <w:p w:rsidR="00DC7E80" w:rsidRDefault="00DC7E80" w:rsidP="003D5A2E">
            <w:pPr>
              <w:pStyle w:val="ListParagraph"/>
              <w:numPr>
                <w:ilvl w:val="0"/>
                <w:numId w:val="38"/>
              </w:numPr>
              <w:autoSpaceDE w:val="0"/>
              <w:autoSpaceDN w:val="0"/>
              <w:adjustRightInd w:val="0"/>
              <w:spacing w:line="360" w:lineRule="auto"/>
              <w:rPr>
                <w:rFonts w:ascii="Book Antiqua" w:hAnsi="Book Antiqua"/>
                <w:sz w:val="24"/>
                <w:szCs w:val="24"/>
              </w:rPr>
            </w:pPr>
            <w:r>
              <w:rPr>
                <w:rFonts w:ascii="Book Antiqua" w:hAnsi="Book Antiqua"/>
                <w:sz w:val="24"/>
                <w:szCs w:val="24"/>
              </w:rPr>
              <w:t>To ensure the interest of shareholders are secured</w:t>
            </w:r>
          </w:p>
          <w:p w:rsidR="008340FC" w:rsidRPr="00DC7E80" w:rsidRDefault="008340FC" w:rsidP="008340FC">
            <w:pPr>
              <w:pStyle w:val="ListParagraph"/>
              <w:autoSpaceDE w:val="0"/>
              <w:autoSpaceDN w:val="0"/>
              <w:adjustRightInd w:val="0"/>
              <w:spacing w:line="360" w:lineRule="auto"/>
              <w:rPr>
                <w:rFonts w:ascii="Book Antiqua" w:hAnsi="Book Antiqua"/>
                <w:sz w:val="24"/>
                <w:szCs w:val="24"/>
              </w:rPr>
            </w:pPr>
          </w:p>
          <w:p w:rsidR="00521FC0" w:rsidRPr="008340FC" w:rsidRDefault="00521FC0" w:rsidP="008340FC">
            <w:pPr>
              <w:pStyle w:val="ListParagraph"/>
              <w:numPr>
                <w:ilvl w:val="0"/>
                <w:numId w:val="39"/>
              </w:numPr>
              <w:autoSpaceDE w:val="0"/>
              <w:autoSpaceDN w:val="0"/>
              <w:adjustRightInd w:val="0"/>
              <w:spacing w:line="360" w:lineRule="auto"/>
              <w:rPr>
                <w:rFonts w:ascii="Book Antiqua" w:hAnsi="Book Antiqua"/>
                <w:b/>
                <w:sz w:val="24"/>
                <w:szCs w:val="24"/>
              </w:rPr>
            </w:pPr>
            <w:r w:rsidRPr="008340FC">
              <w:rPr>
                <w:rFonts w:ascii="Book Antiqua" w:hAnsi="Book Antiqua"/>
                <w:b/>
                <w:sz w:val="24"/>
                <w:szCs w:val="24"/>
              </w:rPr>
              <w:t>Chief Accountant</w:t>
            </w:r>
          </w:p>
          <w:p w:rsidR="00521FC0" w:rsidRDefault="00DC7E80" w:rsidP="00DC7E80">
            <w:pPr>
              <w:pStyle w:val="ListParagraph"/>
              <w:numPr>
                <w:ilvl w:val="0"/>
                <w:numId w:val="37"/>
              </w:numPr>
              <w:autoSpaceDE w:val="0"/>
              <w:autoSpaceDN w:val="0"/>
              <w:adjustRightInd w:val="0"/>
              <w:spacing w:line="360" w:lineRule="auto"/>
              <w:rPr>
                <w:rFonts w:ascii="Book Antiqua" w:hAnsi="Book Antiqua"/>
                <w:sz w:val="24"/>
                <w:szCs w:val="24"/>
              </w:rPr>
            </w:pPr>
            <w:r>
              <w:rPr>
                <w:rFonts w:ascii="Book Antiqua" w:hAnsi="Book Antiqua"/>
                <w:sz w:val="24"/>
                <w:szCs w:val="24"/>
              </w:rPr>
              <w:t>To monitor the financial position of the company</w:t>
            </w:r>
          </w:p>
          <w:p w:rsidR="00DC7E80" w:rsidRDefault="00DC7E80" w:rsidP="00DC7E80">
            <w:pPr>
              <w:pStyle w:val="ListParagraph"/>
              <w:numPr>
                <w:ilvl w:val="0"/>
                <w:numId w:val="37"/>
              </w:numPr>
              <w:autoSpaceDE w:val="0"/>
              <w:autoSpaceDN w:val="0"/>
              <w:adjustRightInd w:val="0"/>
              <w:spacing w:line="360" w:lineRule="auto"/>
              <w:rPr>
                <w:rFonts w:ascii="Book Antiqua" w:hAnsi="Book Antiqua"/>
                <w:sz w:val="24"/>
                <w:szCs w:val="24"/>
              </w:rPr>
            </w:pPr>
            <w:r>
              <w:rPr>
                <w:rFonts w:ascii="Book Antiqua" w:hAnsi="Book Antiqua"/>
                <w:sz w:val="24"/>
                <w:szCs w:val="24"/>
              </w:rPr>
              <w:t>To advise CEO on matters concerning financial health of the company</w:t>
            </w:r>
          </w:p>
          <w:p w:rsidR="00DC7E80" w:rsidRDefault="00DC7E80" w:rsidP="00DC7E80">
            <w:pPr>
              <w:pStyle w:val="ListParagraph"/>
              <w:numPr>
                <w:ilvl w:val="0"/>
                <w:numId w:val="37"/>
              </w:numPr>
              <w:autoSpaceDE w:val="0"/>
              <w:autoSpaceDN w:val="0"/>
              <w:adjustRightInd w:val="0"/>
              <w:spacing w:line="360" w:lineRule="auto"/>
              <w:rPr>
                <w:rFonts w:ascii="Book Antiqua" w:hAnsi="Book Antiqua"/>
                <w:sz w:val="24"/>
                <w:szCs w:val="24"/>
              </w:rPr>
            </w:pPr>
            <w:r>
              <w:rPr>
                <w:rFonts w:ascii="Book Antiqua" w:hAnsi="Book Antiqua"/>
                <w:sz w:val="24"/>
                <w:szCs w:val="24"/>
              </w:rPr>
              <w:t>To source for various financing sources of companies activities</w:t>
            </w:r>
          </w:p>
          <w:p w:rsidR="00DC7E80" w:rsidRDefault="00DC7E80" w:rsidP="00DC7E80">
            <w:pPr>
              <w:pStyle w:val="ListParagraph"/>
              <w:numPr>
                <w:ilvl w:val="0"/>
                <w:numId w:val="37"/>
              </w:numPr>
              <w:autoSpaceDE w:val="0"/>
              <w:autoSpaceDN w:val="0"/>
              <w:adjustRightInd w:val="0"/>
              <w:spacing w:line="360" w:lineRule="auto"/>
              <w:rPr>
                <w:rFonts w:ascii="Book Antiqua" w:hAnsi="Book Antiqua"/>
                <w:sz w:val="24"/>
                <w:szCs w:val="24"/>
              </w:rPr>
            </w:pPr>
            <w:r>
              <w:rPr>
                <w:rFonts w:ascii="Book Antiqua" w:hAnsi="Book Antiqua"/>
                <w:sz w:val="24"/>
                <w:szCs w:val="24"/>
              </w:rPr>
              <w:t>To Ensure that the company is liquidity  enough to carry out its operations ( Liabilities)</w:t>
            </w:r>
          </w:p>
          <w:p w:rsidR="00DC7E80" w:rsidRDefault="00DC7E80" w:rsidP="00DC7E80">
            <w:pPr>
              <w:pStyle w:val="ListParagraph"/>
              <w:numPr>
                <w:ilvl w:val="0"/>
                <w:numId w:val="37"/>
              </w:numPr>
              <w:autoSpaceDE w:val="0"/>
              <w:autoSpaceDN w:val="0"/>
              <w:adjustRightInd w:val="0"/>
              <w:spacing w:line="360" w:lineRule="auto"/>
              <w:rPr>
                <w:rFonts w:ascii="Book Antiqua" w:hAnsi="Book Antiqua"/>
                <w:sz w:val="24"/>
                <w:szCs w:val="24"/>
              </w:rPr>
            </w:pPr>
            <w:r>
              <w:rPr>
                <w:rFonts w:ascii="Book Antiqua" w:hAnsi="Book Antiqua"/>
                <w:sz w:val="24"/>
                <w:szCs w:val="24"/>
              </w:rPr>
              <w:t>To ensure that International and national reporting standards are observed and that no violation of Country Laws is committed in financial reporting</w:t>
            </w:r>
          </w:p>
          <w:p w:rsidR="00DC7E80" w:rsidRPr="00DC7E80" w:rsidRDefault="00DC7E80" w:rsidP="00DC7E80">
            <w:pPr>
              <w:pStyle w:val="ListParagraph"/>
              <w:numPr>
                <w:ilvl w:val="0"/>
                <w:numId w:val="37"/>
              </w:numPr>
              <w:autoSpaceDE w:val="0"/>
              <w:autoSpaceDN w:val="0"/>
              <w:adjustRightInd w:val="0"/>
              <w:spacing w:line="360" w:lineRule="auto"/>
              <w:rPr>
                <w:rFonts w:ascii="Book Antiqua" w:hAnsi="Book Antiqua"/>
                <w:sz w:val="24"/>
                <w:szCs w:val="24"/>
              </w:rPr>
            </w:pPr>
            <w:r>
              <w:rPr>
                <w:rFonts w:ascii="Book Antiqua" w:hAnsi="Book Antiqua"/>
                <w:sz w:val="24"/>
                <w:szCs w:val="24"/>
              </w:rPr>
              <w:t>To control cost of running Business in an organization</w:t>
            </w:r>
          </w:p>
          <w:p w:rsidR="00521FC0" w:rsidRPr="001025BB" w:rsidRDefault="00521FC0" w:rsidP="001025BB">
            <w:pPr>
              <w:autoSpaceDE w:val="0"/>
              <w:autoSpaceDN w:val="0"/>
              <w:adjustRightInd w:val="0"/>
              <w:spacing w:line="360" w:lineRule="auto"/>
              <w:rPr>
                <w:rFonts w:ascii="Book Antiqua" w:hAnsi="Book Antiqua" w:cs="Times New Roman"/>
                <w:sz w:val="24"/>
                <w:szCs w:val="24"/>
              </w:rPr>
            </w:pPr>
          </w:p>
          <w:p w:rsidR="00521FC0" w:rsidRPr="008340FC" w:rsidRDefault="00521FC0" w:rsidP="008340FC">
            <w:pPr>
              <w:pStyle w:val="ListParagraph"/>
              <w:numPr>
                <w:ilvl w:val="0"/>
                <w:numId w:val="39"/>
              </w:numPr>
              <w:autoSpaceDE w:val="0"/>
              <w:autoSpaceDN w:val="0"/>
              <w:adjustRightInd w:val="0"/>
              <w:spacing w:line="360" w:lineRule="auto"/>
              <w:rPr>
                <w:rFonts w:ascii="Book Antiqua" w:hAnsi="Book Antiqua"/>
                <w:b/>
                <w:sz w:val="24"/>
                <w:szCs w:val="24"/>
              </w:rPr>
            </w:pPr>
            <w:r w:rsidRPr="008340FC">
              <w:rPr>
                <w:rFonts w:ascii="Book Antiqua" w:hAnsi="Book Antiqua"/>
                <w:b/>
                <w:sz w:val="24"/>
                <w:szCs w:val="24"/>
              </w:rPr>
              <w:t>Internal Auditor</w:t>
            </w:r>
          </w:p>
          <w:p w:rsidR="00521FC0" w:rsidRPr="00DC7E80" w:rsidRDefault="00DC7E80" w:rsidP="00DC7E80">
            <w:pPr>
              <w:pStyle w:val="ListParagraph"/>
              <w:numPr>
                <w:ilvl w:val="0"/>
                <w:numId w:val="36"/>
              </w:numPr>
              <w:autoSpaceDE w:val="0"/>
              <w:autoSpaceDN w:val="0"/>
              <w:adjustRightInd w:val="0"/>
              <w:spacing w:line="360" w:lineRule="auto"/>
              <w:rPr>
                <w:rFonts w:ascii="Book Antiqua" w:hAnsi="Book Antiqua"/>
                <w:sz w:val="24"/>
                <w:szCs w:val="24"/>
              </w:rPr>
            </w:pPr>
            <w:r>
              <w:rPr>
                <w:rFonts w:ascii="Book Antiqua" w:hAnsi="Book Antiqua"/>
                <w:sz w:val="24"/>
                <w:szCs w:val="24"/>
              </w:rPr>
              <w:t>To audit the financial and management reports</w:t>
            </w:r>
          </w:p>
          <w:p w:rsidR="00521FC0" w:rsidRPr="00DC7E80" w:rsidRDefault="008340FC" w:rsidP="00DC7E80">
            <w:pPr>
              <w:pStyle w:val="ListParagraph"/>
              <w:numPr>
                <w:ilvl w:val="0"/>
                <w:numId w:val="36"/>
              </w:numPr>
              <w:autoSpaceDE w:val="0"/>
              <w:autoSpaceDN w:val="0"/>
              <w:adjustRightInd w:val="0"/>
              <w:spacing w:line="360" w:lineRule="auto"/>
              <w:rPr>
                <w:rFonts w:ascii="Book Antiqua" w:hAnsi="Book Antiqua"/>
                <w:sz w:val="24"/>
                <w:szCs w:val="24"/>
              </w:rPr>
            </w:pPr>
            <w:r>
              <w:rPr>
                <w:rFonts w:ascii="Book Antiqua" w:hAnsi="Book Antiqua"/>
                <w:sz w:val="24"/>
                <w:szCs w:val="24"/>
              </w:rPr>
              <w:t>T</w:t>
            </w:r>
            <w:r w:rsidR="00DC7E80" w:rsidRPr="00DC7E80">
              <w:rPr>
                <w:rFonts w:ascii="Book Antiqua" w:hAnsi="Book Antiqua"/>
                <w:sz w:val="24"/>
                <w:szCs w:val="24"/>
              </w:rPr>
              <w:t>o advise Management on risk management issues</w:t>
            </w:r>
          </w:p>
          <w:p w:rsidR="00DC7E80" w:rsidRDefault="008340FC" w:rsidP="00DC7E80">
            <w:pPr>
              <w:pStyle w:val="ListParagraph"/>
              <w:numPr>
                <w:ilvl w:val="0"/>
                <w:numId w:val="36"/>
              </w:numPr>
              <w:autoSpaceDE w:val="0"/>
              <w:autoSpaceDN w:val="0"/>
              <w:adjustRightInd w:val="0"/>
              <w:spacing w:line="360" w:lineRule="auto"/>
              <w:rPr>
                <w:rFonts w:ascii="Book Antiqua" w:hAnsi="Book Antiqua"/>
                <w:sz w:val="24"/>
                <w:szCs w:val="24"/>
              </w:rPr>
            </w:pPr>
            <w:r>
              <w:rPr>
                <w:rFonts w:ascii="Book Antiqua" w:hAnsi="Book Antiqua"/>
                <w:sz w:val="24"/>
                <w:szCs w:val="24"/>
              </w:rPr>
              <w:t>T</w:t>
            </w:r>
            <w:r w:rsidR="00DC7E80">
              <w:rPr>
                <w:rFonts w:ascii="Book Antiqua" w:hAnsi="Book Antiqua"/>
                <w:sz w:val="24"/>
                <w:szCs w:val="24"/>
              </w:rPr>
              <w:t>o monitor the systems and procedures of entity operations</w:t>
            </w:r>
          </w:p>
          <w:p w:rsidR="00CC2FB3" w:rsidRPr="001025BB" w:rsidRDefault="008340FC" w:rsidP="00DC7E80">
            <w:pPr>
              <w:pStyle w:val="ListParagraph"/>
              <w:numPr>
                <w:ilvl w:val="0"/>
                <w:numId w:val="36"/>
              </w:numPr>
              <w:autoSpaceDE w:val="0"/>
              <w:autoSpaceDN w:val="0"/>
              <w:adjustRightInd w:val="0"/>
              <w:spacing w:line="360" w:lineRule="auto"/>
              <w:rPr>
                <w:rFonts w:ascii="Book Antiqua" w:hAnsi="Book Antiqua"/>
                <w:b/>
                <w:sz w:val="24"/>
                <w:szCs w:val="24"/>
              </w:rPr>
            </w:pPr>
            <w:r>
              <w:rPr>
                <w:rFonts w:ascii="Book Antiqua" w:hAnsi="Book Antiqua"/>
                <w:sz w:val="24"/>
                <w:szCs w:val="24"/>
              </w:rPr>
              <w:t>T</w:t>
            </w:r>
            <w:r w:rsidR="00DC7E80" w:rsidRPr="00DC7E80">
              <w:rPr>
                <w:rFonts w:ascii="Book Antiqua" w:hAnsi="Book Antiqua"/>
                <w:sz w:val="24"/>
                <w:szCs w:val="24"/>
              </w:rPr>
              <w:t>o Advise Management on compliance of GAAP and other ethical issues in financial reporting</w:t>
            </w:r>
          </w:p>
        </w:tc>
      </w:tr>
    </w:tbl>
    <w:p w:rsidR="00503D7E" w:rsidRPr="001025BB" w:rsidRDefault="00503D7E" w:rsidP="001025BB">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1025BB" w:rsidRDefault="00AE1481" w:rsidP="001025BB">
      <w:pPr>
        <w:autoSpaceDE w:val="0"/>
        <w:autoSpaceDN w:val="0"/>
        <w:adjustRightInd w:val="0"/>
        <w:spacing w:after="0" w:line="360" w:lineRule="auto"/>
        <w:rPr>
          <w:rFonts w:ascii="Book Antiqua" w:hAnsi="Book Antiqua" w:cs="CalvertMT-Bold"/>
          <w:b/>
          <w:bCs/>
          <w:color w:val="002060"/>
          <w:sz w:val="24"/>
          <w:szCs w:val="24"/>
          <w:lang w:val="en-US"/>
        </w:rPr>
      </w:pPr>
      <w:r w:rsidRPr="001025BB">
        <w:rPr>
          <w:rFonts w:ascii="Book Antiqua" w:hAnsi="Book Antiqua" w:cs="CalvertMT-Bold"/>
          <w:b/>
          <w:bCs/>
          <w:color w:val="002060"/>
          <w:sz w:val="24"/>
          <w:szCs w:val="24"/>
          <w:lang w:val="en-US"/>
        </w:rPr>
        <w:t>Student</w:t>
      </w:r>
      <w:r w:rsidR="00A851DA" w:rsidRPr="001025BB">
        <w:rPr>
          <w:rFonts w:ascii="Book Antiqua" w:hAnsi="Book Antiqua" w:cs="CalvertMT-Bold"/>
          <w:b/>
          <w:bCs/>
          <w:color w:val="002060"/>
          <w:sz w:val="24"/>
          <w:szCs w:val="24"/>
          <w:lang w:val="en-US"/>
        </w:rPr>
        <w:t xml:space="preserve"> Statement:</w:t>
      </w:r>
    </w:p>
    <w:p w:rsidR="00A851DA" w:rsidRPr="001025BB" w:rsidRDefault="00A851DA" w:rsidP="001025BB">
      <w:pPr>
        <w:autoSpaceDE w:val="0"/>
        <w:autoSpaceDN w:val="0"/>
        <w:adjustRightInd w:val="0"/>
        <w:spacing w:after="0" w:line="360" w:lineRule="auto"/>
        <w:rPr>
          <w:rFonts w:ascii="Book Antiqua" w:hAnsi="Book Antiqua" w:cs="CalvertMT-Bold"/>
          <w:b/>
          <w:bCs/>
          <w:color w:val="001AE6"/>
          <w:sz w:val="24"/>
          <w:szCs w:val="24"/>
          <w:lang w:val="en-US"/>
        </w:rPr>
      </w:pPr>
    </w:p>
    <w:p w:rsidR="00A851DA" w:rsidRPr="001025BB" w:rsidRDefault="00405895" w:rsidP="001025BB">
      <w:pPr>
        <w:autoSpaceDE w:val="0"/>
        <w:autoSpaceDN w:val="0"/>
        <w:adjustRightInd w:val="0"/>
        <w:spacing w:after="0" w:line="360" w:lineRule="auto"/>
        <w:rPr>
          <w:rFonts w:ascii="Book Antiqua" w:hAnsi="Book Antiqua" w:cs="Bliss-Regular"/>
          <w:color w:val="000000"/>
          <w:sz w:val="24"/>
          <w:szCs w:val="24"/>
          <w:lang w:val="en-US"/>
        </w:rPr>
      </w:pPr>
      <w:r w:rsidRPr="001025BB">
        <w:rPr>
          <w:rFonts w:ascii="Book Antiqua" w:hAnsi="Book Antiqua" w:cs="Bliss-Regular"/>
          <w:color w:val="000000"/>
          <w:sz w:val="24"/>
          <w:szCs w:val="24"/>
          <w:lang w:val="en-US"/>
        </w:rPr>
        <w:t>By submitting this assignment, I confirm that this is my own work.</w:t>
      </w:r>
    </w:p>
    <w:p w:rsidR="00503D7E" w:rsidRPr="001025BB" w:rsidRDefault="00503D7E" w:rsidP="001025BB">
      <w:pPr>
        <w:autoSpaceDE w:val="0"/>
        <w:autoSpaceDN w:val="0"/>
        <w:adjustRightInd w:val="0"/>
        <w:spacing w:after="0" w:line="360" w:lineRule="auto"/>
        <w:rPr>
          <w:rFonts w:ascii="Book Antiqua" w:hAnsi="Book Antiqua" w:cs="Bliss-Regular"/>
          <w:color w:val="000000"/>
          <w:sz w:val="24"/>
          <w:szCs w:val="24"/>
          <w:lang w:val="en-US"/>
        </w:rPr>
      </w:pPr>
    </w:p>
    <w:p w:rsidR="00A851DA" w:rsidRPr="001025BB" w:rsidRDefault="00A851DA" w:rsidP="001025BB">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firstRow="1" w:lastRow="0" w:firstColumn="1" w:lastColumn="0" w:noHBand="0" w:noVBand="1"/>
      </w:tblPr>
      <w:tblGrid>
        <w:gridCol w:w="2258"/>
        <w:gridCol w:w="3137"/>
        <w:gridCol w:w="810"/>
        <w:gridCol w:w="2811"/>
      </w:tblGrid>
      <w:tr w:rsidR="002B1DDC" w:rsidRPr="001025BB" w:rsidTr="002B1DDC">
        <w:tc>
          <w:tcPr>
            <w:tcW w:w="2258"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Student Signature</w:t>
            </w:r>
          </w:p>
        </w:tc>
        <w:tc>
          <w:tcPr>
            <w:tcW w:w="3137" w:type="dxa"/>
          </w:tcPr>
          <w:p w:rsidR="00405895" w:rsidRPr="001025BB" w:rsidRDefault="002B1DDC" w:rsidP="001025BB">
            <w:pPr>
              <w:spacing w:line="360" w:lineRule="auto"/>
              <w:rPr>
                <w:rFonts w:ascii="Book Antiqua" w:hAnsi="Book Antiqua" w:cs="Bliss-Regular"/>
                <w:color w:val="000000"/>
                <w:sz w:val="24"/>
                <w:szCs w:val="24"/>
              </w:rPr>
            </w:pPr>
            <w:r w:rsidRPr="001025BB">
              <w:rPr>
                <w:rFonts w:ascii="Book Antiqua" w:hAnsi="Book Antiqua"/>
                <w:sz w:val="24"/>
                <w:szCs w:val="24"/>
                <w:lang w:val="en-GB"/>
              </w:rPr>
              <w:object w:dxaOrig="1620" w:dyaOrig="480">
                <v:shape id="_x0000_i1026" type="#_x0000_t75" style="width:81pt;height:24pt" o:ole="">
                  <v:imagedata r:id="rId11" o:title=""/>
                </v:shape>
                <o:OLEObject Type="Embed" ProgID="PBrush" ShapeID="_x0000_i1026" DrawAspect="Content" ObjectID="_1504351735" r:id="rId12"/>
              </w:object>
            </w:r>
          </w:p>
        </w:tc>
        <w:tc>
          <w:tcPr>
            <w:tcW w:w="810"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Date</w:t>
            </w:r>
          </w:p>
        </w:tc>
        <w:tc>
          <w:tcPr>
            <w:tcW w:w="2811" w:type="dxa"/>
          </w:tcPr>
          <w:p w:rsidR="00405895" w:rsidRPr="001025BB" w:rsidRDefault="008340FC" w:rsidP="008340FC">
            <w:pPr>
              <w:spacing w:line="360" w:lineRule="auto"/>
              <w:rPr>
                <w:rFonts w:ascii="Book Antiqua" w:hAnsi="Book Antiqua" w:cs="Bliss-Regular"/>
                <w:color w:val="000000"/>
                <w:sz w:val="24"/>
                <w:szCs w:val="24"/>
              </w:rPr>
            </w:pPr>
            <w:r>
              <w:rPr>
                <w:rFonts w:ascii="Book Antiqua" w:hAnsi="Book Antiqua" w:cs="Bliss-Regular"/>
                <w:color w:val="000000"/>
                <w:sz w:val="24"/>
                <w:szCs w:val="24"/>
              </w:rPr>
              <w:t>21</w:t>
            </w:r>
            <w:r w:rsidRPr="008340FC">
              <w:rPr>
                <w:rFonts w:ascii="Book Antiqua" w:hAnsi="Book Antiqua" w:cs="Bliss-Regular"/>
                <w:color w:val="000000"/>
                <w:sz w:val="24"/>
                <w:szCs w:val="24"/>
                <w:vertAlign w:val="superscript"/>
              </w:rPr>
              <w:t>st</w:t>
            </w:r>
            <w:r>
              <w:rPr>
                <w:rFonts w:ascii="Book Antiqua" w:hAnsi="Book Antiqua" w:cs="Bliss-Regular"/>
                <w:color w:val="000000"/>
                <w:sz w:val="24"/>
                <w:szCs w:val="24"/>
              </w:rPr>
              <w:t xml:space="preserve"> </w:t>
            </w:r>
            <w:r w:rsidR="002B1DDC" w:rsidRPr="001025BB">
              <w:rPr>
                <w:rFonts w:ascii="Book Antiqua" w:hAnsi="Book Antiqua" w:cs="Bliss-Regular"/>
                <w:color w:val="000000"/>
                <w:sz w:val="24"/>
                <w:szCs w:val="24"/>
              </w:rPr>
              <w:t>Sept, 2015</w:t>
            </w:r>
          </w:p>
        </w:tc>
      </w:tr>
    </w:tbl>
    <w:p w:rsidR="00A851DA" w:rsidRPr="001025BB" w:rsidRDefault="00A851DA" w:rsidP="001025BB">
      <w:pPr>
        <w:spacing w:line="360" w:lineRule="auto"/>
        <w:rPr>
          <w:rFonts w:ascii="Book Antiqua" w:hAnsi="Book Antiqua" w:cs="Bliss-Regular"/>
          <w:color w:val="000000"/>
          <w:sz w:val="24"/>
          <w:szCs w:val="24"/>
          <w:lang w:val="en-US"/>
        </w:rPr>
      </w:pPr>
    </w:p>
    <w:p w:rsidR="00A851DA" w:rsidRPr="001025BB" w:rsidRDefault="00503D7E" w:rsidP="001025BB">
      <w:pPr>
        <w:shd w:val="clear" w:color="auto" w:fill="D9D9D9" w:themeFill="background1" w:themeFillShade="D9"/>
        <w:spacing w:line="360" w:lineRule="auto"/>
        <w:rPr>
          <w:rFonts w:ascii="Book Antiqua" w:hAnsi="Book Antiqua"/>
          <w:b/>
          <w:sz w:val="24"/>
          <w:szCs w:val="24"/>
          <w:lang w:val="en-US"/>
        </w:rPr>
      </w:pPr>
      <w:r w:rsidRPr="001025BB">
        <w:rPr>
          <w:rFonts w:ascii="Book Antiqua" w:hAnsi="Book Antiqua"/>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1025BB" w:rsidTr="00B0415E">
        <w:trPr>
          <w:trHeight w:val="249"/>
        </w:trPr>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Total Marks</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Marks Obtained</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B0415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Percentage / Grade</w:t>
            </w:r>
          </w:p>
        </w:tc>
        <w:tc>
          <w:tcPr>
            <w:tcW w:w="4621" w:type="dxa"/>
          </w:tcPr>
          <w:p w:rsidR="00503D7E" w:rsidRPr="001025BB" w:rsidRDefault="00503D7E" w:rsidP="001025BB">
            <w:pPr>
              <w:spacing w:line="360" w:lineRule="auto"/>
              <w:rPr>
                <w:rFonts w:ascii="Book Antiqua" w:hAnsi="Book Antiqua" w:cs="Times New Roman"/>
                <w:sz w:val="24"/>
                <w:szCs w:val="24"/>
              </w:rPr>
            </w:pPr>
          </w:p>
        </w:tc>
      </w:tr>
    </w:tbl>
    <w:p w:rsidR="00EA30AB" w:rsidRPr="001025BB" w:rsidRDefault="00EA30AB" w:rsidP="001025BB">
      <w:pPr>
        <w:spacing w:line="360" w:lineRule="auto"/>
        <w:rPr>
          <w:rFonts w:ascii="Book Antiqua" w:hAnsi="Book Antiqua" w:cs="Times New Roman"/>
          <w:sz w:val="24"/>
          <w:szCs w:val="24"/>
          <w:lang w:val="en-US"/>
        </w:rPr>
      </w:pPr>
    </w:p>
    <w:sectPr w:rsidR="00EA30AB" w:rsidRPr="001025B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91A" w:rsidRDefault="00A4191A" w:rsidP="00CB4D0A">
      <w:pPr>
        <w:spacing w:after="0" w:line="240" w:lineRule="auto"/>
      </w:pPr>
      <w:r>
        <w:separator/>
      </w:r>
    </w:p>
  </w:endnote>
  <w:endnote w:type="continuationSeparator" w:id="0">
    <w:p w:rsidR="00A4191A" w:rsidRDefault="00A419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91A" w:rsidRDefault="00A4191A" w:rsidP="00CB4D0A">
      <w:pPr>
        <w:spacing w:after="0" w:line="240" w:lineRule="auto"/>
      </w:pPr>
      <w:r>
        <w:separator/>
      </w:r>
    </w:p>
  </w:footnote>
  <w:footnote w:type="continuationSeparator" w:id="0">
    <w:p w:rsidR="00A4191A" w:rsidRDefault="00A419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41B37"/>
    <w:multiLevelType w:val="hybridMultilevel"/>
    <w:tmpl w:val="7E9C830C"/>
    <w:lvl w:ilvl="0" w:tplc="0B82C522">
      <w:start w:val="1"/>
      <w:numFmt w:val="bullet"/>
      <w:lvlText w:val=""/>
      <w:lvlJc w:val="left"/>
      <w:pPr>
        <w:tabs>
          <w:tab w:val="num" w:pos="720"/>
        </w:tabs>
        <w:ind w:left="720" w:hanging="360"/>
      </w:pPr>
      <w:rPr>
        <w:rFonts w:ascii="Wingdings" w:hAnsi="Wingdings" w:hint="default"/>
      </w:rPr>
    </w:lvl>
    <w:lvl w:ilvl="1" w:tplc="312AA0C2">
      <w:start w:val="1"/>
      <w:numFmt w:val="bullet"/>
      <w:lvlText w:val=""/>
      <w:lvlJc w:val="left"/>
      <w:pPr>
        <w:tabs>
          <w:tab w:val="num" w:pos="1440"/>
        </w:tabs>
        <w:ind w:left="1440" w:hanging="360"/>
      </w:pPr>
      <w:rPr>
        <w:rFonts w:ascii="Wingdings" w:hAnsi="Wingdings" w:hint="default"/>
      </w:rPr>
    </w:lvl>
    <w:lvl w:ilvl="2" w:tplc="CE2887B0" w:tentative="1">
      <w:start w:val="1"/>
      <w:numFmt w:val="bullet"/>
      <w:lvlText w:val=""/>
      <w:lvlJc w:val="left"/>
      <w:pPr>
        <w:tabs>
          <w:tab w:val="num" w:pos="2160"/>
        </w:tabs>
        <w:ind w:left="2160" w:hanging="360"/>
      </w:pPr>
      <w:rPr>
        <w:rFonts w:ascii="Wingdings" w:hAnsi="Wingdings" w:hint="default"/>
      </w:rPr>
    </w:lvl>
    <w:lvl w:ilvl="3" w:tplc="E6BC499C" w:tentative="1">
      <w:start w:val="1"/>
      <w:numFmt w:val="bullet"/>
      <w:lvlText w:val=""/>
      <w:lvlJc w:val="left"/>
      <w:pPr>
        <w:tabs>
          <w:tab w:val="num" w:pos="2880"/>
        </w:tabs>
        <w:ind w:left="2880" w:hanging="360"/>
      </w:pPr>
      <w:rPr>
        <w:rFonts w:ascii="Wingdings" w:hAnsi="Wingdings" w:hint="default"/>
      </w:rPr>
    </w:lvl>
    <w:lvl w:ilvl="4" w:tplc="7BCCD248" w:tentative="1">
      <w:start w:val="1"/>
      <w:numFmt w:val="bullet"/>
      <w:lvlText w:val=""/>
      <w:lvlJc w:val="left"/>
      <w:pPr>
        <w:tabs>
          <w:tab w:val="num" w:pos="3600"/>
        </w:tabs>
        <w:ind w:left="3600" w:hanging="360"/>
      </w:pPr>
      <w:rPr>
        <w:rFonts w:ascii="Wingdings" w:hAnsi="Wingdings" w:hint="default"/>
      </w:rPr>
    </w:lvl>
    <w:lvl w:ilvl="5" w:tplc="B2420E90" w:tentative="1">
      <w:start w:val="1"/>
      <w:numFmt w:val="bullet"/>
      <w:lvlText w:val=""/>
      <w:lvlJc w:val="left"/>
      <w:pPr>
        <w:tabs>
          <w:tab w:val="num" w:pos="4320"/>
        </w:tabs>
        <w:ind w:left="4320" w:hanging="360"/>
      </w:pPr>
      <w:rPr>
        <w:rFonts w:ascii="Wingdings" w:hAnsi="Wingdings" w:hint="default"/>
      </w:rPr>
    </w:lvl>
    <w:lvl w:ilvl="6" w:tplc="F2A2FBAA" w:tentative="1">
      <w:start w:val="1"/>
      <w:numFmt w:val="bullet"/>
      <w:lvlText w:val=""/>
      <w:lvlJc w:val="left"/>
      <w:pPr>
        <w:tabs>
          <w:tab w:val="num" w:pos="5040"/>
        </w:tabs>
        <w:ind w:left="5040" w:hanging="360"/>
      </w:pPr>
      <w:rPr>
        <w:rFonts w:ascii="Wingdings" w:hAnsi="Wingdings" w:hint="default"/>
      </w:rPr>
    </w:lvl>
    <w:lvl w:ilvl="7" w:tplc="64D6BAD0" w:tentative="1">
      <w:start w:val="1"/>
      <w:numFmt w:val="bullet"/>
      <w:lvlText w:val=""/>
      <w:lvlJc w:val="left"/>
      <w:pPr>
        <w:tabs>
          <w:tab w:val="num" w:pos="5760"/>
        </w:tabs>
        <w:ind w:left="5760" w:hanging="360"/>
      </w:pPr>
      <w:rPr>
        <w:rFonts w:ascii="Wingdings" w:hAnsi="Wingdings" w:hint="default"/>
      </w:rPr>
    </w:lvl>
    <w:lvl w:ilvl="8" w:tplc="32C899C6" w:tentative="1">
      <w:start w:val="1"/>
      <w:numFmt w:val="bullet"/>
      <w:lvlText w:val=""/>
      <w:lvlJc w:val="left"/>
      <w:pPr>
        <w:tabs>
          <w:tab w:val="num" w:pos="6480"/>
        </w:tabs>
        <w:ind w:left="6480" w:hanging="360"/>
      </w:pPr>
      <w:rPr>
        <w:rFonts w:ascii="Wingdings" w:hAnsi="Wingdings" w:hint="default"/>
      </w:rPr>
    </w:lvl>
  </w:abstractNum>
  <w:abstractNum w:abstractNumId="1">
    <w:nsid w:val="04D17059"/>
    <w:multiLevelType w:val="hybridMultilevel"/>
    <w:tmpl w:val="79DA1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96DDB"/>
    <w:multiLevelType w:val="hybridMultilevel"/>
    <w:tmpl w:val="960CCF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12343F"/>
    <w:multiLevelType w:val="hybridMultilevel"/>
    <w:tmpl w:val="3D9AA634"/>
    <w:lvl w:ilvl="0" w:tplc="0409001B">
      <w:start w:val="1"/>
      <w:numFmt w:val="lowerRoman"/>
      <w:lvlText w:val="%1."/>
      <w:lvlJc w:val="right"/>
      <w:pPr>
        <w:tabs>
          <w:tab w:val="num" w:pos="720"/>
        </w:tabs>
        <w:ind w:left="720" w:hanging="360"/>
      </w:pPr>
      <w:rPr>
        <w:rFonts w:hint="default"/>
      </w:rPr>
    </w:lvl>
    <w:lvl w:ilvl="1" w:tplc="95F8BF16">
      <w:numFmt w:val="bullet"/>
      <w:lvlText w:val="–"/>
      <w:lvlJc w:val="left"/>
      <w:pPr>
        <w:tabs>
          <w:tab w:val="num" w:pos="1440"/>
        </w:tabs>
        <w:ind w:left="1440" w:hanging="360"/>
      </w:pPr>
      <w:rPr>
        <w:rFonts w:ascii="Times New Roman" w:hAnsi="Times New Roman" w:hint="default"/>
      </w:rPr>
    </w:lvl>
    <w:lvl w:ilvl="2" w:tplc="4824ED5A">
      <w:start w:val="1"/>
      <w:numFmt w:val="bullet"/>
      <w:lvlText w:val="•"/>
      <w:lvlJc w:val="left"/>
      <w:pPr>
        <w:tabs>
          <w:tab w:val="num" w:pos="2160"/>
        </w:tabs>
        <w:ind w:left="2160" w:hanging="360"/>
      </w:pPr>
      <w:rPr>
        <w:rFonts w:ascii="Times New Roman" w:hAnsi="Times New Roman" w:hint="default"/>
      </w:rPr>
    </w:lvl>
    <w:lvl w:ilvl="3" w:tplc="481CE800" w:tentative="1">
      <w:start w:val="1"/>
      <w:numFmt w:val="bullet"/>
      <w:lvlText w:val="•"/>
      <w:lvlJc w:val="left"/>
      <w:pPr>
        <w:tabs>
          <w:tab w:val="num" w:pos="2880"/>
        </w:tabs>
        <w:ind w:left="2880" w:hanging="360"/>
      </w:pPr>
      <w:rPr>
        <w:rFonts w:ascii="Times New Roman" w:hAnsi="Times New Roman" w:hint="default"/>
      </w:rPr>
    </w:lvl>
    <w:lvl w:ilvl="4" w:tplc="EF649456" w:tentative="1">
      <w:start w:val="1"/>
      <w:numFmt w:val="bullet"/>
      <w:lvlText w:val="•"/>
      <w:lvlJc w:val="left"/>
      <w:pPr>
        <w:tabs>
          <w:tab w:val="num" w:pos="3600"/>
        </w:tabs>
        <w:ind w:left="3600" w:hanging="360"/>
      </w:pPr>
      <w:rPr>
        <w:rFonts w:ascii="Times New Roman" w:hAnsi="Times New Roman" w:hint="default"/>
      </w:rPr>
    </w:lvl>
    <w:lvl w:ilvl="5" w:tplc="461ACAC4" w:tentative="1">
      <w:start w:val="1"/>
      <w:numFmt w:val="bullet"/>
      <w:lvlText w:val="•"/>
      <w:lvlJc w:val="left"/>
      <w:pPr>
        <w:tabs>
          <w:tab w:val="num" w:pos="4320"/>
        </w:tabs>
        <w:ind w:left="4320" w:hanging="360"/>
      </w:pPr>
      <w:rPr>
        <w:rFonts w:ascii="Times New Roman" w:hAnsi="Times New Roman" w:hint="default"/>
      </w:rPr>
    </w:lvl>
    <w:lvl w:ilvl="6" w:tplc="5914AB50" w:tentative="1">
      <w:start w:val="1"/>
      <w:numFmt w:val="bullet"/>
      <w:lvlText w:val="•"/>
      <w:lvlJc w:val="left"/>
      <w:pPr>
        <w:tabs>
          <w:tab w:val="num" w:pos="5040"/>
        </w:tabs>
        <w:ind w:left="5040" w:hanging="360"/>
      </w:pPr>
      <w:rPr>
        <w:rFonts w:ascii="Times New Roman" w:hAnsi="Times New Roman" w:hint="default"/>
      </w:rPr>
    </w:lvl>
    <w:lvl w:ilvl="7" w:tplc="8ECA6602" w:tentative="1">
      <w:start w:val="1"/>
      <w:numFmt w:val="bullet"/>
      <w:lvlText w:val="•"/>
      <w:lvlJc w:val="left"/>
      <w:pPr>
        <w:tabs>
          <w:tab w:val="num" w:pos="5760"/>
        </w:tabs>
        <w:ind w:left="5760" w:hanging="360"/>
      </w:pPr>
      <w:rPr>
        <w:rFonts w:ascii="Times New Roman" w:hAnsi="Times New Roman" w:hint="default"/>
      </w:rPr>
    </w:lvl>
    <w:lvl w:ilvl="8" w:tplc="B63E066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1C56045"/>
    <w:multiLevelType w:val="hybridMultilevel"/>
    <w:tmpl w:val="EEB67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575601"/>
    <w:multiLevelType w:val="hybridMultilevel"/>
    <w:tmpl w:val="7B04CAC0"/>
    <w:lvl w:ilvl="0" w:tplc="E2580FEA">
      <w:start w:val="1"/>
      <w:numFmt w:val="bullet"/>
      <w:lvlText w:val=""/>
      <w:lvlJc w:val="left"/>
      <w:pPr>
        <w:tabs>
          <w:tab w:val="num" w:pos="720"/>
        </w:tabs>
        <w:ind w:left="720" w:hanging="360"/>
      </w:pPr>
      <w:rPr>
        <w:rFonts w:ascii="Wingdings" w:hAnsi="Wingdings" w:hint="default"/>
      </w:rPr>
    </w:lvl>
    <w:lvl w:ilvl="1" w:tplc="CB2CCCAA">
      <w:start w:val="1"/>
      <w:numFmt w:val="bullet"/>
      <w:lvlText w:val=""/>
      <w:lvlJc w:val="left"/>
      <w:pPr>
        <w:tabs>
          <w:tab w:val="num" w:pos="1440"/>
        </w:tabs>
        <w:ind w:left="1440" w:hanging="360"/>
      </w:pPr>
      <w:rPr>
        <w:rFonts w:ascii="Wingdings" w:hAnsi="Wingdings" w:hint="default"/>
      </w:rPr>
    </w:lvl>
    <w:lvl w:ilvl="2" w:tplc="20EC6792" w:tentative="1">
      <w:start w:val="1"/>
      <w:numFmt w:val="bullet"/>
      <w:lvlText w:val=""/>
      <w:lvlJc w:val="left"/>
      <w:pPr>
        <w:tabs>
          <w:tab w:val="num" w:pos="2160"/>
        </w:tabs>
        <w:ind w:left="2160" w:hanging="360"/>
      </w:pPr>
      <w:rPr>
        <w:rFonts w:ascii="Wingdings" w:hAnsi="Wingdings" w:hint="default"/>
      </w:rPr>
    </w:lvl>
    <w:lvl w:ilvl="3" w:tplc="D39C933E" w:tentative="1">
      <w:start w:val="1"/>
      <w:numFmt w:val="bullet"/>
      <w:lvlText w:val=""/>
      <w:lvlJc w:val="left"/>
      <w:pPr>
        <w:tabs>
          <w:tab w:val="num" w:pos="2880"/>
        </w:tabs>
        <w:ind w:left="2880" w:hanging="360"/>
      </w:pPr>
      <w:rPr>
        <w:rFonts w:ascii="Wingdings" w:hAnsi="Wingdings" w:hint="default"/>
      </w:rPr>
    </w:lvl>
    <w:lvl w:ilvl="4" w:tplc="352EB088" w:tentative="1">
      <w:start w:val="1"/>
      <w:numFmt w:val="bullet"/>
      <w:lvlText w:val=""/>
      <w:lvlJc w:val="left"/>
      <w:pPr>
        <w:tabs>
          <w:tab w:val="num" w:pos="3600"/>
        </w:tabs>
        <w:ind w:left="3600" w:hanging="360"/>
      </w:pPr>
      <w:rPr>
        <w:rFonts w:ascii="Wingdings" w:hAnsi="Wingdings" w:hint="default"/>
      </w:rPr>
    </w:lvl>
    <w:lvl w:ilvl="5" w:tplc="FAB0EAB8" w:tentative="1">
      <w:start w:val="1"/>
      <w:numFmt w:val="bullet"/>
      <w:lvlText w:val=""/>
      <w:lvlJc w:val="left"/>
      <w:pPr>
        <w:tabs>
          <w:tab w:val="num" w:pos="4320"/>
        </w:tabs>
        <w:ind w:left="4320" w:hanging="360"/>
      </w:pPr>
      <w:rPr>
        <w:rFonts w:ascii="Wingdings" w:hAnsi="Wingdings" w:hint="default"/>
      </w:rPr>
    </w:lvl>
    <w:lvl w:ilvl="6" w:tplc="56E294B2" w:tentative="1">
      <w:start w:val="1"/>
      <w:numFmt w:val="bullet"/>
      <w:lvlText w:val=""/>
      <w:lvlJc w:val="left"/>
      <w:pPr>
        <w:tabs>
          <w:tab w:val="num" w:pos="5040"/>
        </w:tabs>
        <w:ind w:left="5040" w:hanging="360"/>
      </w:pPr>
      <w:rPr>
        <w:rFonts w:ascii="Wingdings" w:hAnsi="Wingdings" w:hint="default"/>
      </w:rPr>
    </w:lvl>
    <w:lvl w:ilvl="7" w:tplc="FA52B4A0" w:tentative="1">
      <w:start w:val="1"/>
      <w:numFmt w:val="bullet"/>
      <w:lvlText w:val=""/>
      <w:lvlJc w:val="left"/>
      <w:pPr>
        <w:tabs>
          <w:tab w:val="num" w:pos="5760"/>
        </w:tabs>
        <w:ind w:left="5760" w:hanging="360"/>
      </w:pPr>
      <w:rPr>
        <w:rFonts w:ascii="Wingdings" w:hAnsi="Wingdings" w:hint="default"/>
      </w:rPr>
    </w:lvl>
    <w:lvl w:ilvl="8" w:tplc="E0B29090" w:tentative="1">
      <w:start w:val="1"/>
      <w:numFmt w:val="bullet"/>
      <w:lvlText w:val=""/>
      <w:lvlJc w:val="left"/>
      <w:pPr>
        <w:tabs>
          <w:tab w:val="num" w:pos="6480"/>
        </w:tabs>
        <w:ind w:left="6480" w:hanging="360"/>
      </w:pPr>
      <w:rPr>
        <w:rFonts w:ascii="Wingdings" w:hAnsi="Wingdings" w:hint="default"/>
      </w:rPr>
    </w:lvl>
  </w:abstractNum>
  <w:abstractNum w:abstractNumId="6">
    <w:nsid w:val="133E655A"/>
    <w:multiLevelType w:val="hybridMultilevel"/>
    <w:tmpl w:val="0FD843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212A27"/>
    <w:multiLevelType w:val="hybridMultilevel"/>
    <w:tmpl w:val="91BA13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821262"/>
    <w:multiLevelType w:val="hybridMultilevel"/>
    <w:tmpl w:val="C25A82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A44B43"/>
    <w:multiLevelType w:val="hybridMultilevel"/>
    <w:tmpl w:val="A7BED8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CBA4EE9"/>
    <w:multiLevelType w:val="hybridMultilevel"/>
    <w:tmpl w:val="3D9AA634"/>
    <w:lvl w:ilvl="0" w:tplc="0409001B">
      <w:start w:val="1"/>
      <w:numFmt w:val="lowerRoman"/>
      <w:lvlText w:val="%1."/>
      <w:lvlJc w:val="right"/>
      <w:pPr>
        <w:tabs>
          <w:tab w:val="num" w:pos="720"/>
        </w:tabs>
        <w:ind w:left="720" w:hanging="360"/>
      </w:pPr>
      <w:rPr>
        <w:rFonts w:hint="default"/>
      </w:rPr>
    </w:lvl>
    <w:lvl w:ilvl="1" w:tplc="95F8BF16">
      <w:numFmt w:val="bullet"/>
      <w:lvlText w:val="–"/>
      <w:lvlJc w:val="left"/>
      <w:pPr>
        <w:tabs>
          <w:tab w:val="num" w:pos="1440"/>
        </w:tabs>
        <w:ind w:left="1440" w:hanging="360"/>
      </w:pPr>
      <w:rPr>
        <w:rFonts w:ascii="Times New Roman" w:hAnsi="Times New Roman" w:hint="default"/>
      </w:rPr>
    </w:lvl>
    <w:lvl w:ilvl="2" w:tplc="4824ED5A">
      <w:start w:val="1"/>
      <w:numFmt w:val="bullet"/>
      <w:lvlText w:val="•"/>
      <w:lvlJc w:val="left"/>
      <w:pPr>
        <w:tabs>
          <w:tab w:val="num" w:pos="2160"/>
        </w:tabs>
        <w:ind w:left="2160" w:hanging="360"/>
      </w:pPr>
      <w:rPr>
        <w:rFonts w:ascii="Times New Roman" w:hAnsi="Times New Roman" w:hint="default"/>
      </w:rPr>
    </w:lvl>
    <w:lvl w:ilvl="3" w:tplc="481CE800" w:tentative="1">
      <w:start w:val="1"/>
      <w:numFmt w:val="bullet"/>
      <w:lvlText w:val="•"/>
      <w:lvlJc w:val="left"/>
      <w:pPr>
        <w:tabs>
          <w:tab w:val="num" w:pos="2880"/>
        </w:tabs>
        <w:ind w:left="2880" w:hanging="360"/>
      </w:pPr>
      <w:rPr>
        <w:rFonts w:ascii="Times New Roman" w:hAnsi="Times New Roman" w:hint="default"/>
      </w:rPr>
    </w:lvl>
    <w:lvl w:ilvl="4" w:tplc="EF649456" w:tentative="1">
      <w:start w:val="1"/>
      <w:numFmt w:val="bullet"/>
      <w:lvlText w:val="•"/>
      <w:lvlJc w:val="left"/>
      <w:pPr>
        <w:tabs>
          <w:tab w:val="num" w:pos="3600"/>
        </w:tabs>
        <w:ind w:left="3600" w:hanging="360"/>
      </w:pPr>
      <w:rPr>
        <w:rFonts w:ascii="Times New Roman" w:hAnsi="Times New Roman" w:hint="default"/>
      </w:rPr>
    </w:lvl>
    <w:lvl w:ilvl="5" w:tplc="461ACAC4" w:tentative="1">
      <w:start w:val="1"/>
      <w:numFmt w:val="bullet"/>
      <w:lvlText w:val="•"/>
      <w:lvlJc w:val="left"/>
      <w:pPr>
        <w:tabs>
          <w:tab w:val="num" w:pos="4320"/>
        </w:tabs>
        <w:ind w:left="4320" w:hanging="360"/>
      </w:pPr>
      <w:rPr>
        <w:rFonts w:ascii="Times New Roman" w:hAnsi="Times New Roman" w:hint="default"/>
      </w:rPr>
    </w:lvl>
    <w:lvl w:ilvl="6" w:tplc="5914AB50" w:tentative="1">
      <w:start w:val="1"/>
      <w:numFmt w:val="bullet"/>
      <w:lvlText w:val="•"/>
      <w:lvlJc w:val="left"/>
      <w:pPr>
        <w:tabs>
          <w:tab w:val="num" w:pos="5040"/>
        </w:tabs>
        <w:ind w:left="5040" w:hanging="360"/>
      </w:pPr>
      <w:rPr>
        <w:rFonts w:ascii="Times New Roman" w:hAnsi="Times New Roman" w:hint="default"/>
      </w:rPr>
    </w:lvl>
    <w:lvl w:ilvl="7" w:tplc="8ECA6602" w:tentative="1">
      <w:start w:val="1"/>
      <w:numFmt w:val="bullet"/>
      <w:lvlText w:val="•"/>
      <w:lvlJc w:val="left"/>
      <w:pPr>
        <w:tabs>
          <w:tab w:val="num" w:pos="5760"/>
        </w:tabs>
        <w:ind w:left="5760" w:hanging="360"/>
      </w:pPr>
      <w:rPr>
        <w:rFonts w:ascii="Times New Roman" w:hAnsi="Times New Roman" w:hint="default"/>
      </w:rPr>
    </w:lvl>
    <w:lvl w:ilvl="8" w:tplc="B63E066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42E23B8"/>
    <w:multiLevelType w:val="hybridMultilevel"/>
    <w:tmpl w:val="1E8ADF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CC2996"/>
    <w:multiLevelType w:val="hybridMultilevel"/>
    <w:tmpl w:val="DBFA81D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D183760"/>
    <w:multiLevelType w:val="hybridMultilevel"/>
    <w:tmpl w:val="56660D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500CF9"/>
    <w:multiLevelType w:val="hybridMultilevel"/>
    <w:tmpl w:val="A40CFD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D7931B0"/>
    <w:multiLevelType w:val="hybridMultilevel"/>
    <w:tmpl w:val="E3245C26"/>
    <w:lvl w:ilvl="0" w:tplc="78A0368E">
      <w:start w:val="1"/>
      <w:numFmt w:val="bullet"/>
      <w:lvlText w:val=""/>
      <w:lvlJc w:val="left"/>
      <w:pPr>
        <w:tabs>
          <w:tab w:val="num" w:pos="720"/>
        </w:tabs>
        <w:ind w:left="720" w:hanging="360"/>
      </w:pPr>
      <w:rPr>
        <w:rFonts w:ascii="Wingdings" w:hAnsi="Wingdings" w:hint="default"/>
      </w:rPr>
    </w:lvl>
    <w:lvl w:ilvl="1" w:tplc="3E70A754" w:tentative="1">
      <w:start w:val="1"/>
      <w:numFmt w:val="bullet"/>
      <w:lvlText w:val=""/>
      <w:lvlJc w:val="left"/>
      <w:pPr>
        <w:tabs>
          <w:tab w:val="num" w:pos="1440"/>
        </w:tabs>
        <w:ind w:left="1440" w:hanging="360"/>
      </w:pPr>
      <w:rPr>
        <w:rFonts w:ascii="Wingdings" w:hAnsi="Wingdings" w:hint="default"/>
      </w:rPr>
    </w:lvl>
    <w:lvl w:ilvl="2" w:tplc="B97C6A12" w:tentative="1">
      <w:start w:val="1"/>
      <w:numFmt w:val="bullet"/>
      <w:lvlText w:val=""/>
      <w:lvlJc w:val="left"/>
      <w:pPr>
        <w:tabs>
          <w:tab w:val="num" w:pos="2160"/>
        </w:tabs>
        <w:ind w:left="2160" w:hanging="360"/>
      </w:pPr>
      <w:rPr>
        <w:rFonts w:ascii="Wingdings" w:hAnsi="Wingdings" w:hint="default"/>
      </w:rPr>
    </w:lvl>
    <w:lvl w:ilvl="3" w:tplc="D33E6816" w:tentative="1">
      <w:start w:val="1"/>
      <w:numFmt w:val="bullet"/>
      <w:lvlText w:val=""/>
      <w:lvlJc w:val="left"/>
      <w:pPr>
        <w:tabs>
          <w:tab w:val="num" w:pos="2880"/>
        </w:tabs>
        <w:ind w:left="2880" w:hanging="360"/>
      </w:pPr>
      <w:rPr>
        <w:rFonts w:ascii="Wingdings" w:hAnsi="Wingdings" w:hint="default"/>
      </w:rPr>
    </w:lvl>
    <w:lvl w:ilvl="4" w:tplc="752A4228" w:tentative="1">
      <w:start w:val="1"/>
      <w:numFmt w:val="bullet"/>
      <w:lvlText w:val=""/>
      <w:lvlJc w:val="left"/>
      <w:pPr>
        <w:tabs>
          <w:tab w:val="num" w:pos="3600"/>
        </w:tabs>
        <w:ind w:left="3600" w:hanging="360"/>
      </w:pPr>
      <w:rPr>
        <w:rFonts w:ascii="Wingdings" w:hAnsi="Wingdings" w:hint="default"/>
      </w:rPr>
    </w:lvl>
    <w:lvl w:ilvl="5" w:tplc="4300CA9E" w:tentative="1">
      <w:start w:val="1"/>
      <w:numFmt w:val="bullet"/>
      <w:lvlText w:val=""/>
      <w:lvlJc w:val="left"/>
      <w:pPr>
        <w:tabs>
          <w:tab w:val="num" w:pos="4320"/>
        </w:tabs>
        <w:ind w:left="4320" w:hanging="360"/>
      </w:pPr>
      <w:rPr>
        <w:rFonts w:ascii="Wingdings" w:hAnsi="Wingdings" w:hint="default"/>
      </w:rPr>
    </w:lvl>
    <w:lvl w:ilvl="6" w:tplc="83942938" w:tentative="1">
      <w:start w:val="1"/>
      <w:numFmt w:val="bullet"/>
      <w:lvlText w:val=""/>
      <w:lvlJc w:val="left"/>
      <w:pPr>
        <w:tabs>
          <w:tab w:val="num" w:pos="5040"/>
        </w:tabs>
        <w:ind w:left="5040" w:hanging="360"/>
      </w:pPr>
      <w:rPr>
        <w:rFonts w:ascii="Wingdings" w:hAnsi="Wingdings" w:hint="default"/>
      </w:rPr>
    </w:lvl>
    <w:lvl w:ilvl="7" w:tplc="BDAE65F8" w:tentative="1">
      <w:start w:val="1"/>
      <w:numFmt w:val="bullet"/>
      <w:lvlText w:val=""/>
      <w:lvlJc w:val="left"/>
      <w:pPr>
        <w:tabs>
          <w:tab w:val="num" w:pos="5760"/>
        </w:tabs>
        <w:ind w:left="5760" w:hanging="360"/>
      </w:pPr>
      <w:rPr>
        <w:rFonts w:ascii="Wingdings" w:hAnsi="Wingdings" w:hint="default"/>
      </w:rPr>
    </w:lvl>
    <w:lvl w:ilvl="8" w:tplc="3634C6EE" w:tentative="1">
      <w:start w:val="1"/>
      <w:numFmt w:val="bullet"/>
      <w:lvlText w:val=""/>
      <w:lvlJc w:val="left"/>
      <w:pPr>
        <w:tabs>
          <w:tab w:val="num" w:pos="6480"/>
        </w:tabs>
        <w:ind w:left="6480" w:hanging="360"/>
      </w:pPr>
      <w:rPr>
        <w:rFonts w:ascii="Wingdings" w:hAnsi="Wingdings" w:hint="default"/>
      </w:rPr>
    </w:lvl>
  </w:abstractNum>
  <w:abstractNum w:abstractNumId="16">
    <w:nsid w:val="33435982"/>
    <w:multiLevelType w:val="hybridMultilevel"/>
    <w:tmpl w:val="CA98C6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DE12D0"/>
    <w:multiLevelType w:val="hybridMultilevel"/>
    <w:tmpl w:val="21D0A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4321B1"/>
    <w:multiLevelType w:val="hybridMultilevel"/>
    <w:tmpl w:val="73E6C9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F7E3B"/>
    <w:multiLevelType w:val="hybridMultilevel"/>
    <w:tmpl w:val="3D9AA634"/>
    <w:lvl w:ilvl="0" w:tplc="0409001B">
      <w:start w:val="1"/>
      <w:numFmt w:val="lowerRoman"/>
      <w:lvlText w:val="%1."/>
      <w:lvlJc w:val="right"/>
      <w:pPr>
        <w:tabs>
          <w:tab w:val="num" w:pos="720"/>
        </w:tabs>
        <w:ind w:left="720" w:hanging="360"/>
      </w:pPr>
      <w:rPr>
        <w:rFonts w:hint="default"/>
      </w:rPr>
    </w:lvl>
    <w:lvl w:ilvl="1" w:tplc="95F8BF16">
      <w:numFmt w:val="bullet"/>
      <w:lvlText w:val="–"/>
      <w:lvlJc w:val="left"/>
      <w:pPr>
        <w:tabs>
          <w:tab w:val="num" w:pos="1440"/>
        </w:tabs>
        <w:ind w:left="1440" w:hanging="360"/>
      </w:pPr>
      <w:rPr>
        <w:rFonts w:ascii="Times New Roman" w:hAnsi="Times New Roman" w:hint="default"/>
      </w:rPr>
    </w:lvl>
    <w:lvl w:ilvl="2" w:tplc="4824ED5A">
      <w:start w:val="1"/>
      <w:numFmt w:val="bullet"/>
      <w:lvlText w:val="•"/>
      <w:lvlJc w:val="left"/>
      <w:pPr>
        <w:tabs>
          <w:tab w:val="num" w:pos="2160"/>
        </w:tabs>
        <w:ind w:left="2160" w:hanging="360"/>
      </w:pPr>
      <w:rPr>
        <w:rFonts w:ascii="Times New Roman" w:hAnsi="Times New Roman" w:hint="default"/>
      </w:rPr>
    </w:lvl>
    <w:lvl w:ilvl="3" w:tplc="481CE800" w:tentative="1">
      <w:start w:val="1"/>
      <w:numFmt w:val="bullet"/>
      <w:lvlText w:val="•"/>
      <w:lvlJc w:val="left"/>
      <w:pPr>
        <w:tabs>
          <w:tab w:val="num" w:pos="2880"/>
        </w:tabs>
        <w:ind w:left="2880" w:hanging="360"/>
      </w:pPr>
      <w:rPr>
        <w:rFonts w:ascii="Times New Roman" w:hAnsi="Times New Roman" w:hint="default"/>
      </w:rPr>
    </w:lvl>
    <w:lvl w:ilvl="4" w:tplc="EF649456" w:tentative="1">
      <w:start w:val="1"/>
      <w:numFmt w:val="bullet"/>
      <w:lvlText w:val="•"/>
      <w:lvlJc w:val="left"/>
      <w:pPr>
        <w:tabs>
          <w:tab w:val="num" w:pos="3600"/>
        </w:tabs>
        <w:ind w:left="3600" w:hanging="360"/>
      </w:pPr>
      <w:rPr>
        <w:rFonts w:ascii="Times New Roman" w:hAnsi="Times New Roman" w:hint="default"/>
      </w:rPr>
    </w:lvl>
    <w:lvl w:ilvl="5" w:tplc="461ACAC4" w:tentative="1">
      <w:start w:val="1"/>
      <w:numFmt w:val="bullet"/>
      <w:lvlText w:val="•"/>
      <w:lvlJc w:val="left"/>
      <w:pPr>
        <w:tabs>
          <w:tab w:val="num" w:pos="4320"/>
        </w:tabs>
        <w:ind w:left="4320" w:hanging="360"/>
      </w:pPr>
      <w:rPr>
        <w:rFonts w:ascii="Times New Roman" w:hAnsi="Times New Roman" w:hint="default"/>
      </w:rPr>
    </w:lvl>
    <w:lvl w:ilvl="6" w:tplc="5914AB50" w:tentative="1">
      <w:start w:val="1"/>
      <w:numFmt w:val="bullet"/>
      <w:lvlText w:val="•"/>
      <w:lvlJc w:val="left"/>
      <w:pPr>
        <w:tabs>
          <w:tab w:val="num" w:pos="5040"/>
        </w:tabs>
        <w:ind w:left="5040" w:hanging="360"/>
      </w:pPr>
      <w:rPr>
        <w:rFonts w:ascii="Times New Roman" w:hAnsi="Times New Roman" w:hint="default"/>
      </w:rPr>
    </w:lvl>
    <w:lvl w:ilvl="7" w:tplc="8ECA6602" w:tentative="1">
      <w:start w:val="1"/>
      <w:numFmt w:val="bullet"/>
      <w:lvlText w:val="•"/>
      <w:lvlJc w:val="left"/>
      <w:pPr>
        <w:tabs>
          <w:tab w:val="num" w:pos="5760"/>
        </w:tabs>
        <w:ind w:left="5760" w:hanging="360"/>
      </w:pPr>
      <w:rPr>
        <w:rFonts w:ascii="Times New Roman" w:hAnsi="Times New Roman" w:hint="default"/>
      </w:rPr>
    </w:lvl>
    <w:lvl w:ilvl="8" w:tplc="B63E0668"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9CA0A72"/>
    <w:multiLevelType w:val="hybridMultilevel"/>
    <w:tmpl w:val="C772EF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805620"/>
    <w:multiLevelType w:val="hybridMultilevel"/>
    <w:tmpl w:val="9FAE5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B82764A"/>
    <w:multiLevelType w:val="hybridMultilevel"/>
    <w:tmpl w:val="7FBCB1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E82770"/>
    <w:multiLevelType w:val="hybridMultilevel"/>
    <w:tmpl w:val="7A7EC9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8059E3"/>
    <w:multiLevelType w:val="hybridMultilevel"/>
    <w:tmpl w:val="F6F6D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285340"/>
    <w:multiLevelType w:val="hybridMultilevel"/>
    <w:tmpl w:val="716A77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AD3448"/>
    <w:multiLevelType w:val="hybridMultilevel"/>
    <w:tmpl w:val="E22C4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901312F"/>
    <w:multiLevelType w:val="hybridMultilevel"/>
    <w:tmpl w:val="05A6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04562E"/>
    <w:multiLevelType w:val="hybridMultilevel"/>
    <w:tmpl w:val="BE10E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EB76DDC"/>
    <w:multiLevelType w:val="hybridMultilevel"/>
    <w:tmpl w:val="BB16D61A"/>
    <w:lvl w:ilvl="0" w:tplc="36663A5C">
      <w:start w:val="1"/>
      <w:numFmt w:val="bullet"/>
      <w:lvlText w:val=""/>
      <w:lvlJc w:val="left"/>
      <w:pPr>
        <w:tabs>
          <w:tab w:val="num" w:pos="720"/>
        </w:tabs>
        <w:ind w:left="720" w:hanging="360"/>
      </w:pPr>
      <w:rPr>
        <w:rFonts w:ascii="Wingdings" w:hAnsi="Wingdings" w:hint="default"/>
      </w:rPr>
    </w:lvl>
    <w:lvl w:ilvl="1" w:tplc="2E6ADD5E" w:tentative="1">
      <w:start w:val="1"/>
      <w:numFmt w:val="bullet"/>
      <w:lvlText w:val=""/>
      <w:lvlJc w:val="left"/>
      <w:pPr>
        <w:tabs>
          <w:tab w:val="num" w:pos="1440"/>
        </w:tabs>
        <w:ind w:left="1440" w:hanging="360"/>
      </w:pPr>
      <w:rPr>
        <w:rFonts w:ascii="Wingdings" w:hAnsi="Wingdings" w:hint="default"/>
      </w:rPr>
    </w:lvl>
    <w:lvl w:ilvl="2" w:tplc="EF64997A" w:tentative="1">
      <w:start w:val="1"/>
      <w:numFmt w:val="bullet"/>
      <w:lvlText w:val=""/>
      <w:lvlJc w:val="left"/>
      <w:pPr>
        <w:tabs>
          <w:tab w:val="num" w:pos="2160"/>
        </w:tabs>
        <w:ind w:left="2160" w:hanging="360"/>
      </w:pPr>
      <w:rPr>
        <w:rFonts w:ascii="Wingdings" w:hAnsi="Wingdings" w:hint="default"/>
      </w:rPr>
    </w:lvl>
    <w:lvl w:ilvl="3" w:tplc="699CE6F6" w:tentative="1">
      <w:start w:val="1"/>
      <w:numFmt w:val="bullet"/>
      <w:lvlText w:val=""/>
      <w:lvlJc w:val="left"/>
      <w:pPr>
        <w:tabs>
          <w:tab w:val="num" w:pos="2880"/>
        </w:tabs>
        <w:ind w:left="2880" w:hanging="360"/>
      </w:pPr>
      <w:rPr>
        <w:rFonts w:ascii="Wingdings" w:hAnsi="Wingdings" w:hint="default"/>
      </w:rPr>
    </w:lvl>
    <w:lvl w:ilvl="4" w:tplc="118C7DC2" w:tentative="1">
      <w:start w:val="1"/>
      <w:numFmt w:val="bullet"/>
      <w:lvlText w:val=""/>
      <w:lvlJc w:val="left"/>
      <w:pPr>
        <w:tabs>
          <w:tab w:val="num" w:pos="3600"/>
        </w:tabs>
        <w:ind w:left="3600" w:hanging="360"/>
      </w:pPr>
      <w:rPr>
        <w:rFonts w:ascii="Wingdings" w:hAnsi="Wingdings" w:hint="default"/>
      </w:rPr>
    </w:lvl>
    <w:lvl w:ilvl="5" w:tplc="D96460E6" w:tentative="1">
      <w:start w:val="1"/>
      <w:numFmt w:val="bullet"/>
      <w:lvlText w:val=""/>
      <w:lvlJc w:val="left"/>
      <w:pPr>
        <w:tabs>
          <w:tab w:val="num" w:pos="4320"/>
        </w:tabs>
        <w:ind w:left="4320" w:hanging="360"/>
      </w:pPr>
      <w:rPr>
        <w:rFonts w:ascii="Wingdings" w:hAnsi="Wingdings" w:hint="default"/>
      </w:rPr>
    </w:lvl>
    <w:lvl w:ilvl="6" w:tplc="CB422FB0" w:tentative="1">
      <w:start w:val="1"/>
      <w:numFmt w:val="bullet"/>
      <w:lvlText w:val=""/>
      <w:lvlJc w:val="left"/>
      <w:pPr>
        <w:tabs>
          <w:tab w:val="num" w:pos="5040"/>
        </w:tabs>
        <w:ind w:left="5040" w:hanging="360"/>
      </w:pPr>
      <w:rPr>
        <w:rFonts w:ascii="Wingdings" w:hAnsi="Wingdings" w:hint="default"/>
      </w:rPr>
    </w:lvl>
    <w:lvl w:ilvl="7" w:tplc="DE143466" w:tentative="1">
      <w:start w:val="1"/>
      <w:numFmt w:val="bullet"/>
      <w:lvlText w:val=""/>
      <w:lvlJc w:val="left"/>
      <w:pPr>
        <w:tabs>
          <w:tab w:val="num" w:pos="5760"/>
        </w:tabs>
        <w:ind w:left="5760" w:hanging="360"/>
      </w:pPr>
      <w:rPr>
        <w:rFonts w:ascii="Wingdings" w:hAnsi="Wingdings" w:hint="default"/>
      </w:rPr>
    </w:lvl>
    <w:lvl w:ilvl="8" w:tplc="B5D663C4" w:tentative="1">
      <w:start w:val="1"/>
      <w:numFmt w:val="bullet"/>
      <w:lvlText w:val=""/>
      <w:lvlJc w:val="left"/>
      <w:pPr>
        <w:tabs>
          <w:tab w:val="num" w:pos="6480"/>
        </w:tabs>
        <w:ind w:left="6480" w:hanging="360"/>
      </w:pPr>
      <w:rPr>
        <w:rFonts w:ascii="Wingdings" w:hAnsi="Wingdings" w:hint="default"/>
      </w:rPr>
    </w:lvl>
  </w:abstractNum>
  <w:abstractNum w:abstractNumId="30">
    <w:nsid w:val="614E472F"/>
    <w:multiLevelType w:val="hybridMultilevel"/>
    <w:tmpl w:val="3D9AA634"/>
    <w:lvl w:ilvl="0" w:tplc="0409001B">
      <w:start w:val="1"/>
      <w:numFmt w:val="lowerRoman"/>
      <w:lvlText w:val="%1."/>
      <w:lvlJc w:val="right"/>
      <w:pPr>
        <w:tabs>
          <w:tab w:val="num" w:pos="720"/>
        </w:tabs>
        <w:ind w:left="720" w:hanging="360"/>
      </w:pPr>
      <w:rPr>
        <w:rFonts w:hint="default"/>
      </w:rPr>
    </w:lvl>
    <w:lvl w:ilvl="1" w:tplc="95F8BF16">
      <w:numFmt w:val="bullet"/>
      <w:lvlText w:val="–"/>
      <w:lvlJc w:val="left"/>
      <w:pPr>
        <w:tabs>
          <w:tab w:val="num" w:pos="1440"/>
        </w:tabs>
        <w:ind w:left="1440" w:hanging="360"/>
      </w:pPr>
      <w:rPr>
        <w:rFonts w:ascii="Times New Roman" w:hAnsi="Times New Roman" w:hint="default"/>
      </w:rPr>
    </w:lvl>
    <w:lvl w:ilvl="2" w:tplc="4824ED5A">
      <w:start w:val="1"/>
      <w:numFmt w:val="bullet"/>
      <w:lvlText w:val="•"/>
      <w:lvlJc w:val="left"/>
      <w:pPr>
        <w:tabs>
          <w:tab w:val="num" w:pos="2160"/>
        </w:tabs>
        <w:ind w:left="2160" w:hanging="360"/>
      </w:pPr>
      <w:rPr>
        <w:rFonts w:ascii="Times New Roman" w:hAnsi="Times New Roman" w:hint="default"/>
      </w:rPr>
    </w:lvl>
    <w:lvl w:ilvl="3" w:tplc="481CE800" w:tentative="1">
      <w:start w:val="1"/>
      <w:numFmt w:val="bullet"/>
      <w:lvlText w:val="•"/>
      <w:lvlJc w:val="left"/>
      <w:pPr>
        <w:tabs>
          <w:tab w:val="num" w:pos="2880"/>
        </w:tabs>
        <w:ind w:left="2880" w:hanging="360"/>
      </w:pPr>
      <w:rPr>
        <w:rFonts w:ascii="Times New Roman" w:hAnsi="Times New Roman" w:hint="default"/>
      </w:rPr>
    </w:lvl>
    <w:lvl w:ilvl="4" w:tplc="EF649456" w:tentative="1">
      <w:start w:val="1"/>
      <w:numFmt w:val="bullet"/>
      <w:lvlText w:val="•"/>
      <w:lvlJc w:val="left"/>
      <w:pPr>
        <w:tabs>
          <w:tab w:val="num" w:pos="3600"/>
        </w:tabs>
        <w:ind w:left="3600" w:hanging="360"/>
      </w:pPr>
      <w:rPr>
        <w:rFonts w:ascii="Times New Roman" w:hAnsi="Times New Roman" w:hint="default"/>
      </w:rPr>
    </w:lvl>
    <w:lvl w:ilvl="5" w:tplc="461ACAC4" w:tentative="1">
      <w:start w:val="1"/>
      <w:numFmt w:val="bullet"/>
      <w:lvlText w:val="•"/>
      <w:lvlJc w:val="left"/>
      <w:pPr>
        <w:tabs>
          <w:tab w:val="num" w:pos="4320"/>
        </w:tabs>
        <w:ind w:left="4320" w:hanging="360"/>
      </w:pPr>
      <w:rPr>
        <w:rFonts w:ascii="Times New Roman" w:hAnsi="Times New Roman" w:hint="default"/>
      </w:rPr>
    </w:lvl>
    <w:lvl w:ilvl="6" w:tplc="5914AB50" w:tentative="1">
      <w:start w:val="1"/>
      <w:numFmt w:val="bullet"/>
      <w:lvlText w:val="•"/>
      <w:lvlJc w:val="left"/>
      <w:pPr>
        <w:tabs>
          <w:tab w:val="num" w:pos="5040"/>
        </w:tabs>
        <w:ind w:left="5040" w:hanging="360"/>
      </w:pPr>
      <w:rPr>
        <w:rFonts w:ascii="Times New Roman" w:hAnsi="Times New Roman" w:hint="default"/>
      </w:rPr>
    </w:lvl>
    <w:lvl w:ilvl="7" w:tplc="8ECA6602" w:tentative="1">
      <w:start w:val="1"/>
      <w:numFmt w:val="bullet"/>
      <w:lvlText w:val="•"/>
      <w:lvlJc w:val="left"/>
      <w:pPr>
        <w:tabs>
          <w:tab w:val="num" w:pos="5760"/>
        </w:tabs>
        <w:ind w:left="5760" w:hanging="360"/>
      </w:pPr>
      <w:rPr>
        <w:rFonts w:ascii="Times New Roman" w:hAnsi="Times New Roman" w:hint="default"/>
      </w:rPr>
    </w:lvl>
    <w:lvl w:ilvl="8" w:tplc="B63E0668"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2761050"/>
    <w:multiLevelType w:val="hybridMultilevel"/>
    <w:tmpl w:val="3D9AA634"/>
    <w:lvl w:ilvl="0" w:tplc="0409001B">
      <w:start w:val="1"/>
      <w:numFmt w:val="lowerRoman"/>
      <w:lvlText w:val="%1."/>
      <w:lvlJc w:val="right"/>
      <w:pPr>
        <w:tabs>
          <w:tab w:val="num" w:pos="720"/>
        </w:tabs>
        <w:ind w:left="720" w:hanging="360"/>
      </w:pPr>
      <w:rPr>
        <w:rFonts w:hint="default"/>
      </w:rPr>
    </w:lvl>
    <w:lvl w:ilvl="1" w:tplc="95F8BF16">
      <w:numFmt w:val="bullet"/>
      <w:lvlText w:val="–"/>
      <w:lvlJc w:val="left"/>
      <w:pPr>
        <w:tabs>
          <w:tab w:val="num" w:pos="1440"/>
        </w:tabs>
        <w:ind w:left="1440" w:hanging="360"/>
      </w:pPr>
      <w:rPr>
        <w:rFonts w:ascii="Times New Roman" w:hAnsi="Times New Roman" w:hint="default"/>
      </w:rPr>
    </w:lvl>
    <w:lvl w:ilvl="2" w:tplc="4824ED5A">
      <w:start w:val="1"/>
      <w:numFmt w:val="bullet"/>
      <w:lvlText w:val="•"/>
      <w:lvlJc w:val="left"/>
      <w:pPr>
        <w:tabs>
          <w:tab w:val="num" w:pos="2160"/>
        </w:tabs>
        <w:ind w:left="2160" w:hanging="360"/>
      </w:pPr>
      <w:rPr>
        <w:rFonts w:ascii="Times New Roman" w:hAnsi="Times New Roman" w:hint="default"/>
      </w:rPr>
    </w:lvl>
    <w:lvl w:ilvl="3" w:tplc="481CE800" w:tentative="1">
      <w:start w:val="1"/>
      <w:numFmt w:val="bullet"/>
      <w:lvlText w:val="•"/>
      <w:lvlJc w:val="left"/>
      <w:pPr>
        <w:tabs>
          <w:tab w:val="num" w:pos="2880"/>
        </w:tabs>
        <w:ind w:left="2880" w:hanging="360"/>
      </w:pPr>
      <w:rPr>
        <w:rFonts w:ascii="Times New Roman" w:hAnsi="Times New Roman" w:hint="default"/>
      </w:rPr>
    </w:lvl>
    <w:lvl w:ilvl="4" w:tplc="EF649456" w:tentative="1">
      <w:start w:val="1"/>
      <w:numFmt w:val="bullet"/>
      <w:lvlText w:val="•"/>
      <w:lvlJc w:val="left"/>
      <w:pPr>
        <w:tabs>
          <w:tab w:val="num" w:pos="3600"/>
        </w:tabs>
        <w:ind w:left="3600" w:hanging="360"/>
      </w:pPr>
      <w:rPr>
        <w:rFonts w:ascii="Times New Roman" w:hAnsi="Times New Roman" w:hint="default"/>
      </w:rPr>
    </w:lvl>
    <w:lvl w:ilvl="5" w:tplc="461ACAC4" w:tentative="1">
      <w:start w:val="1"/>
      <w:numFmt w:val="bullet"/>
      <w:lvlText w:val="•"/>
      <w:lvlJc w:val="left"/>
      <w:pPr>
        <w:tabs>
          <w:tab w:val="num" w:pos="4320"/>
        </w:tabs>
        <w:ind w:left="4320" w:hanging="360"/>
      </w:pPr>
      <w:rPr>
        <w:rFonts w:ascii="Times New Roman" w:hAnsi="Times New Roman" w:hint="default"/>
      </w:rPr>
    </w:lvl>
    <w:lvl w:ilvl="6" w:tplc="5914AB50" w:tentative="1">
      <w:start w:val="1"/>
      <w:numFmt w:val="bullet"/>
      <w:lvlText w:val="•"/>
      <w:lvlJc w:val="left"/>
      <w:pPr>
        <w:tabs>
          <w:tab w:val="num" w:pos="5040"/>
        </w:tabs>
        <w:ind w:left="5040" w:hanging="360"/>
      </w:pPr>
      <w:rPr>
        <w:rFonts w:ascii="Times New Roman" w:hAnsi="Times New Roman" w:hint="default"/>
      </w:rPr>
    </w:lvl>
    <w:lvl w:ilvl="7" w:tplc="8ECA6602" w:tentative="1">
      <w:start w:val="1"/>
      <w:numFmt w:val="bullet"/>
      <w:lvlText w:val="•"/>
      <w:lvlJc w:val="left"/>
      <w:pPr>
        <w:tabs>
          <w:tab w:val="num" w:pos="5760"/>
        </w:tabs>
        <w:ind w:left="5760" w:hanging="360"/>
      </w:pPr>
      <w:rPr>
        <w:rFonts w:ascii="Times New Roman" w:hAnsi="Times New Roman" w:hint="default"/>
      </w:rPr>
    </w:lvl>
    <w:lvl w:ilvl="8" w:tplc="B63E066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641076F1"/>
    <w:multiLevelType w:val="hybridMultilevel"/>
    <w:tmpl w:val="9F481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45C71A4"/>
    <w:multiLevelType w:val="hybridMultilevel"/>
    <w:tmpl w:val="D6F8A5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312D49"/>
    <w:multiLevelType w:val="hybridMultilevel"/>
    <w:tmpl w:val="0B2CE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C287A5C"/>
    <w:multiLevelType w:val="hybridMultilevel"/>
    <w:tmpl w:val="E73E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7914DD"/>
    <w:multiLevelType w:val="hybridMultilevel"/>
    <w:tmpl w:val="AE22DA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AD1A0A"/>
    <w:multiLevelType w:val="hybridMultilevel"/>
    <w:tmpl w:val="DBD2A96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FD609DB"/>
    <w:multiLevelType w:val="hybridMultilevel"/>
    <w:tmpl w:val="72FA72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9"/>
  </w:num>
  <w:num w:numId="3">
    <w:abstractNumId w:val="30"/>
  </w:num>
  <w:num w:numId="4">
    <w:abstractNumId w:val="10"/>
  </w:num>
  <w:num w:numId="5">
    <w:abstractNumId w:val="3"/>
  </w:num>
  <w:num w:numId="6">
    <w:abstractNumId w:val="28"/>
  </w:num>
  <w:num w:numId="7">
    <w:abstractNumId w:val="4"/>
  </w:num>
  <w:num w:numId="8">
    <w:abstractNumId w:val="32"/>
  </w:num>
  <w:num w:numId="9">
    <w:abstractNumId w:val="35"/>
  </w:num>
  <w:num w:numId="10">
    <w:abstractNumId w:val="14"/>
  </w:num>
  <w:num w:numId="11">
    <w:abstractNumId w:val="34"/>
  </w:num>
  <w:num w:numId="12">
    <w:abstractNumId w:val="37"/>
  </w:num>
  <w:num w:numId="13">
    <w:abstractNumId w:val="8"/>
  </w:num>
  <w:num w:numId="14">
    <w:abstractNumId w:val="9"/>
  </w:num>
  <w:num w:numId="15">
    <w:abstractNumId w:val="6"/>
  </w:num>
  <w:num w:numId="16">
    <w:abstractNumId w:val="2"/>
  </w:num>
  <w:num w:numId="17">
    <w:abstractNumId w:val="20"/>
  </w:num>
  <w:num w:numId="18">
    <w:abstractNumId w:val="33"/>
  </w:num>
  <w:num w:numId="19">
    <w:abstractNumId w:val="22"/>
  </w:num>
  <w:num w:numId="20">
    <w:abstractNumId w:val="38"/>
  </w:num>
  <w:num w:numId="21">
    <w:abstractNumId w:val="29"/>
  </w:num>
  <w:num w:numId="22">
    <w:abstractNumId w:val="26"/>
  </w:num>
  <w:num w:numId="23">
    <w:abstractNumId w:val="11"/>
  </w:num>
  <w:num w:numId="24">
    <w:abstractNumId w:val="27"/>
  </w:num>
  <w:num w:numId="25">
    <w:abstractNumId w:val="13"/>
  </w:num>
  <w:num w:numId="26">
    <w:abstractNumId w:val="7"/>
  </w:num>
  <w:num w:numId="27">
    <w:abstractNumId w:val="23"/>
  </w:num>
  <w:num w:numId="28">
    <w:abstractNumId w:val="12"/>
  </w:num>
  <w:num w:numId="29">
    <w:abstractNumId w:val="16"/>
  </w:num>
  <w:num w:numId="30">
    <w:abstractNumId w:val="0"/>
  </w:num>
  <w:num w:numId="31">
    <w:abstractNumId w:val="25"/>
  </w:num>
  <w:num w:numId="32">
    <w:abstractNumId w:val="5"/>
  </w:num>
  <w:num w:numId="33">
    <w:abstractNumId w:val="15"/>
  </w:num>
  <w:num w:numId="34">
    <w:abstractNumId w:val="21"/>
  </w:num>
  <w:num w:numId="35">
    <w:abstractNumId w:val="18"/>
  </w:num>
  <w:num w:numId="36">
    <w:abstractNumId w:val="1"/>
  </w:num>
  <w:num w:numId="37">
    <w:abstractNumId w:val="17"/>
  </w:num>
  <w:num w:numId="38">
    <w:abstractNumId w:val="24"/>
  </w:num>
  <w:num w:numId="39">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794"/>
    <w:rsid w:val="000158F9"/>
    <w:rsid w:val="00034077"/>
    <w:rsid w:val="00035CDD"/>
    <w:rsid w:val="00040083"/>
    <w:rsid w:val="00055992"/>
    <w:rsid w:val="000820E8"/>
    <w:rsid w:val="0009358C"/>
    <w:rsid w:val="000A5754"/>
    <w:rsid w:val="000B50C6"/>
    <w:rsid w:val="000C466A"/>
    <w:rsid w:val="000E4D7B"/>
    <w:rsid w:val="001025BB"/>
    <w:rsid w:val="001175EE"/>
    <w:rsid w:val="00157CF6"/>
    <w:rsid w:val="00182416"/>
    <w:rsid w:val="00187EB4"/>
    <w:rsid w:val="001F0481"/>
    <w:rsid w:val="00200C92"/>
    <w:rsid w:val="0020451E"/>
    <w:rsid w:val="00206B9D"/>
    <w:rsid w:val="0023259C"/>
    <w:rsid w:val="0026284F"/>
    <w:rsid w:val="00267455"/>
    <w:rsid w:val="002B0BD7"/>
    <w:rsid w:val="002B1DDC"/>
    <w:rsid w:val="002B4B5E"/>
    <w:rsid w:val="002B573D"/>
    <w:rsid w:val="002C48EE"/>
    <w:rsid w:val="002C5CB2"/>
    <w:rsid w:val="002F779F"/>
    <w:rsid w:val="00371885"/>
    <w:rsid w:val="003B3380"/>
    <w:rsid w:val="003E2B87"/>
    <w:rsid w:val="00402786"/>
    <w:rsid w:val="00405895"/>
    <w:rsid w:val="004058DF"/>
    <w:rsid w:val="00443E6F"/>
    <w:rsid w:val="00486F1A"/>
    <w:rsid w:val="00490CB9"/>
    <w:rsid w:val="004A2CE2"/>
    <w:rsid w:val="004E3CDA"/>
    <w:rsid w:val="004E4D82"/>
    <w:rsid w:val="004F4B4D"/>
    <w:rsid w:val="0050216D"/>
    <w:rsid w:val="00503D7E"/>
    <w:rsid w:val="0050778F"/>
    <w:rsid w:val="00521FC0"/>
    <w:rsid w:val="00527C11"/>
    <w:rsid w:val="00535F31"/>
    <w:rsid w:val="00574D64"/>
    <w:rsid w:val="00591365"/>
    <w:rsid w:val="00597574"/>
    <w:rsid w:val="005B31E4"/>
    <w:rsid w:val="005C4EB3"/>
    <w:rsid w:val="005E20AE"/>
    <w:rsid w:val="005E2351"/>
    <w:rsid w:val="005F0C57"/>
    <w:rsid w:val="006034F6"/>
    <w:rsid w:val="00607874"/>
    <w:rsid w:val="00607E77"/>
    <w:rsid w:val="00610D80"/>
    <w:rsid w:val="00617BB3"/>
    <w:rsid w:val="00645CDD"/>
    <w:rsid w:val="0065761C"/>
    <w:rsid w:val="006823A7"/>
    <w:rsid w:val="00687EE8"/>
    <w:rsid w:val="0070347F"/>
    <w:rsid w:val="0070678E"/>
    <w:rsid w:val="0075206D"/>
    <w:rsid w:val="007D4148"/>
    <w:rsid w:val="00831C11"/>
    <w:rsid w:val="008340FC"/>
    <w:rsid w:val="00887FEC"/>
    <w:rsid w:val="008A60B4"/>
    <w:rsid w:val="008B3C31"/>
    <w:rsid w:val="008B64FE"/>
    <w:rsid w:val="008D4E8B"/>
    <w:rsid w:val="00935BF7"/>
    <w:rsid w:val="00951201"/>
    <w:rsid w:val="009521FF"/>
    <w:rsid w:val="0095442C"/>
    <w:rsid w:val="00983942"/>
    <w:rsid w:val="009A76A6"/>
    <w:rsid w:val="009C37E0"/>
    <w:rsid w:val="009D5707"/>
    <w:rsid w:val="009E41F4"/>
    <w:rsid w:val="00A14B66"/>
    <w:rsid w:val="00A4191A"/>
    <w:rsid w:val="00A56748"/>
    <w:rsid w:val="00A65CF7"/>
    <w:rsid w:val="00A67FBF"/>
    <w:rsid w:val="00A81AB4"/>
    <w:rsid w:val="00A851DA"/>
    <w:rsid w:val="00AC7D5B"/>
    <w:rsid w:val="00AE1481"/>
    <w:rsid w:val="00B0415E"/>
    <w:rsid w:val="00B04678"/>
    <w:rsid w:val="00B33038"/>
    <w:rsid w:val="00B60E62"/>
    <w:rsid w:val="00BC46DF"/>
    <w:rsid w:val="00BD0402"/>
    <w:rsid w:val="00BD136A"/>
    <w:rsid w:val="00C03577"/>
    <w:rsid w:val="00C53029"/>
    <w:rsid w:val="00C610B6"/>
    <w:rsid w:val="00C65FEA"/>
    <w:rsid w:val="00CA0AC2"/>
    <w:rsid w:val="00CB4D0A"/>
    <w:rsid w:val="00CC2FB3"/>
    <w:rsid w:val="00CC575A"/>
    <w:rsid w:val="00CF123B"/>
    <w:rsid w:val="00CF5550"/>
    <w:rsid w:val="00D039AC"/>
    <w:rsid w:val="00D37AC2"/>
    <w:rsid w:val="00D427DE"/>
    <w:rsid w:val="00D5587D"/>
    <w:rsid w:val="00D707CC"/>
    <w:rsid w:val="00D821FE"/>
    <w:rsid w:val="00DB0793"/>
    <w:rsid w:val="00DC01C6"/>
    <w:rsid w:val="00DC7E80"/>
    <w:rsid w:val="00E00821"/>
    <w:rsid w:val="00E04DB4"/>
    <w:rsid w:val="00E225D5"/>
    <w:rsid w:val="00E30679"/>
    <w:rsid w:val="00E4597D"/>
    <w:rsid w:val="00E54832"/>
    <w:rsid w:val="00E56A90"/>
    <w:rsid w:val="00E641CC"/>
    <w:rsid w:val="00E65C6B"/>
    <w:rsid w:val="00E67837"/>
    <w:rsid w:val="00EA30AB"/>
    <w:rsid w:val="00EB3925"/>
    <w:rsid w:val="00F21157"/>
    <w:rsid w:val="00F54B04"/>
    <w:rsid w:val="00F96EB3"/>
    <w:rsid w:val="00FE30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B4A7EF-6BDC-48CB-83B9-82ACBDA7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C6AD2-0E41-4854-BFFF-B1EAC935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12</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majaliwa frederick</cp:lastModifiedBy>
  <cp:revision>18</cp:revision>
  <dcterms:created xsi:type="dcterms:W3CDTF">2015-09-16T07:52:00Z</dcterms:created>
  <dcterms:modified xsi:type="dcterms:W3CDTF">2015-09-21T11:42:00Z</dcterms:modified>
</cp:coreProperties>
</file>