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57A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B34ACB">
            <w:pPr>
              <w:pStyle w:val="Default"/>
              <w:rPr>
                <w:rFonts w:ascii="Arial" w:hAnsi="Arial" w:cs="Arial"/>
              </w:rPr>
            </w:pPr>
            <w:r w:rsidRPr="002242D8">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42D8" w:rsidRDefault="002242D8">
            <w:pPr>
              <w:pStyle w:val="Default"/>
              <w:rPr>
                <w:rFonts w:ascii="Arial" w:hAnsi="Arial" w:cs="Arial"/>
              </w:rPr>
            </w:pPr>
            <w:r>
              <w:rPr>
                <w:rFonts w:ascii="Arial" w:hAnsi="Arial" w:cs="Arial"/>
              </w:rPr>
              <w:t>1468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2242D8">
            <w:pPr>
              <w:pStyle w:val="Default"/>
              <w:rPr>
                <w:rFonts w:ascii="Arial" w:hAnsi="Arial" w:cs="Arial"/>
              </w:rPr>
            </w:pPr>
            <w:r w:rsidRPr="002242D8">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5F2B92">
            <w:pPr>
              <w:rPr>
                <w:rFonts w:ascii="Arial" w:hAnsi="Arial" w:cs="Arial"/>
                <w:sz w:val="24"/>
                <w:szCs w:val="24"/>
              </w:rPr>
            </w:pP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3D1EA8" w:rsidTr="00CC2FB3">
        <w:tc>
          <w:tcPr>
            <w:tcW w:w="9242" w:type="dxa"/>
          </w:tcPr>
          <w:p w:rsidR="00D8093B" w:rsidRDefault="00D8093B" w:rsidP="00B83360">
            <w:pPr>
              <w:jc w:val="both"/>
              <w:rPr>
                <w:rFonts w:ascii="Arial" w:hAnsi="Arial" w:cs="Arial"/>
                <w:sz w:val="24"/>
                <w:szCs w:val="24"/>
              </w:rPr>
            </w:pPr>
            <w:r>
              <w:rPr>
                <w:rFonts w:ascii="Arial" w:hAnsi="Arial" w:cs="Arial"/>
                <w:b/>
                <w:sz w:val="24"/>
                <w:szCs w:val="24"/>
              </w:rPr>
              <w:t xml:space="preserve">1 – a – </w:t>
            </w:r>
            <w:r w:rsidR="00A203E8">
              <w:rPr>
                <w:rFonts w:ascii="Arial" w:hAnsi="Arial" w:cs="Arial"/>
                <w:sz w:val="24"/>
                <w:szCs w:val="24"/>
              </w:rPr>
              <w:t xml:space="preserve">The dual aspect concept of accounting relates to the double entry method of accounting. This concept states that every transaction should be recorded in two different accounts, the account from where the amount is cashed out, and the account where the amount in received. </w:t>
            </w:r>
            <w:r w:rsidR="00550475">
              <w:rPr>
                <w:rFonts w:ascii="Arial" w:hAnsi="Arial" w:cs="Arial"/>
                <w:sz w:val="24"/>
                <w:szCs w:val="24"/>
              </w:rPr>
              <w:t>For example, if a company purchases £100 in raw materials for production, this transaction should be recorded in the cash account as paid out, and in the materials account as paid in.</w:t>
            </w:r>
          </w:p>
          <w:p w:rsidR="00550475" w:rsidRDefault="00550475" w:rsidP="00B83360">
            <w:pPr>
              <w:jc w:val="both"/>
              <w:rPr>
                <w:rFonts w:ascii="Arial" w:hAnsi="Arial" w:cs="Arial"/>
                <w:b/>
                <w:sz w:val="24"/>
                <w:szCs w:val="24"/>
              </w:rPr>
            </w:pPr>
          </w:p>
          <w:p w:rsidR="00D8093B" w:rsidRPr="00EE1265" w:rsidRDefault="00D8093B" w:rsidP="00B83360">
            <w:pPr>
              <w:jc w:val="both"/>
              <w:rPr>
                <w:rFonts w:ascii="Arial" w:hAnsi="Arial" w:cs="Arial"/>
                <w:sz w:val="24"/>
                <w:szCs w:val="24"/>
              </w:rPr>
            </w:pPr>
            <w:r>
              <w:rPr>
                <w:rFonts w:ascii="Arial" w:hAnsi="Arial" w:cs="Arial"/>
                <w:b/>
                <w:sz w:val="24"/>
                <w:szCs w:val="24"/>
              </w:rPr>
              <w:t xml:space="preserve">1 – b – </w:t>
            </w:r>
            <w:r w:rsidR="00EE1265">
              <w:rPr>
                <w:rFonts w:ascii="Arial" w:hAnsi="Arial" w:cs="Arial"/>
                <w:sz w:val="24"/>
                <w:szCs w:val="24"/>
              </w:rPr>
              <w:t>The “Convention of Materiality” relates to the significance of a transaction, and it states that a transaction does not need to be recorded if the size of this transaction is small enough that recording it has no impact, or benefit, in a financial statement. For example, if a company with £10.000.000.00 in assets, spends £5.00 on a new desk lamp, this transaction would have no impact in the company’s ability to do business</w:t>
            </w:r>
            <w:r w:rsidR="005574DD">
              <w:rPr>
                <w:rFonts w:ascii="Arial" w:hAnsi="Arial" w:cs="Arial"/>
                <w:sz w:val="24"/>
                <w:szCs w:val="24"/>
              </w:rPr>
              <w:t>, therefore, there is no necessity of recording this transaction.</w:t>
            </w:r>
          </w:p>
          <w:p w:rsidR="00D8093B" w:rsidRDefault="00D8093B" w:rsidP="00B83360">
            <w:pPr>
              <w:jc w:val="both"/>
              <w:rPr>
                <w:rFonts w:ascii="Arial" w:hAnsi="Arial" w:cs="Arial"/>
                <w:b/>
                <w:sz w:val="24"/>
                <w:szCs w:val="24"/>
              </w:rPr>
            </w:pPr>
          </w:p>
          <w:p w:rsidR="00D8093B" w:rsidRPr="00323713" w:rsidRDefault="00D8093B" w:rsidP="00B83360">
            <w:pPr>
              <w:jc w:val="both"/>
              <w:rPr>
                <w:rFonts w:ascii="Arial" w:hAnsi="Arial" w:cs="Arial"/>
                <w:sz w:val="24"/>
                <w:szCs w:val="24"/>
              </w:rPr>
            </w:pPr>
            <w:r>
              <w:rPr>
                <w:rFonts w:ascii="Arial" w:hAnsi="Arial" w:cs="Arial"/>
                <w:b/>
                <w:sz w:val="24"/>
                <w:szCs w:val="24"/>
              </w:rPr>
              <w:t xml:space="preserve">1 – c – </w:t>
            </w:r>
            <w:r w:rsidR="00DC6AF7">
              <w:rPr>
                <w:rFonts w:ascii="Arial" w:hAnsi="Arial" w:cs="Arial"/>
                <w:sz w:val="24"/>
                <w:szCs w:val="24"/>
              </w:rPr>
              <w:t>The accounting equation is based on the principle that</w:t>
            </w:r>
            <w:r w:rsidR="00E014D8">
              <w:rPr>
                <w:rFonts w:ascii="Arial" w:hAnsi="Arial" w:cs="Arial"/>
                <w:sz w:val="24"/>
                <w:szCs w:val="24"/>
              </w:rPr>
              <w:t xml:space="preserve"> </w:t>
            </w:r>
            <w:r w:rsidR="005F2B92">
              <w:rPr>
                <w:rFonts w:ascii="Arial" w:hAnsi="Arial" w:cs="Arial"/>
                <w:sz w:val="24"/>
                <w:szCs w:val="24"/>
              </w:rPr>
              <w:t xml:space="preserve">a firm’s assets is equal to the sum of claims against those assets, and is expressed as </w:t>
            </w:r>
            <w:r w:rsidR="00DC6AF7">
              <w:rPr>
                <w:rFonts w:ascii="Arial" w:hAnsi="Arial" w:cs="Arial"/>
                <w:sz w:val="24"/>
                <w:szCs w:val="24"/>
              </w:rPr>
              <w:t xml:space="preserve">“Assets = Liabilities + Capital”. </w:t>
            </w:r>
            <w:r w:rsidR="005F2B92">
              <w:rPr>
                <w:rFonts w:ascii="Arial" w:hAnsi="Arial" w:cs="Arial"/>
                <w:sz w:val="24"/>
                <w:szCs w:val="24"/>
              </w:rPr>
              <w:t>For example, a small company buys machinery worth £1.000. The company</w:t>
            </w:r>
            <w:r w:rsidR="003407AC">
              <w:rPr>
                <w:rFonts w:ascii="Arial" w:hAnsi="Arial" w:cs="Arial"/>
                <w:sz w:val="24"/>
                <w:szCs w:val="24"/>
              </w:rPr>
              <w:t xml:space="preserve"> has £600 of its own money, and borrows £400 from the bank. Now, the company’s assets are worth £1.000, £400 of this amount is liabilities and £600 is capital.</w:t>
            </w:r>
          </w:p>
          <w:p w:rsidR="00D8093B" w:rsidRDefault="00D8093B" w:rsidP="00B83360">
            <w:pPr>
              <w:jc w:val="both"/>
              <w:rPr>
                <w:rFonts w:ascii="Arial" w:hAnsi="Arial" w:cs="Arial"/>
                <w:b/>
                <w:sz w:val="24"/>
                <w:szCs w:val="24"/>
              </w:rPr>
            </w:pPr>
          </w:p>
          <w:p w:rsidR="00D8093B" w:rsidRPr="004E2660" w:rsidRDefault="00D8093B" w:rsidP="00B83360">
            <w:pPr>
              <w:jc w:val="both"/>
              <w:rPr>
                <w:rFonts w:ascii="Arial" w:hAnsi="Arial" w:cs="Arial"/>
                <w:sz w:val="24"/>
                <w:szCs w:val="24"/>
              </w:rPr>
            </w:pPr>
            <w:r>
              <w:rPr>
                <w:rFonts w:ascii="Arial" w:hAnsi="Arial" w:cs="Arial"/>
                <w:b/>
                <w:sz w:val="24"/>
                <w:szCs w:val="24"/>
              </w:rPr>
              <w:t xml:space="preserve">1 – d – </w:t>
            </w:r>
            <w:r w:rsidR="004E2660">
              <w:rPr>
                <w:rFonts w:ascii="Arial" w:hAnsi="Arial" w:cs="Arial"/>
                <w:sz w:val="24"/>
                <w:szCs w:val="24"/>
              </w:rPr>
              <w:t xml:space="preserve">GAAP stands for “Generally Accepted Accounting Principles” </w:t>
            </w:r>
          </w:p>
          <w:p w:rsidR="00D8093B" w:rsidRDefault="00D8093B" w:rsidP="00B83360">
            <w:pPr>
              <w:jc w:val="both"/>
              <w:rPr>
                <w:rFonts w:ascii="Arial" w:hAnsi="Arial" w:cs="Arial"/>
                <w:b/>
                <w:sz w:val="24"/>
                <w:szCs w:val="24"/>
              </w:rPr>
            </w:pPr>
          </w:p>
          <w:p w:rsidR="00D8093B" w:rsidRDefault="00D8093B" w:rsidP="00B83360">
            <w:pPr>
              <w:jc w:val="both"/>
              <w:rPr>
                <w:rFonts w:ascii="Arial" w:hAnsi="Arial" w:cs="Arial"/>
                <w:sz w:val="24"/>
                <w:szCs w:val="24"/>
              </w:rPr>
            </w:pPr>
            <w:r>
              <w:rPr>
                <w:rFonts w:ascii="Arial" w:hAnsi="Arial" w:cs="Arial"/>
                <w:b/>
                <w:sz w:val="24"/>
                <w:szCs w:val="24"/>
              </w:rPr>
              <w:t xml:space="preserve">1 – e – </w:t>
            </w:r>
            <w:r w:rsidR="00DC6AF7">
              <w:rPr>
                <w:rFonts w:ascii="Arial" w:hAnsi="Arial" w:cs="Arial"/>
                <w:sz w:val="24"/>
                <w:szCs w:val="24"/>
                <w:u w:val="single"/>
              </w:rPr>
              <w:t>Liabilities:</w:t>
            </w:r>
            <w:r w:rsidR="00DC6AF7">
              <w:rPr>
                <w:rFonts w:ascii="Arial" w:hAnsi="Arial" w:cs="Arial"/>
                <w:sz w:val="24"/>
                <w:szCs w:val="24"/>
              </w:rPr>
              <w:t xml:space="preserve"> </w:t>
            </w:r>
            <w:r w:rsidR="00E014D8">
              <w:rPr>
                <w:rFonts w:ascii="Arial" w:hAnsi="Arial" w:cs="Arial"/>
                <w:sz w:val="24"/>
                <w:szCs w:val="24"/>
              </w:rPr>
              <w:t xml:space="preserve">The sum of all amounts </w:t>
            </w:r>
            <w:r w:rsidR="005F2B92">
              <w:rPr>
                <w:rFonts w:ascii="Arial" w:hAnsi="Arial" w:cs="Arial"/>
                <w:sz w:val="24"/>
                <w:szCs w:val="24"/>
              </w:rPr>
              <w:t xml:space="preserve">of money and resources </w:t>
            </w:r>
            <w:r w:rsidR="00E014D8">
              <w:rPr>
                <w:rFonts w:ascii="Arial" w:hAnsi="Arial" w:cs="Arial"/>
                <w:sz w:val="24"/>
                <w:szCs w:val="24"/>
              </w:rPr>
              <w:t>owed to another</w:t>
            </w:r>
            <w:r w:rsidR="005F2B92">
              <w:rPr>
                <w:rFonts w:ascii="Arial" w:hAnsi="Arial" w:cs="Arial"/>
                <w:sz w:val="24"/>
                <w:szCs w:val="24"/>
              </w:rPr>
              <w:t xml:space="preserve"> </w:t>
            </w:r>
            <w:r w:rsidR="00E014D8">
              <w:rPr>
                <w:rFonts w:ascii="Arial" w:hAnsi="Arial" w:cs="Arial"/>
                <w:sz w:val="24"/>
                <w:szCs w:val="24"/>
              </w:rPr>
              <w:t>party.</w:t>
            </w:r>
          </w:p>
          <w:p w:rsidR="00E014D8" w:rsidRDefault="00E014D8" w:rsidP="00B83360">
            <w:pPr>
              <w:jc w:val="both"/>
              <w:rPr>
                <w:rFonts w:ascii="Arial" w:hAnsi="Arial" w:cs="Arial"/>
                <w:sz w:val="24"/>
                <w:szCs w:val="24"/>
              </w:rPr>
            </w:pPr>
            <w:r>
              <w:rPr>
                <w:rFonts w:ascii="Arial" w:hAnsi="Arial" w:cs="Arial"/>
                <w:sz w:val="24"/>
                <w:szCs w:val="24"/>
              </w:rPr>
              <w:t xml:space="preserve">            </w:t>
            </w:r>
            <w:r>
              <w:rPr>
                <w:rFonts w:ascii="Arial" w:hAnsi="Arial" w:cs="Arial"/>
                <w:sz w:val="24"/>
                <w:szCs w:val="24"/>
                <w:u w:val="single"/>
              </w:rPr>
              <w:t>Assets:</w:t>
            </w:r>
            <w:r>
              <w:rPr>
                <w:rFonts w:ascii="Arial" w:hAnsi="Arial" w:cs="Arial"/>
                <w:sz w:val="24"/>
                <w:szCs w:val="24"/>
              </w:rPr>
              <w:t xml:space="preserve"> All the resources owned by a company that have a monetary value.</w:t>
            </w:r>
          </w:p>
          <w:p w:rsidR="005F2B92" w:rsidRPr="005F2B92" w:rsidRDefault="005F2B92" w:rsidP="00B83360">
            <w:pPr>
              <w:jc w:val="both"/>
              <w:rPr>
                <w:rFonts w:ascii="Arial" w:hAnsi="Arial" w:cs="Arial"/>
                <w:sz w:val="24"/>
                <w:szCs w:val="24"/>
              </w:rPr>
            </w:pPr>
            <w:r>
              <w:rPr>
                <w:rFonts w:ascii="Arial" w:hAnsi="Arial" w:cs="Arial"/>
                <w:sz w:val="24"/>
                <w:szCs w:val="24"/>
              </w:rPr>
              <w:t xml:space="preserve">            </w:t>
            </w:r>
            <w:r>
              <w:rPr>
                <w:rFonts w:ascii="Arial" w:hAnsi="Arial" w:cs="Arial"/>
                <w:sz w:val="24"/>
                <w:szCs w:val="24"/>
                <w:u w:val="single"/>
              </w:rPr>
              <w:t xml:space="preserve">Revenue: </w:t>
            </w:r>
            <w:r>
              <w:rPr>
                <w:rFonts w:ascii="Arial" w:hAnsi="Arial" w:cs="Arial"/>
                <w:sz w:val="24"/>
                <w:szCs w:val="24"/>
              </w:rPr>
              <w:t>The amount of money a company receives during a certain period.</w:t>
            </w:r>
          </w:p>
          <w:p w:rsidR="00D8093B" w:rsidRDefault="00D8093B" w:rsidP="00B83360">
            <w:pPr>
              <w:jc w:val="both"/>
              <w:rPr>
                <w:rFonts w:ascii="Arial" w:hAnsi="Arial" w:cs="Arial"/>
                <w:b/>
                <w:sz w:val="24"/>
                <w:szCs w:val="24"/>
              </w:rPr>
            </w:pPr>
          </w:p>
          <w:p w:rsidR="00D8093B" w:rsidRDefault="00D8093B" w:rsidP="00B83360">
            <w:pPr>
              <w:jc w:val="both"/>
              <w:rPr>
                <w:rFonts w:ascii="Arial" w:hAnsi="Arial" w:cs="Arial"/>
                <w:sz w:val="24"/>
                <w:szCs w:val="24"/>
              </w:rPr>
            </w:pPr>
            <w:r>
              <w:rPr>
                <w:rFonts w:ascii="Arial" w:hAnsi="Arial" w:cs="Arial"/>
                <w:b/>
                <w:sz w:val="24"/>
                <w:szCs w:val="24"/>
              </w:rPr>
              <w:t xml:space="preserve">2 – </w:t>
            </w:r>
            <w:r w:rsidR="00451F37">
              <w:rPr>
                <w:rFonts w:ascii="Arial" w:hAnsi="Arial" w:cs="Arial"/>
                <w:sz w:val="24"/>
                <w:szCs w:val="24"/>
                <w:u w:val="single"/>
              </w:rPr>
              <w:t>Business Entity Concept:</w:t>
            </w:r>
            <w:r w:rsidR="00451F37">
              <w:rPr>
                <w:rFonts w:ascii="Arial" w:hAnsi="Arial" w:cs="Arial"/>
                <w:sz w:val="24"/>
                <w:szCs w:val="24"/>
              </w:rPr>
              <w:t xml:space="preserve"> </w:t>
            </w:r>
            <w:r w:rsidR="00576539">
              <w:rPr>
                <w:rFonts w:ascii="Arial" w:hAnsi="Arial" w:cs="Arial"/>
                <w:sz w:val="24"/>
                <w:szCs w:val="24"/>
              </w:rPr>
              <w:t xml:space="preserve">This concept </w:t>
            </w:r>
            <w:r w:rsidR="0048431E">
              <w:rPr>
                <w:rFonts w:ascii="Arial" w:hAnsi="Arial" w:cs="Arial"/>
                <w:sz w:val="24"/>
                <w:szCs w:val="24"/>
              </w:rPr>
              <w:t>states</w:t>
            </w:r>
            <w:r w:rsidR="00576539">
              <w:rPr>
                <w:rFonts w:ascii="Arial" w:hAnsi="Arial" w:cs="Arial"/>
                <w:sz w:val="24"/>
                <w:szCs w:val="24"/>
              </w:rPr>
              <w:t xml:space="preserve"> that the business is separate from the people who own it, and any personal expenses of the owners do not appear in the financial statements of the company. This requires transactions to be recorded separately for the owners and for the business.</w:t>
            </w:r>
          </w:p>
          <w:p w:rsidR="00B262B5" w:rsidRDefault="00B262B5" w:rsidP="00B83360">
            <w:pPr>
              <w:jc w:val="both"/>
              <w:rPr>
                <w:rFonts w:ascii="Arial" w:hAnsi="Arial" w:cs="Arial"/>
                <w:sz w:val="24"/>
                <w:szCs w:val="24"/>
              </w:rPr>
            </w:pPr>
          </w:p>
          <w:p w:rsidR="00576539" w:rsidRDefault="00137682" w:rsidP="00B83360">
            <w:pPr>
              <w:jc w:val="both"/>
              <w:rPr>
                <w:rFonts w:ascii="Arial" w:hAnsi="Arial" w:cs="Arial"/>
                <w:sz w:val="24"/>
                <w:szCs w:val="24"/>
              </w:rPr>
            </w:pPr>
            <w:r>
              <w:rPr>
                <w:rFonts w:ascii="Arial" w:hAnsi="Arial" w:cs="Arial"/>
                <w:sz w:val="24"/>
                <w:szCs w:val="24"/>
                <w:u w:val="single"/>
              </w:rPr>
              <w:t>Money Measurement Concept:</w:t>
            </w:r>
            <w:r w:rsidRPr="0048431E">
              <w:rPr>
                <w:rFonts w:ascii="Arial" w:hAnsi="Arial" w:cs="Arial"/>
                <w:sz w:val="24"/>
                <w:szCs w:val="24"/>
              </w:rPr>
              <w:t xml:space="preserve"> </w:t>
            </w:r>
            <w:r w:rsidR="0048431E" w:rsidRPr="0048431E">
              <w:rPr>
                <w:rFonts w:ascii="Arial" w:hAnsi="Arial" w:cs="Arial"/>
                <w:sz w:val="24"/>
                <w:szCs w:val="24"/>
              </w:rPr>
              <w:t>This concept states</w:t>
            </w:r>
            <w:r w:rsidR="0048431E">
              <w:rPr>
                <w:rFonts w:ascii="Arial" w:hAnsi="Arial" w:cs="Arial"/>
                <w:sz w:val="24"/>
                <w:szCs w:val="24"/>
              </w:rPr>
              <w:t xml:space="preserve"> that only transactions that are capable of being measured in monetary values are presented in the financial statements of the company. Any transaction that cannot be directly measured in terms of money will not recorded.</w:t>
            </w:r>
          </w:p>
          <w:p w:rsidR="00B262B5" w:rsidRPr="0048431E" w:rsidRDefault="00B262B5" w:rsidP="00B83360">
            <w:pPr>
              <w:jc w:val="both"/>
              <w:rPr>
                <w:rFonts w:ascii="Arial" w:hAnsi="Arial" w:cs="Arial"/>
                <w:sz w:val="24"/>
                <w:szCs w:val="24"/>
                <w:u w:val="single"/>
              </w:rPr>
            </w:pPr>
          </w:p>
          <w:p w:rsidR="00D8093B" w:rsidRDefault="0048431E" w:rsidP="00CA675F">
            <w:pPr>
              <w:jc w:val="both"/>
              <w:rPr>
                <w:rFonts w:ascii="Arial" w:hAnsi="Arial" w:cs="Arial"/>
                <w:sz w:val="24"/>
                <w:szCs w:val="24"/>
              </w:rPr>
            </w:pPr>
            <w:r>
              <w:rPr>
                <w:rFonts w:ascii="Arial" w:hAnsi="Arial" w:cs="Arial"/>
                <w:sz w:val="24"/>
                <w:szCs w:val="24"/>
                <w:u w:val="single"/>
              </w:rPr>
              <w:t>Continuity Concept:</w:t>
            </w:r>
            <w:r w:rsidR="006B07F9">
              <w:rPr>
                <w:rFonts w:ascii="Arial" w:hAnsi="Arial" w:cs="Arial"/>
                <w:sz w:val="24"/>
                <w:szCs w:val="24"/>
              </w:rPr>
              <w:t xml:space="preserve"> This concept assumes that a business entity will continue to operate until the foreseeable future</w:t>
            </w:r>
            <w:r w:rsidR="003D1E3F">
              <w:rPr>
                <w:rFonts w:ascii="Arial" w:hAnsi="Arial" w:cs="Arial"/>
                <w:sz w:val="24"/>
                <w:szCs w:val="24"/>
              </w:rPr>
              <w:t xml:space="preserve"> and that the company does not need to liquidate its assets. This means that </w:t>
            </w:r>
            <w:r w:rsidR="00CA675F">
              <w:rPr>
                <w:rFonts w:ascii="Arial" w:hAnsi="Arial" w:cs="Arial"/>
                <w:sz w:val="24"/>
                <w:szCs w:val="24"/>
              </w:rPr>
              <w:t xml:space="preserve">the value of </w:t>
            </w:r>
            <w:r w:rsidR="003D1E3F">
              <w:rPr>
                <w:rFonts w:ascii="Arial" w:hAnsi="Arial" w:cs="Arial"/>
                <w:sz w:val="24"/>
                <w:szCs w:val="24"/>
              </w:rPr>
              <w:t xml:space="preserve">a company’s assets are considered a </w:t>
            </w:r>
            <w:r w:rsidR="00CA675F">
              <w:rPr>
                <w:rFonts w:ascii="Arial" w:hAnsi="Arial" w:cs="Arial"/>
                <w:sz w:val="24"/>
                <w:szCs w:val="24"/>
              </w:rPr>
              <w:t>going-concern and that they are not currently measured in monetary terms. If a company ceases its operations, the assets will then be measured in current value in order for this assets to be liquidated.</w:t>
            </w:r>
          </w:p>
          <w:p w:rsidR="00B262B5" w:rsidRDefault="00B262B5" w:rsidP="00CA675F">
            <w:pPr>
              <w:jc w:val="both"/>
              <w:rPr>
                <w:rFonts w:ascii="Arial" w:hAnsi="Arial" w:cs="Arial"/>
                <w:sz w:val="24"/>
                <w:szCs w:val="24"/>
              </w:rPr>
            </w:pPr>
          </w:p>
          <w:p w:rsidR="00CA675F" w:rsidRDefault="00CA675F" w:rsidP="00CA675F">
            <w:pPr>
              <w:jc w:val="both"/>
              <w:rPr>
                <w:rFonts w:ascii="Arial" w:hAnsi="Arial" w:cs="Arial"/>
                <w:sz w:val="24"/>
                <w:szCs w:val="24"/>
              </w:rPr>
            </w:pPr>
            <w:r>
              <w:rPr>
                <w:rFonts w:ascii="Arial" w:hAnsi="Arial" w:cs="Arial"/>
                <w:sz w:val="24"/>
                <w:szCs w:val="24"/>
                <w:u w:val="single"/>
              </w:rPr>
              <w:t xml:space="preserve">Cost Concept: </w:t>
            </w:r>
            <w:r w:rsidR="00A75C37">
              <w:rPr>
                <w:rFonts w:ascii="Arial" w:hAnsi="Arial" w:cs="Arial"/>
                <w:sz w:val="24"/>
                <w:szCs w:val="24"/>
              </w:rPr>
              <w:t xml:space="preserve">This concept relates to the recorded value of assets. </w:t>
            </w:r>
            <w:r w:rsidR="0085617D">
              <w:rPr>
                <w:rFonts w:ascii="Arial" w:hAnsi="Arial" w:cs="Arial"/>
                <w:sz w:val="24"/>
                <w:szCs w:val="24"/>
              </w:rPr>
              <w:t xml:space="preserve">Any assets acquired by the business are recorded with the monetary value that it was purchased. This does not take into consideration the depreciation of the asset </w:t>
            </w:r>
            <w:r w:rsidR="0085617D">
              <w:rPr>
                <w:rFonts w:ascii="Arial" w:hAnsi="Arial" w:cs="Arial"/>
                <w:sz w:val="24"/>
                <w:szCs w:val="24"/>
              </w:rPr>
              <w:t>over time</w:t>
            </w:r>
            <w:r w:rsidR="0085617D">
              <w:rPr>
                <w:rFonts w:ascii="Arial" w:hAnsi="Arial" w:cs="Arial"/>
                <w:sz w:val="24"/>
                <w:szCs w:val="24"/>
              </w:rPr>
              <w:t>, therefore, the monetary value assigned and recorded might not reflect their current market value at that particular time.</w:t>
            </w:r>
          </w:p>
          <w:p w:rsidR="00B262B5" w:rsidRDefault="00B262B5" w:rsidP="00CA675F">
            <w:pPr>
              <w:jc w:val="both"/>
              <w:rPr>
                <w:rFonts w:ascii="Arial" w:hAnsi="Arial" w:cs="Arial"/>
                <w:sz w:val="24"/>
                <w:szCs w:val="24"/>
              </w:rPr>
            </w:pPr>
          </w:p>
          <w:p w:rsidR="002A162D" w:rsidRPr="000F43D4" w:rsidRDefault="002A162D" w:rsidP="00CA675F">
            <w:pPr>
              <w:jc w:val="both"/>
              <w:rPr>
                <w:rFonts w:ascii="Arial" w:hAnsi="Arial" w:cs="Arial"/>
                <w:sz w:val="24"/>
                <w:szCs w:val="24"/>
              </w:rPr>
            </w:pPr>
            <w:r>
              <w:rPr>
                <w:rFonts w:ascii="Arial" w:hAnsi="Arial" w:cs="Arial"/>
                <w:sz w:val="24"/>
                <w:szCs w:val="24"/>
                <w:u w:val="single"/>
              </w:rPr>
              <w:t xml:space="preserve">Accrual Concept: </w:t>
            </w:r>
            <w:r w:rsidR="000F43D4">
              <w:rPr>
                <w:rFonts w:ascii="Arial" w:hAnsi="Arial" w:cs="Arial"/>
                <w:sz w:val="24"/>
                <w:szCs w:val="24"/>
              </w:rPr>
              <w:t xml:space="preserve">This concept states that any transaction should be recorded in the period they occur, whether or not a cash payment was made at that same exact </w:t>
            </w:r>
            <w:bookmarkStart w:id="0" w:name="_GoBack"/>
            <w:bookmarkEnd w:id="0"/>
            <w:r w:rsidR="000F43D4">
              <w:rPr>
                <w:rFonts w:ascii="Arial" w:hAnsi="Arial" w:cs="Arial"/>
                <w:sz w:val="24"/>
                <w:szCs w:val="24"/>
              </w:rPr>
              <w:t>time.</w:t>
            </w:r>
          </w:p>
          <w:p w:rsidR="00B262B5" w:rsidRPr="007756AB" w:rsidRDefault="00B262B5" w:rsidP="00CA675F">
            <w:pPr>
              <w:jc w:val="both"/>
              <w:rPr>
                <w:rFonts w:ascii="Arial" w:hAnsi="Arial" w:cs="Arial"/>
                <w:sz w:val="24"/>
                <w:szCs w:val="24"/>
              </w:rPr>
            </w:pPr>
          </w:p>
          <w:p w:rsidR="007756AB" w:rsidRPr="00E4614A" w:rsidRDefault="007756AB" w:rsidP="00CA675F">
            <w:pPr>
              <w:jc w:val="both"/>
              <w:rPr>
                <w:rFonts w:ascii="Arial" w:hAnsi="Arial" w:cs="Arial"/>
                <w:sz w:val="24"/>
                <w:szCs w:val="24"/>
              </w:rPr>
            </w:pPr>
            <w:r>
              <w:rPr>
                <w:rFonts w:ascii="Arial" w:hAnsi="Arial" w:cs="Arial"/>
                <w:sz w:val="24"/>
                <w:szCs w:val="24"/>
                <w:u w:val="single"/>
              </w:rPr>
              <w:t>Conservatism Concept:</w:t>
            </w:r>
            <w:r w:rsidR="00E4614A">
              <w:rPr>
                <w:rFonts w:ascii="Arial" w:hAnsi="Arial" w:cs="Arial"/>
                <w:sz w:val="24"/>
                <w:szCs w:val="24"/>
              </w:rPr>
              <w:t xml:space="preserve"> This concept states that if two alternatives exist, the one resulting in the least amount of revenue and value of assets should be adopted. This in order to prepare for an eventual setback, rather than to take a profit from granted and then not realizing that profit. This approach should be applied rationally in order to not over misrepresent the actual situation of the company.</w:t>
            </w:r>
          </w:p>
          <w:p w:rsidR="00B262B5" w:rsidRDefault="00B262B5" w:rsidP="00CA675F">
            <w:pPr>
              <w:jc w:val="both"/>
              <w:rPr>
                <w:rFonts w:ascii="Arial" w:hAnsi="Arial" w:cs="Arial"/>
                <w:sz w:val="24"/>
                <w:szCs w:val="24"/>
                <w:u w:val="single"/>
              </w:rPr>
            </w:pPr>
          </w:p>
          <w:p w:rsidR="007756AB" w:rsidRPr="00141757" w:rsidRDefault="007756AB" w:rsidP="00CA675F">
            <w:pPr>
              <w:jc w:val="both"/>
              <w:rPr>
                <w:rFonts w:ascii="Arial" w:hAnsi="Arial" w:cs="Arial"/>
                <w:sz w:val="24"/>
                <w:szCs w:val="24"/>
              </w:rPr>
            </w:pPr>
            <w:r>
              <w:rPr>
                <w:rFonts w:ascii="Arial" w:hAnsi="Arial" w:cs="Arial"/>
                <w:sz w:val="24"/>
                <w:szCs w:val="24"/>
                <w:u w:val="single"/>
              </w:rPr>
              <w:t>Materiality Concept:</w:t>
            </w:r>
            <w:r w:rsidR="00141757">
              <w:rPr>
                <w:rFonts w:ascii="Arial" w:hAnsi="Arial" w:cs="Arial"/>
                <w:sz w:val="24"/>
                <w:szCs w:val="24"/>
              </w:rPr>
              <w:t xml:space="preserve"> This concept states that small transactions with an insignificant impact to the company’s ability to do business should be ignored. This because the effort necessary to treat this information is not worth the benefit that the business gains from it. </w:t>
            </w:r>
          </w:p>
          <w:p w:rsidR="00B262B5" w:rsidRDefault="00B262B5" w:rsidP="00CA675F">
            <w:pPr>
              <w:jc w:val="both"/>
              <w:rPr>
                <w:rFonts w:ascii="Arial" w:hAnsi="Arial" w:cs="Arial"/>
                <w:sz w:val="24"/>
                <w:szCs w:val="24"/>
                <w:u w:val="single"/>
              </w:rPr>
            </w:pPr>
          </w:p>
          <w:p w:rsidR="007756AB" w:rsidRPr="00EE2CE2" w:rsidRDefault="007756AB" w:rsidP="00CA675F">
            <w:pPr>
              <w:jc w:val="both"/>
              <w:rPr>
                <w:rFonts w:ascii="Arial" w:hAnsi="Arial" w:cs="Arial"/>
                <w:sz w:val="24"/>
                <w:szCs w:val="24"/>
              </w:rPr>
            </w:pPr>
            <w:r>
              <w:rPr>
                <w:rFonts w:ascii="Arial" w:hAnsi="Arial" w:cs="Arial"/>
                <w:sz w:val="24"/>
                <w:szCs w:val="24"/>
                <w:u w:val="single"/>
              </w:rPr>
              <w:t>Consistency Concept:</w:t>
            </w:r>
            <w:r w:rsidR="00EE2CE2">
              <w:rPr>
                <w:rFonts w:ascii="Arial" w:hAnsi="Arial" w:cs="Arial"/>
                <w:sz w:val="24"/>
                <w:szCs w:val="24"/>
              </w:rPr>
              <w:t xml:space="preserve"> This concept states that procedure for treating and recording financial information should be the same in order to create consistency and allow comparability </w:t>
            </w:r>
            <w:r w:rsidR="00EE2CE2">
              <w:rPr>
                <w:rFonts w:ascii="Arial" w:hAnsi="Arial" w:cs="Arial"/>
                <w:sz w:val="24"/>
                <w:szCs w:val="24"/>
              </w:rPr>
              <w:t>between reports</w:t>
            </w:r>
            <w:r w:rsidR="00EE2CE2">
              <w:rPr>
                <w:rFonts w:ascii="Arial" w:hAnsi="Arial" w:cs="Arial"/>
                <w:sz w:val="24"/>
                <w:szCs w:val="24"/>
              </w:rPr>
              <w:t>.</w:t>
            </w:r>
          </w:p>
          <w:p w:rsidR="00B262B5" w:rsidRDefault="00B262B5" w:rsidP="00CA675F">
            <w:pPr>
              <w:jc w:val="both"/>
              <w:rPr>
                <w:rFonts w:ascii="Arial" w:hAnsi="Arial" w:cs="Arial"/>
                <w:sz w:val="24"/>
                <w:szCs w:val="24"/>
                <w:u w:val="single"/>
              </w:rPr>
            </w:pPr>
          </w:p>
          <w:p w:rsidR="007756AB" w:rsidRPr="00374F32" w:rsidRDefault="007756AB" w:rsidP="00CA675F">
            <w:pPr>
              <w:jc w:val="both"/>
              <w:rPr>
                <w:rFonts w:ascii="Arial" w:hAnsi="Arial" w:cs="Arial"/>
                <w:sz w:val="24"/>
                <w:szCs w:val="24"/>
              </w:rPr>
            </w:pPr>
            <w:r>
              <w:rPr>
                <w:rFonts w:ascii="Arial" w:hAnsi="Arial" w:cs="Arial"/>
                <w:sz w:val="24"/>
                <w:szCs w:val="24"/>
                <w:u w:val="single"/>
              </w:rPr>
              <w:t>Periodicity Concept:</w:t>
            </w:r>
            <w:r w:rsidR="00374F32">
              <w:rPr>
                <w:rFonts w:ascii="Arial" w:hAnsi="Arial" w:cs="Arial"/>
                <w:sz w:val="24"/>
                <w:szCs w:val="24"/>
              </w:rPr>
              <w:t xml:space="preserve"> This concept states that reports should be issued periodically about the company’s wealth, in order to keep interested parties up to date. These reports are issued for both internal and external users, and the time period varies according to the intended user, although a common practice of a twelve-month period is used for external users, and a three-month period for internal users. </w:t>
            </w:r>
          </w:p>
          <w:p w:rsidR="0048431E" w:rsidRDefault="0048431E" w:rsidP="00B83360">
            <w:pPr>
              <w:jc w:val="both"/>
              <w:rPr>
                <w:rFonts w:ascii="Arial" w:hAnsi="Arial" w:cs="Arial"/>
                <w:b/>
                <w:sz w:val="24"/>
                <w:szCs w:val="24"/>
              </w:rPr>
            </w:pPr>
          </w:p>
          <w:p w:rsidR="00D43709" w:rsidRDefault="00D8093B" w:rsidP="00B83360">
            <w:pPr>
              <w:jc w:val="both"/>
              <w:rPr>
                <w:rFonts w:ascii="Arial" w:hAnsi="Arial" w:cs="Arial"/>
                <w:sz w:val="24"/>
                <w:szCs w:val="24"/>
              </w:rPr>
            </w:pPr>
            <w:r>
              <w:rPr>
                <w:rFonts w:ascii="Arial" w:hAnsi="Arial" w:cs="Arial"/>
                <w:b/>
                <w:sz w:val="24"/>
                <w:szCs w:val="24"/>
              </w:rPr>
              <w:t xml:space="preserve">3 – </w:t>
            </w:r>
            <w:r w:rsidR="00D66041">
              <w:rPr>
                <w:rFonts w:ascii="Arial" w:hAnsi="Arial" w:cs="Arial"/>
                <w:sz w:val="24"/>
                <w:szCs w:val="24"/>
              </w:rPr>
              <w:t xml:space="preserve">Accounting is the language of business, therefore, it is necessary that all entities </w:t>
            </w:r>
            <w:r w:rsidR="00D66041">
              <w:rPr>
                <w:rFonts w:ascii="Arial" w:hAnsi="Arial" w:cs="Arial"/>
                <w:sz w:val="24"/>
                <w:szCs w:val="24"/>
              </w:rPr>
              <w:lastRenderedPageBreak/>
              <w:t>speak the same language in order to enable exchange of information between parties. By following accounting standards, companies ensure that their financial information is presented in the same way as the information of other companies, this enables investors to compare statements and ensure that an informed decision is made</w:t>
            </w:r>
            <w:r w:rsidR="00D43709">
              <w:rPr>
                <w:rFonts w:ascii="Arial" w:hAnsi="Arial" w:cs="Arial"/>
                <w:sz w:val="24"/>
                <w:szCs w:val="24"/>
              </w:rPr>
              <w:t xml:space="preserve">, and their limited resources are allocated where they are more beneficial to them. It also ensures that the information presented by a company to the external users has not been selected and edited in a way that provides a false beneficial image of the company’s financial health. </w:t>
            </w:r>
          </w:p>
          <w:p w:rsidR="00D43709" w:rsidRPr="00D66041" w:rsidRDefault="00D43709" w:rsidP="00B83360">
            <w:pPr>
              <w:jc w:val="both"/>
              <w:rPr>
                <w:rFonts w:ascii="Arial" w:hAnsi="Arial" w:cs="Arial"/>
                <w:sz w:val="24"/>
                <w:szCs w:val="24"/>
              </w:rPr>
            </w:pPr>
            <w:r>
              <w:rPr>
                <w:rFonts w:ascii="Arial" w:hAnsi="Arial" w:cs="Arial"/>
                <w:sz w:val="24"/>
                <w:szCs w:val="24"/>
              </w:rPr>
              <w:t xml:space="preserve">Standards have become more and more of a necessity due to the globalization of the market and the society. In such a large scale </w:t>
            </w:r>
            <w:r w:rsidR="00071ADE">
              <w:rPr>
                <w:rFonts w:ascii="Arial" w:hAnsi="Arial" w:cs="Arial"/>
                <w:sz w:val="24"/>
                <w:szCs w:val="24"/>
              </w:rPr>
              <w:t xml:space="preserve">operations and transactions, it is imperative that the communication between parties follow the same rules and guidelines in order to facilitate everyday business operations. If every company followed their individual rules, this would greatly limit their </w:t>
            </w:r>
            <w:r w:rsidR="00137371">
              <w:rPr>
                <w:rFonts w:ascii="Arial" w:hAnsi="Arial" w:cs="Arial"/>
                <w:sz w:val="24"/>
                <w:szCs w:val="24"/>
              </w:rPr>
              <w:t>ability</w:t>
            </w:r>
            <w:r w:rsidR="00071ADE">
              <w:rPr>
                <w:rFonts w:ascii="Arial" w:hAnsi="Arial" w:cs="Arial"/>
                <w:sz w:val="24"/>
                <w:szCs w:val="24"/>
              </w:rPr>
              <w:t xml:space="preserve"> to grow and develop.</w:t>
            </w:r>
          </w:p>
          <w:p w:rsidR="00D8093B" w:rsidRPr="00D8093B" w:rsidRDefault="00D8093B" w:rsidP="00B83360">
            <w:pPr>
              <w:jc w:val="both"/>
              <w:rPr>
                <w:rFonts w:ascii="Arial" w:hAnsi="Arial" w:cs="Arial"/>
                <w:b/>
                <w:sz w:val="24"/>
                <w:szCs w:val="24"/>
              </w:rPr>
            </w:pPr>
          </w:p>
        </w:tc>
      </w:tr>
    </w:tbl>
    <w:p w:rsidR="00503D7E" w:rsidRPr="00EE3654"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0C8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3360" w:rsidP="00C8044E">
            <w:pPr>
              <w:rPr>
                <w:rFonts w:cs="Bliss-Regular"/>
                <w:color w:val="000000"/>
              </w:rPr>
            </w:pPr>
            <w:r>
              <w:rPr>
                <w:rFonts w:cs="Bliss-Regular"/>
                <w:color w:val="000000"/>
              </w:rPr>
              <w:t>3</w:t>
            </w:r>
            <w:r w:rsidR="00C8044E">
              <w:rPr>
                <w:rFonts w:cs="Bliss-Regular"/>
                <w:color w:val="000000"/>
              </w:rPr>
              <w:t>1</w:t>
            </w:r>
            <w:r w:rsidR="0000197B">
              <w:rPr>
                <w:rFonts w:cs="Bliss-Regular"/>
                <w:color w:val="000000"/>
              </w:rPr>
              <w:t>/08</w:t>
            </w:r>
            <w:r w:rsidR="00D20C82">
              <w:rPr>
                <w:rFonts w:cs="Bliss-Regular"/>
                <w:color w:val="000000"/>
              </w:rPr>
              <w:t>/2015</w:t>
            </w:r>
          </w:p>
        </w:tc>
      </w:tr>
    </w:tbl>
    <w:p w:rsidR="00D20C82" w:rsidRPr="00D20C82" w:rsidRDefault="00D20C82" w:rsidP="00D20C82">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433A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7AD" w:rsidRDefault="00D757AD" w:rsidP="00CB4D0A">
      <w:pPr>
        <w:spacing w:after="0" w:line="240" w:lineRule="auto"/>
      </w:pPr>
      <w:r>
        <w:separator/>
      </w:r>
    </w:p>
  </w:endnote>
  <w:endnote w:type="continuationSeparator" w:id="0">
    <w:p w:rsidR="00D757AD" w:rsidRDefault="00D757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7AD" w:rsidRDefault="00D757AD" w:rsidP="00CB4D0A">
      <w:pPr>
        <w:spacing w:after="0" w:line="240" w:lineRule="auto"/>
      </w:pPr>
      <w:r>
        <w:separator/>
      </w:r>
    </w:p>
  </w:footnote>
  <w:footnote w:type="continuationSeparator" w:id="0">
    <w:p w:rsidR="00D757AD" w:rsidRDefault="00D757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D26BE"/>
    <w:multiLevelType w:val="hybridMultilevel"/>
    <w:tmpl w:val="0EE829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A54A0A"/>
    <w:multiLevelType w:val="hybridMultilevel"/>
    <w:tmpl w:val="0CCE83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2FA4F20"/>
    <w:multiLevelType w:val="hybridMultilevel"/>
    <w:tmpl w:val="730040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450E66F1"/>
    <w:multiLevelType w:val="hybridMultilevel"/>
    <w:tmpl w:val="E1D686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CC52C2"/>
    <w:multiLevelType w:val="hybridMultilevel"/>
    <w:tmpl w:val="546C11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97B"/>
    <w:rsid w:val="000158F9"/>
    <w:rsid w:val="00035CDD"/>
    <w:rsid w:val="00040083"/>
    <w:rsid w:val="00043AF3"/>
    <w:rsid w:val="00055992"/>
    <w:rsid w:val="00065F9F"/>
    <w:rsid w:val="00071ADE"/>
    <w:rsid w:val="000820E8"/>
    <w:rsid w:val="000D6902"/>
    <w:rsid w:val="000E71BD"/>
    <w:rsid w:val="000F43D4"/>
    <w:rsid w:val="00103B53"/>
    <w:rsid w:val="001175EE"/>
    <w:rsid w:val="00126C80"/>
    <w:rsid w:val="00131524"/>
    <w:rsid w:val="00137371"/>
    <w:rsid w:val="00137682"/>
    <w:rsid w:val="00141757"/>
    <w:rsid w:val="0014195C"/>
    <w:rsid w:val="001517DE"/>
    <w:rsid w:val="00157CF6"/>
    <w:rsid w:val="00165F97"/>
    <w:rsid w:val="00182416"/>
    <w:rsid w:val="00187EB4"/>
    <w:rsid w:val="001A6A96"/>
    <w:rsid w:val="001B7273"/>
    <w:rsid w:val="001D30E1"/>
    <w:rsid w:val="001F0481"/>
    <w:rsid w:val="00200C92"/>
    <w:rsid w:val="0020451E"/>
    <w:rsid w:val="00206B9D"/>
    <w:rsid w:val="002242D8"/>
    <w:rsid w:val="0023259C"/>
    <w:rsid w:val="0025047F"/>
    <w:rsid w:val="002670FD"/>
    <w:rsid w:val="002A162D"/>
    <w:rsid w:val="002A7C47"/>
    <w:rsid w:val="002B0BD7"/>
    <w:rsid w:val="002B573D"/>
    <w:rsid w:val="002C5CB2"/>
    <w:rsid w:val="002E4BFF"/>
    <w:rsid w:val="002F779F"/>
    <w:rsid w:val="00323713"/>
    <w:rsid w:val="003407AC"/>
    <w:rsid w:val="0034397E"/>
    <w:rsid w:val="00344E9B"/>
    <w:rsid w:val="00346FD8"/>
    <w:rsid w:val="003513FA"/>
    <w:rsid w:val="003519C5"/>
    <w:rsid w:val="00371885"/>
    <w:rsid w:val="00374F32"/>
    <w:rsid w:val="003949F4"/>
    <w:rsid w:val="003B2753"/>
    <w:rsid w:val="003D1E3F"/>
    <w:rsid w:val="003D1EA8"/>
    <w:rsid w:val="003D759A"/>
    <w:rsid w:val="003E2B87"/>
    <w:rsid w:val="003F0460"/>
    <w:rsid w:val="003F0C7C"/>
    <w:rsid w:val="00402786"/>
    <w:rsid w:val="0040384C"/>
    <w:rsid w:val="00405895"/>
    <w:rsid w:val="004058DF"/>
    <w:rsid w:val="004123BF"/>
    <w:rsid w:val="004153B3"/>
    <w:rsid w:val="00443E6F"/>
    <w:rsid w:val="00451F37"/>
    <w:rsid w:val="004522FF"/>
    <w:rsid w:val="0048431E"/>
    <w:rsid w:val="00486F1A"/>
    <w:rsid w:val="00490CB9"/>
    <w:rsid w:val="004A2CE2"/>
    <w:rsid w:val="004A6E35"/>
    <w:rsid w:val="004C47EC"/>
    <w:rsid w:val="004E1C68"/>
    <w:rsid w:val="004E2660"/>
    <w:rsid w:val="004E3CDA"/>
    <w:rsid w:val="004F273B"/>
    <w:rsid w:val="004F4B4D"/>
    <w:rsid w:val="0050216D"/>
    <w:rsid w:val="00503D7E"/>
    <w:rsid w:val="0050778F"/>
    <w:rsid w:val="00527C11"/>
    <w:rsid w:val="005320DD"/>
    <w:rsid w:val="00535F31"/>
    <w:rsid w:val="00550475"/>
    <w:rsid w:val="005574DD"/>
    <w:rsid w:val="00562734"/>
    <w:rsid w:val="00574D64"/>
    <w:rsid w:val="00576539"/>
    <w:rsid w:val="00587546"/>
    <w:rsid w:val="00590847"/>
    <w:rsid w:val="00591365"/>
    <w:rsid w:val="005B31E4"/>
    <w:rsid w:val="005F2B92"/>
    <w:rsid w:val="005F38C1"/>
    <w:rsid w:val="006034F6"/>
    <w:rsid w:val="00607874"/>
    <w:rsid w:val="00607E77"/>
    <w:rsid w:val="00611166"/>
    <w:rsid w:val="00617BB3"/>
    <w:rsid w:val="0063100E"/>
    <w:rsid w:val="006340CB"/>
    <w:rsid w:val="006375F2"/>
    <w:rsid w:val="00645CDD"/>
    <w:rsid w:val="006569D2"/>
    <w:rsid w:val="006823A7"/>
    <w:rsid w:val="00687EE8"/>
    <w:rsid w:val="006954E1"/>
    <w:rsid w:val="006B07F9"/>
    <w:rsid w:val="0070347F"/>
    <w:rsid w:val="0070678E"/>
    <w:rsid w:val="00755E6A"/>
    <w:rsid w:val="007756AB"/>
    <w:rsid w:val="007A6F56"/>
    <w:rsid w:val="007B3A4F"/>
    <w:rsid w:val="007C2FEC"/>
    <w:rsid w:val="007C32AC"/>
    <w:rsid w:val="007E320B"/>
    <w:rsid w:val="00802DF4"/>
    <w:rsid w:val="00810066"/>
    <w:rsid w:val="00831C11"/>
    <w:rsid w:val="0085617D"/>
    <w:rsid w:val="008743EB"/>
    <w:rsid w:val="008A60B4"/>
    <w:rsid w:val="008B3C31"/>
    <w:rsid w:val="008B64FE"/>
    <w:rsid w:val="008C1083"/>
    <w:rsid w:val="00901D36"/>
    <w:rsid w:val="00904AD4"/>
    <w:rsid w:val="00914B26"/>
    <w:rsid w:val="00934193"/>
    <w:rsid w:val="00935BF7"/>
    <w:rsid w:val="009433A7"/>
    <w:rsid w:val="0095442C"/>
    <w:rsid w:val="00960FF1"/>
    <w:rsid w:val="00983942"/>
    <w:rsid w:val="009950E0"/>
    <w:rsid w:val="009A5602"/>
    <w:rsid w:val="009B5CA7"/>
    <w:rsid w:val="009C37E0"/>
    <w:rsid w:val="009E41F4"/>
    <w:rsid w:val="00A14B66"/>
    <w:rsid w:val="00A203E8"/>
    <w:rsid w:val="00A351C5"/>
    <w:rsid w:val="00A65CF7"/>
    <w:rsid w:val="00A75C37"/>
    <w:rsid w:val="00A81AB4"/>
    <w:rsid w:val="00A8282D"/>
    <w:rsid w:val="00A851DA"/>
    <w:rsid w:val="00AA3FAD"/>
    <w:rsid w:val="00AA52E6"/>
    <w:rsid w:val="00AB6382"/>
    <w:rsid w:val="00AC7D5B"/>
    <w:rsid w:val="00AE1481"/>
    <w:rsid w:val="00B0415E"/>
    <w:rsid w:val="00B04678"/>
    <w:rsid w:val="00B22D1B"/>
    <w:rsid w:val="00B262B5"/>
    <w:rsid w:val="00B34ACB"/>
    <w:rsid w:val="00B44762"/>
    <w:rsid w:val="00B72D4B"/>
    <w:rsid w:val="00B83360"/>
    <w:rsid w:val="00B86535"/>
    <w:rsid w:val="00BC26CB"/>
    <w:rsid w:val="00BC46DF"/>
    <w:rsid w:val="00C03577"/>
    <w:rsid w:val="00C12651"/>
    <w:rsid w:val="00C3350D"/>
    <w:rsid w:val="00C53029"/>
    <w:rsid w:val="00C6428B"/>
    <w:rsid w:val="00C65FEA"/>
    <w:rsid w:val="00C8044E"/>
    <w:rsid w:val="00C92E38"/>
    <w:rsid w:val="00C946F3"/>
    <w:rsid w:val="00CA0AC2"/>
    <w:rsid w:val="00CA490E"/>
    <w:rsid w:val="00CA675F"/>
    <w:rsid w:val="00CA773A"/>
    <w:rsid w:val="00CB4D0A"/>
    <w:rsid w:val="00CB67FF"/>
    <w:rsid w:val="00CC03A1"/>
    <w:rsid w:val="00CC2FB3"/>
    <w:rsid w:val="00CC575A"/>
    <w:rsid w:val="00CF123B"/>
    <w:rsid w:val="00CF3929"/>
    <w:rsid w:val="00D039AC"/>
    <w:rsid w:val="00D20C82"/>
    <w:rsid w:val="00D427DE"/>
    <w:rsid w:val="00D43709"/>
    <w:rsid w:val="00D43B33"/>
    <w:rsid w:val="00D5587D"/>
    <w:rsid w:val="00D66041"/>
    <w:rsid w:val="00D707CC"/>
    <w:rsid w:val="00D757AD"/>
    <w:rsid w:val="00D8093B"/>
    <w:rsid w:val="00D821FE"/>
    <w:rsid w:val="00DA04CF"/>
    <w:rsid w:val="00DB0793"/>
    <w:rsid w:val="00DB1DAE"/>
    <w:rsid w:val="00DC6AF7"/>
    <w:rsid w:val="00DF3682"/>
    <w:rsid w:val="00E00821"/>
    <w:rsid w:val="00E014D8"/>
    <w:rsid w:val="00E04484"/>
    <w:rsid w:val="00E04DB4"/>
    <w:rsid w:val="00E30679"/>
    <w:rsid w:val="00E33617"/>
    <w:rsid w:val="00E4597D"/>
    <w:rsid w:val="00E4614A"/>
    <w:rsid w:val="00E54832"/>
    <w:rsid w:val="00E56A90"/>
    <w:rsid w:val="00E641CC"/>
    <w:rsid w:val="00E67B66"/>
    <w:rsid w:val="00E97321"/>
    <w:rsid w:val="00EA30AB"/>
    <w:rsid w:val="00EB3925"/>
    <w:rsid w:val="00EB3AE6"/>
    <w:rsid w:val="00EE1265"/>
    <w:rsid w:val="00EE2CE2"/>
    <w:rsid w:val="00EE3654"/>
    <w:rsid w:val="00F57BA4"/>
    <w:rsid w:val="00F742B0"/>
    <w:rsid w:val="00F96EB3"/>
    <w:rsid w:val="00FA608D"/>
    <w:rsid w:val="00FA6FA4"/>
    <w:rsid w:val="00FD04C1"/>
    <w:rsid w:val="00FE45E2"/>
    <w:rsid w:val="00FF0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80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55846-F81D-4262-8367-938497633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3</Pages>
  <Words>953</Words>
  <Characters>5435</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102</cp:revision>
  <dcterms:created xsi:type="dcterms:W3CDTF">2015-01-26T12:24:00Z</dcterms:created>
  <dcterms:modified xsi:type="dcterms:W3CDTF">2015-08-31T12:12:00Z</dcterms:modified>
</cp:coreProperties>
</file>