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403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032">
            <w:pPr>
              <w:pStyle w:val="Default"/>
              <w:rPr>
                <w:rFonts w:asciiTheme="minorHAnsi" w:hAnsiTheme="minorHAnsi"/>
              </w:rPr>
            </w:pPr>
            <w:r>
              <w:rPr>
                <w:rFonts w:asciiTheme="minorHAnsi" w:hAnsiTheme="minorHAnsi"/>
              </w:rPr>
              <w:t>Mooketsi Edward Kgosibodiba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4032">
            <w:pPr>
              <w:pStyle w:val="Default"/>
              <w:rPr>
                <w:rFonts w:asciiTheme="minorHAnsi" w:hAnsiTheme="minorHAnsi"/>
              </w:rPr>
            </w:pPr>
            <w:r>
              <w:rPr>
                <w:rFonts w:asciiTheme="minorHAnsi" w:hAnsiTheme="minorHAnsi"/>
              </w:rPr>
              <w:t>1232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032">
            <w:pPr>
              <w:pStyle w:val="Default"/>
              <w:rPr>
                <w:rFonts w:asciiTheme="minorHAnsi" w:hAnsiTheme="minorHAnsi"/>
              </w:rPr>
            </w:pPr>
            <w:r w:rsidRPr="00EE4032">
              <w:rPr>
                <w:rFonts w:asciiTheme="minorHAnsi" w:hAnsiTheme="minorHAnsi"/>
              </w:rPr>
              <w:t>Diploma in Business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342">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E4032" w:rsidRDefault="00EE4032" w:rsidP="00EE4032">
            <w:pPr>
              <w:jc w:val="center"/>
              <w:rPr>
                <w:rFonts w:ascii="Calibri" w:eastAsia="Calibri" w:hAnsi="Calibri" w:cs="Times New Roman"/>
                <w:b/>
                <w:sz w:val="44"/>
                <w:szCs w:val="44"/>
              </w:rPr>
            </w:pPr>
          </w:p>
          <w:p w:rsidR="00125342" w:rsidRPr="00125342" w:rsidRDefault="00125342" w:rsidP="00125342">
            <w:pPr>
              <w:jc w:val="center"/>
              <w:rPr>
                <w:rFonts w:ascii="Calibri" w:eastAsia="Calibri" w:hAnsi="Calibri" w:cs="Times New Roman"/>
                <w:b/>
                <w:sz w:val="44"/>
                <w:szCs w:val="44"/>
                <w:lang w:eastAsia="en-US"/>
              </w:rPr>
            </w:pPr>
          </w:p>
          <w:p w:rsidR="00125342" w:rsidRPr="00125342" w:rsidRDefault="00125342" w:rsidP="00125342">
            <w:pPr>
              <w:jc w:val="center"/>
              <w:rPr>
                <w:rFonts w:ascii="Calibri" w:eastAsia="Calibri" w:hAnsi="Calibri" w:cs="Times New Roman"/>
                <w:b/>
                <w:sz w:val="44"/>
                <w:szCs w:val="44"/>
                <w:lang w:eastAsia="en-US"/>
              </w:rPr>
            </w:pPr>
            <w:r w:rsidRPr="00125342">
              <w:rPr>
                <w:rFonts w:ascii="Calibri" w:eastAsia="Calibri" w:hAnsi="Calibri" w:cs="Times New Roman"/>
                <w:b/>
                <w:sz w:val="44"/>
                <w:szCs w:val="44"/>
                <w:lang w:eastAsia="en-US"/>
              </w:rPr>
              <w:t>MOOKETSI EDWARD KGOSIBODIBA</w:t>
            </w:r>
          </w:p>
          <w:p w:rsidR="00125342" w:rsidRPr="00125342" w:rsidRDefault="00125342" w:rsidP="00125342">
            <w:pPr>
              <w:jc w:val="center"/>
              <w:rPr>
                <w:rFonts w:ascii="Calibri" w:eastAsia="Calibri" w:hAnsi="Calibri" w:cs="Times New Roman"/>
                <w:b/>
                <w:sz w:val="36"/>
                <w:szCs w:val="36"/>
                <w:lang w:eastAsia="en-US"/>
              </w:rPr>
            </w:pPr>
            <w:r w:rsidRPr="00125342">
              <w:rPr>
                <w:rFonts w:ascii="Calibri" w:eastAsia="Calibri" w:hAnsi="Calibri" w:cs="Times New Roman"/>
                <w:b/>
                <w:sz w:val="36"/>
                <w:szCs w:val="36"/>
                <w:lang w:eastAsia="en-US"/>
              </w:rPr>
              <w:t>Diploma in Business Risk Management</w:t>
            </w:r>
          </w:p>
          <w:p w:rsidR="00125342" w:rsidRPr="00125342" w:rsidRDefault="00125342" w:rsidP="00125342">
            <w:pPr>
              <w:jc w:val="center"/>
              <w:rPr>
                <w:rFonts w:ascii="Calibri" w:eastAsia="Calibri" w:hAnsi="Calibri" w:cs="Times New Roman"/>
                <w:sz w:val="32"/>
                <w:szCs w:val="32"/>
                <w:lang w:eastAsia="en-US"/>
              </w:rPr>
            </w:pPr>
            <w:r w:rsidRPr="00125342">
              <w:rPr>
                <w:rFonts w:ascii="Calibri" w:eastAsia="Calibri" w:hAnsi="Calibri" w:cs="Times New Roman"/>
                <w:sz w:val="32"/>
                <w:szCs w:val="32"/>
                <w:lang w:eastAsia="en-US"/>
              </w:rPr>
              <w:t>Student Number</w:t>
            </w:r>
            <w:r w:rsidRPr="00125342">
              <w:rPr>
                <w:rFonts w:ascii="Calibri" w:eastAsia="Calibri" w:hAnsi="Calibri" w:cs="Times New Roman"/>
                <w:b/>
                <w:sz w:val="32"/>
                <w:szCs w:val="32"/>
                <w:lang w:eastAsia="en-US"/>
              </w:rPr>
              <w:t xml:space="preserve"> 1232</w:t>
            </w:r>
          </w:p>
          <w:p w:rsidR="00125342" w:rsidRPr="00125342" w:rsidRDefault="00125342" w:rsidP="00125342">
            <w:pPr>
              <w:jc w:val="center"/>
              <w:rPr>
                <w:rFonts w:ascii="Calibri" w:eastAsia="Calibri" w:hAnsi="Calibri" w:cs="Times New Roman"/>
                <w:sz w:val="32"/>
                <w:szCs w:val="32"/>
                <w:lang w:eastAsia="en-US"/>
              </w:rPr>
            </w:pPr>
            <w:r w:rsidRPr="00125342">
              <w:rPr>
                <w:rFonts w:ascii="Calibri" w:eastAsia="Calibri" w:hAnsi="Calibri" w:cs="Times New Roman"/>
                <w:sz w:val="32"/>
                <w:szCs w:val="32"/>
                <w:lang w:eastAsia="en-US"/>
              </w:rPr>
              <w:t>P O Box 320199</w:t>
            </w:r>
          </w:p>
          <w:p w:rsidR="00125342" w:rsidRPr="00125342" w:rsidRDefault="00125342" w:rsidP="00125342">
            <w:pPr>
              <w:jc w:val="center"/>
              <w:rPr>
                <w:rFonts w:ascii="Calibri" w:eastAsia="Calibri" w:hAnsi="Calibri" w:cs="Times New Roman"/>
                <w:sz w:val="32"/>
                <w:szCs w:val="32"/>
                <w:lang w:eastAsia="en-US"/>
              </w:rPr>
            </w:pPr>
            <w:r w:rsidRPr="00125342">
              <w:rPr>
                <w:rFonts w:ascii="Calibri" w:eastAsia="Calibri" w:hAnsi="Calibri" w:cs="Times New Roman"/>
                <w:sz w:val="32"/>
                <w:szCs w:val="32"/>
                <w:lang w:eastAsia="en-US"/>
              </w:rPr>
              <w:t xml:space="preserve">Tlokweng </w:t>
            </w:r>
          </w:p>
          <w:p w:rsidR="00125342" w:rsidRPr="00125342" w:rsidRDefault="00125342" w:rsidP="00125342">
            <w:pPr>
              <w:jc w:val="center"/>
              <w:rPr>
                <w:rFonts w:ascii="Calibri" w:eastAsia="Calibri" w:hAnsi="Calibri" w:cs="Times New Roman"/>
                <w:sz w:val="32"/>
                <w:szCs w:val="32"/>
                <w:lang w:eastAsia="en-US"/>
              </w:rPr>
            </w:pPr>
            <w:r w:rsidRPr="00125342">
              <w:rPr>
                <w:rFonts w:ascii="Calibri" w:eastAsia="Calibri" w:hAnsi="Calibri" w:cs="Times New Roman"/>
                <w:sz w:val="32"/>
                <w:szCs w:val="32"/>
                <w:lang w:eastAsia="en-US"/>
              </w:rPr>
              <w:t>BOTSWANA</w:t>
            </w:r>
          </w:p>
          <w:p w:rsidR="00125342" w:rsidRPr="00125342" w:rsidRDefault="00125342" w:rsidP="00125342">
            <w:pPr>
              <w:jc w:val="center"/>
              <w:rPr>
                <w:rFonts w:ascii="Calibri" w:eastAsia="Calibri" w:hAnsi="Calibri" w:cs="Times New Roman"/>
                <w:sz w:val="32"/>
                <w:szCs w:val="32"/>
                <w:lang w:eastAsia="en-US"/>
              </w:rPr>
            </w:pPr>
          </w:p>
          <w:p w:rsidR="00125342" w:rsidRPr="00125342" w:rsidRDefault="00125342" w:rsidP="00125342">
            <w:pPr>
              <w:jc w:val="center"/>
              <w:rPr>
                <w:rFonts w:ascii="Calibri" w:eastAsia="Calibri" w:hAnsi="Calibri" w:cs="Times New Roman"/>
                <w:sz w:val="32"/>
                <w:szCs w:val="32"/>
                <w:lang w:eastAsia="en-US"/>
              </w:rPr>
            </w:pPr>
          </w:p>
          <w:p w:rsidR="00125342" w:rsidRPr="00125342" w:rsidRDefault="00125342" w:rsidP="00125342">
            <w:pPr>
              <w:jc w:val="center"/>
              <w:rPr>
                <w:rFonts w:ascii="Calibri" w:eastAsia="Calibri" w:hAnsi="Calibri" w:cs="Times New Roman"/>
                <w:sz w:val="32"/>
                <w:szCs w:val="32"/>
                <w:lang w:eastAsia="en-US"/>
              </w:rPr>
            </w:pPr>
          </w:p>
          <w:p w:rsidR="00125342" w:rsidRPr="00125342" w:rsidRDefault="00125342" w:rsidP="00125342">
            <w:pPr>
              <w:jc w:val="center"/>
              <w:rPr>
                <w:rFonts w:ascii="Calibri" w:eastAsia="Calibri" w:hAnsi="Calibri" w:cs="Times New Roman"/>
                <w:sz w:val="32"/>
                <w:szCs w:val="32"/>
                <w:lang w:eastAsia="en-US"/>
              </w:rPr>
            </w:pPr>
          </w:p>
          <w:p w:rsidR="00125342" w:rsidRPr="00125342" w:rsidRDefault="00125342" w:rsidP="00125342">
            <w:pPr>
              <w:jc w:val="center"/>
              <w:rPr>
                <w:rFonts w:ascii="Calibri" w:eastAsia="Calibri" w:hAnsi="Calibri" w:cs="Times New Roman"/>
                <w:sz w:val="32"/>
                <w:szCs w:val="32"/>
                <w:lang w:eastAsia="en-US"/>
              </w:rPr>
            </w:pPr>
          </w:p>
          <w:p w:rsidR="00125342" w:rsidRPr="00125342" w:rsidRDefault="00125342" w:rsidP="00125342">
            <w:pPr>
              <w:jc w:val="center"/>
              <w:rPr>
                <w:rFonts w:ascii="Calibri" w:eastAsia="Calibri" w:hAnsi="Calibri" w:cs="Times New Roman"/>
                <w:sz w:val="32"/>
                <w:szCs w:val="32"/>
                <w:lang w:eastAsia="en-US"/>
              </w:rPr>
            </w:pPr>
          </w:p>
          <w:p w:rsidR="00125342" w:rsidRPr="00125342" w:rsidRDefault="00125342" w:rsidP="00125342">
            <w:pPr>
              <w:jc w:val="center"/>
              <w:rPr>
                <w:rFonts w:ascii="Calibri" w:eastAsia="Calibri" w:hAnsi="Calibri" w:cs="Times New Roman"/>
                <w:sz w:val="32"/>
                <w:szCs w:val="32"/>
                <w:lang w:eastAsia="en-US"/>
              </w:rPr>
            </w:pPr>
          </w:p>
          <w:p w:rsidR="00125342" w:rsidRPr="00125342" w:rsidRDefault="00125342" w:rsidP="00125342">
            <w:pPr>
              <w:jc w:val="center"/>
              <w:rPr>
                <w:rFonts w:ascii="Calibri" w:eastAsia="Calibri" w:hAnsi="Calibri" w:cs="Times New Roman"/>
                <w:sz w:val="32"/>
                <w:szCs w:val="32"/>
                <w:lang w:eastAsia="en-US"/>
              </w:rPr>
            </w:pPr>
          </w:p>
          <w:p w:rsidR="00125342" w:rsidRPr="00125342" w:rsidRDefault="00125342" w:rsidP="00125342">
            <w:pPr>
              <w:jc w:val="center"/>
              <w:rPr>
                <w:rFonts w:ascii="Calibri" w:eastAsia="Calibri" w:hAnsi="Calibri" w:cs="Times New Roman"/>
                <w:sz w:val="32"/>
                <w:szCs w:val="32"/>
                <w:lang w:eastAsia="en-US"/>
              </w:rPr>
            </w:pPr>
          </w:p>
          <w:p w:rsidR="00125342" w:rsidRPr="00125342" w:rsidRDefault="00125342" w:rsidP="00125342">
            <w:pPr>
              <w:rPr>
                <w:rFonts w:ascii="Calibri" w:eastAsia="Calibri" w:hAnsi="Calibri" w:cs="Times New Roman"/>
                <w:lang w:eastAsia="en-US"/>
              </w:rPr>
            </w:pPr>
            <w:r w:rsidRPr="00125342">
              <w:rPr>
                <w:rFonts w:ascii="Calibri" w:eastAsia="Calibri" w:hAnsi="Calibri" w:cs="Times New Roman"/>
                <w:sz w:val="32"/>
                <w:szCs w:val="32"/>
                <w:lang w:eastAsia="en-US"/>
              </w:rPr>
              <w:t xml:space="preserve">                                                                                             </w:t>
            </w:r>
            <w:r w:rsidRPr="00125342">
              <w:rPr>
                <w:rFonts w:ascii="Calibri" w:eastAsia="Calibri" w:hAnsi="Calibri" w:cs="Times New Roman"/>
                <w:lang w:eastAsia="en-US"/>
              </w:rPr>
              <w:t>By Mooketsi Kgosibodiba</w:t>
            </w:r>
          </w:p>
          <w:p w:rsidR="00125342" w:rsidRDefault="00125342" w:rsidP="00125342">
            <w:pPr>
              <w:jc w:val="both"/>
              <w:rPr>
                <w:rFonts w:ascii="Calibri" w:eastAsia="Calibri" w:hAnsi="Calibri" w:cs="Times New Roman"/>
                <w:sz w:val="32"/>
                <w:szCs w:val="32"/>
                <w:lang w:eastAsia="en-US"/>
              </w:rPr>
            </w:pPr>
            <w:r w:rsidRPr="00125342">
              <w:rPr>
                <w:rFonts w:ascii="Calibri" w:eastAsia="Calibri" w:hAnsi="Calibri" w:cs="Times New Roman"/>
                <w:sz w:val="32"/>
                <w:szCs w:val="32"/>
                <w:lang w:eastAsia="en-US"/>
              </w:rPr>
              <w:t xml:space="preserve">    </w:t>
            </w:r>
          </w:p>
          <w:p w:rsidR="00125342" w:rsidRDefault="00125342" w:rsidP="00125342">
            <w:pPr>
              <w:jc w:val="both"/>
              <w:rPr>
                <w:rFonts w:ascii="Calibri" w:eastAsia="Calibri" w:hAnsi="Calibri" w:cs="Times New Roman"/>
                <w:sz w:val="32"/>
                <w:szCs w:val="32"/>
                <w:lang w:eastAsia="en-US"/>
              </w:rPr>
            </w:pPr>
          </w:p>
          <w:p w:rsidR="00125342" w:rsidRDefault="00125342" w:rsidP="00125342">
            <w:pPr>
              <w:jc w:val="both"/>
              <w:rPr>
                <w:rFonts w:ascii="Calibri" w:eastAsia="Calibri" w:hAnsi="Calibri" w:cs="Times New Roman"/>
                <w:sz w:val="32"/>
                <w:szCs w:val="32"/>
                <w:lang w:eastAsia="en-US"/>
              </w:rPr>
            </w:pPr>
          </w:p>
          <w:p w:rsidR="00125342" w:rsidRDefault="00125342" w:rsidP="00125342">
            <w:pPr>
              <w:jc w:val="both"/>
              <w:rPr>
                <w:rFonts w:ascii="Calibri" w:eastAsia="Calibri" w:hAnsi="Calibri" w:cs="Times New Roman"/>
                <w:sz w:val="32"/>
                <w:szCs w:val="32"/>
                <w:lang w:eastAsia="en-US"/>
              </w:rPr>
            </w:pPr>
          </w:p>
          <w:p w:rsidR="00125342" w:rsidRDefault="00125342" w:rsidP="00125342">
            <w:pPr>
              <w:jc w:val="both"/>
              <w:rPr>
                <w:rFonts w:ascii="Calibri" w:eastAsia="Calibri" w:hAnsi="Calibri" w:cs="Times New Roman"/>
                <w:sz w:val="32"/>
                <w:szCs w:val="32"/>
                <w:lang w:eastAsia="en-US"/>
              </w:rPr>
            </w:pPr>
          </w:p>
          <w:p w:rsidR="00125342" w:rsidRDefault="00125342" w:rsidP="00125342">
            <w:pPr>
              <w:jc w:val="both"/>
              <w:rPr>
                <w:rFonts w:ascii="Calibri" w:eastAsia="Calibri" w:hAnsi="Calibri" w:cs="Times New Roman"/>
                <w:sz w:val="32"/>
                <w:szCs w:val="32"/>
                <w:lang w:eastAsia="en-US"/>
              </w:rPr>
            </w:pPr>
          </w:p>
          <w:p w:rsidR="00125342" w:rsidRPr="00125342" w:rsidRDefault="00125342" w:rsidP="00125342">
            <w:pPr>
              <w:jc w:val="both"/>
              <w:rPr>
                <w:rFonts w:ascii="Calibri" w:eastAsia="Calibri" w:hAnsi="Calibri" w:cs="Times New Roman"/>
                <w:b/>
                <w:sz w:val="32"/>
                <w:szCs w:val="32"/>
                <w:lang w:eastAsia="en-US"/>
              </w:rPr>
            </w:pPr>
            <w:r w:rsidRPr="00125342">
              <w:rPr>
                <w:rFonts w:ascii="Calibri" w:eastAsia="Calibri" w:hAnsi="Calibri" w:cs="Times New Roman"/>
                <w:sz w:val="32"/>
                <w:szCs w:val="32"/>
                <w:lang w:eastAsia="en-US"/>
              </w:rPr>
              <w:lastRenderedPageBreak/>
              <w:t xml:space="preserve"> </w:t>
            </w:r>
            <w:r w:rsidRPr="00125342">
              <w:rPr>
                <w:rFonts w:ascii="Calibri" w:eastAsia="Calibri" w:hAnsi="Calibri" w:cs="Times New Roman"/>
                <w:b/>
                <w:sz w:val="32"/>
                <w:szCs w:val="32"/>
                <w:lang w:eastAsia="en-US"/>
              </w:rPr>
              <w:t>Risk Analysis</w:t>
            </w:r>
          </w:p>
          <w:p w:rsidR="00125342" w:rsidRPr="00125342" w:rsidRDefault="00125342" w:rsidP="00125342">
            <w:pPr>
              <w:autoSpaceDE w:val="0"/>
              <w:autoSpaceDN w:val="0"/>
              <w:adjustRightInd w:val="0"/>
              <w:rPr>
                <w:rFonts w:ascii="Calibri" w:eastAsia="Calibri" w:hAnsi="Calibri" w:cs="Calibri"/>
                <w:color w:val="000000"/>
                <w:sz w:val="24"/>
                <w:szCs w:val="24"/>
                <w:lang w:eastAsia="en-US"/>
              </w:rPr>
            </w:pPr>
            <w:r w:rsidRPr="00125342">
              <w:rPr>
                <w:rFonts w:ascii="Calibri" w:eastAsia="Calibri" w:hAnsi="Calibri" w:cs="Calibri"/>
                <w:color w:val="000000"/>
                <w:sz w:val="32"/>
                <w:szCs w:val="32"/>
                <w:lang w:eastAsia="en-US"/>
              </w:rPr>
              <w:t xml:space="preserve">     </w:t>
            </w:r>
          </w:p>
          <w:p w:rsidR="00125342" w:rsidRPr="00125342" w:rsidRDefault="00125342" w:rsidP="00125342">
            <w:pPr>
              <w:jc w:val="both"/>
              <w:rPr>
                <w:rFonts w:ascii="Myriad Pro" w:eastAsia="Calibri" w:hAnsi="Myriad Pro" w:cs="Times New Roman"/>
                <w:sz w:val="24"/>
                <w:szCs w:val="24"/>
                <w:lang w:eastAsia="en-US"/>
              </w:rPr>
            </w:pPr>
            <w:r w:rsidRPr="00125342">
              <w:rPr>
                <w:rFonts w:ascii="Calibri" w:eastAsia="Calibri" w:hAnsi="Calibri" w:cs="Times New Roman"/>
                <w:lang w:eastAsia="en-US"/>
              </w:rPr>
              <w:t xml:space="preserve">      </w:t>
            </w:r>
            <w:r w:rsidRPr="00125342">
              <w:rPr>
                <w:rFonts w:ascii="Myriad Pro" w:eastAsia="Calibri" w:hAnsi="Myriad Pro" w:cs="Times New Roman"/>
                <w:sz w:val="24"/>
                <w:szCs w:val="24"/>
                <w:lang w:eastAsia="en-US"/>
              </w:rPr>
              <w:t xml:space="preserve"> </w:t>
            </w:r>
            <w:r w:rsidRPr="00125342">
              <w:rPr>
                <w:rFonts w:ascii="Myriad Pro" w:eastAsia="Calibri" w:hAnsi="Myriad Pro" w:cs="Times New Roman"/>
                <w:b/>
                <w:bCs/>
                <w:sz w:val="24"/>
                <w:szCs w:val="24"/>
                <w:lang w:eastAsia="en-US"/>
              </w:rPr>
              <w:t>Assessment 4</w:t>
            </w:r>
          </w:p>
          <w:p w:rsidR="00125342" w:rsidRPr="00125342" w:rsidRDefault="00125342" w:rsidP="00125342">
            <w:pPr>
              <w:jc w:val="both"/>
              <w:rPr>
                <w:rFonts w:ascii="Myriad Pro" w:eastAsia="Calibri" w:hAnsi="Myriad Pro" w:cs="Times New Roman"/>
                <w:b/>
                <w:sz w:val="24"/>
                <w:szCs w:val="24"/>
                <w:lang w:eastAsia="en-US"/>
              </w:rPr>
            </w:pPr>
            <w:r w:rsidRPr="00125342">
              <w:rPr>
                <w:rFonts w:ascii="Myriad Pro" w:eastAsia="Calibri" w:hAnsi="Myriad Pro" w:cs="Times New Roman"/>
                <w:b/>
                <w:sz w:val="24"/>
                <w:szCs w:val="24"/>
                <w:lang w:eastAsia="en-US"/>
              </w:rPr>
              <w:t xml:space="preserve">      1. Give Short answers for the following questions:</w:t>
            </w:r>
          </w:p>
          <w:p w:rsidR="00125342" w:rsidRPr="00125342" w:rsidRDefault="00125342" w:rsidP="00125342">
            <w:pPr>
              <w:ind w:left="720"/>
              <w:contextualSpacing/>
              <w:jc w:val="both"/>
              <w:rPr>
                <w:rFonts w:ascii="Myriad Pro" w:eastAsia="Calibri" w:hAnsi="Myriad Pro" w:cs="Times New Roman"/>
                <w:b/>
                <w:bCs/>
                <w:sz w:val="24"/>
                <w:szCs w:val="24"/>
                <w:lang w:eastAsia="en-US"/>
              </w:rPr>
            </w:pPr>
            <w:r w:rsidRPr="00125342">
              <w:rPr>
                <w:rFonts w:ascii="Myriad Pro" w:eastAsia="Calibri" w:hAnsi="Myriad Pro" w:cs="Times New Roman"/>
                <w:b/>
                <w:bCs/>
                <w:sz w:val="24"/>
                <w:szCs w:val="24"/>
                <w:lang w:eastAsia="en-US"/>
              </w:rPr>
              <w:t>I. What type of information does a business risk analysis give?</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
                <w:bCs/>
                <w:sz w:val="24"/>
                <w:szCs w:val="24"/>
                <w:lang w:eastAsia="en-US"/>
              </w:rPr>
              <w:t>Ans</w:t>
            </w:r>
            <w:r w:rsidRPr="00125342">
              <w:rPr>
                <w:rFonts w:ascii="Myriad Pro" w:eastAsia="Calibri" w:hAnsi="Myriad Pro" w:cs="Times New Roman"/>
                <w:bCs/>
                <w:sz w:val="24"/>
                <w:szCs w:val="24"/>
                <w:lang w:eastAsia="en-US"/>
              </w:rPr>
              <w:t>: Information provided by Risk Analysis is identity and quantifying of uncertainties, risks and probabilities. The information helps draw preventive measures to reduce probabilities on marked factors from reoccurrence.</w:t>
            </w:r>
          </w:p>
          <w:p w:rsidR="00125342" w:rsidRPr="00125342" w:rsidRDefault="00125342" w:rsidP="00125342">
            <w:pPr>
              <w:ind w:left="720"/>
              <w:contextualSpacing/>
              <w:jc w:val="both"/>
              <w:rPr>
                <w:rFonts w:ascii="Myriad Pro" w:eastAsia="Calibri" w:hAnsi="Myriad Pro" w:cs="Times New Roman"/>
                <w:bCs/>
                <w:sz w:val="24"/>
                <w:szCs w:val="24"/>
                <w:lang w:eastAsia="en-US"/>
              </w:rPr>
            </w:pPr>
          </w:p>
          <w:p w:rsidR="00125342" w:rsidRPr="00125342" w:rsidRDefault="00125342" w:rsidP="00125342">
            <w:pPr>
              <w:ind w:left="720"/>
              <w:contextualSpacing/>
              <w:jc w:val="both"/>
              <w:rPr>
                <w:rFonts w:ascii="Myriad Pro" w:eastAsia="Calibri" w:hAnsi="Myriad Pro" w:cs="Times New Roman"/>
                <w:b/>
                <w:bCs/>
                <w:sz w:val="24"/>
                <w:szCs w:val="24"/>
                <w:lang w:eastAsia="en-US"/>
              </w:rPr>
            </w:pPr>
            <w:r w:rsidRPr="00125342">
              <w:rPr>
                <w:rFonts w:ascii="Myriad Pro" w:eastAsia="Calibri" w:hAnsi="Myriad Pro" w:cs="Times New Roman"/>
                <w:b/>
                <w:bCs/>
                <w:sz w:val="24"/>
                <w:szCs w:val="24"/>
                <w:lang w:eastAsia="en-US"/>
              </w:rPr>
              <w:t>II. What are the outputs for a business risk analysis?</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
                <w:bCs/>
                <w:sz w:val="24"/>
                <w:szCs w:val="24"/>
                <w:lang w:eastAsia="en-US"/>
              </w:rPr>
              <w:t>Ans</w:t>
            </w:r>
            <w:r w:rsidRPr="00125342">
              <w:rPr>
                <w:rFonts w:ascii="Myriad Pro" w:eastAsia="Calibri" w:hAnsi="Myriad Pro" w:cs="Times New Roman"/>
                <w:bCs/>
                <w:sz w:val="24"/>
                <w:szCs w:val="24"/>
                <w:lang w:eastAsia="en-US"/>
              </w:rPr>
              <w:t>: These may include objectives achieved, factors such as reduced reoccurrence on identified risk, and increase in profit or market share.</w:t>
            </w:r>
          </w:p>
          <w:p w:rsidR="00125342" w:rsidRPr="00125342" w:rsidRDefault="00125342" w:rsidP="00125342">
            <w:pPr>
              <w:ind w:left="720"/>
              <w:contextualSpacing/>
              <w:jc w:val="both"/>
              <w:rPr>
                <w:rFonts w:ascii="Myriad Pro" w:eastAsia="Calibri" w:hAnsi="Myriad Pro" w:cs="Times New Roman"/>
                <w:bCs/>
                <w:sz w:val="24"/>
                <w:szCs w:val="24"/>
                <w:lang w:eastAsia="en-US"/>
              </w:rPr>
            </w:pPr>
          </w:p>
          <w:p w:rsidR="00125342" w:rsidRPr="00125342" w:rsidRDefault="00125342" w:rsidP="00125342">
            <w:pPr>
              <w:ind w:left="720"/>
              <w:contextualSpacing/>
              <w:jc w:val="both"/>
              <w:rPr>
                <w:rFonts w:ascii="Myriad Pro" w:eastAsia="Calibri" w:hAnsi="Myriad Pro" w:cs="Times New Roman"/>
                <w:b/>
                <w:bCs/>
                <w:sz w:val="24"/>
                <w:szCs w:val="24"/>
                <w:lang w:eastAsia="en-US"/>
              </w:rPr>
            </w:pPr>
            <w:r w:rsidRPr="00125342">
              <w:rPr>
                <w:rFonts w:ascii="Myriad Pro" w:eastAsia="Calibri" w:hAnsi="Myriad Pro" w:cs="Times New Roman"/>
                <w:b/>
                <w:bCs/>
                <w:sz w:val="24"/>
                <w:szCs w:val="24"/>
                <w:lang w:eastAsia="en-US"/>
              </w:rPr>
              <w:t>III. Outline the constraints which could be involved in a business risk analysis.</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
                <w:bCs/>
                <w:sz w:val="24"/>
                <w:szCs w:val="24"/>
                <w:lang w:eastAsia="en-US"/>
              </w:rPr>
              <w:t>Ans</w:t>
            </w:r>
            <w:r w:rsidRPr="00125342">
              <w:rPr>
                <w:rFonts w:ascii="Myriad Pro" w:eastAsia="Calibri" w:hAnsi="Myriad Pro" w:cs="Times New Roman"/>
                <w:bCs/>
                <w:sz w:val="24"/>
                <w:szCs w:val="24"/>
                <w:lang w:eastAsia="en-US"/>
              </w:rPr>
              <w:t>: Resources: - Staff, equipment and space</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Cs/>
                <w:sz w:val="24"/>
                <w:szCs w:val="24"/>
                <w:lang w:eastAsia="en-US"/>
              </w:rPr>
              <w:t xml:space="preserve">          Time: - Dates and time allocation</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Cs/>
                <w:sz w:val="24"/>
                <w:szCs w:val="24"/>
                <w:lang w:eastAsia="en-US"/>
              </w:rPr>
              <w:t xml:space="preserve">          Organisational issues: - Who will be affected, identify and implement.</w:t>
            </w:r>
          </w:p>
          <w:p w:rsidR="00125342" w:rsidRPr="00125342" w:rsidRDefault="00125342" w:rsidP="00125342">
            <w:pPr>
              <w:ind w:left="720"/>
              <w:contextualSpacing/>
              <w:jc w:val="both"/>
              <w:rPr>
                <w:rFonts w:ascii="Myriad Pro" w:eastAsia="Calibri" w:hAnsi="Myriad Pro" w:cs="Times New Roman"/>
                <w:bCs/>
                <w:sz w:val="24"/>
                <w:szCs w:val="24"/>
                <w:lang w:eastAsia="en-US"/>
              </w:rPr>
            </w:pPr>
          </w:p>
          <w:p w:rsidR="00125342" w:rsidRPr="00125342" w:rsidRDefault="00125342" w:rsidP="00125342">
            <w:pPr>
              <w:ind w:left="720"/>
              <w:contextualSpacing/>
              <w:jc w:val="both"/>
              <w:rPr>
                <w:rFonts w:ascii="Myriad Pro" w:eastAsia="Calibri" w:hAnsi="Myriad Pro" w:cs="Times New Roman"/>
                <w:b/>
                <w:bCs/>
                <w:sz w:val="24"/>
                <w:szCs w:val="24"/>
                <w:lang w:eastAsia="en-US"/>
              </w:rPr>
            </w:pPr>
            <w:r w:rsidRPr="00125342">
              <w:rPr>
                <w:rFonts w:ascii="Myriad Pro" w:eastAsia="Calibri" w:hAnsi="Myriad Pro" w:cs="Times New Roman"/>
                <w:b/>
                <w:bCs/>
                <w:sz w:val="24"/>
                <w:szCs w:val="24"/>
                <w:lang w:eastAsia="en-US"/>
              </w:rPr>
              <w:t>IV. ‘Ratio analysis’ is one of the tools of risk analysis’. How is it performed?</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
                <w:bCs/>
                <w:sz w:val="24"/>
                <w:szCs w:val="24"/>
                <w:lang w:eastAsia="en-US"/>
              </w:rPr>
              <w:t>Ans</w:t>
            </w:r>
            <w:r w:rsidRPr="00125342">
              <w:rPr>
                <w:rFonts w:ascii="Myriad Pro" w:eastAsia="Calibri" w:hAnsi="Myriad Pro" w:cs="Times New Roman"/>
                <w:bCs/>
                <w:sz w:val="24"/>
                <w:szCs w:val="24"/>
                <w:lang w:eastAsia="en-US"/>
              </w:rPr>
              <w:t>: Ratio analysis is an exercise of comparison, the manner in which its performed is – determining relation between financial documents</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Cs/>
                <w:sz w:val="24"/>
                <w:szCs w:val="24"/>
                <w:lang w:eastAsia="en-US"/>
              </w:rPr>
              <w:t xml:space="preserve">    - Place data on a chart</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Cs/>
                <w:sz w:val="24"/>
                <w:szCs w:val="24"/>
                <w:lang w:eastAsia="en-US"/>
              </w:rPr>
              <w:t xml:space="preserve">    - Look up industry ratios for comparison in the chart with own ratios</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Cs/>
                <w:sz w:val="24"/>
                <w:szCs w:val="24"/>
                <w:lang w:eastAsia="en-US"/>
              </w:rPr>
              <w:t xml:space="preserve">    - Ratios that are back on track has to be realigned</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Cs/>
                <w:sz w:val="24"/>
                <w:szCs w:val="24"/>
                <w:lang w:eastAsia="en-US"/>
              </w:rPr>
              <w:t>Financial ratios are performed by investigating and comparing relations between pieces of financial information.</w:t>
            </w:r>
          </w:p>
          <w:p w:rsidR="00125342" w:rsidRPr="00125342" w:rsidRDefault="00125342" w:rsidP="00125342">
            <w:pPr>
              <w:ind w:left="1440"/>
              <w:contextualSpacing/>
              <w:jc w:val="both"/>
              <w:rPr>
                <w:rFonts w:ascii="Myriad Pro" w:eastAsia="Calibri" w:hAnsi="Myriad Pro" w:cs="Times New Roman"/>
                <w:bCs/>
                <w:sz w:val="24"/>
                <w:szCs w:val="24"/>
                <w:lang w:eastAsia="en-US"/>
              </w:rPr>
            </w:pPr>
          </w:p>
          <w:p w:rsidR="00125342" w:rsidRPr="00125342" w:rsidRDefault="00125342" w:rsidP="00125342">
            <w:pPr>
              <w:ind w:left="1440"/>
              <w:contextualSpacing/>
              <w:jc w:val="both"/>
              <w:rPr>
                <w:rFonts w:ascii="Myriad Pro" w:eastAsia="Calibri" w:hAnsi="Myriad Pro" w:cs="Times New Roman"/>
                <w:bCs/>
                <w:sz w:val="24"/>
                <w:szCs w:val="24"/>
                <w:lang w:eastAsia="en-US"/>
              </w:rPr>
            </w:pPr>
          </w:p>
          <w:p w:rsidR="00125342" w:rsidRPr="00125342" w:rsidRDefault="00125342" w:rsidP="00125342">
            <w:pPr>
              <w:ind w:left="720"/>
              <w:contextualSpacing/>
              <w:jc w:val="both"/>
              <w:rPr>
                <w:rFonts w:ascii="Myriad Pro" w:eastAsia="Calibri" w:hAnsi="Myriad Pro" w:cs="Times New Roman"/>
                <w:b/>
                <w:bCs/>
                <w:sz w:val="24"/>
                <w:szCs w:val="24"/>
                <w:lang w:eastAsia="en-US"/>
              </w:rPr>
            </w:pPr>
            <w:r w:rsidRPr="00125342">
              <w:rPr>
                <w:rFonts w:ascii="Myriad Pro" w:eastAsia="Calibri" w:hAnsi="Myriad Pro" w:cs="Times New Roman"/>
                <w:b/>
                <w:bCs/>
                <w:sz w:val="24"/>
                <w:szCs w:val="24"/>
                <w:lang w:eastAsia="en-US"/>
              </w:rPr>
              <w:t>V. How is the SWOT analysis performed for a business?</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
                <w:bCs/>
                <w:sz w:val="24"/>
                <w:szCs w:val="24"/>
                <w:lang w:eastAsia="en-US"/>
              </w:rPr>
              <w:t>Ans</w:t>
            </w:r>
            <w:r w:rsidRPr="00125342">
              <w:rPr>
                <w:rFonts w:ascii="Myriad Pro" w:eastAsia="Calibri" w:hAnsi="Myriad Pro" w:cs="Times New Roman"/>
                <w:bCs/>
                <w:sz w:val="24"/>
                <w:szCs w:val="24"/>
                <w:lang w:eastAsia="en-US"/>
              </w:rPr>
              <w:t>: SWOT is an objective evaluation of data; the analysis is performed by analysing FIRM internal features, market set-up, the product and general geographic features.</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Cs/>
                <w:sz w:val="24"/>
                <w:szCs w:val="24"/>
                <w:lang w:eastAsia="en-US"/>
              </w:rPr>
              <w:t xml:space="preserve">SWOT is performed by gathering current/relevant information regarding company and industry that FIRM is involved in. How many people are to be involved and how the results are to be presented. </w:t>
            </w:r>
          </w:p>
          <w:p w:rsidR="00125342" w:rsidRPr="00125342" w:rsidRDefault="00125342" w:rsidP="00125342">
            <w:pPr>
              <w:ind w:left="720"/>
              <w:contextualSpacing/>
              <w:jc w:val="both"/>
              <w:rPr>
                <w:rFonts w:ascii="Myriad Pro" w:eastAsia="Calibri" w:hAnsi="Myriad Pro" w:cs="Times New Roman"/>
                <w:bCs/>
                <w:sz w:val="24"/>
                <w:szCs w:val="24"/>
                <w:lang w:eastAsia="en-US"/>
              </w:rPr>
            </w:pPr>
          </w:p>
          <w:p w:rsidR="00125342" w:rsidRPr="00125342" w:rsidRDefault="00125342" w:rsidP="00125342">
            <w:pPr>
              <w:ind w:left="720"/>
              <w:contextualSpacing/>
              <w:jc w:val="both"/>
              <w:rPr>
                <w:rFonts w:ascii="Myriad Pro" w:eastAsia="Calibri" w:hAnsi="Myriad Pro" w:cs="Times New Roman"/>
                <w:b/>
                <w:bCs/>
                <w:sz w:val="24"/>
                <w:szCs w:val="24"/>
                <w:lang w:eastAsia="en-US"/>
              </w:rPr>
            </w:pPr>
            <w:r w:rsidRPr="00125342">
              <w:rPr>
                <w:rFonts w:ascii="Myriad Pro" w:eastAsia="Calibri" w:hAnsi="Myriad Pro" w:cs="Times New Roman"/>
                <w:b/>
                <w:bCs/>
                <w:sz w:val="24"/>
                <w:szCs w:val="24"/>
                <w:lang w:eastAsia="en-US"/>
              </w:rPr>
              <w:t>VI. “PEST analysis is a useful tool for analysing a business and in particular understanding market growth or decline. Discuss</w:t>
            </w:r>
          </w:p>
          <w:p w:rsidR="00125342" w:rsidRPr="00125342" w:rsidRDefault="00125342" w:rsidP="00125342">
            <w:pPr>
              <w:ind w:left="720"/>
              <w:contextualSpacing/>
              <w:jc w:val="both"/>
              <w:rPr>
                <w:rFonts w:ascii="Myriad Pro" w:eastAsia="Calibri" w:hAnsi="Myriad Pro" w:cs="Times New Roman"/>
                <w:bCs/>
                <w:sz w:val="24"/>
                <w:szCs w:val="24"/>
                <w:lang w:eastAsia="en-US"/>
              </w:rPr>
            </w:pPr>
            <w:r w:rsidRPr="00125342">
              <w:rPr>
                <w:rFonts w:ascii="Myriad Pro" w:eastAsia="Calibri" w:hAnsi="Myriad Pro" w:cs="Times New Roman"/>
                <w:b/>
                <w:bCs/>
                <w:sz w:val="24"/>
                <w:szCs w:val="24"/>
                <w:lang w:eastAsia="en-US"/>
              </w:rPr>
              <w:t>Ans</w:t>
            </w:r>
            <w:r w:rsidRPr="00125342">
              <w:rPr>
                <w:rFonts w:ascii="Myriad Pro" w:eastAsia="Calibri" w:hAnsi="Myriad Pro" w:cs="Times New Roman"/>
                <w:bCs/>
                <w:sz w:val="24"/>
                <w:szCs w:val="24"/>
                <w:lang w:eastAsia="en-US"/>
              </w:rPr>
              <w:t>: PEST analysis is a useful tool for understanding market growth &amp; decline; it is the position, potential and direction of a business. It is a business measurement tool. It is a FRAMEWORK for reviewing a situation. It is used to review or measure the market attractiveness, business potential and market potential. PEST assesses market including completion. It is more useful and relevant in larger and more complex businesses or propositions; it can be used in small enterprises in small scale.</w:t>
            </w:r>
          </w:p>
          <w:p w:rsidR="00125342" w:rsidRPr="00125342" w:rsidRDefault="00125342" w:rsidP="00125342">
            <w:pPr>
              <w:ind w:left="720"/>
              <w:contextualSpacing/>
              <w:jc w:val="both"/>
              <w:rPr>
                <w:rFonts w:ascii="Myriad Pro" w:eastAsia="Calibri" w:hAnsi="Myriad Pro" w:cs="Times New Roman"/>
                <w:bCs/>
                <w:sz w:val="24"/>
                <w:szCs w:val="24"/>
                <w:lang w:eastAsia="en-US"/>
              </w:rPr>
            </w:pPr>
          </w:p>
          <w:p w:rsidR="00125342" w:rsidRPr="00125342" w:rsidRDefault="00125342" w:rsidP="00125342">
            <w:pPr>
              <w:ind w:left="720"/>
              <w:contextualSpacing/>
              <w:jc w:val="both"/>
              <w:rPr>
                <w:rFonts w:ascii="Myriad Pro" w:eastAsia="Calibri" w:hAnsi="Myriad Pro" w:cs="Times New Roman"/>
                <w:b/>
                <w:bCs/>
                <w:sz w:val="24"/>
                <w:szCs w:val="24"/>
                <w:lang w:eastAsia="en-US"/>
              </w:rPr>
            </w:pPr>
            <w:r w:rsidRPr="00125342">
              <w:rPr>
                <w:rFonts w:ascii="Myriad Pro" w:eastAsia="Calibri" w:hAnsi="Myriad Pro" w:cs="Times New Roman"/>
                <w:b/>
                <w:bCs/>
                <w:sz w:val="24"/>
                <w:szCs w:val="24"/>
                <w:lang w:eastAsia="en-US"/>
              </w:rPr>
              <w:t>VII. What is the importance of a marketing plan in the risk analysis of a business?</w:t>
            </w:r>
          </w:p>
          <w:p w:rsidR="00125342" w:rsidRPr="00125342" w:rsidRDefault="00125342" w:rsidP="00125342">
            <w:pPr>
              <w:ind w:left="720"/>
              <w:contextualSpacing/>
              <w:jc w:val="both"/>
              <w:rPr>
                <w:rFonts w:ascii="Myriad Pro" w:eastAsia="Calibri" w:hAnsi="Myriad Pro" w:cs="Times New Roman"/>
                <w:sz w:val="24"/>
                <w:szCs w:val="24"/>
                <w:lang w:eastAsia="en-US"/>
              </w:rPr>
            </w:pPr>
            <w:r w:rsidRPr="00125342">
              <w:rPr>
                <w:rFonts w:ascii="Myriad Pro" w:eastAsia="Calibri" w:hAnsi="Myriad Pro" w:cs="Times New Roman"/>
                <w:b/>
                <w:bCs/>
                <w:sz w:val="24"/>
                <w:szCs w:val="24"/>
                <w:lang w:eastAsia="en-US"/>
              </w:rPr>
              <w:t>Ans</w:t>
            </w:r>
            <w:r w:rsidRPr="00125342">
              <w:rPr>
                <w:rFonts w:ascii="Myriad Pro" w:eastAsia="Calibri" w:hAnsi="Myriad Pro" w:cs="Times New Roman"/>
                <w:bCs/>
                <w:sz w:val="24"/>
                <w:szCs w:val="24"/>
                <w:lang w:eastAsia="en-US"/>
              </w:rPr>
              <w:t xml:space="preserve">: Marketing plan helps FIRMS spot business or personal opportunities and gives </w:t>
            </w:r>
            <w:r w:rsidRPr="00125342">
              <w:rPr>
                <w:rFonts w:ascii="Myriad Pro" w:eastAsia="Calibri" w:hAnsi="Myriad Pro" w:cs="Times New Roman"/>
                <w:bCs/>
                <w:sz w:val="24"/>
                <w:szCs w:val="24"/>
                <w:lang w:eastAsia="en-US"/>
              </w:rPr>
              <w:lastRenderedPageBreak/>
              <w:t xml:space="preserve">advanced warnings of significant threats. It reveals the direction of charge within business environment. This helps shape what is being done so that firms work with change rather than against it. It helps avoid starting projects that are likely to fail, for reasons beyond control. It helps develop an objective view of new </w:t>
            </w:r>
            <w:r w:rsidRPr="00125342">
              <w:rPr>
                <w:rFonts w:ascii="Myriad Pro" w:eastAsia="Calibri" w:hAnsi="Myriad Pro" w:cs="Times New Roman"/>
                <w:bCs/>
                <w:sz w:val="24"/>
                <w:szCs w:val="24"/>
                <w:lang w:eastAsia="en-US"/>
              </w:rPr>
              <w:t>environments</w:t>
            </w:r>
            <w:r w:rsidRPr="00125342">
              <w:rPr>
                <w:rFonts w:ascii="Myriad Pro" w:eastAsia="Calibri" w:hAnsi="Myriad Pro" w:cs="Times New Roman"/>
                <w:bCs/>
                <w:sz w:val="24"/>
                <w:szCs w:val="24"/>
                <w:lang w:eastAsia="en-US"/>
              </w:rPr>
              <w:t>.</w:t>
            </w:r>
          </w:p>
          <w:p w:rsidR="00125342" w:rsidRPr="00125342" w:rsidRDefault="00125342" w:rsidP="00125342">
            <w:pPr>
              <w:ind w:left="720"/>
              <w:contextualSpacing/>
              <w:jc w:val="both"/>
              <w:rPr>
                <w:rFonts w:ascii="Myriad Pro" w:eastAsia="Calibri" w:hAnsi="Myriad Pro" w:cs="Times New Roman"/>
                <w:b/>
                <w:sz w:val="24"/>
                <w:szCs w:val="24"/>
                <w:lang w:eastAsia="en-US"/>
              </w:rPr>
            </w:pPr>
          </w:p>
          <w:p w:rsidR="00125342" w:rsidRPr="00125342" w:rsidRDefault="00125342" w:rsidP="00125342">
            <w:pPr>
              <w:rPr>
                <w:rFonts w:ascii="Myriad Pro" w:eastAsia="Calibri" w:hAnsi="Myriad Pro" w:cs="Times New Roman"/>
                <w:b/>
                <w:sz w:val="24"/>
                <w:szCs w:val="24"/>
                <w:lang w:eastAsia="en-US"/>
              </w:rPr>
            </w:pPr>
            <w:r w:rsidRPr="00125342">
              <w:rPr>
                <w:rFonts w:ascii="Myriad Pro" w:eastAsia="Calibri" w:hAnsi="Myriad Pro" w:cs="Times New Roman"/>
                <w:b/>
                <w:sz w:val="24"/>
                <w:szCs w:val="24"/>
                <w:lang w:eastAsia="en-US"/>
              </w:rPr>
              <w:t>2. Discuss the outputs of a business risk analysis.</w:t>
            </w:r>
          </w:p>
          <w:p w:rsidR="00125342" w:rsidRPr="00125342" w:rsidRDefault="00125342" w:rsidP="00125342">
            <w:pPr>
              <w:rPr>
                <w:rFonts w:ascii="Myriad Pro" w:eastAsia="Calibri" w:hAnsi="Myriad Pro" w:cs="Times New Roman"/>
                <w:sz w:val="24"/>
                <w:szCs w:val="24"/>
                <w:lang w:eastAsia="en-US"/>
              </w:rPr>
            </w:pPr>
            <w:r w:rsidRPr="00125342">
              <w:rPr>
                <w:rFonts w:ascii="Myriad Pro" w:eastAsia="Calibri" w:hAnsi="Myriad Pro" w:cs="Times New Roman"/>
                <w:b/>
                <w:sz w:val="24"/>
                <w:szCs w:val="24"/>
                <w:lang w:eastAsia="en-US"/>
              </w:rPr>
              <w:t>Ans:</w:t>
            </w:r>
            <w:r w:rsidRPr="00125342">
              <w:rPr>
                <w:rFonts w:ascii="Myriad Pro" w:eastAsia="Calibri" w:hAnsi="Myriad Pro" w:cs="Times New Roman"/>
                <w:sz w:val="24"/>
                <w:szCs w:val="24"/>
                <w:lang w:eastAsia="en-US"/>
              </w:rPr>
              <w:t xml:space="preserve"> Business risk analysis outputs among others are risk management plan, the plan includes methodology to be used, budgeting, timing and other information. Risk and risk symptoms are identified from the process. Overall risk ranking is produced, the risk treads observed and formulation of response plans and contingency plans done. With all these done more outcomes can be realised. Outcomes such as realising business objectives. </w:t>
            </w:r>
          </w:p>
          <w:p w:rsidR="00125342" w:rsidRPr="00125342" w:rsidRDefault="00125342" w:rsidP="00125342">
            <w:pPr>
              <w:rPr>
                <w:rFonts w:ascii="Myriad Pro" w:eastAsia="Calibri" w:hAnsi="Myriad Pro" w:cs="Times New Roman"/>
                <w:b/>
                <w:sz w:val="24"/>
                <w:szCs w:val="24"/>
                <w:lang w:eastAsia="en-US"/>
              </w:rPr>
            </w:pPr>
          </w:p>
          <w:p w:rsidR="00125342" w:rsidRPr="00125342" w:rsidRDefault="00125342" w:rsidP="00125342">
            <w:pPr>
              <w:ind w:left="720"/>
              <w:contextualSpacing/>
              <w:jc w:val="both"/>
              <w:rPr>
                <w:rFonts w:ascii="Myriad Pro" w:eastAsia="Calibri" w:hAnsi="Myriad Pro" w:cs="Times New Roman"/>
                <w:b/>
                <w:sz w:val="24"/>
                <w:szCs w:val="24"/>
                <w:lang w:eastAsia="en-US"/>
              </w:rPr>
            </w:pPr>
          </w:p>
          <w:p w:rsidR="00125342" w:rsidRPr="00125342" w:rsidRDefault="00125342" w:rsidP="00125342">
            <w:pPr>
              <w:ind w:left="720"/>
              <w:contextualSpacing/>
              <w:jc w:val="both"/>
              <w:rPr>
                <w:rFonts w:ascii="Myriad Pro" w:eastAsia="Calibri" w:hAnsi="Myriad Pro" w:cs="Times New Roman"/>
                <w:b/>
                <w:sz w:val="24"/>
                <w:szCs w:val="24"/>
                <w:lang w:eastAsia="en-US"/>
              </w:rPr>
            </w:pPr>
          </w:p>
          <w:p w:rsidR="00125342" w:rsidRPr="00125342" w:rsidRDefault="00125342" w:rsidP="00125342">
            <w:pPr>
              <w:ind w:left="720"/>
              <w:contextualSpacing/>
              <w:jc w:val="both"/>
              <w:rPr>
                <w:rFonts w:ascii="Myriad Pro" w:eastAsia="Calibri" w:hAnsi="Myriad Pro" w:cs="Times New Roman"/>
                <w:b/>
                <w:sz w:val="24"/>
                <w:szCs w:val="24"/>
                <w:u w:val="single"/>
                <w:lang w:eastAsia="en-US"/>
              </w:rPr>
            </w:pPr>
            <w:r w:rsidRPr="00125342">
              <w:rPr>
                <w:rFonts w:ascii="Myriad Pro" w:eastAsia="Calibri" w:hAnsi="Myriad Pro" w:cs="Times New Roman"/>
                <w:b/>
                <w:sz w:val="24"/>
                <w:szCs w:val="24"/>
                <w:u w:val="single"/>
                <w:lang w:eastAsia="en-US"/>
              </w:rPr>
              <w:t>CASE STUDY</w:t>
            </w:r>
          </w:p>
          <w:p w:rsidR="00125342" w:rsidRPr="00125342" w:rsidRDefault="00125342" w:rsidP="00125342">
            <w:pPr>
              <w:ind w:left="720"/>
              <w:contextualSpacing/>
              <w:jc w:val="both"/>
              <w:rPr>
                <w:rFonts w:ascii="Myriad Pro" w:eastAsia="Calibri" w:hAnsi="Myriad Pro" w:cs="Times New Roman"/>
                <w:b/>
                <w:sz w:val="24"/>
                <w:szCs w:val="24"/>
                <w:u w:val="single"/>
                <w:lang w:eastAsia="en-US"/>
              </w:rPr>
            </w:pPr>
          </w:p>
          <w:p w:rsidR="00125342" w:rsidRPr="00125342" w:rsidRDefault="00125342" w:rsidP="00125342">
            <w:pPr>
              <w:numPr>
                <w:ilvl w:val="0"/>
                <w:numId w:val="3"/>
              </w:numPr>
              <w:contextualSpacing/>
              <w:jc w:val="both"/>
              <w:rPr>
                <w:rFonts w:ascii="Myriad Pro" w:eastAsia="Calibri" w:hAnsi="Myriad Pro" w:cs="Times New Roman"/>
                <w:b/>
                <w:sz w:val="24"/>
                <w:szCs w:val="24"/>
                <w:lang w:eastAsia="en-US"/>
              </w:rPr>
            </w:pPr>
            <w:r w:rsidRPr="00125342">
              <w:rPr>
                <w:rFonts w:ascii="Myriad Pro" w:eastAsia="Calibri" w:hAnsi="Myriad Pro" w:cs="Times New Roman"/>
                <w:b/>
                <w:sz w:val="24"/>
                <w:szCs w:val="24"/>
                <w:lang w:eastAsia="en-US"/>
              </w:rPr>
              <w:t>How do you think that CRO has gathered this information?</w:t>
            </w:r>
          </w:p>
          <w:p w:rsidR="00125342" w:rsidRPr="00125342" w:rsidRDefault="00125342" w:rsidP="00125342">
            <w:pPr>
              <w:ind w:left="1440"/>
              <w:contextualSpacing/>
              <w:jc w:val="both"/>
              <w:rPr>
                <w:rFonts w:ascii="Myriad Pro" w:eastAsia="Calibri" w:hAnsi="Myriad Pro" w:cs="Times New Roman"/>
                <w:b/>
                <w:sz w:val="24"/>
                <w:szCs w:val="24"/>
                <w:lang w:eastAsia="en-US"/>
              </w:rPr>
            </w:pPr>
            <w:r w:rsidRPr="00125342">
              <w:rPr>
                <w:rFonts w:ascii="Myriad Pro" w:eastAsia="Calibri" w:hAnsi="Myriad Pro" w:cs="Times New Roman"/>
                <w:b/>
                <w:sz w:val="24"/>
                <w:szCs w:val="24"/>
                <w:lang w:eastAsia="en-US"/>
              </w:rPr>
              <w:t>Ans:</w:t>
            </w:r>
            <w:r w:rsidRPr="00125342">
              <w:rPr>
                <w:rFonts w:ascii="Calibri" w:eastAsia="Calibri" w:hAnsi="Calibri" w:cs="Times New Roman"/>
                <w:lang w:eastAsia="en-US"/>
              </w:rPr>
              <w:t xml:space="preserve"> </w:t>
            </w:r>
            <w:r w:rsidRPr="00125342">
              <w:rPr>
                <w:rFonts w:ascii="Myraid pro" w:eastAsia="Calibri" w:hAnsi="Myraid pro" w:cs="Times New Roman"/>
                <w:sz w:val="24"/>
                <w:szCs w:val="24"/>
                <w:lang w:eastAsia="en-US"/>
              </w:rPr>
              <w:t>The primary role of of a CRO is to identify the important risks that an organisation faces. This involves constant and broad scrutiny of the business itself, the environment and overall economy. The CRO to know more about the environment they wish to invest in would have to gather information from media mediums get data from Financial or productivity reports, industry experts ( conduct Surveys), public institutions and industry stakeholders.</w:t>
            </w:r>
          </w:p>
          <w:p w:rsidR="00125342" w:rsidRPr="00125342" w:rsidRDefault="00125342" w:rsidP="00125342">
            <w:pPr>
              <w:ind w:left="1080"/>
              <w:contextualSpacing/>
              <w:jc w:val="both"/>
              <w:rPr>
                <w:rFonts w:ascii="Myriad Pro" w:eastAsia="Calibri" w:hAnsi="Myriad Pro" w:cs="Times New Roman"/>
                <w:b/>
                <w:sz w:val="24"/>
                <w:szCs w:val="24"/>
                <w:lang w:eastAsia="en-US"/>
              </w:rPr>
            </w:pPr>
          </w:p>
          <w:p w:rsidR="00125342" w:rsidRPr="00125342" w:rsidRDefault="00125342" w:rsidP="00125342">
            <w:pPr>
              <w:numPr>
                <w:ilvl w:val="0"/>
                <w:numId w:val="3"/>
              </w:numPr>
              <w:contextualSpacing/>
              <w:jc w:val="both"/>
              <w:rPr>
                <w:rFonts w:ascii="Myriad Pro" w:eastAsia="Calibri" w:hAnsi="Myriad Pro" w:cs="Times New Roman"/>
                <w:b/>
                <w:sz w:val="24"/>
                <w:szCs w:val="24"/>
                <w:lang w:eastAsia="en-US"/>
              </w:rPr>
            </w:pPr>
            <w:r w:rsidRPr="00125342">
              <w:rPr>
                <w:rFonts w:ascii="Myriad Pro" w:eastAsia="Calibri" w:hAnsi="Myriad Pro" w:cs="Times New Roman"/>
                <w:b/>
                <w:sz w:val="24"/>
                <w:szCs w:val="24"/>
                <w:lang w:eastAsia="en-US"/>
              </w:rPr>
              <w:t>What should be the company’s approach based on this report?</w:t>
            </w:r>
          </w:p>
          <w:p w:rsidR="00125342" w:rsidRPr="00125342" w:rsidRDefault="00125342" w:rsidP="00125342">
            <w:pPr>
              <w:ind w:left="1440"/>
              <w:contextualSpacing/>
              <w:jc w:val="both"/>
              <w:rPr>
                <w:rFonts w:ascii="Myriad Pro" w:eastAsia="Calibri" w:hAnsi="Myriad Pro" w:cs="Times New Roman"/>
                <w:b/>
                <w:sz w:val="24"/>
                <w:szCs w:val="24"/>
                <w:lang w:eastAsia="en-US"/>
              </w:rPr>
            </w:pPr>
            <w:r w:rsidRPr="00125342">
              <w:rPr>
                <w:rFonts w:ascii="Myriad Pro" w:eastAsia="Calibri" w:hAnsi="Myriad Pro" w:cs="Times New Roman"/>
                <w:b/>
                <w:sz w:val="24"/>
                <w:szCs w:val="24"/>
                <w:lang w:eastAsia="en-US"/>
              </w:rPr>
              <w:t xml:space="preserve">Ans: </w:t>
            </w:r>
            <w:r w:rsidRPr="00125342">
              <w:rPr>
                <w:rFonts w:ascii="Myriad Pro" w:eastAsia="Calibri" w:hAnsi="Myriad Pro" w:cs="Times New Roman"/>
                <w:sz w:val="24"/>
                <w:szCs w:val="24"/>
                <w:lang w:eastAsia="en-US"/>
              </w:rPr>
              <w:t>The Company must apply a risk based approach, this does not mean reduced burden but it will result in more cost effective use of resources. The company must focus to meet compliance. The company must protect its business and this will result in a strategic risk management program which will answer compliance regulations. Company must implement the controls and processes to mitigate threats identified by the CRO’s report.</w:t>
            </w:r>
            <w:r w:rsidRPr="00125342">
              <w:rPr>
                <w:rFonts w:ascii="Myriad Pro" w:eastAsia="Calibri" w:hAnsi="Myriad Pro" w:cs="Times New Roman"/>
                <w:b/>
                <w:sz w:val="24"/>
                <w:szCs w:val="24"/>
                <w:lang w:eastAsia="en-US"/>
              </w:rPr>
              <w:t xml:space="preserve">  </w:t>
            </w:r>
          </w:p>
          <w:p w:rsidR="00125342" w:rsidRPr="00125342" w:rsidRDefault="00125342" w:rsidP="00125342">
            <w:pPr>
              <w:ind w:left="1440"/>
              <w:contextualSpacing/>
              <w:jc w:val="both"/>
              <w:rPr>
                <w:rFonts w:ascii="Myriad Pro" w:eastAsia="Calibri" w:hAnsi="Myriad Pro" w:cs="Times New Roman"/>
                <w:b/>
                <w:sz w:val="24"/>
                <w:szCs w:val="24"/>
                <w:lang w:eastAsia="en-US"/>
              </w:rPr>
            </w:pPr>
          </w:p>
          <w:p w:rsidR="00125342" w:rsidRPr="00125342" w:rsidRDefault="00125342" w:rsidP="00125342">
            <w:pPr>
              <w:ind w:left="1440"/>
              <w:contextualSpacing/>
              <w:jc w:val="both"/>
              <w:rPr>
                <w:rFonts w:ascii="Myriad Pro" w:eastAsia="Calibri" w:hAnsi="Myriad Pro" w:cs="Times New Roman"/>
                <w:b/>
                <w:sz w:val="24"/>
                <w:szCs w:val="24"/>
                <w:lang w:eastAsia="en-US"/>
              </w:rPr>
            </w:pPr>
            <w:r w:rsidRPr="00125342">
              <w:rPr>
                <w:rFonts w:ascii="Myriad Pro" w:eastAsia="Calibri" w:hAnsi="Myriad Pro" w:cs="Times New Roman"/>
                <w:b/>
                <w:sz w:val="24"/>
                <w:szCs w:val="24"/>
                <w:lang w:eastAsia="en-US"/>
              </w:rPr>
              <w:t xml:space="preserve"> </w:t>
            </w:r>
          </w:p>
          <w:p w:rsidR="00125342" w:rsidRPr="00125342" w:rsidRDefault="00125342" w:rsidP="00125342">
            <w:pPr>
              <w:numPr>
                <w:ilvl w:val="0"/>
                <w:numId w:val="3"/>
              </w:numPr>
              <w:contextualSpacing/>
              <w:jc w:val="both"/>
              <w:rPr>
                <w:rFonts w:ascii="Myriad Pro" w:eastAsia="Calibri" w:hAnsi="Myriad Pro" w:cs="Times New Roman"/>
                <w:b/>
                <w:sz w:val="24"/>
                <w:szCs w:val="24"/>
                <w:lang w:eastAsia="en-US"/>
              </w:rPr>
            </w:pPr>
            <w:r w:rsidRPr="00125342">
              <w:rPr>
                <w:rFonts w:ascii="Myriad Pro" w:eastAsia="Calibri" w:hAnsi="Myriad Pro" w:cs="Times New Roman"/>
                <w:b/>
                <w:sz w:val="24"/>
                <w:szCs w:val="24"/>
                <w:lang w:eastAsia="en-US"/>
              </w:rPr>
              <w:t>If the company goes for investing in this region, should they follow the       prevailing business system or should they continue working in their own way?</w:t>
            </w:r>
          </w:p>
          <w:p w:rsidR="00125342" w:rsidRPr="00125342" w:rsidRDefault="00125342" w:rsidP="00125342">
            <w:pPr>
              <w:ind w:left="1440"/>
              <w:contextualSpacing/>
              <w:jc w:val="both"/>
              <w:rPr>
                <w:rFonts w:ascii="Myriad Pro" w:eastAsia="Calibri" w:hAnsi="Myriad Pro" w:cs="Times New Roman"/>
                <w:sz w:val="24"/>
                <w:szCs w:val="24"/>
                <w:lang w:eastAsia="en-US"/>
              </w:rPr>
            </w:pPr>
            <w:r w:rsidRPr="00125342">
              <w:rPr>
                <w:rFonts w:ascii="Myriad Pro" w:eastAsia="Calibri" w:hAnsi="Myriad Pro" w:cs="Times New Roman"/>
                <w:b/>
                <w:sz w:val="24"/>
                <w:szCs w:val="24"/>
                <w:lang w:eastAsia="en-US"/>
              </w:rPr>
              <w:t xml:space="preserve">Ans:  </w:t>
            </w:r>
            <w:r w:rsidRPr="00125342">
              <w:rPr>
                <w:rFonts w:ascii="Myriad Pro" w:eastAsia="Calibri" w:hAnsi="Myriad Pro" w:cs="Times New Roman"/>
                <w:sz w:val="24"/>
                <w:szCs w:val="24"/>
                <w:lang w:eastAsia="en-US"/>
              </w:rPr>
              <w:t xml:space="preserve">If the company decides to invest in the region they must clearly follow the rule of law. As it has prevailed from the CRO’s report, the region’s rule of law is weak and this does not mean there is no law. When national governance structures are weak, Investors need to have clear corporate practices for bribery, corruption etc., these practices are enforcing a zero bribery policy. New controls and Audit practices maybe implemented and risk insurance purchased as an additional control. Transactions that have some degree of multi-jurisdictional corruption, it is appropriate to include risk based diligence procedures, implement compliance programs and ensure directors and officers are educated on anti-bribery methods. Trust can also be promoted by performing participatory mapping to ascertain the </w:t>
            </w:r>
            <w:r w:rsidRPr="00125342">
              <w:rPr>
                <w:rFonts w:ascii="Myriad Pro" w:eastAsia="Calibri" w:hAnsi="Myriad Pro" w:cs="Times New Roman"/>
                <w:sz w:val="24"/>
                <w:szCs w:val="24"/>
                <w:lang w:eastAsia="en-US"/>
              </w:rPr>
              <w:lastRenderedPageBreak/>
              <w:t>diversity of group interests.</w:t>
            </w:r>
          </w:p>
          <w:p w:rsidR="00125342" w:rsidRPr="00125342" w:rsidRDefault="00125342" w:rsidP="00125342">
            <w:pPr>
              <w:ind w:left="1440"/>
              <w:contextualSpacing/>
              <w:jc w:val="both"/>
              <w:rPr>
                <w:rFonts w:ascii="Myriad Pro" w:eastAsia="Calibri" w:hAnsi="Myriad Pro" w:cs="Times New Roman"/>
                <w:sz w:val="24"/>
                <w:szCs w:val="24"/>
                <w:lang w:eastAsia="en-US"/>
              </w:rPr>
            </w:pPr>
            <w:r w:rsidRPr="00125342">
              <w:rPr>
                <w:rFonts w:ascii="Myriad Pro" w:eastAsia="Calibri" w:hAnsi="Myriad Pro" w:cs="Times New Roman"/>
                <w:sz w:val="24"/>
                <w:szCs w:val="24"/>
                <w:lang w:eastAsia="en-US"/>
              </w:rPr>
              <w:t>The private sector can take meaningful steps to combat corruption, improve transparency, and strengthen government capacity beyond legal requirements and international best practices to combat corruption; there is growing recognition that corruption is bad for business. Collective actions to combat corruption include sharing lists of bad actors in host governments and establishing a collective code of conduct.</w:t>
            </w:r>
          </w:p>
          <w:p w:rsidR="00125342" w:rsidRPr="00125342" w:rsidRDefault="00125342" w:rsidP="00125342">
            <w:pPr>
              <w:ind w:left="1440"/>
              <w:contextualSpacing/>
              <w:jc w:val="both"/>
              <w:rPr>
                <w:rFonts w:ascii="Myriad Pro" w:eastAsia="Calibri" w:hAnsi="Myriad Pro" w:cs="Times New Roman"/>
                <w:b/>
                <w:sz w:val="24"/>
                <w:szCs w:val="24"/>
                <w:lang w:eastAsia="en-US"/>
              </w:rPr>
            </w:pPr>
          </w:p>
          <w:p w:rsidR="00EE4032" w:rsidRDefault="00EE4032" w:rsidP="00EE4032">
            <w:pPr>
              <w:jc w:val="center"/>
              <w:rPr>
                <w:rFonts w:ascii="Calibri" w:eastAsia="Calibri" w:hAnsi="Calibri" w:cs="Times New Roman"/>
                <w:b/>
                <w:sz w:val="44"/>
                <w:szCs w:val="44"/>
              </w:rPr>
            </w:pPr>
          </w:p>
          <w:p w:rsidR="00EE4032" w:rsidRDefault="00EE4032" w:rsidP="00EE4032">
            <w:pPr>
              <w:jc w:val="center"/>
              <w:rPr>
                <w:rFonts w:ascii="Calibri" w:eastAsia="Calibri" w:hAnsi="Calibri" w:cs="Times New Roman"/>
                <w:b/>
                <w:sz w:val="44"/>
                <w:szCs w:val="44"/>
              </w:rPr>
            </w:pPr>
          </w:p>
          <w:p w:rsidR="00EE4032" w:rsidRDefault="00EE4032" w:rsidP="00EE4032">
            <w:pPr>
              <w:jc w:val="center"/>
              <w:rPr>
                <w:rFonts w:ascii="Calibri" w:eastAsia="Calibri" w:hAnsi="Calibri" w:cs="Times New Roman"/>
                <w:b/>
                <w:sz w:val="44"/>
                <w:szCs w:val="44"/>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rPr>
                <w:rFonts w:ascii="Calibri" w:eastAsia="Calibri" w:hAnsi="Calibri" w:cs="Times New Roman"/>
              </w:rPr>
            </w:pPr>
            <w:r w:rsidRPr="00EE4032">
              <w:rPr>
                <w:rFonts w:ascii="Calibri" w:eastAsia="Calibri" w:hAnsi="Calibri" w:cs="Times New Roman"/>
                <w:sz w:val="32"/>
                <w:szCs w:val="32"/>
              </w:rPr>
              <w:t xml:space="preserve">                                                             </w:t>
            </w:r>
            <w:r w:rsidR="00125342">
              <w:rPr>
                <w:rFonts w:ascii="Calibri" w:eastAsia="Calibri" w:hAnsi="Calibri" w:cs="Times New Roman"/>
                <w:sz w:val="32"/>
                <w:szCs w:val="32"/>
              </w:rPr>
              <w:t xml:space="preserve">                             </w:t>
            </w:r>
          </w:p>
          <w:p w:rsidR="00EE4032" w:rsidRDefault="00EE4032" w:rsidP="00EE4032">
            <w:pPr>
              <w:jc w:val="both"/>
              <w:rPr>
                <w:rFonts w:ascii="Calibri" w:eastAsia="Calibri" w:hAnsi="Calibri" w:cs="Times New Roman"/>
                <w:sz w:val="32"/>
                <w:szCs w:val="32"/>
              </w:rPr>
            </w:pPr>
            <w:r w:rsidRPr="00EE4032">
              <w:rPr>
                <w:rFonts w:ascii="Calibri" w:eastAsia="Calibri" w:hAnsi="Calibri" w:cs="Times New Roman"/>
                <w:sz w:val="32"/>
                <w:szCs w:val="32"/>
              </w:rPr>
              <w:t xml:space="preserve">    </w:t>
            </w:r>
          </w:p>
          <w:p w:rsidR="00EE4032" w:rsidRDefault="00EE4032" w:rsidP="00EE4032">
            <w:pPr>
              <w:jc w:val="both"/>
              <w:rPr>
                <w:rFonts w:ascii="Calibri" w:eastAsia="Calibri" w:hAnsi="Calibri" w:cs="Times New Roman"/>
                <w:sz w:val="32"/>
                <w:szCs w:val="32"/>
              </w:rPr>
            </w:pPr>
          </w:p>
          <w:p w:rsidR="00EE4032" w:rsidRDefault="00EE4032" w:rsidP="00EE4032">
            <w:pPr>
              <w:jc w:val="both"/>
              <w:rPr>
                <w:rFonts w:ascii="Calibri" w:eastAsia="Calibri" w:hAnsi="Calibri" w:cs="Times New Roman"/>
                <w:sz w:val="32"/>
                <w:szCs w:val="32"/>
              </w:rPr>
            </w:pPr>
          </w:p>
          <w:p w:rsidR="00EE4032" w:rsidRDefault="00EE4032" w:rsidP="00EE4032">
            <w:pPr>
              <w:jc w:val="both"/>
              <w:rPr>
                <w:rFonts w:ascii="Calibri" w:eastAsia="Calibri" w:hAnsi="Calibri" w:cs="Times New Roman"/>
                <w:sz w:val="32"/>
                <w:szCs w:val="32"/>
              </w:rPr>
            </w:pPr>
          </w:p>
          <w:p w:rsidR="00EE4032" w:rsidRDefault="00EE4032" w:rsidP="00EE4032">
            <w:pPr>
              <w:jc w:val="both"/>
              <w:rPr>
                <w:rFonts w:ascii="Calibri" w:eastAsia="Calibri" w:hAnsi="Calibri" w:cs="Times New Roman"/>
                <w:sz w:val="32"/>
                <w:szCs w:val="32"/>
              </w:rPr>
            </w:pPr>
          </w:p>
          <w:p w:rsidR="00EE4032" w:rsidRPr="00EE4032" w:rsidRDefault="00EE4032" w:rsidP="00125342">
            <w:pPr>
              <w:jc w:val="both"/>
              <w:rPr>
                <w:rFonts w:ascii="Myriad Pro" w:eastAsia="Calibri" w:hAnsi="Myriad Pro" w:cs="Times New Roman"/>
                <w:sz w:val="24"/>
                <w:szCs w:val="24"/>
              </w:rPr>
            </w:pPr>
            <w:r w:rsidRPr="00EE4032">
              <w:rPr>
                <w:rFonts w:ascii="Calibri" w:eastAsia="Calibri" w:hAnsi="Calibri" w:cs="Times New Roman"/>
                <w:sz w:val="32"/>
                <w:szCs w:val="32"/>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4032" w:rsidP="00A851DA">
            <w:pPr>
              <w:rPr>
                <w:rFonts w:cs="Bliss-Regular"/>
                <w:color w:val="000000"/>
              </w:rPr>
            </w:pPr>
            <w:r>
              <w:rPr>
                <w:rFonts w:cs="Bliss-Regular"/>
                <w:noProof/>
                <w:color w:val="000000"/>
              </w:rPr>
              <w:drawing>
                <wp:inline distT="0" distB="0" distL="0" distR="0">
                  <wp:extent cx="2413585" cy="3934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3855" cy="393448"/>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5342" w:rsidP="00A851DA">
            <w:pPr>
              <w:rPr>
                <w:rFonts w:cs="Bliss-Regular"/>
                <w:color w:val="000000"/>
              </w:rPr>
            </w:pPr>
            <w:r>
              <w:rPr>
                <w:rFonts w:cs="Bliss-Regular"/>
                <w:color w:val="000000"/>
              </w:rPr>
              <w:t>31/10</w:t>
            </w:r>
            <w:r w:rsidR="00EE4032">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234" w:rsidRDefault="003B6234" w:rsidP="00CB4D0A">
      <w:pPr>
        <w:spacing w:after="0" w:line="240" w:lineRule="auto"/>
      </w:pPr>
      <w:r>
        <w:separator/>
      </w:r>
    </w:p>
  </w:endnote>
  <w:endnote w:type="continuationSeparator" w:id="0">
    <w:p w:rsidR="003B6234" w:rsidRDefault="003B623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Myraid pro">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234" w:rsidRDefault="003B6234" w:rsidP="00CB4D0A">
      <w:pPr>
        <w:spacing w:after="0" w:line="240" w:lineRule="auto"/>
      </w:pPr>
      <w:r>
        <w:separator/>
      </w:r>
    </w:p>
  </w:footnote>
  <w:footnote w:type="continuationSeparator" w:id="0">
    <w:p w:rsidR="003B6234" w:rsidRDefault="003B623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6703C"/>
    <w:multiLevelType w:val="hybridMultilevel"/>
    <w:tmpl w:val="77BCF744"/>
    <w:lvl w:ilvl="0" w:tplc="C6228E6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A8097F"/>
    <w:multiLevelType w:val="hybridMultilevel"/>
    <w:tmpl w:val="57385516"/>
    <w:lvl w:ilvl="0" w:tplc="55EC957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2D7"/>
    <w:rsid w:val="00035CDD"/>
    <w:rsid w:val="00040083"/>
    <w:rsid w:val="00055992"/>
    <w:rsid w:val="000820E8"/>
    <w:rsid w:val="001175EE"/>
    <w:rsid w:val="00125342"/>
    <w:rsid w:val="00157CF6"/>
    <w:rsid w:val="00182416"/>
    <w:rsid w:val="00187EB4"/>
    <w:rsid w:val="001F0481"/>
    <w:rsid w:val="0020451E"/>
    <w:rsid w:val="00206B9D"/>
    <w:rsid w:val="0023259C"/>
    <w:rsid w:val="002B0BD7"/>
    <w:rsid w:val="002B573D"/>
    <w:rsid w:val="002C5CB2"/>
    <w:rsid w:val="002F779F"/>
    <w:rsid w:val="00371885"/>
    <w:rsid w:val="003B6234"/>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03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B9F35-A512-47D1-9E7F-22FAF6080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Mooketsi Kgosibodiba</cp:lastModifiedBy>
  <cp:revision>2</cp:revision>
  <dcterms:created xsi:type="dcterms:W3CDTF">2014-10-31T15:41:00Z</dcterms:created>
  <dcterms:modified xsi:type="dcterms:W3CDTF">2014-10-31T15:41:00Z</dcterms:modified>
</cp:coreProperties>
</file>