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CFD" w:rsidRPr="00DB2CFD" w:rsidRDefault="00DB2CFD" w:rsidP="00DB2CFD">
      <w:pPr>
        <w:autoSpaceDE w:val="0"/>
        <w:autoSpaceDN w:val="0"/>
        <w:adjustRightInd w:val="0"/>
        <w:rPr>
          <w:rFonts w:ascii="Calibri" w:eastAsia="Calibri" w:hAnsi="Calibri" w:cs="Calibri"/>
          <w:color w:val="000000"/>
          <w:lang w:eastAsia="ko-KR"/>
        </w:rPr>
      </w:pPr>
      <w:r w:rsidRPr="00DB2CFD">
        <w:rPr>
          <w:rFonts w:ascii="Calibri" w:eastAsia="Calibri" w:hAnsi="Calibri" w:cs="Calibri"/>
          <w:noProof/>
          <w:color w:val="000000"/>
        </w:rPr>
        <w:drawing>
          <wp:anchor distT="0" distB="0" distL="114300" distR="114300" simplePos="0" relativeHeight="251659264" behindDoc="0" locked="0" layoutInCell="1" allowOverlap="1" wp14:anchorId="612330D6" wp14:editId="1E1561A7">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DB2CFD">
        <w:rPr>
          <w:rFonts w:ascii="Calibri" w:eastAsia="Calibri" w:hAnsi="Calibri" w:cs="Calibri"/>
          <w:color w:val="000000"/>
          <w:lang w:eastAsia="ko-KR"/>
        </w:rPr>
        <w:t xml:space="preserve">                                                                  </w:t>
      </w:r>
    </w:p>
    <w:p w:rsidR="00DB2CFD" w:rsidRPr="00DB2CFD" w:rsidRDefault="00DB2CFD" w:rsidP="00DB2CFD">
      <w:pPr>
        <w:spacing w:after="200" w:line="276" w:lineRule="auto"/>
        <w:rPr>
          <w:rFonts w:ascii="Calibri" w:eastAsia="맑은 고딕" w:hAnsi="Calibri" w:cs="Times New Roman"/>
          <w:sz w:val="22"/>
          <w:szCs w:val="22"/>
          <w:lang w:eastAsia="ko-KR"/>
        </w:rPr>
      </w:pPr>
      <w:r w:rsidRPr="00DB2CFD">
        <w:rPr>
          <w:rFonts w:ascii="Calibri" w:eastAsia="맑은 고딕" w:hAnsi="Calibri" w:cs="Times New Roman"/>
          <w:noProof/>
          <w:sz w:val="22"/>
          <w:szCs w:val="22"/>
        </w:rPr>
        <mc:AlternateContent>
          <mc:Choice Requires="wps">
            <w:drawing>
              <wp:anchor distT="0" distB="0" distL="114300" distR="114300" simplePos="0" relativeHeight="251660288" behindDoc="0" locked="0" layoutInCell="1" allowOverlap="1" wp14:anchorId="35500A54" wp14:editId="5AA8F70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49B7" w:rsidRDefault="00F649B7" w:rsidP="00DB2CFD">
                            <w:pPr>
                              <w:jc w:val="center"/>
                              <w:rPr>
                                <w:b/>
                                <w:bCs/>
                                <w:color w:val="002060"/>
                                <w:sz w:val="44"/>
                                <w:szCs w:val="40"/>
                              </w:rPr>
                            </w:pPr>
                            <w:r>
                              <w:t xml:space="preserve">   </w:t>
                            </w:r>
                            <w:r>
                              <w:rPr>
                                <w:b/>
                                <w:bCs/>
                                <w:color w:val="002060"/>
                                <w:sz w:val="44"/>
                                <w:szCs w:val="40"/>
                              </w:rPr>
                              <w:t>Assignment Cover Sheet</w:t>
                            </w:r>
                          </w:p>
                          <w:p w:rsidR="00F649B7" w:rsidRDefault="00F649B7" w:rsidP="00DB2C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F649B7" w:rsidRDefault="00F649B7" w:rsidP="00DB2CFD">
                      <w:pPr>
                        <w:jc w:val="center"/>
                        <w:rPr>
                          <w:b/>
                          <w:bCs/>
                          <w:color w:val="002060"/>
                          <w:sz w:val="44"/>
                          <w:szCs w:val="40"/>
                        </w:rPr>
                      </w:pPr>
                      <w:r>
                        <w:t xml:space="preserve">   </w:t>
                      </w:r>
                      <w:r>
                        <w:rPr>
                          <w:b/>
                          <w:bCs/>
                          <w:color w:val="002060"/>
                          <w:sz w:val="44"/>
                          <w:szCs w:val="40"/>
                        </w:rPr>
                        <w:t>Assignment Cover Sheet</w:t>
                      </w:r>
                    </w:p>
                    <w:p w:rsidR="00F649B7" w:rsidRDefault="00F649B7" w:rsidP="00DB2CFD"/>
                  </w:txbxContent>
                </v:textbox>
              </v:shape>
            </w:pict>
          </mc:Fallback>
        </mc:AlternateContent>
      </w:r>
    </w:p>
    <w:p w:rsidR="00DB2CFD" w:rsidRPr="00DB2CFD" w:rsidRDefault="00DB2CFD" w:rsidP="00DB2CFD">
      <w:pPr>
        <w:spacing w:after="200" w:line="276" w:lineRule="auto"/>
        <w:rPr>
          <w:rFonts w:ascii="Calibri" w:eastAsia="맑은 고딕" w:hAnsi="Calibri" w:cs="Times New Roman"/>
          <w:sz w:val="22"/>
          <w:szCs w:val="22"/>
          <w:lang w:eastAsia="ko-KR"/>
        </w:rPr>
      </w:pPr>
    </w:p>
    <w:p w:rsidR="00DB2CFD" w:rsidRPr="00DB2CFD" w:rsidRDefault="00DB2CFD" w:rsidP="00DB2CFD">
      <w:pPr>
        <w:spacing w:after="200" w:line="276" w:lineRule="auto"/>
        <w:rPr>
          <w:rFonts w:ascii="Calibri" w:eastAsia="맑은 고딕" w:hAnsi="Calibri" w:cs="Times New Roman"/>
          <w:sz w:val="22"/>
          <w:szCs w:val="22"/>
          <w:lang w:eastAsia="ko-KR"/>
        </w:rPr>
      </w:pPr>
    </w:p>
    <w:p w:rsidR="00DB2CFD" w:rsidRPr="00DB2CFD" w:rsidRDefault="00DB2CFD" w:rsidP="00DB2CFD">
      <w:pPr>
        <w:spacing w:after="200" w:line="276" w:lineRule="auto"/>
        <w:rPr>
          <w:rFonts w:ascii="Calibri" w:eastAsia="맑은 고딕" w:hAnsi="Calibri" w:cs="Times New Roman"/>
          <w:sz w:val="22"/>
          <w:szCs w:val="22"/>
          <w:lang w:eastAsia="ko-KR"/>
        </w:rPr>
      </w:pPr>
    </w:p>
    <w:tbl>
      <w:tblPr>
        <w:tblStyle w:val="TableGrid"/>
        <w:tblW w:w="0" w:type="auto"/>
        <w:tblLook w:val="04A0" w:firstRow="1" w:lastRow="0" w:firstColumn="1" w:lastColumn="0" w:noHBand="0" w:noVBand="1"/>
      </w:tblPr>
      <w:tblGrid>
        <w:gridCol w:w="2495"/>
        <w:gridCol w:w="6361"/>
      </w:tblGrid>
      <w:tr w:rsidR="00DB2CFD" w:rsidRPr="00DB2CFD"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B2CFD" w:rsidRPr="00DB2CFD" w:rsidRDefault="00DB2CFD" w:rsidP="00DB2CFD">
            <w:pPr>
              <w:autoSpaceDE w:val="0"/>
              <w:autoSpaceDN w:val="0"/>
              <w:adjustRightInd w:val="0"/>
              <w:rPr>
                <w:rFonts w:ascii="Calibri" w:eastAsia="Calibri" w:hAnsi="Calibri" w:cs="Calibri"/>
                <w:color w:val="000000"/>
              </w:rPr>
            </w:pPr>
            <w:proofErr w:type="spellStart"/>
            <w:r w:rsidRPr="00DB2CFD">
              <w:rPr>
                <w:rFonts w:ascii="Calibri" w:eastAsia="Calibri" w:hAnsi="Calibri" w:cs="Calibri"/>
                <w:color w:val="000000"/>
              </w:rPr>
              <w:t>Annur</w:t>
            </w:r>
            <w:proofErr w:type="spellEnd"/>
            <w:r w:rsidRPr="00DB2CFD">
              <w:rPr>
                <w:rFonts w:ascii="Calibri" w:eastAsia="Calibri" w:hAnsi="Calibri" w:cs="Calibri"/>
                <w:color w:val="000000"/>
              </w:rPr>
              <w:t xml:space="preserve"> Zara </w:t>
            </w:r>
            <w:proofErr w:type="spellStart"/>
            <w:r w:rsidRPr="00DB2CFD">
              <w:rPr>
                <w:rFonts w:ascii="Calibri" w:eastAsia="Calibri" w:hAnsi="Calibri" w:cs="Calibri"/>
                <w:color w:val="000000"/>
              </w:rPr>
              <w:t>Liyana</w:t>
            </w:r>
            <w:proofErr w:type="spellEnd"/>
            <w:r w:rsidRPr="00DB2CFD">
              <w:rPr>
                <w:rFonts w:ascii="Calibri" w:eastAsia="Calibri" w:hAnsi="Calibri" w:cs="Calibri"/>
                <w:color w:val="000000"/>
              </w:rPr>
              <w:t xml:space="preserve"> Othman</w:t>
            </w:r>
          </w:p>
        </w:tc>
      </w:tr>
      <w:tr w:rsidR="00DB2CFD" w:rsidRPr="00DB2CFD"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B2CFD" w:rsidRPr="00DB2CFD" w:rsidRDefault="00DB2CFD" w:rsidP="00DB2CFD">
            <w:pPr>
              <w:autoSpaceDE w:val="0"/>
              <w:autoSpaceDN w:val="0"/>
              <w:adjustRightInd w:val="0"/>
              <w:rPr>
                <w:rFonts w:ascii="Calibri" w:eastAsia="Calibri" w:hAnsi="Calibri" w:cs="Calibri"/>
                <w:color w:val="000000"/>
              </w:rPr>
            </w:pPr>
            <w:r w:rsidRPr="00DB2CFD">
              <w:rPr>
                <w:rFonts w:ascii="Calibri" w:eastAsia="Calibri" w:hAnsi="Calibri" w:cs="Calibri"/>
                <w:color w:val="000000"/>
              </w:rPr>
              <w:t>1227</w:t>
            </w:r>
          </w:p>
        </w:tc>
      </w:tr>
      <w:tr w:rsidR="00DB2CFD" w:rsidRPr="00DB2CFD"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B2CFD" w:rsidRPr="00DB2CFD" w:rsidRDefault="00DB2CFD" w:rsidP="00DB2CFD">
            <w:pPr>
              <w:autoSpaceDE w:val="0"/>
              <w:autoSpaceDN w:val="0"/>
              <w:adjustRightInd w:val="0"/>
              <w:rPr>
                <w:rFonts w:ascii="Calibri" w:eastAsia="Calibri" w:hAnsi="Calibri" w:cs="Calibri"/>
                <w:color w:val="000000"/>
              </w:rPr>
            </w:pPr>
            <w:r w:rsidRPr="00DB2CFD">
              <w:rPr>
                <w:rFonts w:ascii="Calibri" w:eastAsia="Calibri" w:hAnsi="Calibri" w:cs="Calibri"/>
                <w:color w:val="000000"/>
              </w:rPr>
              <w:t>Diploma of Fashion Design</w:t>
            </w:r>
          </w:p>
        </w:tc>
      </w:tr>
      <w:tr w:rsidR="00DB2CFD" w:rsidRPr="00DB2CFD"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B2CFD" w:rsidRPr="00DB2CFD" w:rsidRDefault="00DB2CFD" w:rsidP="00DB2CFD">
            <w:pPr>
              <w:rPr>
                <w:rFonts w:ascii="Calibri" w:eastAsia="맑은 고딕" w:hAnsi="Calibri" w:cs="Times New Roman"/>
              </w:rPr>
            </w:pPr>
            <w:r w:rsidRPr="00DB2CFD">
              <w:rPr>
                <w:rFonts w:ascii="Calibri" w:eastAsia="맑은 고딕" w:hAnsi="Calibri" w:cs="Times New Roman"/>
              </w:rPr>
              <w:t>1</w:t>
            </w:r>
            <w:r>
              <w:rPr>
                <w:rFonts w:ascii="Calibri" w:eastAsia="맑은 고딕" w:hAnsi="Calibri" w:cs="Times New Roman"/>
              </w:rPr>
              <w:t>4</w:t>
            </w:r>
          </w:p>
        </w:tc>
      </w:tr>
    </w:tbl>
    <w:p w:rsidR="00DB2CFD" w:rsidRPr="00DB2CFD" w:rsidRDefault="00DB2CFD" w:rsidP="00DB2CFD">
      <w:pPr>
        <w:spacing w:after="200" w:line="276" w:lineRule="auto"/>
        <w:rPr>
          <w:rFonts w:ascii="Calibri" w:eastAsia="맑은 고딕" w:hAnsi="Calibri" w:cs="Times New Roman"/>
          <w:b/>
          <w:sz w:val="22"/>
          <w:szCs w:val="22"/>
          <w:lang w:eastAsia="ko-KR"/>
        </w:rPr>
      </w:pPr>
    </w:p>
    <w:p w:rsidR="00DB2CFD" w:rsidRPr="00DB2CFD" w:rsidRDefault="00DB2CFD" w:rsidP="00DB2CFD">
      <w:pPr>
        <w:autoSpaceDE w:val="0"/>
        <w:autoSpaceDN w:val="0"/>
        <w:adjustRightInd w:val="0"/>
        <w:rPr>
          <w:rFonts w:ascii="Calibri" w:eastAsia="맑은 고딕" w:hAnsi="Calibri" w:cs="CalvertMT-Bold"/>
          <w:b/>
          <w:bCs/>
          <w:color w:val="002060"/>
          <w:sz w:val="28"/>
          <w:szCs w:val="22"/>
          <w:lang w:eastAsia="ko-KR"/>
        </w:rPr>
      </w:pPr>
    </w:p>
    <w:p w:rsidR="00DB2CFD" w:rsidRPr="00DB2CFD" w:rsidRDefault="00DB2CFD" w:rsidP="00DB2CFD">
      <w:pPr>
        <w:autoSpaceDE w:val="0"/>
        <w:autoSpaceDN w:val="0"/>
        <w:adjustRightInd w:val="0"/>
        <w:rPr>
          <w:rFonts w:ascii="Calibri" w:eastAsia="맑은 고딕" w:hAnsi="Calibri" w:cs="CalvertMT-Bold"/>
          <w:b/>
          <w:bCs/>
          <w:color w:val="002060"/>
          <w:sz w:val="28"/>
          <w:szCs w:val="22"/>
          <w:lang w:eastAsia="ko-KR"/>
        </w:rPr>
      </w:pPr>
      <w:r w:rsidRPr="00DB2CFD">
        <w:rPr>
          <w:rFonts w:ascii="Calibri" w:eastAsia="맑은 고딕" w:hAnsi="Calibri" w:cs="CalvertMT-Bold"/>
          <w:b/>
          <w:bCs/>
          <w:color w:val="002060"/>
          <w:sz w:val="28"/>
          <w:szCs w:val="22"/>
          <w:lang w:eastAsia="ko-KR"/>
        </w:rPr>
        <w:t>Student Statement:</w:t>
      </w:r>
    </w:p>
    <w:p w:rsidR="00DB2CFD" w:rsidRPr="00DB2CFD" w:rsidRDefault="00DB2CFD" w:rsidP="00DB2CFD">
      <w:pPr>
        <w:autoSpaceDE w:val="0"/>
        <w:autoSpaceDN w:val="0"/>
        <w:adjustRightInd w:val="0"/>
        <w:rPr>
          <w:rFonts w:ascii="Calibri" w:eastAsia="맑은 고딕" w:hAnsi="Calibri" w:cs="CalvertMT-Bold"/>
          <w:b/>
          <w:bCs/>
          <w:color w:val="001AE6"/>
          <w:sz w:val="22"/>
          <w:szCs w:val="22"/>
          <w:lang w:eastAsia="ko-KR"/>
        </w:rPr>
      </w:pPr>
    </w:p>
    <w:p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r w:rsidRPr="00DB2CFD">
        <w:rPr>
          <w:rFonts w:ascii="Calibri" w:eastAsia="맑은 고딕" w:hAnsi="Calibri" w:cs="Bliss-Regular"/>
          <w:color w:val="000000"/>
          <w:sz w:val="22"/>
          <w:szCs w:val="22"/>
          <w:lang w:eastAsia="ko-KR"/>
        </w:rPr>
        <w:t>By submitting this assignment, I confirm that this is my own work.</w:t>
      </w:r>
    </w:p>
    <w:p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p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p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tbl>
      <w:tblPr>
        <w:tblStyle w:val="TableGrid"/>
        <w:tblW w:w="0" w:type="auto"/>
        <w:tblLook w:val="04A0" w:firstRow="1" w:lastRow="0" w:firstColumn="1" w:lastColumn="0" w:noHBand="0" w:noVBand="1"/>
      </w:tblPr>
      <w:tblGrid>
        <w:gridCol w:w="2222"/>
        <w:gridCol w:w="2836"/>
        <w:gridCol w:w="900"/>
        <w:gridCol w:w="2898"/>
      </w:tblGrid>
      <w:tr w:rsidR="00DB2CFD" w:rsidRPr="00DB2CFD" w:rsidTr="0025304A">
        <w:trPr>
          <w:trHeight w:val="575"/>
        </w:trPr>
        <w:tc>
          <w:tcPr>
            <w:tcW w:w="2222" w:type="dxa"/>
            <w:shd w:val="clear" w:color="auto" w:fill="D9D9D9"/>
          </w:tcPr>
          <w:p w:rsidR="00DB2CFD" w:rsidRPr="00DB2CFD" w:rsidRDefault="00DB2CFD" w:rsidP="00DB2CFD">
            <w:pPr>
              <w:rPr>
                <w:rFonts w:ascii="Calibri" w:eastAsia="맑은 고딕" w:hAnsi="Calibri" w:cs="Bliss-Regular"/>
                <w:color w:val="000000"/>
              </w:rPr>
            </w:pPr>
            <w:r w:rsidRPr="00DB2CFD">
              <w:rPr>
                <w:rFonts w:ascii="Calibri" w:eastAsia="맑은 고딕" w:hAnsi="Calibri" w:cs="Bliss-Regular"/>
                <w:color w:val="000000"/>
              </w:rPr>
              <w:t>Student Signature</w:t>
            </w:r>
          </w:p>
        </w:tc>
        <w:tc>
          <w:tcPr>
            <w:tcW w:w="2836" w:type="dxa"/>
          </w:tcPr>
          <w:p w:rsidR="00DB2CFD" w:rsidRPr="00DB2CFD" w:rsidRDefault="0025304A" w:rsidP="00DB2CFD">
            <w:pPr>
              <w:rPr>
                <w:rFonts w:ascii="Calibri" w:eastAsia="맑은 고딕" w:hAnsi="Calibri" w:cs="Bliss-Regular"/>
                <w:color w:val="000000"/>
              </w:rPr>
            </w:pPr>
            <w:r>
              <w:rPr>
                <w:rFonts w:ascii="Calibri" w:eastAsia="맑은 고딕" w:hAnsi="Calibri" w:cs="Bliss-Regular"/>
                <w:noProof/>
                <w:color w:val="000000"/>
                <w:lang w:eastAsia="en-US"/>
              </w:rPr>
              <w:drawing>
                <wp:inline distT="0" distB="0" distL="0" distR="0" wp14:anchorId="4772EB7B" wp14:editId="1EC09AA3">
                  <wp:extent cx="1039841" cy="533400"/>
                  <wp:effectExtent l="0" t="0" r="1905" b="0"/>
                  <wp:docPr id="31" name="Picture 31" descr="Macintosh HD:Users:zaracollin:Desktop:assignment stuff:1977217_10200731456247712_20069359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zaracollin:Desktop:assignment stuff:1977217_10200731456247712_2006935999_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9841" cy="533400"/>
                          </a:xfrm>
                          <a:prstGeom prst="rect">
                            <a:avLst/>
                          </a:prstGeom>
                          <a:noFill/>
                          <a:ln>
                            <a:noFill/>
                          </a:ln>
                        </pic:spPr>
                      </pic:pic>
                    </a:graphicData>
                  </a:graphic>
                </wp:inline>
              </w:drawing>
            </w:r>
          </w:p>
        </w:tc>
        <w:tc>
          <w:tcPr>
            <w:tcW w:w="900" w:type="dxa"/>
            <w:shd w:val="clear" w:color="auto" w:fill="D9D9D9"/>
          </w:tcPr>
          <w:p w:rsidR="00DB2CFD" w:rsidRPr="00DB2CFD" w:rsidRDefault="00DB2CFD" w:rsidP="00DB2CFD">
            <w:pPr>
              <w:rPr>
                <w:rFonts w:ascii="Calibri" w:eastAsia="맑은 고딕" w:hAnsi="Calibri" w:cs="Bliss-Regular"/>
                <w:color w:val="000000"/>
              </w:rPr>
            </w:pPr>
            <w:r w:rsidRPr="00DB2CFD">
              <w:rPr>
                <w:rFonts w:ascii="Calibri" w:eastAsia="맑은 고딕" w:hAnsi="Calibri" w:cs="Bliss-Regular"/>
                <w:color w:val="000000"/>
              </w:rPr>
              <w:t>Date</w:t>
            </w:r>
          </w:p>
        </w:tc>
        <w:tc>
          <w:tcPr>
            <w:tcW w:w="2898" w:type="dxa"/>
          </w:tcPr>
          <w:p w:rsidR="00DB2CFD" w:rsidRPr="00DB2CFD" w:rsidRDefault="0025304A" w:rsidP="00DB2CFD">
            <w:pPr>
              <w:rPr>
                <w:rFonts w:ascii="Calibri" w:eastAsia="맑은 고딕" w:hAnsi="Calibri" w:cs="Bliss-Regular"/>
                <w:color w:val="000000"/>
              </w:rPr>
            </w:pPr>
            <w:r>
              <w:rPr>
                <w:rFonts w:ascii="Calibri" w:eastAsia="맑은 고딕" w:hAnsi="Calibri" w:cs="Bliss-Regular"/>
                <w:color w:val="000000"/>
              </w:rPr>
              <w:t>September 13</w:t>
            </w:r>
            <w:r w:rsidRPr="0025304A">
              <w:rPr>
                <w:rFonts w:ascii="Calibri" w:eastAsia="맑은 고딕" w:hAnsi="Calibri" w:cs="Bliss-Regular"/>
                <w:color w:val="000000"/>
                <w:vertAlign w:val="superscript"/>
              </w:rPr>
              <w:t>th</w:t>
            </w:r>
            <w:r>
              <w:rPr>
                <w:rFonts w:ascii="Calibri" w:eastAsia="맑은 고딕" w:hAnsi="Calibri" w:cs="Bliss-Regular"/>
                <w:color w:val="000000"/>
              </w:rPr>
              <w:t xml:space="preserve"> 2014</w:t>
            </w:r>
          </w:p>
        </w:tc>
      </w:tr>
    </w:tbl>
    <w:p w:rsidR="00DB2CFD" w:rsidRPr="00DB2CFD" w:rsidRDefault="00DB2CFD" w:rsidP="00DB2CFD">
      <w:pPr>
        <w:spacing w:after="200" w:line="276" w:lineRule="auto"/>
        <w:rPr>
          <w:rFonts w:ascii="Calibri" w:eastAsia="맑은 고딕" w:hAnsi="Calibri" w:cs="Bliss-Regular"/>
          <w:color w:val="000000"/>
          <w:sz w:val="22"/>
          <w:szCs w:val="22"/>
          <w:lang w:eastAsia="ko-KR"/>
        </w:rPr>
      </w:pPr>
    </w:p>
    <w:p w:rsidR="00DB2CFD" w:rsidRPr="00DB2CFD" w:rsidRDefault="00DB2CFD" w:rsidP="00DB2CFD">
      <w:pPr>
        <w:spacing w:after="200" w:line="276" w:lineRule="auto"/>
        <w:rPr>
          <w:rFonts w:ascii="Calibri" w:eastAsia="맑은 고딕" w:hAnsi="Calibri" w:cs="Bliss-Regular"/>
          <w:color w:val="000000"/>
          <w:sz w:val="22"/>
          <w:szCs w:val="22"/>
          <w:lang w:eastAsia="ko-KR"/>
        </w:rPr>
      </w:pPr>
      <w:bookmarkStart w:id="0" w:name="_GoBack"/>
      <w:bookmarkEnd w:id="0"/>
    </w:p>
    <w:p w:rsidR="00DB2CFD" w:rsidRPr="00DB2CFD" w:rsidRDefault="00DB2CFD" w:rsidP="00DB2CFD">
      <w:pPr>
        <w:shd w:val="clear" w:color="auto" w:fill="D9D9D9"/>
        <w:spacing w:after="200" w:line="276" w:lineRule="auto"/>
        <w:rPr>
          <w:rFonts w:ascii="Calibri" w:eastAsia="맑은 고딕" w:hAnsi="Calibri" w:cs="Times New Roman"/>
          <w:b/>
          <w:sz w:val="32"/>
          <w:szCs w:val="22"/>
          <w:lang w:eastAsia="ko-KR"/>
        </w:rPr>
      </w:pPr>
      <w:r w:rsidRPr="00DB2CFD">
        <w:rPr>
          <w:rFonts w:ascii="Calibri" w:eastAsia="맑은 고딕" w:hAnsi="Calibri" w:cs="Times New Roman"/>
          <w:b/>
          <w:sz w:val="28"/>
          <w:szCs w:val="22"/>
          <w:lang w:eastAsia="ko-KR"/>
        </w:rPr>
        <w:t>For Tutor / Assessor Use Only</w:t>
      </w:r>
    </w:p>
    <w:tbl>
      <w:tblPr>
        <w:tblStyle w:val="TableGrid"/>
        <w:tblW w:w="0" w:type="auto"/>
        <w:tblLook w:val="04A0" w:firstRow="1" w:lastRow="0" w:firstColumn="1" w:lastColumn="0" w:noHBand="0" w:noVBand="1"/>
      </w:tblPr>
      <w:tblGrid>
        <w:gridCol w:w="4453"/>
        <w:gridCol w:w="4403"/>
      </w:tblGrid>
      <w:tr w:rsidR="00DB2CFD" w:rsidRPr="00DB2CFD" w:rsidTr="00DB2CFD">
        <w:trPr>
          <w:trHeight w:val="249"/>
        </w:trPr>
        <w:tc>
          <w:tcPr>
            <w:tcW w:w="4621" w:type="dxa"/>
            <w:shd w:val="clear" w:color="auto" w:fill="D9D9D9"/>
          </w:tcPr>
          <w:p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Total Marks</w:t>
            </w:r>
          </w:p>
        </w:tc>
        <w:tc>
          <w:tcPr>
            <w:tcW w:w="4621" w:type="dxa"/>
          </w:tcPr>
          <w:p w:rsidR="00DB2CFD" w:rsidRPr="00DB2CFD" w:rsidRDefault="00DB2CFD" w:rsidP="00DB2CFD">
            <w:pPr>
              <w:rPr>
                <w:rFonts w:ascii="Calibri" w:eastAsia="맑은 고딕" w:hAnsi="Calibri" w:cs="Times New Roman"/>
                <w:szCs w:val="32"/>
              </w:rPr>
            </w:pPr>
          </w:p>
        </w:tc>
      </w:tr>
      <w:tr w:rsidR="00DB2CFD" w:rsidRPr="00DB2CFD" w:rsidTr="00DB2CFD">
        <w:tc>
          <w:tcPr>
            <w:tcW w:w="4621" w:type="dxa"/>
            <w:shd w:val="clear" w:color="auto" w:fill="D9D9D9"/>
          </w:tcPr>
          <w:p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Marks Obtained</w:t>
            </w:r>
          </w:p>
        </w:tc>
        <w:tc>
          <w:tcPr>
            <w:tcW w:w="4621" w:type="dxa"/>
          </w:tcPr>
          <w:p w:rsidR="00DB2CFD" w:rsidRPr="00DB2CFD" w:rsidRDefault="00DB2CFD" w:rsidP="00DB2CFD">
            <w:pPr>
              <w:rPr>
                <w:rFonts w:ascii="Calibri" w:eastAsia="맑은 고딕" w:hAnsi="Calibri" w:cs="Times New Roman"/>
                <w:szCs w:val="32"/>
              </w:rPr>
            </w:pPr>
          </w:p>
        </w:tc>
      </w:tr>
      <w:tr w:rsidR="00DB2CFD" w:rsidRPr="00DB2CFD" w:rsidTr="00DB2CFD">
        <w:tc>
          <w:tcPr>
            <w:tcW w:w="4621" w:type="dxa"/>
            <w:shd w:val="clear" w:color="auto" w:fill="D9D9D9"/>
          </w:tcPr>
          <w:p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Percentage / Grade</w:t>
            </w:r>
          </w:p>
        </w:tc>
        <w:tc>
          <w:tcPr>
            <w:tcW w:w="4621" w:type="dxa"/>
          </w:tcPr>
          <w:p w:rsidR="00DB2CFD" w:rsidRPr="00DB2CFD" w:rsidRDefault="00DB2CFD" w:rsidP="00DB2CFD">
            <w:pPr>
              <w:rPr>
                <w:rFonts w:ascii="Calibri" w:eastAsia="맑은 고딕" w:hAnsi="Calibri" w:cs="Times New Roman"/>
                <w:szCs w:val="32"/>
              </w:rPr>
            </w:pPr>
          </w:p>
        </w:tc>
      </w:tr>
    </w:tbl>
    <w:p w:rsidR="00DB2CFD" w:rsidRPr="00DB2CFD" w:rsidRDefault="00DB2CFD" w:rsidP="00DB2CFD">
      <w:pPr>
        <w:spacing w:after="200" w:line="276" w:lineRule="auto"/>
        <w:rPr>
          <w:rFonts w:ascii="Calibri" w:eastAsia="맑은 고딕" w:hAnsi="Calibri" w:cs="Times New Roman"/>
          <w:szCs w:val="32"/>
          <w:lang w:eastAsia="ko-KR"/>
        </w:rPr>
      </w:pPr>
    </w:p>
    <w:p w:rsidR="00DB2CFD" w:rsidRPr="00DB2CFD" w:rsidRDefault="00DB2CFD" w:rsidP="00DB2CFD">
      <w:pPr>
        <w:spacing w:after="200" w:line="276" w:lineRule="auto"/>
        <w:rPr>
          <w:rFonts w:ascii="Calibri" w:eastAsia="맑은 고딕" w:hAnsi="Calibri" w:cs="Times New Roman"/>
          <w:szCs w:val="32"/>
          <w:lang w:eastAsia="ko-KR"/>
        </w:rPr>
      </w:pPr>
    </w:p>
    <w:p w:rsidR="00820D90" w:rsidRDefault="00820D90"/>
    <w:p w:rsidR="00DB2CFD" w:rsidRDefault="00DB2CFD"/>
    <w:p w:rsidR="00DB2CFD" w:rsidRDefault="00DB2CFD"/>
    <w:p w:rsidR="00DB2CFD" w:rsidRDefault="00DB2CFD"/>
    <w:p w:rsidR="00DB2CFD" w:rsidRDefault="00DB2CFD"/>
    <w:p w:rsidR="00DB2CFD" w:rsidRDefault="00DB2CFD"/>
    <w:p w:rsidR="00DB2CFD" w:rsidRDefault="00DB2CFD"/>
    <w:p w:rsidR="00DB2CFD" w:rsidRDefault="00DB2CFD"/>
    <w:p w:rsidR="00DB2CFD" w:rsidRDefault="00DB2CFD"/>
    <w:p w:rsidR="00DB2CFD" w:rsidRDefault="00DB2CFD"/>
    <w:p w:rsidR="00DB2CFD" w:rsidRDefault="00DB2CFD"/>
    <w:p w:rsidR="00677733" w:rsidRPr="00F649B7" w:rsidRDefault="00677733" w:rsidP="00F649B7">
      <w:pPr>
        <w:spacing w:line="360" w:lineRule="auto"/>
        <w:rPr>
          <w:rFonts w:ascii="Arial" w:hAnsi="Arial"/>
        </w:rPr>
      </w:pPr>
      <w:r w:rsidRPr="00F649B7">
        <w:rPr>
          <w:rFonts w:ascii="Arial" w:hAnsi="Arial"/>
        </w:rPr>
        <w:t>Surface Decorations</w:t>
      </w:r>
    </w:p>
    <w:p w:rsidR="00677733" w:rsidRPr="00F649B7" w:rsidRDefault="00677733" w:rsidP="00F649B7">
      <w:pPr>
        <w:spacing w:line="360" w:lineRule="auto"/>
        <w:rPr>
          <w:rFonts w:ascii="Arial" w:hAnsi="Arial"/>
        </w:rPr>
      </w:pPr>
    </w:p>
    <w:p w:rsidR="00677733" w:rsidRPr="00F649B7" w:rsidRDefault="00677733" w:rsidP="00F649B7">
      <w:pPr>
        <w:spacing w:line="360" w:lineRule="auto"/>
        <w:rPr>
          <w:rFonts w:ascii="Arial" w:hAnsi="Arial"/>
        </w:rPr>
      </w:pPr>
      <w:r w:rsidRPr="00F649B7">
        <w:rPr>
          <w:rFonts w:ascii="Arial" w:hAnsi="Arial"/>
        </w:rPr>
        <w:t>Assessment 14</w:t>
      </w:r>
    </w:p>
    <w:p w:rsidR="00677733" w:rsidRPr="00F649B7" w:rsidRDefault="00677733" w:rsidP="00F649B7">
      <w:pPr>
        <w:spacing w:line="360" w:lineRule="auto"/>
        <w:rPr>
          <w:rFonts w:ascii="Arial" w:hAnsi="Arial"/>
        </w:rPr>
      </w:pPr>
    </w:p>
    <w:p w:rsidR="00307C38" w:rsidRPr="00F649B7" w:rsidRDefault="00307C38" w:rsidP="00F649B7">
      <w:pPr>
        <w:spacing w:line="360" w:lineRule="auto"/>
        <w:rPr>
          <w:rFonts w:ascii="Arial" w:hAnsi="Arial"/>
        </w:rPr>
      </w:pPr>
    </w:p>
    <w:p w:rsidR="00677733" w:rsidRPr="00F649B7" w:rsidRDefault="00677733" w:rsidP="00F649B7">
      <w:pPr>
        <w:spacing w:line="360" w:lineRule="auto"/>
        <w:rPr>
          <w:rFonts w:ascii="Arial" w:hAnsi="Arial"/>
        </w:rPr>
      </w:pPr>
      <w:r w:rsidRPr="00F649B7">
        <w:rPr>
          <w:rFonts w:ascii="Arial" w:hAnsi="Arial"/>
        </w:rPr>
        <w:t>1. Multiple Choice Questions:</w:t>
      </w:r>
    </w:p>
    <w:p w:rsidR="00677733" w:rsidRPr="00F649B7" w:rsidRDefault="00677733" w:rsidP="00F649B7">
      <w:pPr>
        <w:spacing w:line="360" w:lineRule="auto"/>
        <w:rPr>
          <w:rFonts w:ascii="Arial" w:hAnsi="Arial"/>
        </w:rPr>
      </w:pPr>
      <w:r w:rsidRPr="00F649B7">
        <w:rPr>
          <w:rFonts w:ascii="Arial" w:hAnsi="Arial"/>
        </w:rPr>
        <w:t>a) Tucks are folds of fabric, holding fullness and are used for</w:t>
      </w:r>
      <w:proofErr w:type="gramStart"/>
      <w:r w:rsidRPr="00F649B7">
        <w:rPr>
          <w:rFonts w:ascii="Arial" w:hAnsi="Arial"/>
        </w:rPr>
        <w:t>;</w:t>
      </w:r>
      <w:proofErr w:type="gramEnd"/>
    </w:p>
    <w:p w:rsidR="00677733" w:rsidRPr="00F649B7" w:rsidRDefault="00677733" w:rsidP="00F649B7">
      <w:pPr>
        <w:spacing w:line="360" w:lineRule="auto"/>
        <w:rPr>
          <w:rFonts w:ascii="Arial" w:hAnsi="Arial"/>
        </w:rPr>
      </w:pPr>
      <w:r w:rsidRPr="00F649B7">
        <w:rPr>
          <w:rFonts w:ascii="Arial" w:hAnsi="Arial"/>
        </w:rPr>
        <w:t xml:space="preserve">    </w:t>
      </w:r>
      <w:proofErr w:type="spellStart"/>
      <w:r w:rsidRPr="00F649B7">
        <w:rPr>
          <w:rFonts w:ascii="Arial" w:hAnsi="Arial"/>
        </w:rPr>
        <w:t>i</w:t>
      </w:r>
      <w:proofErr w:type="spellEnd"/>
      <w:r w:rsidRPr="00F649B7">
        <w:rPr>
          <w:rFonts w:ascii="Arial" w:hAnsi="Arial"/>
        </w:rPr>
        <w:t>) Shaping</w:t>
      </w:r>
    </w:p>
    <w:p w:rsidR="00677733" w:rsidRPr="00F649B7" w:rsidRDefault="00677733" w:rsidP="00F649B7">
      <w:pPr>
        <w:spacing w:line="360" w:lineRule="auto"/>
        <w:rPr>
          <w:rFonts w:ascii="Arial" w:hAnsi="Arial"/>
        </w:rPr>
      </w:pPr>
    </w:p>
    <w:p w:rsidR="00677733" w:rsidRPr="00F649B7" w:rsidRDefault="00677733" w:rsidP="00F649B7">
      <w:pPr>
        <w:spacing w:line="360" w:lineRule="auto"/>
        <w:rPr>
          <w:rFonts w:ascii="Arial" w:hAnsi="Arial"/>
        </w:rPr>
      </w:pPr>
      <w:r w:rsidRPr="00F649B7">
        <w:rPr>
          <w:rFonts w:ascii="Arial" w:hAnsi="Arial"/>
        </w:rPr>
        <w:t>b)</w:t>
      </w:r>
      <w:r w:rsidRPr="00F649B7">
        <w:rPr>
          <w:rFonts w:ascii="Arial" w:hAnsi="Arial" w:cs="Calibri"/>
        </w:rPr>
        <w:t xml:space="preserve"> </w:t>
      </w:r>
      <w:r w:rsidRPr="00F649B7">
        <w:rPr>
          <w:rFonts w:ascii="Arial" w:hAnsi="Arial"/>
        </w:rPr>
        <w:t>Trimmings are the materials needed</w:t>
      </w:r>
      <w:proofErr w:type="gramStart"/>
      <w:r w:rsidRPr="00F649B7">
        <w:rPr>
          <w:rFonts w:ascii="Arial" w:hAnsi="Arial"/>
        </w:rPr>
        <w:t>;</w:t>
      </w:r>
      <w:proofErr w:type="gramEnd"/>
    </w:p>
    <w:p w:rsidR="00677733" w:rsidRPr="00F649B7" w:rsidRDefault="00677733" w:rsidP="00F649B7">
      <w:pPr>
        <w:spacing w:line="360" w:lineRule="auto"/>
        <w:rPr>
          <w:rFonts w:ascii="Arial" w:hAnsi="Arial"/>
        </w:rPr>
      </w:pPr>
      <w:r w:rsidRPr="00F649B7">
        <w:rPr>
          <w:rFonts w:ascii="Arial" w:hAnsi="Arial"/>
        </w:rPr>
        <w:t xml:space="preserve">    </w:t>
      </w:r>
      <w:proofErr w:type="spellStart"/>
      <w:r w:rsidRPr="00F649B7">
        <w:rPr>
          <w:rFonts w:ascii="Arial" w:hAnsi="Arial"/>
        </w:rPr>
        <w:t>i</w:t>
      </w:r>
      <w:proofErr w:type="spellEnd"/>
      <w:r w:rsidRPr="00F649B7">
        <w:rPr>
          <w:rFonts w:ascii="Arial" w:hAnsi="Arial"/>
        </w:rPr>
        <w:t>) To finish and decorate garments</w:t>
      </w:r>
    </w:p>
    <w:p w:rsidR="00677733" w:rsidRPr="00F649B7" w:rsidRDefault="00677733" w:rsidP="00F649B7">
      <w:pPr>
        <w:spacing w:line="360" w:lineRule="auto"/>
        <w:rPr>
          <w:rFonts w:ascii="Arial" w:hAnsi="Arial"/>
        </w:rPr>
      </w:pPr>
    </w:p>
    <w:p w:rsidR="00677733" w:rsidRPr="00F649B7" w:rsidRDefault="00677733" w:rsidP="00F649B7">
      <w:pPr>
        <w:spacing w:line="360" w:lineRule="auto"/>
        <w:rPr>
          <w:rFonts w:ascii="Arial" w:hAnsi="Arial"/>
        </w:rPr>
      </w:pPr>
      <w:r w:rsidRPr="00F649B7">
        <w:rPr>
          <w:rFonts w:ascii="Arial" w:hAnsi="Arial"/>
        </w:rPr>
        <w:t>c) Which of the following is correct?</w:t>
      </w:r>
    </w:p>
    <w:p w:rsidR="00677733" w:rsidRPr="00F649B7" w:rsidRDefault="00677733" w:rsidP="00F649B7">
      <w:pPr>
        <w:spacing w:line="360" w:lineRule="auto"/>
        <w:ind w:left="220"/>
        <w:rPr>
          <w:rFonts w:ascii="Arial" w:hAnsi="Arial"/>
        </w:rPr>
      </w:pPr>
      <w:proofErr w:type="spellStart"/>
      <w:r w:rsidRPr="00F649B7">
        <w:rPr>
          <w:rFonts w:ascii="Arial" w:hAnsi="Arial"/>
        </w:rPr>
        <w:t>i</w:t>
      </w:r>
      <w:proofErr w:type="spellEnd"/>
      <w:r w:rsidRPr="00F649B7">
        <w:rPr>
          <w:rFonts w:ascii="Arial" w:hAnsi="Arial"/>
        </w:rPr>
        <w:t>) Braided trims are made by interfacing three or m</w:t>
      </w:r>
      <w:r w:rsidR="0063700A" w:rsidRPr="00F649B7">
        <w:rPr>
          <w:rFonts w:ascii="Arial" w:hAnsi="Arial"/>
        </w:rPr>
        <w:t xml:space="preserve">ore yarns to form a flat narrow </w:t>
      </w:r>
      <w:r w:rsidRPr="00F649B7">
        <w:rPr>
          <w:rFonts w:ascii="Arial" w:hAnsi="Arial"/>
        </w:rPr>
        <w:t>fabric</w:t>
      </w:r>
    </w:p>
    <w:p w:rsidR="00677733" w:rsidRPr="00F649B7" w:rsidRDefault="00677733" w:rsidP="00F649B7">
      <w:pPr>
        <w:spacing w:line="360" w:lineRule="auto"/>
        <w:rPr>
          <w:rFonts w:ascii="Arial" w:hAnsi="Arial"/>
        </w:rPr>
      </w:pPr>
      <w:r w:rsidRPr="00F649B7">
        <w:rPr>
          <w:rFonts w:ascii="Arial" w:hAnsi="Arial"/>
        </w:rPr>
        <w:t xml:space="preserve"> </w:t>
      </w:r>
    </w:p>
    <w:p w:rsidR="00677733" w:rsidRPr="00F649B7" w:rsidRDefault="00677733" w:rsidP="00F649B7">
      <w:pPr>
        <w:spacing w:line="360" w:lineRule="auto"/>
        <w:rPr>
          <w:rFonts w:ascii="Arial" w:hAnsi="Arial"/>
        </w:rPr>
      </w:pPr>
      <w:r w:rsidRPr="00F649B7">
        <w:rPr>
          <w:rFonts w:ascii="Arial" w:hAnsi="Arial"/>
        </w:rPr>
        <w:t>d) In interfacing</w:t>
      </w:r>
      <w:proofErr w:type="gramStart"/>
      <w:r w:rsidRPr="00F649B7">
        <w:rPr>
          <w:rFonts w:ascii="Arial" w:hAnsi="Arial"/>
        </w:rPr>
        <w:t>;</w:t>
      </w:r>
      <w:proofErr w:type="gramEnd"/>
    </w:p>
    <w:p w:rsidR="004F34D1" w:rsidRPr="00F649B7" w:rsidRDefault="004F34D1" w:rsidP="00F649B7">
      <w:pPr>
        <w:spacing w:line="360" w:lineRule="auto"/>
        <w:rPr>
          <w:rFonts w:ascii="Arial" w:hAnsi="Arial"/>
        </w:rPr>
      </w:pPr>
      <w:r w:rsidRPr="00F649B7">
        <w:rPr>
          <w:rFonts w:ascii="Arial" w:hAnsi="Arial"/>
        </w:rPr>
        <w:t xml:space="preserve">    </w:t>
      </w:r>
      <w:proofErr w:type="spellStart"/>
      <w:r w:rsidRPr="00F649B7">
        <w:rPr>
          <w:rFonts w:ascii="Arial" w:hAnsi="Arial"/>
        </w:rPr>
        <w:t>i</w:t>
      </w:r>
      <w:proofErr w:type="spellEnd"/>
      <w:r w:rsidRPr="00F649B7">
        <w:rPr>
          <w:rFonts w:ascii="Arial" w:hAnsi="Arial"/>
        </w:rPr>
        <w:t xml:space="preserve">) </w:t>
      </w:r>
      <w:r w:rsidR="0063700A" w:rsidRPr="00F649B7">
        <w:rPr>
          <w:rFonts w:ascii="Arial" w:hAnsi="Arial"/>
        </w:rPr>
        <w:t xml:space="preserve">A layer of garment/ fabric </w:t>
      </w:r>
      <w:r w:rsidRPr="00F649B7">
        <w:rPr>
          <w:rFonts w:ascii="Arial" w:hAnsi="Arial"/>
        </w:rPr>
        <w:t>is placed between the garment fabric and its facin</w:t>
      </w:r>
      <w:r w:rsidR="0063700A" w:rsidRPr="00F649B7">
        <w:rPr>
          <w:rFonts w:ascii="Arial" w:hAnsi="Arial"/>
        </w:rPr>
        <w:t>g</w:t>
      </w:r>
    </w:p>
    <w:p w:rsidR="00677733" w:rsidRPr="00F649B7" w:rsidRDefault="00677733" w:rsidP="00F649B7">
      <w:pPr>
        <w:spacing w:line="360" w:lineRule="auto"/>
        <w:rPr>
          <w:rFonts w:ascii="Arial" w:hAnsi="Arial"/>
        </w:rPr>
      </w:pPr>
    </w:p>
    <w:p w:rsidR="004F34D1" w:rsidRPr="00F649B7" w:rsidRDefault="004F34D1" w:rsidP="00F649B7">
      <w:pPr>
        <w:spacing w:line="360" w:lineRule="auto"/>
        <w:rPr>
          <w:rFonts w:ascii="Arial" w:hAnsi="Arial"/>
        </w:rPr>
      </w:pPr>
      <w:r w:rsidRPr="00F649B7">
        <w:rPr>
          <w:rFonts w:ascii="Arial" w:hAnsi="Arial"/>
        </w:rPr>
        <w:t>e) Which of the followings is correct?</w:t>
      </w:r>
    </w:p>
    <w:p w:rsidR="004F34D1" w:rsidRPr="00F649B7" w:rsidRDefault="004F34D1" w:rsidP="00F649B7">
      <w:pPr>
        <w:spacing w:line="360" w:lineRule="auto"/>
        <w:rPr>
          <w:rFonts w:ascii="Arial" w:hAnsi="Arial"/>
        </w:rPr>
      </w:pPr>
      <w:r w:rsidRPr="00F649B7">
        <w:rPr>
          <w:rFonts w:ascii="Arial" w:hAnsi="Arial"/>
        </w:rPr>
        <w:t xml:space="preserve">    ii) The interfacing should never be heavier than the actual garment</w:t>
      </w:r>
    </w:p>
    <w:p w:rsidR="004F34D1" w:rsidRPr="00F649B7" w:rsidRDefault="004F34D1" w:rsidP="00F649B7">
      <w:pPr>
        <w:spacing w:line="360" w:lineRule="auto"/>
        <w:rPr>
          <w:rFonts w:ascii="Arial" w:hAnsi="Arial"/>
        </w:rPr>
      </w:pPr>
    </w:p>
    <w:p w:rsidR="004F34D1" w:rsidRPr="00F649B7" w:rsidRDefault="004F34D1" w:rsidP="00F649B7">
      <w:pPr>
        <w:spacing w:line="360" w:lineRule="auto"/>
        <w:rPr>
          <w:rFonts w:ascii="Arial" w:hAnsi="Arial"/>
        </w:rPr>
      </w:pPr>
      <w:r w:rsidRPr="00F649B7">
        <w:rPr>
          <w:rFonts w:ascii="Arial" w:hAnsi="Arial"/>
        </w:rPr>
        <w:t>f) According to the method of insertion pockets are divided into</w:t>
      </w:r>
      <w:proofErr w:type="gramStart"/>
      <w:r w:rsidRPr="00F649B7">
        <w:rPr>
          <w:rFonts w:ascii="Arial" w:hAnsi="Arial"/>
        </w:rPr>
        <w:t>;</w:t>
      </w:r>
      <w:proofErr w:type="gramEnd"/>
    </w:p>
    <w:p w:rsidR="004F34D1" w:rsidRPr="00F649B7" w:rsidRDefault="004F34D1" w:rsidP="00F649B7">
      <w:pPr>
        <w:spacing w:line="360" w:lineRule="auto"/>
        <w:rPr>
          <w:rFonts w:ascii="Arial" w:hAnsi="Arial"/>
        </w:rPr>
      </w:pPr>
      <w:r w:rsidRPr="00F649B7">
        <w:rPr>
          <w:rFonts w:ascii="Arial" w:hAnsi="Arial"/>
        </w:rPr>
        <w:t xml:space="preserve">    a) Three broad classes </w:t>
      </w:r>
    </w:p>
    <w:p w:rsidR="00307C38" w:rsidRPr="00F649B7" w:rsidRDefault="00307C38" w:rsidP="00F649B7">
      <w:pPr>
        <w:widowControl w:val="0"/>
        <w:tabs>
          <w:tab w:val="left" w:pos="220"/>
          <w:tab w:val="left" w:pos="720"/>
        </w:tabs>
        <w:autoSpaceDE w:val="0"/>
        <w:autoSpaceDN w:val="0"/>
        <w:adjustRightInd w:val="0"/>
        <w:spacing w:after="293" w:line="360" w:lineRule="auto"/>
        <w:rPr>
          <w:rFonts w:ascii="Arial" w:hAnsi="Arial"/>
        </w:rPr>
      </w:pPr>
    </w:p>
    <w:p w:rsidR="0063700A" w:rsidRPr="00F649B7" w:rsidRDefault="0063700A" w:rsidP="00F649B7">
      <w:pPr>
        <w:widowControl w:val="0"/>
        <w:tabs>
          <w:tab w:val="left" w:pos="220"/>
          <w:tab w:val="left" w:pos="720"/>
        </w:tabs>
        <w:autoSpaceDE w:val="0"/>
        <w:autoSpaceDN w:val="0"/>
        <w:adjustRightInd w:val="0"/>
        <w:spacing w:after="293" w:line="360" w:lineRule="auto"/>
        <w:rPr>
          <w:rFonts w:ascii="Arial" w:hAnsi="Arial" w:cs="Calibri"/>
        </w:rPr>
      </w:pPr>
    </w:p>
    <w:p w:rsidR="0063700A" w:rsidRPr="00F649B7" w:rsidRDefault="0063700A" w:rsidP="00F649B7">
      <w:pPr>
        <w:widowControl w:val="0"/>
        <w:tabs>
          <w:tab w:val="left" w:pos="220"/>
          <w:tab w:val="left" w:pos="720"/>
        </w:tabs>
        <w:autoSpaceDE w:val="0"/>
        <w:autoSpaceDN w:val="0"/>
        <w:adjustRightInd w:val="0"/>
        <w:spacing w:after="293" w:line="360" w:lineRule="auto"/>
        <w:rPr>
          <w:rFonts w:ascii="Arial" w:hAnsi="Arial" w:cs="Calibri"/>
        </w:rPr>
      </w:pPr>
    </w:p>
    <w:p w:rsidR="0063700A" w:rsidRPr="00F649B7" w:rsidRDefault="0063700A" w:rsidP="00F649B7">
      <w:pPr>
        <w:widowControl w:val="0"/>
        <w:tabs>
          <w:tab w:val="left" w:pos="220"/>
          <w:tab w:val="left" w:pos="720"/>
        </w:tabs>
        <w:autoSpaceDE w:val="0"/>
        <w:autoSpaceDN w:val="0"/>
        <w:adjustRightInd w:val="0"/>
        <w:spacing w:after="293" w:line="360" w:lineRule="auto"/>
        <w:rPr>
          <w:rFonts w:ascii="Arial" w:hAnsi="Arial" w:cs="Calibri"/>
        </w:rPr>
      </w:pPr>
    </w:p>
    <w:p w:rsidR="00307C38" w:rsidRPr="00F649B7" w:rsidRDefault="00307C38"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2. Write short notes on the followings:</w:t>
      </w:r>
    </w:p>
    <w:p w:rsidR="00307C38" w:rsidRPr="00F649B7" w:rsidRDefault="00307C38"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 xml:space="preserve">Pockets, belts, care labels </w:t>
      </w:r>
    </w:p>
    <w:p w:rsidR="00307C38" w:rsidRPr="00F649B7" w:rsidRDefault="00307C38"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Pockets</w:t>
      </w:r>
    </w:p>
    <w:p w:rsidR="00B70E74" w:rsidRPr="00F649B7" w:rsidRDefault="00BB7A28"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 xml:space="preserve">Pockets are not an integral part of the construction of a garment, but are </w:t>
      </w:r>
      <w:proofErr w:type="gramStart"/>
      <w:r w:rsidRPr="00F649B7">
        <w:rPr>
          <w:rFonts w:ascii="Arial" w:hAnsi="Arial" w:cs="Calibri"/>
        </w:rPr>
        <w:t>additions which</w:t>
      </w:r>
      <w:proofErr w:type="gramEnd"/>
      <w:r w:rsidRPr="00F649B7">
        <w:rPr>
          <w:rFonts w:ascii="Arial" w:hAnsi="Arial" w:cs="Calibri"/>
        </w:rPr>
        <w:t xml:space="preserve"> allow the wearer to carry coins, wallet, notebook, keys, comb, pens and so on. From the long time ago pockets not only for decoration but its super useful to the wearer of the garment, bag </w:t>
      </w:r>
      <w:proofErr w:type="spellStart"/>
      <w:proofErr w:type="gramStart"/>
      <w:r w:rsidRPr="00F649B7">
        <w:rPr>
          <w:rFonts w:ascii="Arial" w:hAnsi="Arial" w:cs="Calibri"/>
        </w:rPr>
        <w:t>ect</w:t>
      </w:r>
      <w:proofErr w:type="spellEnd"/>
      <w:proofErr w:type="gramEnd"/>
      <w:r w:rsidRPr="00F649B7">
        <w:rPr>
          <w:rFonts w:ascii="Arial" w:hAnsi="Arial" w:cs="Calibri"/>
        </w:rPr>
        <w:t xml:space="preserve">. Pockets should e a good addition to the garment </w:t>
      </w:r>
      <w:proofErr w:type="spellStart"/>
      <w:r w:rsidRPr="00F649B7">
        <w:rPr>
          <w:rFonts w:ascii="Arial" w:hAnsi="Arial" w:cs="Calibri"/>
        </w:rPr>
        <w:t>withoit</w:t>
      </w:r>
      <w:proofErr w:type="spellEnd"/>
      <w:r w:rsidRPr="00F649B7">
        <w:rPr>
          <w:rFonts w:ascii="Arial" w:hAnsi="Arial" w:cs="Calibri"/>
        </w:rPr>
        <w:t xml:space="preserve"> </w:t>
      </w:r>
      <w:proofErr w:type="spellStart"/>
      <w:r w:rsidRPr="00F649B7">
        <w:rPr>
          <w:rFonts w:ascii="Arial" w:hAnsi="Arial" w:cs="Calibri"/>
        </w:rPr>
        <w:t>byrden</w:t>
      </w:r>
      <w:proofErr w:type="spellEnd"/>
      <w:r w:rsidRPr="00F649B7">
        <w:rPr>
          <w:rFonts w:ascii="Arial" w:hAnsi="Arial" w:cs="Calibri"/>
        </w:rPr>
        <w:t xml:space="preserve"> it either visually or practically. </w:t>
      </w:r>
      <w:r w:rsidR="00B70E74" w:rsidRPr="00F649B7">
        <w:rPr>
          <w:rFonts w:ascii="Arial" w:hAnsi="Arial" w:cs="Calibri"/>
        </w:rPr>
        <w:t xml:space="preserve">Pockets may be divided into three broad classes according to the method of insertion: first the pocket which is simply sewn on to the surface of the garment, the patch principle; secondly the pocket which involves cutting through the surface of the fabric in order that the pocket bag may hang on the inside of the garment, the through principle; and thirdly the pocket which forms part of a seam, the inset principle. Pockets should be design match its purpose. The size and where it </w:t>
      </w:r>
      <w:proofErr w:type="gramStart"/>
      <w:r w:rsidR="00B70E74" w:rsidRPr="00F649B7">
        <w:rPr>
          <w:rFonts w:ascii="Arial" w:hAnsi="Arial" w:cs="Calibri"/>
        </w:rPr>
        <w:t>locate</w:t>
      </w:r>
      <w:proofErr w:type="gramEnd"/>
      <w:r w:rsidR="00B70E74" w:rsidRPr="00F649B7">
        <w:rPr>
          <w:rFonts w:ascii="Arial" w:hAnsi="Arial" w:cs="Calibri"/>
        </w:rPr>
        <w:t xml:space="preserve"> is an important to designers in deciding to add pockets to the garment. </w:t>
      </w:r>
    </w:p>
    <w:p w:rsidR="00EE5D3B" w:rsidRPr="00F649B7" w:rsidRDefault="00EE5D3B"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 xml:space="preserve">  </w:t>
      </w:r>
      <w:r w:rsidRPr="00F649B7">
        <w:rPr>
          <w:rFonts w:ascii="Arial" w:hAnsi="Arial" w:cs="Calibri"/>
        </w:rPr>
        <w:tab/>
      </w:r>
      <w:r w:rsidRPr="00F649B7">
        <w:rPr>
          <w:rFonts w:ascii="Arial" w:hAnsi="Arial" w:cs="Calibri"/>
        </w:rPr>
        <w:tab/>
      </w:r>
      <w:r w:rsidRPr="00F649B7">
        <w:rPr>
          <w:rFonts w:ascii="Arial" w:hAnsi="Arial" w:cs="Calibri"/>
        </w:rPr>
        <w:tab/>
      </w:r>
      <w:r w:rsidRPr="00F649B7">
        <w:rPr>
          <w:rFonts w:ascii="Arial" w:hAnsi="Arial" w:cs="Calibri"/>
        </w:rPr>
        <w:tab/>
      </w:r>
      <w:r w:rsidRPr="00F649B7">
        <w:rPr>
          <w:rFonts w:ascii="Arial" w:hAnsi="Arial" w:cs="Calibri"/>
        </w:rPr>
        <w:tab/>
      </w:r>
      <w:r w:rsidRPr="00F649B7">
        <w:rPr>
          <w:rFonts w:ascii="Arial" w:hAnsi="Arial" w:cs="Calibri"/>
          <w:noProof/>
        </w:rPr>
        <w:drawing>
          <wp:inline distT="0" distB="0" distL="0" distR="0" wp14:anchorId="17A9F361" wp14:editId="6DEA928C">
            <wp:extent cx="1874207" cy="2860040"/>
            <wp:effectExtent l="0" t="0" r="5715" b="10160"/>
            <wp:docPr id="23" name="Picture 23" descr="Macintosh HD:Users:zaracollin:Desktop:wedding-dress-with-top-pock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zaracollin:Desktop:wedding-dress-with-top-pocket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4821" cy="2860978"/>
                    </a:xfrm>
                    <a:prstGeom prst="rect">
                      <a:avLst/>
                    </a:prstGeom>
                    <a:noFill/>
                    <a:ln>
                      <a:noFill/>
                    </a:ln>
                  </pic:spPr>
                </pic:pic>
              </a:graphicData>
            </a:graphic>
          </wp:inline>
        </w:drawing>
      </w:r>
    </w:p>
    <w:p w:rsidR="00EE5D3B" w:rsidRPr="00F649B7" w:rsidRDefault="00EE5D3B"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ab/>
      </w:r>
      <w:r w:rsidRPr="00F649B7">
        <w:rPr>
          <w:rFonts w:ascii="Arial" w:hAnsi="Arial" w:cs="Calibri"/>
        </w:rPr>
        <w:tab/>
      </w:r>
      <w:r w:rsidRPr="00F649B7">
        <w:rPr>
          <w:rFonts w:ascii="Arial" w:hAnsi="Arial" w:cs="Calibri"/>
        </w:rPr>
        <w:tab/>
        <w:t>The example of one type of pocket applied to a dress</w:t>
      </w:r>
    </w:p>
    <w:p w:rsidR="00EE5D3B" w:rsidRPr="00F649B7" w:rsidRDefault="00EE5D3B" w:rsidP="00F649B7">
      <w:pPr>
        <w:widowControl w:val="0"/>
        <w:tabs>
          <w:tab w:val="left" w:pos="220"/>
          <w:tab w:val="left" w:pos="720"/>
        </w:tabs>
        <w:autoSpaceDE w:val="0"/>
        <w:autoSpaceDN w:val="0"/>
        <w:adjustRightInd w:val="0"/>
        <w:spacing w:after="293" w:line="360" w:lineRule="auto"/>
        <w:rPr>
          <w:rFonts w:ascii="Arial" w:hAnsi="Arial" w:cs="Calibri"/>
        </w:rPr>
      </w:pPr>
    </w:p>
    <w:p w:rsidR="00307C38" w:rsidRPr="00F649B7" w:rsidRDefault="00307C38"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Belts</w:t>
      </w:r>
    </w:p>
    <w:p w:rsidR="00B70E74" w:rsidRPr="00F649B7" w:rsidRDefault="00B70E74"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 xml:space="preserve">Belts can be </w:t>
      </w:r>
      <w:proofErr w:type="gramStart"/>
      <w:r w:rsidRPr="00F649B7">
        <w:rPr>
          <w:rFonts w:ascii="Arial" w:hAnsi="Arial" w:cs="Calibri"/>
        </w:rPr>
        <w:t>refer</w:t>
      </w:r>
      <w:proofErr w:type="gramEnd"/>
      <w:r w:rsidRPr="00F649B7">
        <w:rPr>
          <w:rFonts w:ascii="Arial" w:hAnsi="Arial" w:cs="Calibri"/>
        </w:rPr>
        <w:t xml:space="preserve"> as a strip of leather or other material worn around the waist. There are two types of belt manufacturers. The rack </w:t>
      </w:r>
      <w:proofErr w:type="gramStart"/>
      <w:r w:rsidRPr="00F649B7">
        <w:rPr>
          <w:rFonts w:ascii="Arial" w:hAnsi="Arial" w:cs="Calibri"/>
        </w:rPr>
        <w:t>trade sell</w:t>
      </w:r>
      <w:proofErr w:type="gramEnd"/>
      <w:r w:rsidRPr="00F649B7">
        <w:rPr>
          <w:rFonts w:ascii="Arial" w:hAnsi="Arial" w:cs="Calibri"/>
        </w:rPr>
        <w:t xml:space="preserve"> to retailers, and the cut-up trade sell less expensive belts to apparel manufacturers to be used on dresses, jackets, skirts, or pants. Garment belts normal made from inexpensive material such as bonded leather, vinyl, or ribbon. The belts manufactures of belt always match the fashion requirement. </w:t>
      </w:r>
      <w:proofErr w:type="gramStart"/>
      <w:r w:rsidRPr="00F649B7">
        <w:rPr>
          <w:rFonts w:ascii="Arial" w:hAnsi="Arial" w:cs="Calibri"/>
        </w:rPr>
        <w:t>Belts can also be made "in house" by the garment manufacturer</w:t>
      </w:r>
      <w:proofErr w:type="gramEnd"/>
      <w:r w:rsidRPr="00F649B7">
        <w:rPr>
          <w:rFonts w:ascii="Arial" w:hAnsi="Arial" w:cs="Calibri"/>
        </w:rPr>
        <w:t xml:space="preserve"> with buckles from the button supplier. Most of these belts are made from garment fabrics. Self-belts (made of the manufacturer's fabric) can also be made to order by a contractor.</w:t>
      </w:r>
    </w:p>
    <w:p w:rsidR="00EE5D3B" w:rsidRPr="00F649B7" w:rsidRDefault="00EE5D3B" w:rsidP="00F649B7">
      <w:pPr>
        <w:widowControl w:val="0"/>
        <w:tabs>
          <w:tab w:val="left" w:pos="220"/>
          <w:tab w:val="left" w:pos="720"/>
        </w:tabs>
        <w:autoSpaceDE w:val="0"/>
        <w:autoSpaceDN w:val="0"/>
        <w:adjustRightInd w:val="0"/>
        <w:spacing w:after="293" w:line="360" w:lineRule="auto"/>
        <w:rPr>
          <w:rFonts w:ascii="Arial" w:hAnsi="Arial" w:cs="Calibri"/>
          <w:noProof/>
        </w:rPr>
      </w:pPr>
      <w:r w:rsidRPr="00F649B7">
        <w:rPr>
          <w:rFonts w:ascii="Arial" w:hAnsi="Arial" w:cs="Calibri"/>
          <w:noProof/>
        </w:rPr>
        <w:t xml:space="preserve"> </w:t>
      </w:r>
      <w:r w:rsidRPr="00F649B7">
        <w:rPr>
          <w:rFonts w:ascii="Arial" w:hAnsi="Arial" w:cs="Calibri"/>
          <w:noProof/>
        </w:rPr>
        <w:tab/>
      </w:r>
      <w:r w:rsidRPr="00F649B7">
        <w:rPr>
          <w:rFonts w:ascii="Arial" w:hAnsi="Arial" w:cs="Calibri"/>
          <w:noProof/>
        </w:rPr>
        <w:tab/>
      </w:r>
      <w:r w:rsidRPr="00F649B7">
        <w:rPr>
          <w:rFonts w:ascii="Arial" w:hAnsi="Arial" w:cs="Calibri"/>
          <w:noProof/>
        </w:rPr>
        <w:drawing>
          <wp:inline distT="0" distB="0" distL="0" distR="0" wp14:anchorId="5B04FB8B" wp14:editId="6932F8E8">
            <wp:extent cx="4452620" cy="3125080"/>
            <wp:effectExtent l="0" t="0" r="0" b="0"/>
            <wp:docPr id="24" name="Picture 24" descr="Macintosh HD:Users:zaracollin:Desktop:esq-belts-2012-x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zaracollin:Desktop:esq-belts-2012-xl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2944" cy="3125307"/>
                    </a:xfrm>
                    <a:prstGeom prst="rect">
                      <a:avLst/>
                    </a:prstGeom>
                    <a:noFill/>
                    <a:ln>
                      <a:noFill/>
                    </a:ln>
                  </pic:spPr>
                </pic:pic>
              </a:graphicData>
            </a:graphic>
          </wp:inline>
        </w:drawing>
      </w:r>
    </w:p>
    <w:p w:rsidR="00EE5D3B" w:rsidRPr="00F649B7" w:rsidRDefault="00EE5D3B"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noProof/>
        </w:rPr>
        <w:tab/>
      </w:r>
      <w:r w:rsidRPr="00F649B7">
        <w:rPr>
          <w:rFonts w:ascii="Arial" w:hAnsi="Arial" w:cs="Calibri"/>
          <w:noProof/>
        </w:rPr>
        <w:tab/>
      </w:r>
      <w:r w:rsidRPr="00F649B7">
        <w:rPr>
          <w:rFonts w:ascii="Arial" w:hAnsi="Arial" w:cs="Calibri"/>
          <w:noProof/>
        </w:rPr>
        <w:tab/>
      </w:r>
      <w:r w:rsidRPr="00F649B7">
        <w:rPr>
          <w:rFonts w:ascii="Arial" w:hAnsi="Arial" w:cs="Calibri"/>
          <w:noProof/>
        </w:rPr>
        <w:tab/>
        <w:t>The example of a different look of belts</w:t>
      </w:r>
    </w:p>
    <w:p w:rsidR="0063700A" w:rsidRPr="00F649B7" w:rsidRDefault="0063700A" w:rsidP="00F649B7">
      <w:pPr>
        <w:widowControl w:val="0"/>
        <w:tabs>
          <w:tab w:val="left" w:pos="220"/>
          <w:tab w:val="left" w:pos="720"/>
        </w:tabs>
        <w:autoSpaceDE w:val="0"/>
        <w:autoSpaceDN w:val="0"/>
        <w:adjustRightInd w:val="0"/>
        <w:spacing w:after="293" w:line="360" w:lineRule="auto"/>
        <w:rPr>
          <w:rFonts w:ascii="Arial" w:hAnsi="Arial" w:cs="Calibri"/>
        </w:rPr>
      </w:pPr>
    </w:p>
    <w:p w:rsidR="00EE5D3B" w:rsidRPr="00F649B7" w:rsidRDefault="00EE5D3B" w:rsidP="00F649B7">
      <w:pPr>
        <w:widowControl w:val="0"/>
        <w:tabs>
          <w:tab w:val="left" w:pos="220"/>
          <w:tab w:val="left" w:pos="720"/>
        </w:tabs>
        <w:autoSpaceDE w:val="0"/>
        <w:autoSpaceDN w:val="0"/>
        <w:adjustRightInd w:val="0"/>
        <w:spacing w:after="293" w:line="360" w:lineRule="auto"/>
        <w:rPr>
          <w:rFonts w:ascii="Arial" w:hAnsi="Arial" w:cs="Calibri"/>
        </w:rPr>
      </w:pPr>
    </w:p>
    <w:p w:rsidR="00307C38" w:rsidRPr="00F649B7" w:rsidRDefault="00307C38"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Care labels</w:t>
      </w:r>
    </w:p>
    <w:p w:rsidR="00EE5D3B" w:rsidRPr="00F649B7" w:rsidRDefault="00B70E74"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Labels are the sources of identification for garments. They tell the consumer the name of the manufacturer and sometimes the designer. In other words, label is very important thing neither for the business itself or the other purpose.</w:t>
      </w:r>
      <w:r w:rsidR="001C3178" w:rsidRPr="00F649B7">
        <w:rPr>
          <w:rFonts w:ascii="Arial" w:hAnsi="Arial" w:cs="Calibri"/>
        </w:rPr>
        <w:t xml:space="preserve"> </w:t>
      </w:r>
      <w:proofErr w:type="gramStart"/>
      <w:r w:rsidR="001C3178" w:rsidRPr="00F649B7">
        <w:rPr>
          <w:rFonts w:ascii="Arial" w:hAnsi="Arial" w:cs="Calibri"/>
        </w:rPr>
        <w:t>The label can be made by many types of material</w:t>
      </w:r>
      <w:proofErr w:type="gramEnd"/>
      <w:r w:rsidR="001C3178" w:rsidRPr="00F649B7">
        <w:rPr>
          <w:rFonts w:ascii="Arial" w:hAnsi="Arial" w:cs="Calibri"/>
        </w:rPr>
        <w:t>. Normally the expensive garment’s label always made by a satin or in high quality material matches the garment ad vice versa.</w:t>
      </w:r>
      <w:r w:rsidRPr="00F649B7">
        <w:rPr>
          <w:rFonts w:ascii="Arial" w:hAnsi="Arial" w:cs="Calibri"/>
        </w:rPr>
        <w:t xml:space="preserve"> </w:t>
      </w:r>
      <w:proofErr w:type="gramStart"/>
      <w:r w:rsidRPr="00F649B7">
        <w:rPr>
          <w:rFonts w:ascii="Arial" w:hAnsi="Arial" w:cs="Calibri"/>
        </w:rPr>
        <w:t>Its can help to establish the company name as well as telling the de</w:t>
      </w:r>
      <w:r w:rsidR="0063700A" w:rsidRPr="00F649B7">
        <w:rPr>
          <w:rFonts w:ascii="Arial" w:hAnsi="Arial" w:cs="Calibri"/>
        </w:rPr>
        <w:t>tail about the garment.</w:t>
      </w:r>
      <w:proofErr w:type="gramEnd"/>
      <w:r w:rsidR="0063700A" w:rsidRPr="00F649B7">
        <w:rPr>
          <w:rFonts w:ascii="Arial" w:hAnsi="Arial" w:cs="Calibri"/>
        </w:rPr>
        <w:t xml:space="preserve"> </w:t>
      </w:r>
    </w:p>
    <w:p w:rsidR="001C3178" w:rsidRPr="00F649B7" w:rsidRDefault="0063700A"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C</w:t>
      </w:r>
      <w:r w:rsidR="001C3178" w:rsidRPr="00F649B7">
        <w:rPr>
          <w:rFonts w:ascii="Arial" w:hAnsi="Arial" w:cs="Calibri"/>
        </w:rPr>
        <w:t xml:space="preserve">are label showing </w:t>
      </w:r>
      <w:proofErr w:type="spellStart"/>
      <w:r w:rsidR="001C3178" w:rsidRPr="00F649B7">
        <w:rPr>
          <w:rFonts w:ascii="Arial" w:hAnsi="Arial" w:cs="Calibri"/>
        </w:rPr>
        <w:t>fibre</w:t>
      </w:r>
      <w:proofErr w:type="spellEnd"/>
      <w:r w:rsidR="001C3178" w:rsidRPr="00F649B7">
        <w:rPr>
          <w:rFonts w:ascii="Arial" w:hAnsi="Arial" w:cs="Calibri"/>
        </w:rPr>
        <w:t xml:space="preserve"> content, care instructions, and country of origin must also be included in the garment. This information can be part of the primary label but is usually separate, just underneath the manufacturer's or store label. Care labels can be printed, or made in house on a </w:t>
      </w:r>
      <w:proofErr w:type="spellStart"/>
      <w:r w:rsidR="001C3178" w:rsidRPr="00F649B7">
        <w:rPr>
          <w:rFonts w:ascii="Arial" w:hAnsi="Arial" w:cs="Calibri"/>
        </w:rPr>
        <w:t>Soabar</w:t>
      </w:r>
      <w:proofErr w:type="spellEnd"/>
      <w:r w:rsidR="001C3178" w:rsidRPr="00F649B7">
        <w:rPr>
          <w:rFonts w:ascii="Arial" w:hAnsi="Arial" w:cs="Calibri"/>
        </w:rPr>
        <w:t xml:space="preserve"> machine. Hang tags are printed and hung on threads from the side of the garment, so that the customer sees them first when looking at garments sideways on a hanger rack.</w:t>
      </w:r>
    </w:p>
    <w:p w:rsidR="00EE5D3B" w:rsidRPr="00F649B7" w:rsidRDefault="00EE5D3B"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ab/>
      </w:r>
      <w:r w:rsidRPr="00F649B7">
        <w:rPr>
          <w:rFonts w:ascii="Arial" w:hAnsi="Arial" w:cs="Calibri"/>
        </w:rPr>
        <w:tab/>
      </w:r>
      <w:r w:rsidRPr="00F649B7">
        <w:rPr>
          <w:rFonts w:ascii="Arial" w:hAnsi="Arial" w:cs="Calibri"/>
        </w:rPr>
        <w:tab/>
      </w:r>
      <w:r w:rsidRPr="00F649B7">
        <w:rPr>
          <w:rFonts w:ascii="Arial" w:hAnsi="Arial" w:cs="Calibri"/>
        </w:rPr>
        <w:tab/>
      </w:r>
      <w:r w:rsidRPr="00F649B7">
        <w:rPr>
          <w:rFonts w:ascii="Arial" w:hAnsi="Arial" w:cs="Calibri"/>
          <w:noProof/>
        </w:rPr>
        <w:drawing>
          <wp:inline distT="0" distB="0" distL="0" distR="0" wp14:anchorId="6383CE52" wp14:editId="528F0B29">
            <wp:extent cx="2204720" cy="3307080"/>
            <wp:effectExtent l="0" t="0" r="5080" b="0"/>
            <wp:docPr id="25" name="Picture 25" descr="Macintosh HD:Users:zaracollin:Desktop:textile-fibe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zaracollin:Desktop:textile-fiber-i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4720" cy="3307080"/>
                    </a:xfrm>
                    <a:prstGeom prst="rect">
                      <a:avLst/>
                    </a:prstGeom>
                    <a:noFill/>
                    <a:ln>
                      <a:noFill/>
                    </a:ln>
                  </pic:spPr>
                </pic:pic>
              </a:graphicData>
            </a:graphic>
          </wp:inline>
        </w:drawing>
      </w:r>
    </w:p>
    <w:p w:rsidR="00EE5D3B" w:rsidRPr="00F649B7" w:rsidRDefault="00EE5D3B"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ab/>
      </w:r>
      <w:r w:rsidRPr="00F649B7">
        <w:rPr>
          <w:rFonts w:ascii="Arial" w:hAnsi="Arial" w:cs="Calibri"/>
        </w:rPr>
        <w:tab/>
      </w:r>
      <w:r w:rsidRPr="00F649B7">
        <w:rPr>
          <w:rFonts w:ascii="Arial" w:hAnsi="Arial" w:cs="Calibri"/>
        </w:rPr>
        <w:tab/>
        <w:t xml:space="preserve">   </w:t>
      </w:r>
      <w:proofErr w:type="gramStart"/>
      <w:r w:rsidRPr="00F649B7">
        <w:rPr>
          <w:rFonts w:ascii="Arial" w:hAnsi="Arial" w:cs="Calibri"/>
        </w:rPr>
        <w:t>The example of care label on a garment.</w:t>
      </w:r>
      <w:proofErr w:type="gramEnd"/>
    </w:p>
    <w:p w:rsidR="00307C38" w:rsidRPr="00F649B7" w:rsidRDefault="00307C38" w:rsidP="00F649B7">
      <w:pPr>
        <w:widowControl w:val="0"/>
        <w:tabs>
          <w:tab w:val="left" w:pos="220"/>
          <w:tab w:val="left" w:pos="720"/>
        </w:tabs>
        <w:autoSpaceDE w:val="0"/>
        <w:autoSpaceDN w:val="0"/>
        <w:adjustRightInd w:val="0"/>
        <w:spacing w:after="293" w:line="360" w:lineRule="auto"/>
        <w:rPr>
          <w:rFonts w:ascii="Arial" w:hAnsi="Arial" w:cs="Calibri"/>
        </w:rPr>
      </w:pPr>
    </w:p>
    <w:p w:rsidR="00307C38" w:rsidRPr="00F649B7" w:rsidRDefault="00307C38"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 xml:space="preserve">4.Explain the following terms as discussed in the module. </w:t>
      </w:r>
    </w:p>
    <w:p w:rsidR="00307C38" w:rsidRPr="00F649B7" w:rsidRDefault="00307C38" w:rsidP="00F649B7">
      <w:pPr>
        <w:widowControl w:val="0"/>
        <w:autoSpaceDE w:val="0"/>
        <w:autoSpaceDN w:val="0"/>
        <w:adjustRightInd w:val="0"/>
        <w:spacing w:after="240" w:line="360" w:lineRule="auto"/>
        <w:rPr>
          <w:rFonts w:ascii="Arial" w:hAnsi="Arial" w:cs="Calibri"/>
        </w:rPr>
      </w:pPr>
      <w:r w:rsidRPr="00F649B7">
        <w:rPr>
          <w:rFonts w:ascii="Arial" w:hAnsi="Arial" w:cs="Calibri"/>
        </w:rPr>
        <w:t>Appliqué, banding, beading, galloon, medallions</w:t>
      </w:r>
    </w:p>
    <w:p w:rsidR="00307C38" w:rsidRPr="00F649B7" w:rsidRDefault="00307C38" w:rsidP="00F649B7">
      <w:pPr>
        <w:widowControl w:val="0"/>
        <w:autoSpaceDE w:val="0"/>
        <w:autoSpaceDN w:val="0"/>
        <w:adjustRightInd w:val="0"/>
        <w:spacing w:after="240" w:line="360" w:lineRule="auto"/>
        <w:rPr>
          <w:rFonts w:ascii="Arial" w:hAnsi="Arial" w:cs="Calibri"/>
        </w:rPr>
      </w:pPr>
      <w:r w:rsidRPr="00F649B7">
        <w:rPr>
          <w:rFonts w:ascii="Arial" w:hAnsi="Arial" w:cs="Calibri"/>
        </w:rPr>
        <w:t>Appliqué</w:t>
      </w:r>
    </w:p>
    <w:p w:rsidR="001C3178" w:rsidRPr="00F649B7" w:rsidRDefault="0088486C" w:rsidP="00F649B7">
      <w:pPr>
        <w:widowControl w:val="0"/>
        <w:autoSpaceDE w:val="0"/>
        <w:autoSpaceDN w:val="0"/>
        <w:adjustRightInd w:val="0"/>
        <w:spacing w:after="240" w:line="360" w:lineRule="auto"/>
        <w:rPr>
          <w:rFonts w:ascii="Arial" w:hAnsi="Arial" w:cs="Verdana"/>
        </w:rPr>
      </w:pPr>
      <w:r w:rsidRPr="00F649B7">
        <w:rPr>
          <w:rFonts w:ascii="Arial" w:hAnsi="Arial" w:cs="Calibri"/>
        </w:rPr>
        <w:t xml:space="preserve">In its broadest sense, an appliqué is a smaller ornament or device applied to another surface. An appliqué is usually one piece. </w:t>
      </w:r>
      <w:r w:rsidR="00202F33" w:rsidRPr="00F649B7">
        <w:rPr>
          <w:rFonts w:ascii="Arial" w:hAnsi="Arial" w:cs="Calibri"/>
        </w:rPr>
        <w:t xml:space="preserve">By the definition, Applique literally means "to put on" in French and is a technique used to decorate the surface of fabric by applying pieces of cut fabric on top of a layer of fabric by sewing or embroidering around the edges. </w:t>
      </w:r>
      <w:r w:rsidR="00202F33" w:rsidRPr="00F649B7">
        <w:rPr>
          <w:rFonts w:ascii="Arial" w:hAnsi="Arial" w:cs="Verdana"/>
        </w:rPr>
        <w:t xml:space="preserve">The technique used depends on the textile used and the use of the finished product. </w:t>
      </w:r>
    </w:p>
    <w:p w:rsidR="0063700A" w:rsidRPr="00F649B7" w:rsidRDefault="0063700A" w:rsidP="00F649B7">
      <w:pPr>
        <w:widowControl w:val="0"/>
        <w:autoSpaceDE w:val="0"/>
        <w:autoSpaceDN w:val="0"/>
        <w:adjustRightInd w:val="0"/>
        <w:spacing w:after="240" w:line="360" w:lineRule="auto"/>
        <w:rPr>
          <w:rFonts w:ascii="Arial" w:hAnsi="Arial" w:cs="Verdana"/>
        </w:rPr>
      </w:pPr>
    </w:p>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Wool, leather, and other non-raveling materials</w:t>
      </w:r>
    </w:p>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 xml:space="preserve">Once woven wool is </w:t>
      </w:r>
      <w:proofErr w:type="spellStart"/>
      <w:r w:rsidRPr="00F649B7">
        <w:rPr>
          <w:rFonts w:ascii="Arial" w:hAnsi="Arial" w:cs="Verdana"/>
        </w:rPr>
        <w:t>fulled</w:t>
      </w:r>
      <w:proofErr w:type="spellEnd"/>
      <w:r w:rsidRPr="00F649B7">
        <w:rPr>
          <w:rFonts w:ascii="Arial" w:hAnsi="Arial" w:cs="Verdana"/>
        </w:rPr>
        <w:t xml:space="preserve">, it usually does not unravel at the cut edge. Like wool felt, the fibers have matted together. This means that you don't have to turn the cut edges under when tacking them down. </w:t>
      </w:r>
      <w:proofErr w:type="gramStart"/>
      <w:r w:rsidRPr="00F649B7">
        <w:rPr>
          <w:rFonts w:ascii="Arial" w:hAnsi="Arial" w:cs="Verdana"/>
        </w:rPr>
        <w:t>Likewise with leather.</w:t>
      </w:r>
      <w:proofErr w:type="gramEnd"/>
    </w:p>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Since you don't have to worry about the edge, you can simply cut out your shape and tack it to the ground fabric using whatever stitch suits you.</w:t>
      </w:r>
    </w:p>
    <w:p w:rsidR="0063700A" w:rsidRPr="00F649B7" w:rsidRDefault="0063700A" w:rsidP="00F649B7">
      <w:pPr>
        <w:widowControl w:val="0"/>
        <w:autoSpaceDE w:val="0"/>
        <w:autoSpaceDN w:val="0"/>
        <w:adjustRightInd w:val="0"/>
        <w:spacing w:after="240" w:line="360" w:lineRule="auto"/>
        <w:rPr>
          <w:rFonts w:ascii="Arial" w:hAnsi="Arial" w:cs="Verdana"/>
        </w:rPr>
      </w:pPr>
    </w:p>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Silks, Linens, Cottons and other raveling materials</w:t>
      </w:r>
    </w:p>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Any woven fabric except wool will need to have its edges treated in some fashion when used as appliqué material. You can approach this in one of two ways. First, you can leave the edge raw, tack the shape down and apply cording on top of the edge to hide it and prevent it from further fraying. This is a good method and a period one, provided you make sure your raw edge is tacked very securely down and won't slip out from under the cording applied on top of it.</w:t>
      </w:r>
    </w:p>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The other way of approaching the edge is to roll it under as you are tacking it down. This is a good method if the article is going to be washed quite a bit. Depending on how small the appliqué piece is, you might even be able to iron the edges over prior to stitching down, which will make things much easier. One problem you will face with this method is when you come to tight interior corners. You will need to clip your seam allowance to allow the fabric to fold around the curve without too much fuss.</w:t>
      </w:r>
    </w:p>
    <w:p w:rsidR="00202F33" w:rsidRPr="00F649B7" w:rsidRDefault="00202F33" w:rsidP="00F649B7">
      <w:pPr>
        <w:widowControl w:val="0"/>
        <w:autoSpaceDE w:val="0"/>
        <w:autoSpaceDN w:val="0"/>
        <w:adjustRightInd w:val="0"/>
        <w:spacing w:after="240" w:line="360" w:lineRule="auto"/>
        <w:rPr>
          <w:rFonts w:ascii="Arial" w:hAnsi="Arial" w:cs="Calibri"/>
        </w:rPr>
      </w:pPr>
      <w:r w:rsidRPr="00F649B7">
        <w:rPr>
          <w:rFonts w:ascii="Arial" w:hAnsi="Arial" w:cs="Verdana"/>
        </w:rPr>
        <w:t xml:space="preserve">If the fabric chosen wants to unravel the second you cut it, you might consider using an alternative fabric for appliqué. You will have a devil of a time working with it unless you use </w:t>
      </w:r>
      <w:proofErr w:type="spellStart"/>
      <w:r w:rsidRPr="00F649B7">
        <w:rPr>
          <w:rFonts w:ascii="Arial" w:hAnsi="Arial" w:cs="Verdana"/>
        </w:rPr>
        <w:t>Fraycheck</w:t>
      </w:r>
      <w:proofErr w:type="spellEnd"/>
      <w:r w:rsidRPr="00F649B7">
        <w:rPr>
          <w:rFonts w:ascii="Arial" w:hAnsi="Arial" w:cs="Verdana"/>
        </w:rPr>
        <w:t xml:space="preserve"> (a edge bonding agent) or the period equivalent of </w:t>
      </w:r>
      <w:proofErr w:type="spellStart"/>
      <w:r w:rsidRPr="00F649B7">
        <w:rPr>
          <w:rFonts w:ascii="Arial" w:hAnsi="Arial" w:cs="Verdana"/>
        </w:rPr>
        <w:t>Fraycheck</w:t>
      </w:r>
      <w:proofErr w:type="spellEnd"/>
      <w:r w:rsidRPr="00F649B7">
        <w:rPr>
          <w:rFonts w:ascii="Arial" w:hAnsi="Arial" w:cs="Verdana"/>
        </w:rPr>
        <w:t xml:space="preserve">, Gum Arabic. There is ample evidence in period that Gum Arabic was used not only as a deterrent to ravel prone edges but also as a sizing bath. Fabrics such as velvet, velveteen and other slick or napped fabrics respond very well to </w:t>
      </w:r>
      <w:proofErr w:type="spellStart"/>
      <w:r w:rsidRPr="00F649B7">
        <w:rPr>
          <w:rFonts w:ascii="Arial" w:hAnsi="Arial" w:cs="Verdana"/>
        </w:rPr>
        <w:t>Fraycheck</w:t>
      </w:r>
      <w:proofErr w:type="spellEnd"/>
      <w:r w:rsidRPr="00F649B7">
        <w:rPr>
          <w:rFonts w:ascii="Arial" w:hAnsi="Arial" w:cs="Verdana"/>
        </w:rPr>
        <w:t xml:space="preserve">. </w:t>
      </w:r>
      <w:proofErr w:type="spellStart"/>
      <w:r w:rsidRPr="00F649B7">
        <w:rPr>
          <w:rFonts w:ascii="Arial" w:hAnsi="Arial" w:cs="Verdana"/>
        </w:rPr>
        <w:t>Fraycheck</w:t>
      </w:r>
      <w:proofErr w:type="spellEnd"/>
      <w:r w:rsidRPr="00F649B7">
        <w:rPr>
          <w:rFonts w:ascii="Arial" w:hAnsi="Arial" w:cs="Verdana"/>
        </w:rPr>
        <w:t xml:space="preserve"> makes it possible to not have to roll the edges under which makes working with velvet/velveteen much easier. </w:t>
      </w:r>
    </w:p>
    <w:tbl>
      <w:tblPr>
        <w:tblW w:w="10200" w:type="dxa"/>
        <w:tblBorders>
          <w:top w:val="nil"/>
          <w:left w:val="nil"/>
          <w:right w:val="nil"/>
        </w:tblBorders>
        <w:tblLayout w:type="fixed"/>
        <w:tblLook w:val="0000" w:firstRow="0" w:lastRow="0" w:firstColumn="0" w:lastColumn="0" w:noHBand="0" w:noVBand="0"/>
      </w:tblPr>
      <w:tblGrid>
        <w:gridCol w:w="10200"/>
      </w:tblGrid>
      <w:tr w:rsidR="00F649B7" w:rsidRPr="00F649B7">
        <w:tblPrEx>
          <w:tblCellMar>
            <w:top w:w="0" w:type="dxa"/>
            <w:bottom w:w="0" w:type="dxa"/>
          </w:tblCellMar>
        </w:tblPrEx>
        <w:tc>
          <w:tcPr>
            <w:tcW w:w="3060" w:type="dxa"/>
            <w:tcMar>
              <w:top w:w="60" w:type="nil"/>
              <w:left w:w="60" w:type="nil"/>
              <w:bottom w:w="60" w:type="nil"/>
              <w:right w:w="60" w:type="nil"/>
            </w:tcMar>
          </w:tcPr>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Types of stitches</w:t>
            </w:r>
          </w:p>
          <w:tbl>
            <w:tblPr>
              <w:tblW w:w="10200" w:type="dxa"/>
              <w:tblBorders>
                <w:top w:val="nil"/>
                <w:left w:val="nil"/>
                <w:right w:val="nil"/>
              </w:tblBorders>
              <w:tblLayout w:type="fixed"/>
              <w:tblCellMar>
                <w:left w:w="0" w:type="dxa"/>
                <w:right w:w="0" w:type="dxa"/>
              </w:tblCellMar>
              <w:tblLook w:val="0000" w:firstRow="0" w:lastRow="0" w:firstColumn="0" w:lastColumn="0" w:noHBand="0" w:noVBand="0"/>
            </w:tblPr>
            <w:tblGrid>
              <w:gridCol w:w="3251"/>
              <w:gridCol w:w="3251"/>
              <w:gridCol w:w="3698"/>
            </w:tblGrid>
            <w:tr w:rsidR="00202F33" w:rsidRPr="00F649B7">
              <w:tblPrEx>
                <w:tblCellMar>
                  <w:top w:w="0" w:type="dxa"/>
                  <w:left w:w="0" w:type="dxa"/>
                  <w:bottom w:w="0" w:type="dxa"/>
                  <w:right w:w="0" w:type="dxa"/>
                </w:tblCellMar>
              </w:tblPrEx>
              <w:tc>
                <w:tcPr>
                  <w:tcW w:w="3060" w:type="dxa"/>
                  <w:tcBorders>
                    <w:top w:val="nil"/>
                    <w:left w:val="nil"/>
                    <w:bottom w:val="nil"/>
                    <w:right w:val="nil"/>
                  </w:tcBorders>
                  <w:tcMar>
                    <w:top w:w="60" w:type="nil"/>
                    <w:left w:w="60" w:type="nil"/>
                    <w:bottom w:w="60" w:type="nil"/>
                    <w:right w:w="60" w:type="nil"/>
                  </w:tcMar>
                </w:tcPr>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drawing>
                      <wp:inline distT="0" distB="0" distL="0" distR="0" wp14:anchorId="673B5647" wp14:editId="6A69E0B8">
                        <wp:extent cx="1905000" cy="1905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3060" w:type="dxa"/>
                  <w:tcBorders>
                    <w:top w:val="nil"/>
                    <w:left w:val="nil"/>
                    <w:bottom w:val="nil"/>
                    <w:right w:val="nil"/>
                  </w:tcBorders>
                  <w:tcMar>
                    <w:top w:w="60" w:type="nil"/>
                    <w:left w:w="60" w:type="nil"/>
                    <w:bottom w:w="60" w:type="nil"/>
                    <w:right w:w="60" w:type="nil"/>
                  </w:tcMar>
                </w:tcPr>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drawing>
                      <wp:inline distT="0" distB="0" distL="0" distR="0" wp14:anchorId="7ADEE781" wp14:editId="546438F2">
                        <wp:extent cx="1905000" cy="1905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3480" w:type="dxa"/>
                  <w:tcBorders>
                    <w:top w:val="nil"/>
                    <w:left w:val="nil"/>
                    <w:bottom w:val="nil"/>
                    <w:right w:val="nil"/>
                  </w:tcBorders>
                  <w:tcMar>
                    <w:top w:w="60" w:type="nil"/>
                    <w:left w:w="60" w:type="nil"/>
                    <w:bottom w:w="60" w:type="nil"/>
                    <w:right w:w="60" w:type="nil"/>
                  </w:tcMar>
                </w:tcPr>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drawing>
                      <wp:inline distT="0" distB="0" distL="0" distR="0" wp14:anchorId="23E98A23" wp14:editId="51651B9C">
                        <wp:extent cx="1905000" cy="1905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r>
            <w:tr w:rsidR="00202F33" w:rsidRPr="00F649B7">
              <w:tblPrEx>
                <w:tblCellMar>
                  <w:top w:w="0" w:type="dxa"/>
                  <w:left w:w="0" w:type="dxa"/>
                  <w:bottom w:w="0" w:type="dxa"/>
                  <w:right w:w="0" w:type="dxa"/>
                </w:tblCellMar>
              </w:tblPrEx>
              <w:tc>
                <w:tcPr>
                  <w:tcW w:w="3060" w:type="dxa"/>
                  <w:tcBorders>
                    <w:top w:val="nil"/>
                    <w:left w:val="nil"/>
                    <w:bottom w:val="nil"/>
                    <w:right w:val="nil"/>
                  </w:tcBorders>
                  <w:tcMar>
                    <w:top w:w="60" w:type="nil"/>
                    <w:left w:w="60" w:type="nil"/>
                    <w:bottom w:w="60" w:type="nil"/>
                    <w:right w:w="60" w:type="nil"/>
                  </w:tcMar>
                </w:tcPr>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Common tacking stitch</w:t>
                  </w:r>
                </w:p>
              </w:tc>
              <w:tc>
                <w:tcPr>
                  <w:tcW w:w="3060" w:type="dxa"/>
                  <w:tcBorders>
                    <w:top w:val="nil"/>
                    <w:left w:val="nil"/>
                    <w:bottom w:val="nil"/>
                    <w:right w:val="nil"/>
                  </w:tcBorders>
                  <w:tcMar>
                    <w:top w:w="60" w:type="nil"/>
                    <w:left w:w="60" w:type="nil"/>
                    <w:bottom w:w="60" w:type="nil"/>
                    <w:right w:w="60" w:type="nil"/>
                  </w:tcMar>
                </w:tcPr>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Running stitch</w:t>
                  </w:r>
                </w:p>
              </w:tc>
              <w:tc>
                <w:tcPr>
                  <w:tcW w:w="3480" w:type="dxa"/>
                  <w:tcBorders>
                    <w:top w:val="nil"/>
                    <w:left w:val="nil"/>
                    <w:bottom w:val="nil"/>
                    <w:right w:val="nil"/>
                  </w:tcBorders>
                  <w:tcMar>
                    <w:top w:w="60" w:type="nil"/>
                    <w:left w:w="60" w:type="nil"/>
                    <w:bottom w:w="60" w:type="nil"/>
                    <w:right w:w="60" w:type="nil"/>
                  </w:tcMar>
                </w:tcPr>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Blanket or Buttonhole stitch</w:t>
                  </w:r>
                </w:p>
              </w:tc>
            </w:tr>
          </w:tbl>
          <w:p w:rsidR="00202F33" w:rsidRPr="00F649B7" w:rsidRDefault="00202F33" w:rsidP="00F649B7">
            <w:pPr>
              <w:widowControl w:val="0"/>
              <w:autoSpaceDE w:val="0"/>
              <w:autoSpaceDN w:val="0"/>
              <w:adjustRightInd w:val="0"/>
              <w:spacing w:after="240" w:line="360" w:lineRule="auto"/>
              <w:rPr>
                <w:rFonts w:ascii="Arial" w:hAnsi="Arial" w:cs="Verdana"/>
              </w:rPr>
            </w:pPr>
            <w:r w:rsidRPr="00F649B7">
              <w:rPr>
                <w:rFonts w:ascii="Arial" w:hAnsi="Arial" w:cs="Verdana"/>
              </w:rPr>
              <w:t xml:space="preserve">The above three types of stitches are the ones most commonly used in period appliqué. The common tacking stitch is best used on a turned edge rather than a raw edge. The running stitch is good for both raw edges and turned edges. The blanket or </w:t>
            </w:r>
            <w:proofErr w:type="gramStart"/>
            <w:r w:rsidRPr="00F649B7">
              <w:rPr>
                <w:rFonts w:ascii="Arial" w:hAnsi="Arial" w:cs="Verdana"/>
              </w:rPr>
              <w:t>button hole</w:t>
            </w:r>
            <w:proofErr w:type="gramEnd"/>
            <w:r w:rsidRPr="00F649B7">
              <w:rPr>
                <w:rFonts w:ascii="Arial" w:hAnsi="Arial" w:cs="Verdana"/>
              </w:rPr>
              <w:t xml:space="preserve"> stitch, if worked very closely together is great for covering a raw edges. If worked loosely as above, it makes a nice embellishing stitch especially when done in a heavy thread.</w:t>
            </w:r>
          </w:p>
          <w:p w:rsidR="00F649B7" w:rsidRPr="00F649B7" w:rsidRDefault="00F649B7" w:rsidP="00F649B7">
            <w:pPr>
              <w:widowControl w:val="0"/>
              <w:autoSpaceDE w:val="0"/>
              <w:autoSpaceDN w:val="0"/>
              <w:adjustRightInd w:val="0"/>
              <w:spacing w:after="240" w:line="360" w:lineRule="auto"/>
              <w:rPr>
                <w:rFonts w:ascii="Arial" w:hAnsi="Arial" w:cs="Verdana"/>
              </w:rPr>
            </w:pPr>
            <w:r w:rsidRPr="00F649B7">
              <w:rPr>
                <w:rFonts w:ascii="Arial" w:hAnsi="Arial" w:cs="Verdana"/>
                <w:noProof/>
              </w:rPr>
              <w:drawing>
                <wp:inline distT="0" distB="0" distL="0" distR="0" wp14:anchorId="2EE100AC" wp14:editId="08E38787">
                  <wp:extent cx="5466080" cy="3637280"/>
                  <wp:effectExtent l="0" t="0" r="0" b="0"/>
                  <wp:docPr id="26" name="Picture 26" descr="Macintosh HD:Users:zaracollin:Desktop:cupcake-appl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zaracollin:Desktop:cupcake-appliqu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6080" cy="3637280"/>
                          </a:xfrm>
                          <a:prstGeom prst="rect">
                            <a:avLst/>
                          </a:prstGeom>
                          <a:noFill/>
                          <a:ln>
                            <a:noFill/>
                          </a:ln>
                        </pic:spPr>
                      </pic:pic>
                    </a:graphicData>
                  </a:graphic>
                </wp:inline>
              </w:drawing>
            </w:r>
          </w:p>
          <w:p w:rsidR="00F649B7" w:rsidRPr="00F649B7" w:rsidRDefault="00F649B7" w:rsidP="00F649B7">
            <w:pPr>
              <w:widowControl w:val="0"/>
              <w:autoSpaceDE w:val="0"/>
              <w:autoSpaceDN w:val="0"/>
              <w:adjustRightInd w:val="0"/>
              <w:spacing w:after="240" w:line="360" w:lineRule="auto"/>
              <w:rPr>
                <w:rFonts w:ascii="Arial" w:hAnsi="Arial" w:cs="Calibri"/>
              </w:rPr>
            </w:pPr>
            <w:r w:rsidRPr="00F649B7">
              <w:rPr>
                <w:rFonts w:ascii="Arial" w:hAnsi="Arial" w:cs="Verdana"/>
              </w:rPr>
              <w:t xml:space="preserve">The example on </w:t>
            </w:r>
            <w:r w:rsidRPr="00F649B7">
              <w:rPr>
                <w:rFonts w:ascii="Arial" w:hAnsi="Arial" w:cs="Calibri"/>
              </w:rPr>
              <w:t>Appliqué on the junior garments</w:t>
            </w:r>
          </w:p>
          <w:p w:rsidR="00F649B7" w:rsidRPr="00F649B7" w:rsidRDefault="00F649B7" w:rsidP="00F649B7">
            <w:pPr>
              <w:widowControl w:val="0"/>
              <w:autoSpaceDE w:val="0"/>
              <w:autoSpaceDN w:val="0"/>
              <w:adjustRightInd w:val="0"/>
              <w:spacing w:after="240" w:line="360" w:lineRule="auto"/>
              <w:rPr>
                <w:rFonts w:ascii="Arial" w:hAnsi="Arial" w:cs="Verdana"/>
              </w:rPr>
            </w:pPr>
          </w:p>
        </w:tc>
      </w:tr>
      <w:tr w:rsidR="00F649B7" w:rsidRPr="00F649B7">
        <w:tblPrEx>
          <w:tblCellMar>
            <w:top w:w="0" w:type="dxa"/>
            <w:bottom w:w="0" w:type="dxa"/>
          </w:tblCellMar>
        </w:tblPrEx>
        <w:tc>
          <w:tcPr>
            <w:tcW w:w="3060" w:type="dxa"/>
            <w:tcMar>
              <w:top w:w="60" w:type="nil"/>
              <w:left w:w="60" w:type="nil"/>
              <w:bottom w:w="60" w:type="nil"/>
              <w:right w:w="60" w:type="nil"/>
            </w:tcMar>
          </w:tcPr>
          <w:p w:rsidR="00F649B7" w:rsidRPr="00F649B7" w:rsidRDefault="00F649B7" w:rsidP="00F649B7">
            <w:pPr>
              <w:widowControl w:val="0"/>
              <w:autoSpaceDE w:val="0"/>
              <w:autoSpaceDN w:val="0"/>
              <w:adjustRightInd w:val="0"/>
              <w:spacing w:after="240" w:line="360" w:lineRule="auto"/>
              <w:rPr>
                <w:rFonts w:ascii="Arial" w:hAnsi="Arial" w:cs="Verdana"/>
              </w:rPr>
            </w:pPr>
          </w:p>
        </w:tc>
      </w:tr>
      <w:tr w:rsidR="00F649B7" w:rsidRPr="00F649B7">
        <w:tblPrEx>
          <w:tblCellMar>
            <w:top w:w="0" w:type="dxa"/>
            <w:bottom w:w="0" w:type="dxa"/>
          </w:tblCellMar>
        </w:tblPrEx>
        <w:tc>
          <w:tcPr>
            <w:tcW w:w="3060" w:type="dxa"/>
            <w:tcMar>
              <w:top w:w="60" w:type="nil"/>
              <w:left w:w="60" w:type="nil"/>
              <w:bottom w:w="60" w:type="nil"/>
              <w:right w:w="60" w:type="nil"/>
            </w:tcMar>
          </w:tcPr>
          <w:p w:rsidR="00F649B7" w:rsidRPr="00F649B7" w:rsidRDefault="00F649B7" w:rsidP="00F649B7">
            <w:pPr>
              <w:widowControl w:val="0"/>
              <w:autoSpaceDE w:val="0"/>
              <w:autoSpaceDN w:val="0"/>
              <w:adjustRightInd w:val="0"/>
              <w:spacing w:after="240" w:line="360" w:lineRule="auto"/>
              <w:rPr>
                <w:rFonts w:ascii="Arial" w:hAnsi="Arial" w:cs="Verdana"/>
              </w:rPr>
            </w:pPr>
          </w:p>
        </w:tc>
      </w:tr>
    </w:tbl>
    <w:p w:rsidR="00307C38" w:rsidRPr="00F649B7" w:rsidRDefault="00307C38" w:rsidP="00F649B7">
      <w:pPr>
        <w:widowControl w:val="0"/>
        <w:autoSpaceDE w:val="0"/>
        <w:autoSpaceDN w:val="0"/>
        <w:adjustRightInd w:val="0"/>
        <w:spacing w:after="240" w:line="360" w:lineRule="auto"/>
        <w:rPr>
          <w:rFonts w:ascii="Arial" w:hAnsi="Arial" w:cs="Calibri"/>
        </w:rPr>
      </w:pPr>
      <w:r w:rsidRPr="00F649B7">
        <w:rPr>
          <w:rFonts w:ascii="Arial" w:hAnsi="Arial" w:cs="Calibri"/>
        </w:rPr>
        <w:t>Banding</w:t>
      </w:r>
    </w:p>
    <w:p w:rsidR="007B1B10" w:rsidRPr="00F649B7" w:rsidRDefault="007B1B10" w:rsidP="00F649B7">
      <w:pPr>
        <w:widowControl w:val="0"/>
        <w:autoSpaceDE w:val="0"/>
        <w:autoSpaceDN w:val="0"/>
        <w:adjustRightInd w:val="0"/>
        <w:spacing w:after="240" w:line="360" w:lineRule="auto"/>
        <w:rPr>
          <w:rFonts w:ascii="Arial" w:hAnsi="Arial" w:cs="Calibri"/>
        </w:rPr>
      </w:pPr>
      <w:r w:rsidRPr="00F649B7">
        <w:rPr>
          <w:rFonts w:ascii="Arial" w:hAnsi="Arial" w:cs="Calibri"/>
        </w:rPr>
        <w:t>Banding can be refers as A narrow strip of fabric used to trim, finish, or reinforce articles of clothing. In the other words, Banding is narrow fabric having two straight or decorative edges that make it interchangeable for various top trims such as borders, edging, insertion, or accenting of a design line. It used for the edge finishing. Banding not only for secure the edge seam, but also can be a decoration to the garment or anything else.</w:t>
      </w:r>
    </w:p>
    <w:p w:rsidR="00F649B7" w:rsidRPr="00F649B7" w:rsidRDefault="00F649B7" w:rsidP="00F649B7">
      <w:pPr>
        <w:widowControl w:val="0"/>
        <w:autoSpaceDE w:val="0"/>
        <w:autoSpaceDN w:val="0"/>
        <w:adjustRightInd w:val="0"/>
        <w:spacing w:after="240" w:line="360" w:lineRule="auto"/>
        <w:ind w:left="1440" w:firstLine="720"/>
        <w:rPr>
          <w:rFonts w:ascii="Arial" w:hAnsi="Arial" w:cs="Calibri"/>
        </w:rPr>
      </w:pPr>
      <w:r w:rsidRPr="00F649B7">
        <w:rPr>
          <w:rFonts w:ascii="Arial" w:hAnsi="Arial" w:cs="Calibri"/>
          <w:noProof/>
        </w:rPr>
        <w:drawing>
          <wp:inline distT="0" distB="0" distL="0" distR="0" wp14:anchorId="7B5A8EE7" wp14:editId="5C291F37">
            <wp:extent cx="2997200" cy="4500880"/>
            <wp:effectExtent l="0" t="0" r="0" b="0"/>
            <wp:docPr id="27" name="Picture 27" descr="Macintosh HD:Users:zaracollin:Desktop:72219ca847dd730f214c550bc3bbb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zaracollin:Desktop:72219ca847dd730f214c550bc3bbb79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7200" cy="4500880"/>
                    </a:xfrm>
                    <a:prstGeom prst="rect">
                      <a:avLst/>
                    </a:prstGeom>
                    <a:noFill/>
                    <a:ln>
                      <a:noFill/>
                    </a:ln>
                  </pic:spPr>
                </pic:pic>
              </a:graphicData>
            </a:graphic>
          </wp:inline>
        </w:drawing>
      </w:r>
    </w:p>
    <w:p w:rsidR="00F649B7" w:rsidRPr="00F649B7" w:rsidRDefault="00F649B7" w:rsidP="00F649B7">
      <w:pPr>
        <w:widowControl w:val="0"/>
        <w:autoSpaceDE w:val="0"/>
        <w:autoSpaceDN w:val="0"/>
        <w:adjustRightInd w:val="0"/>
        <w:spacing w:after="240" w:line="360" w:lineRule="auto"/>
        <w:ind w:left="720" w:firstLine="720"/>
        <w:rPr>
          <w:rFonts w:ascii="Arial" w:hAnsi="Arial" w:cs="Calibri"/>
        </w:rPr>
      </w:pPr>
      <w:r w:rsidRPr="00F649B7">
        <w:rPr>
          <w:rFonts w:ascii="Arial" w:hAnsi="Arial" w:cs="Calibri"/>
        </w:rPr>
        <w:t xml:space="preserve">The example of banding trims on the edge on a garment. </w:t>
      </w:r>
    </w:p>
    <w:p w:rsidR="0063700A" w:rsidRPr="00F649B7" w:rsidRDefault="0063700A" w:rsidP="00F649B7">
      <w:pPr>
        <w:widowControl w:val="0"/>
        <w:autoSpaceDE w:val="0"/>
        <w:autoSpaceDN w:val="0"/>
        <w:adjustRightInd w:val="0"/>
        <w:spacing w:after="240" w:line="360" w:lineRule="auto"/>
        <w:rPr>
          <w:rFonts w:ascii="Arial" w:hAnsi="Arial" w:cs="Calibri"/>
        </w:rPr>
      </w:pPr>
    </w:p>
    <w:p w:rsidR="00307C38" w:rsidRPr="00F649B7" w:rsidRDefault="00307C38" w:rsidP="00F649B7">
      <w:pPr>
        <w:widowControl w:val="0"/>
        <w:autoSpaceDE w:val="0"/>
        <w:autoSpaceDN w:val="0"/>
        <w:adjustRightInd w:val="0"/>
        <w:spacing w:after="240" w:line="360" w:lineRule="auto"/>
        <w:rPr>
          <w:rFonts w:ascii="Arial" w:hAnsi="Arial" w:cs="Calibri"/>
        </w:rPr>
      </w:pPr>
      <w:r w:rsidRPr="00F649B7">
        <w:rPr>
          <w:rFonts w:ascii="Arial" w:hAnsi="Arial" w:cs="Calibri"/>
        </w:rPr>
        <w:t>Beading</w:t>
      </w:r>
    </w:p>
    <w:p w:rsidR="007B1B10" w:rsidRPr="00F649B7" w:rsidRDefault="007B1B10" w:rsidP="00F649B7">
      <w:pPr>
        <w:widowControl w:val="0"/>
        <w:autoSpaceDE w:val="0"/>
        <w:autoSpaceDN w:val="0"/>
        <w:adjustRightInd w:val="0"/>
        <w:spacing w:after="240" w:line="360" w:lineRule="auto"/>
        <w:rPr>
          <w:rFonts w:ascii="Arial" w:hAnsi="Arial" w:cs="Calibri"/>
        </w:rPr>
      </w:pPr>
      <w:r w:rsidRPr="00F649B7">
        <w:rPr>
          <w:rFonts w:ascii="Arial" w:hAnsi="Arial" w:cs="Calibri"/>
        </w:rPr>
        <w:t>Beading is openwork trimming, usually lace or embroidery, through which a ribbon may be threaded.</w:t>
      </w:r>
      <w:r w:rsidR="000B51DC" w:rsidRPr="00F649B7">
        <w:rPr>
          <w:rFonts w:ascii="Arial" w:hAnsi="Arial" w:cs="Calibri"/>
        </w:rPr>
        <w:t xml:space="preserve"> </w:t>
      </w:r>
      <w:r w:rsidR="00183C4A" w:rsidRPr="00F649B7">
        <w:rPr>
          <w:rFonts w:ascii="Arial" w:hAnsi="Arial" w:cs="Calibri"/>
        </w:rPr>
        <w:t xml:space="preserve">Beading is one of the </w:t>
      </w:r>
      <w:proofErr w:type="gramStart"/>
      <w:r w:rsidR="00183C4A" w:rsidRPr="00F649B7">
        <w:rPr>
          <w:rFonts w:ascii="Arial" w:hAnsi="Arial" w:cs="Calibri"/>
        </w:rPr>
        <w:t>decoration</w:t>
      </w:r>
      <w:proofErr w:type="gramEnd"/>
      <w:r w:rsidR="00183C4A" w:rsidRPr="00F649B7">
        <w:rPr>
          <w:rFonts w:ascii="Arial" w:hAnsi="Arial" w:cs="Calibri"/>
        </w:rPr>
        <w:t xml:space="preserve"> for the garment that can make a good visual attraction if it’s done well. Its can be in many pattern. Let say for lace, it can be in many </w:t>
      </w:r>
      <w:proofErr w:type="spellStart"/>
      <w:r w:rsidR="00183C4A" w:rsidRPr="00F649B7">
        <w:rPr>
          <w:rFonts w:ascii="Arial" w:hAnsi="Arial" w:cs="Calibri"/>
        </w:rPr>
        <w:t>colours</w:t>
      </w:r>
      <w:proofErr w:type="spellEnd"/>
      <w:r w:rsidR="00183C4A" w:rsidRPr="00F649B7">
        <w:rPr>
          <w:rFonts w:ascii="Arial" w:hAnsi="Arial" w:cs="Calibri"/>
        </w:rPr>
        <w:t xml:space="preserve"> and shapes. Its give </w:t>
      </w:r>
      <w:proofErr w:type="gramStart"/>
      <w:r w:rsidR="00183C4A" w:rsidRPr="00F649B7">
        <w:rPr>
          <w:rFonts w:ascii="Arial" w:hAnsi="Arial" w:cs="Calibri"/>
        </w:rPr>
        <w:t>an</w:t>
      </w:r>
      <w:proofErr w:type="gramEnd"/>
      <w:r w:rsidR="00183C4A" w:rsidRPr="00F649B7">
        <w:rPr>
          <w:rFonts w:ascii="Arial" w:hAnsi="Arial" w:cs="Calibri"/>
        </w:rPr>
        <w:t xml:space="preserve"> effect of grace. Embroidery is a type of beading that usually being sewn directly to the fabric. This type of beading gives the effect of classic. It also can be in many design and </w:t>
      </w:r>
      <w:proofErr w:type="spellStart"/>
      <w:r w:rsidR="00183C4A" w:rsidRPr="00F649B7">
        <w:rPr>
          <w:rFonts w:ascii="Arial" w:hAnsi="Arial" w:cs="Calibri"/>
        </w:rPr>
        <w:t>colours</w:t>
      </w:r>
      <w:proofErr w:type="spellEnd"/>
      <w:r w:rsidR="00183C4A" w:rsidRPr="00F649B7">
        <w:rPr>
          <w:rFonts w:ascii="Arial" w:hAnsi="Arial" w:cs="Calibri"/>
        </w:rPr>
        <w:t xml:space="preserve">. </w:t>
      </w:r>
      <w:proofErr w:type="gramStart"/>
      <w:r w:rsidR="00183C4A" w:rsidRPr="00F649B7">
        <w:rPr>
          <w:rFonts w:ascii="Arial" w:hAnsi="Arial" w:cs="Calibri"/>
        </w:rPr>
        <w:t>Many designers these days using beading in their latest collection.</w:t>
      </w:r>
      <w:proofErr w:type="gramEnd"/>
      <w:r w:rsidR="00183C4A" w:rsidRPr="00F649B7">
        <w:rPr>
          <w:rFonts w:ascii="Arial" w:hAnsi="Arial" w:cs="Calibri"/>
        </w:rPr>
        <w:t xml:space="preserve"> </w:t>
      </w:r>
    </w:p>
    <w:p w:rsidR="00F649B7" w:rsidRPr="00F649B7" w:rsidRDefault="00F649B7" w:rsidP="00F649B7">
      <w:pPr>
        <w:widowControl w:val="0"/>
        <w:autoSpaceDE w:val="0"/>
        <w:autoSpaceDN w:val="0"/>
        <w:adjustRightInd w:val="0"/>
        <w:spacing w:after="240" w:line="360" w:lineRule="auto"/>
        <w:rPr>
          <w:rFonts w:ascii="Arial" w:hAnsi="Arial" w:cs="Calibri"/>
        </w:rPr>
      </w:pPr>
      <w:r w:rsidRPr="00F649B7">
        <w:rPr>
          <w:rFonts w:ascii="Arial" w:hAnsi="Arial" w:cs="Calibri"/>
          <w:noProof/>
        </w:rPr>
        <w:drawing>
          <wp:inline distT="0" distB="0" distL="0" distR="0" wp14:anchorId="309F5F04" wp14:editId="6D0CF4B7">
            <wp:extent cx="5486400" cy="3291840"/>
            <wp:effectExtent l="0" t="0" r="0" b="10160"/>
            <wp:docPr id="28" name="Picture 28" descr="Macintosh HD:Users:zaracollin:Desktop:Dolce--Gabbana-lace-dress-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zaracollin:Desktop:Dolce--Gabbana-lace-dress-00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3291840"/>
                    </a:xfrm>
                    <a:prstGeom prst="rect">
                      <a:avLst/>
                    </a:prstGeom>
                    <a:noFill/>
                    <a:ln>
                      <a:noFill/>
                    </a:ln>
                  </pic:spPr>
                </pic:pic>
              </a:graphicData>
            </a:graphic>
          </wp:inline>
        </w:drawing>
      </w:r>
    </w:p>
    <w:p w:rsidR="00F649B7" w:rsidRPr="00F649B7" w:rsidRDefault="00F649B7" w:rsidP="00F649B7">
      <w:pPr>
        <w:widowControl w:val="0"/>
        <w:autoSpaceDE w:val="0"/>
        <w:autoSpaceDN w:val="0"/>
        <w:adjustRightInd w:val="0"/>
        <w:spacing w:after="240" w:line="360" w:lineRule="auto"/>
        <w:ind w:left="720" w:firstLine="720"/>
        <w:rPr>
          <w:rFonts w:ascii="Arial" w:hAnsi="Arial" w:cs="Calibri"/>
        </w:rPr>
      </w:pPr>
      <w:r w:rsidRPr="00F649B7">
        <w:rPr>
          <w:rFonts w:ascii="Arial" w:hAnsi="Arial" w:cs="Calibri"/>
        </w:rPr>
        <w:t xml:space="preserve">The example of </w:t>
      </w:r>
      <w:proofErr w:type="gramStart"/>
      <w:r w:rsidRPr="00F649B7">
        <w:rPr>
          <w:rFonts w:ascii="Arial" w:hAnsi="Arial" w:cs="Calibri"/>
        </w:rPr>
        <w:t>beading(</w:t>
      </w:r>
      <w:proofErr w:type="gramEnd"/>
      <w:r w:rsidRPr="00F649B7">
        <w:rPr>
          <w:rFonts w:ascii="Arial" w:hAnsi="Arial" w:cs="Calibri"/>
        </w:rPr>
        <w:t xml:space="preserve">lace) trims on a dress </w:t>
      </w:r>
    </w:p>
    <w:p w:rsidR="00307C38" w:rsidRPr="00F649B7" w:rsidRDefault="00307C38" w:rsidP="00F649B7">
      <w:pPr>
        <w:widowControl w:val="0"/>
        <w:autoSpaceDE w:val="0"/>
        <w:autoSpaceDN w:val="0"/>
        <w:adjustRightInd w:val="0"/>
        <w:spacing w:after="240" w:line="360" w:lineRule="auto"/>
        <w:rPr>
          <w:rFonts w:ascii="Arial" w:hAnsi="Arial" w:cs="Calibri"/>
        </w:rPr>
      </w:pPr>
    </w:p>
    <w:p w:rsidR="00307C38" w:rsidRPr="00F649B7" w:rsidRDefault="00307C38" w:rsidP="00F649B7">
      <w:pPr>
        <w:widowControl w:val="0"/>
        <w:autoSpaceDE w:val="0"/>
        <w:autoSpaceDN w:val="0"/>
        <w:adjustRightInd w:val="0"/>
        <w:spacing w:after="240" w:line="360" w:lineRule="auto"/>
        <w:rPr>
          <w:rFonts w:ascii="Arial" w:hAnsi="Arial" w:cs="Calibri"/>
        </w:rPr>
      </w:pPr>
      <w:r w:rsidRPr="00F649B7">
        <w:rPr>
          <w:rFonts w:ascii="Arial" w:hAnsi="Arial" w:cs="Calibri"/>
        </w:rPr>
        <w:t xml:space="preserve">Galloon </w:t>
      </w:r>
    </w:p>
    <w:p w:rsidR="00E9488A" w:rsidRPr="00F649B7" w:rsidRDefault="00E9488A" w:rsidP="00F649B7">
      <w:pPr>
        <w:widowControl w:val="0"/>
        <w:autoSpaceDE w:val="0"/>
        <w:autoSpaceDN w:val="0"/>
        <w:adjustRightInd w:val="0"/>
        <w:spacing w:after="240" w:line="360" w:lineRule="auto"/>
        <w:rPr>
          <w:rFonts w:ascii="Arial" w:hAnsi="Arial" w:cs="Calibri"/>
        </w:rPr>
      </w:pPr>
      <w:r w:rsidRPr="00F649B7">
        <w:rPr>
          <w:rFonts w:ascii="Arial" w:hAnsi="Arial" w:cs="Calibri"/>
        </w:rPr>
        <w:t xml:space="preserve">Galloon is lace, embroidery, or braid having two scalloped edges. It can be used as a banding, border, or design-line accent or can be applied just like insertion for a see-through effect. Insertion is a trim with two straight edges. It is also a method of applying trim by inserting and sewing it between two cut edges of fabric. Galloon also can be </w:t>
      </w:r>
      <w:proofErr w:type="gramStart"/>
      <w:r w:rsidRPr="00F649B7">
        <w:rPr>
          <w:rFonts w:ascii="Arial" w:hAnsi="Arial" w:cs="Calibri"/>
        </w:rPr>
        <w:t xml:space="preserve">define as is a decorative woven trim sometimes in the form of a </w:t>
      </w:r>
      <w:hyperlink r:id="rId17" w:history="1">
        <w:r w:rsidRPr="00F649B7">
          <w:rPr>
            <w:rStyle w:val="Hyperlink"/>
            <w:rFonts w:ascii="Arial" w:hAnsi="Arial" w:cs="Calibri"/>
            <w:color w:val="auto"/>
            <w:u w:val="none"/>
          </w:rPr>
          <w:t>braid</w:t>
        </w:r>
        <w:proofErr w:type="gramEnd"/>
      </w:hyperlink>
      <w:r w:rsidRPr="00F649B7">
        <w:rPr>
          <w:rFonts w:ascii="Arial" w:hAnsi="Arial" w:cs="Calibri"/>
        </w:rPr>
        <w:t xml:space="preserve"> and commonly made of metallic gold or silver thread, </w:t>
      </w:r>
      <w:hyperlink r:id="rId18" w:history="1">
        <w:r w:rsidRPr="00F649B7">
          <w:rPr>
            <w:rStyle w:val="Hyperlink"/>
            <w:rFonts w:ascii="Arial" w:hAnsi="Arial" w:cs="Calibri"/>
            <w:color w:val="auto"/>
            <w:u w:val="none"/>
          </w:rPr>
          <w:t>lace</w:t>
        </w:r>
      </w:hyperlink>
      <w:r w:rsidRPr="00F649B7">
        <w:rPr>
          <w:rFonts w:ascii="Arial" w:hAnsi="Arial" w:cs="Calibri"/>
        </w:rPr>
        <w:t xml:space="preserve">, or embroidery. Galloon is used in the trim of </w:t>
      </w:r>
      <w:hyperlink r:id="rId19" w:history="1">
        <w:r w:rsidRPr="00F649B7">
          <w:rPr>
            <w:rStyle w:val="Hyperlink"/>
            <w:rFonts w:ascii="Arial" w:hAnsi="Arial" w:cs="Calibri"/>
            <w:color w:val="auto"/>
            <w:u w:val="none"/>
          </w:rPr>
          <w:t>military</w:t>
        </w:r>
      </w:hyperlink>
      <w:r w:rsidRPr="00F649B7">
        <w:rPr>
          <w:rFonts w:ascii="Arial" w:hAnsi="Arial" w:cs="Calibri"/>
        </w:rPr>
        <w:t xml:space="preserve"> and police uniforms, ecclesiastical dress, and as trim on textiles, drapery, and </w:t>
      </w:r>
      <w:hyperlink r:id="rId20" w:history="1">
        <w:r w:rsidRPr="00F649B7">
          <w:rPr>
            <w:rStyle w:val="Hyperlink"/>
            <w:rFonts w:ascii="Arial" w:hAnsi="Arial" w:cs="Calibri"/>
            <w:color w:val="auto"/>
            <w:u w:val="none"/>
          </w:rPr>
          <w:t>upholstery</w:t>
        </w:r>
      </w:hyperlink>
      <w:r w:rsidRPr="00F649B7">
        <w:rPr>
          <w:rFonts w:ascii="Arial" w:hAnsi="Arial" w:cs="Calibri"/>
        </w:rPr>
        <w:t xml:space="preserve">. Galloon widely used in the past fashion and also in the nowadays fashion. In every designers new collection, there are always using galloon perhaps the effect of see-through itself is really good. </w:t>
      </w:r>
    </w:p>
    <w:p w:rsidR="00183C4A" w:rsidRPr="00F649B7" w:rsidRDefault="00F649B7" w:rsidP="00F649B7">
      <w:pPr>
        <w:widowControl w:val="0"/>
        <w:autoSpaceDE w:val="0"/>
        <w:autoSpaceDN w:val="0"/>
        <w:adjustRightInd w:val="0"/>
        <w:spacing w:after="240" w:line="360" w:lineRule="auto"/>
        <w:ind w:left="720" w:firstLine="720"/>
        <w:rPr>
          <w:rFonts w:ascii="Arial" w:hAnsi="Arial" w:cs="Calibri"/>
        </w:rPr>
      </w:pPr>
      <w:r w:rsidRPr="00F649B7">
        <w:rPr>
          <w:rFonts w:ascii="Arial" w:hAnsi="Arial" w:cs="Calibri"/>
          <w:noProof/>
        </w:rPr>
        <w:drawing>
          <wp:inline distT="0" distB="0" distL="0" distR="0" wp14:anchorId="25150FA3" wp14:editId="34059D22">
            <wp:extent cx="3291840" cy="4206240"/>
            <wp:effectExtent l="0" t="0" r="10160" b="10160"/>
            <wp:docPr id="29" name="Picture 29" descr="Macintosh HD:Users:zaracollin:Desktop:christina-ricci-and-atelier-versace-fall-2008-black-embroidery-gown-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zaracollin:Desktop:christina-ricci-and-atelier-versace-fall-2008-black-embroidery-gown-gallery.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91840" cy="4206240"/>
                    </a:xfrm>
                    <a:prstGeom prst="rect">
                      <a:avLst/>
                    </a:prstGeom>
                    <a:noFill/>
                    <a:ln>
                      <a:noFill/>
                    </a:ln>
                  </pic:spPr>
                </pic:pic>
              </a:graphicData>
            </a:graphic>
          </wp:inline>
        </w:drawing>
      </w:r>
    </w:p>
    <w:p w:rsidR="00F649B7" w:rsidRPr="00F649B7" w:rsidRDefault="00F649B7" w:rsidP="00F649B7">
      <w:pPr>
        <w:widowControl w:val="0"/>
        <w:autoSpaceDE w:val="0"/>
        <w:autoSpaceDN w:val="0"/>
        <w:adjustRightInd w:val="0"/>
        <w:spacing w:after="240" w:line="360" w:lineRule="auto"/>
        <w:ind w:left="720" w:firstLine="720"/>
        <w:rPr>
          <w:rFonts w:ascii="Arial" w:hAnsi="Arial" w:cs="Calibri"/>
        </w:rPr>
      </w:pPr>
      <w:r w:rsidRPr="00F649B7">
        <w:rPr>
          <w:rFonts w:ascii="Arial" w:hAnsi="Arial" w:cs="Calibri"/>
        </w:rPr>
        <w:t xml:space="preserve">The example on </w:t>
      </w:r>
      <w:proofErr w:type="gramStart"/>
      <w:r w:rsidRPr="00F649B7">
        <w:rPr>
          <w:rFonts w:ascii="Arial" w:hAnsi="Arial" w:cs="Calibri"/>
        </w:rPr>
        <w:t>Galloon(</w:t>
      </w:r>
      <w:proofErr w:type="gramEnd"/>
      <w:r w:rsidRPr="00F649B7">
        <w:rPr>
          <w:rFonts w:ascii="Arial" w:hAnsi="Arial" w:cs="Calibri"/>
        </w:rPr>
        <w:t>embroidery) trims on a dress</w:t>
      </w:r>
    </w:p>
    <w:p w:rsidR="00307C38" w:rsidRPr="00F649B7" w:rsidRDefault="00307C38" w:rsidP="00F649B7">
      <w:pPr>
        <w:widowControl w:val="0"/>
        <w:autoSpaceDE w:val="0"/>
        <w:autoSpaceDN w:val="0"/>
        <w:adjustRightInd w:val="0"/>
        <w:spacing w:after="240" w:line="360" w:lineRule="auto"/>
        <w:rPr>
          <w:rFonts w:ascii="Arial" w:hAnsi="Arial" w:cs="Calibri"/>
        </w:rPr>
      </w:pPr>
      <w:r w:rsidRPr="00F649B7">
        <w:rPr>
          <w:rFonts w:ascii="Arial" w:hAnsi="Arial" w:cs="Calibri"/>
        </w:rPr>
        <w:t>Medallions</w:t>
      </w:r>
    </w:p>
    <w:p w:rsidR="0063700A" w:rsidRPr="00F649B7" w:rsidRDefault="00E9488A" w:rsidP="00F649B7">
      <w:pPr>
        <w:widowControl w:val="0"/>
        <w:autoSpaceDE w:val="0"/>
        <w:autoSpaceDN w:val="0"/>
        <w:adjustRightInd w:val="0"/>
        <w:spacing w:after="240" w:line="360" w:lineRule="auto"/>
        <w:rPr>
          <w:rFonts w:ascii="Arial" w:hAnsi="Arial" w:cs="Times"/>
        </w:rPr>
      </w:pPr>
      <w:r w:rsidRPr="00F649B7">
        <w:rPr>
          <w:rFonts w:ascii="Arial" w:hAnsi="Arial" w:cs="Times"/>
        </w:rPr>
        <w:t>Medallions are a chain of trims with individual motifs that can be used continuously as banding, edging, or galloons, or clipped apart and used as appliqués.</w:t>
      </w:r>
      <w:r w:rsidR="0063700A" w:rsidRPr="00F649B7">
        <w:rPr>
          <w:rFonts w:ascii="Arial" w:hAnsi="Arial" w:cs="Times"/>
        </w:rPr>
        <w:t xml:space="preserve"> Based on its real definition, </w:t>
      </w:r>
      <w:proofErr w:type="gramStart"/>
      <w:r w:rsidR="0063700A" w:rsidRPr="00F649B7">
        <w:rPr>
          <w:rFonts w:ascii="Arial" w:hAnsi="Arial" w:cs="Times"/>
        </w:rPr>
        <w:t>its</w:t>
      </w:r>
      <w:proofErr w:type="gramEnd"/>
      <w:r w:rsidR="0063700A" w:rsidRPr="00F649B7">
        <w:rPr>
          <w:rFonts w:ascii="Arial" w:hAnsi="Arial" w:cs="Times"/>
        </w:rPr>
        <w:t xml:space="preserve"> refer to a metal chain. But in fashion it can be in many materials. In other words, if some fashion items it’s a combination from a few pieces of things and placed it for banding, edging, or galloon, its is medallions. This is can make a pretty visual decoration effect. </w:t>
      </w:r>
    </w:p>
    <w:p w:rsidR="00E9488A" w:rsidRPr="00F649B7" w:rsidRDefault="00E9488A" w:rsidP="00F649B7">
      <w:pPr>
        <w:widowControl w:val="0"/>
        <w:autoSpaceDE w:val="0"/>
        <w:autoSpaceDN w:val="0"/>
        <w:adjustRightInd w:val="0"/>
        <w:spacing w:after="240" w:line="360" w:lineRule="auto"/>
        <w:rPr>
          <w:rFonts w:ascii="Arial" w:hAnsi="Arial" w:cs="Times"/>
        </w:rPr>
      </w:pPr>
    </w:p>
    <w:p w:rsidR="00E9488A" w:rsidRPr="00F649B7" w:rsidRDefault="00E9488A" w:rsidP="00F649B7">
      <w:pPr>
        <w:widowControl w:val="0"/>
        <w:autoSpaceDE w:val="0"/>
        <w:autoSpaceDN w:val="0"/>
        <w:adjustRightInd w:val="0"/>
        <w:spacing w:after="240" w:line="360" w:lineRule="auto"/>
        <w:rPr>
          <w:rFonts w:ascii="Arial" w:hAnsi="Arial" w:cs="Times"/>
        </w:rPr>
      </w:pPr>
    </w:p>
    <w:p w:rsidR="00307C38" w:rsidRPr="00F649B7" w:rsidRDefault="00F649B7"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ab/>
      </w:r>
      <w:r w:rsidRPr="00F649B7">
        <w:rPr>
          <w:rFonts w:ascii="Arial" w:hAnsi="Arial" w:cs="Calibri"/>
        </w:rPr>
        <w:tab/>
      </w:r>
      <w:r w:rsidRPr="00F649B7">
        <w:rPr>
          <w:rFonts w:ascii="Arial" w:hAnsi="Arial" w:cs="Calibri"/>
          <w:noProof/>
        </w:rPr>
        <w:drawing>
          <wp:inline distT="0" distB="0" distL="0" distR="0" wp14:anchorId="5669EEAD" wp14:editId="38F64E12">
            <wp:extent cx="4318000" cy="3434080"/>
            <wp:effectExtent l="0" t="0" r="0" b="0"/>
            <wp:docPr id="30" name="Picture 30" descr="Macintosh HD:Users:zaracollin:Desktop:il_340x270.594008068_ga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zaracollin:Desktop:il_340x270.594008068_gamz.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18000" cy="3434080"/>
                    </a:xfrm>
                    <a:prstGeom prst="rect">
                      <a:avLst/>
                    </a:prstGeom>
                    <a:noFill/>
                    <a:ln>
                      <a:noFill/>
                    </a:ln>
                  </pic:spPr>
                </pic:pic>
              </a:graphicData>
            </a:graphic>
          </wp:inline>
        </w:drawing>
      </w:r>
    </w:p>
    <w:p w:rsidR="00F649B7" w:rsidRPr="00F649B7" w:rsidRDefault="00F649B7" w:rsidP="00F649B7">
      <w:pPr>
        <w:widowControl w:val="0"/>
        <w:tabs>
          <w:tab w:val="left" w:pos="220"/>
          <w:tab w:val="left" w:pos="720"/>
        </w:tabs>
        <w:autoSpaceDE w:val="0"/>
        <w:autoSpaceDN w:val="0"/>
        <w:adjustRightInd w:val="0"/>
        <w:spacing w:after="293" w:line="360" w:lineRule="auto"/>
        <w:rPr>
          <w:rFonts w:ascii="Arial" w:hAnsi="Arial" w:cs="Calibri"/>
        </w:rPr>
      </w:pPr>
      <w:r w:rsidRPr="00F649B7">
        <w:rPr>
          <w:rFonts w:ascii="Arial" w:hAnsi="Arial" w:cs="Calibri"/>
        </w:rPr>
        <w:tab/>
      </w:r>
      <w:r w:rsidRPr="00F649B7">
        <w:rPr>
          <w:rFonts w:ascii="Arial" w:hAnsi="Arial" w:cs="Calibri"/>
        </w:rPr>
        <w:tab/>
      </w:r>
      <w:r w:rsidRPr="00F649B7">
        <w:rPr>
          <w:rFonts w:ascii="Arial" w:hAnsi="Arial" w:cs="Calibri"/>
        </w:rPr>
        <w:tab/>
        <w:t>The example of Medallions trims on a lace</w:t>
      </w:r>
    </w:p>
    <w:p w:rsidR="00F649B7" w:rsidRPr="0025304A" w:rsidRDefault="00F649B7" w:rsidP="0025304A">
      <w:pPr>
        <w:widowControl w:val="0"/>
        <w:tabs>
          <w:tab w:val="left" w:pos="220"/>
          <w:tab w:val="left" w:pos="720"/>
        </w:tabs>
        <w:autoSpaceDE w:val="0"/>
        <w:autoSpaceDN w:val="0"/>
        <w:adjustRightInd w:val="0"/>
        <w:spacing w:after="293" w:line="360" w:lineRule="auto"/>
        <w:rPr>
          <w:rFonts w:ascii="Arial" w:hAnsi="Arial" w:cs="Calibri"/>
          <w:color w:val="0C0C0C"/>
        </w:rPr>
      </w:pPr>
      <w:r w:rsidRPr="0025304A">
        <w:rPr>
          <w:rFonts w:ascii="Arial" w:hAnsi="Arial" w:cs="Calibri"/>
          <w:color w:val="0C0C0C"/>
        </w:rPr>
        <w:t xml:space="preserve">Reference </w:t>
      </w:r>
    </w:p>
    <w:p w:rsidR="00F649B7" w:rsidRPr="0025304A" w:rsidRDefault="00F649B7" w:rsidP="0025304A">
      <w:pPr>
        <w:widowControl w:val="0"/>
        <w:tabs>
          <w:tab w:val="left" w:pos="220"/>
          <w:tab w:val="left" w:pos="720"/>
        </w:tabs>
        <w:autoSpaceDE w:val="0"/>
        <w:autoSpaceDN w:val="0"/>
        <w:adjustRightInd w:val="0"/>
        <w:spacing w:after="293" w:line="360" w:lineRule="auto"/>
        <w:ind w:left="2160" w:hanging="2160"/>
        <w:rPr>
          <w:rFonts w:ascii="Arial" w:hAnsi="Arial" w:cs="Calibri"/>
          <w:color w:val="0C0C0C"/>
        </w:rPr>
      </w:pPr>
      <w:r w:rsidRPr="0025304A">
        <w:rPr>
          <w:rFonts w:ascii="Arial" w:hAnsi="Arial" w:cs="Calibri"/>
          <w:color w:val="0C0C0C"/>
        </w:rPr>
        <w:t>Information:</w:t>
      </w:r>
      <w:r w:rsidRPr="0025304A">
        <w:rPr>
          <w:rFonts w:ascii="Arial" w:hAnsi="Arial" w:cs="Calibri"/>
          <w:color w:val="0C0C0C"/>
        </w:rPr>
        <w:tab/>
        <w:t xml:space="preserve">BOLC unit 14 note, Fashion lecturer </w:t>
      </w:r>
      <w:proofErr w:type="spellStart"/>
      <w:r w:rsidRPr="0025304A">
        <w:rPr>
          <w:rFonts w:ascii="Arial" w:hAnsi="Arial" w:cs="Calibri"/>
          <w:color w:val="0C0C0C"/>
        </w:rPr>
        <w:t>Hongik</w:t>
      </w:r>
      <w:proofErr w:type="spellEnd"/>
      <w:r w:rsidRPr="0025304A">
        <w:rPr>
          <w:rFonts w:ascii="Arial" w:hAnsi="Arial" w:cs="Calibri"/>
          <w:color w:val="0C0C0C"/>
        </w:rPr>
        <w:t xml:space="preserve"> University, South Korea, Fashion websites, Fashion </w:t>
      </w:r>
      <w:r w:rsidR="0025304A" w:rsidRPr="0025304A">
        <w:rPr>
          <w:rFonts w:ascii="Arial" w:hAnsi="Arial" w:cs="Calibri"/>
          <w:color w:val="0C0C0C"/>
        </w:rPr>
        <w:t>magazine (</w:t>
      </w:r>
      <w:r w:rsidRPr="0025304A">
        <w:rPr>
          <w:rFonts w:ascii="Arial" w:hAnsi="Arial" w:cs="Calibri"/>
          <w:color w:val="0C0C0C"/>
        </w:rPr>
        <w:t>online and offline), Fashion blogs.</w:t>
      </w:r>
    </w:p>
    <w:p w:rsidR="0025304A" w:rsidRPr="0025304A" w:rsidRDefault="0025304A" w:rsidP="0025304A">
      <w:pPr>
        <w:widowControl w:val="0"/>
        <w:tabs>
          <w:tab w:val="left" w:pos="220"/>
          <w:tab w:val="left" w:pos="720"/>
        </w:tabs>
        <w:autoSpaceDE w:val="0"/>
        <w:autoSpaceDN w:val="0"/>
        <w:adjustRightInd w:val="0"/>
        <w:spacing w:after="293" w:line="360" w:lineRule="auto"/>
        <w:ind w:left="2160" w:hanging="2160"/>
        <w:rPr>
          <w:rFonts w:ascii="Arial" w:hAnsi="Arial" w:cs="Calibri"/>
          <w:color w:val="0C0C0C"/>
        </w:rPr>
      </w:pPr>
      <w:r w:rsidRPr="0025304A">
        <w:rPr>
          <w:rFonts w:ascii="Arial" w:hAnsi="Arial" w:cs="Calibri"/>
          <w:color w:val="0C0C0C"/>
        </w:rPr>
        <w:t>Images:</w:t>
      </w:r>
      <w:r w:rsidRPr="0025304A">
        <w:rPr>
          <w:rFonts w:ascii="Arial" w:hAnsi="Arial" w:cs="Calibri"/>
          <w:color w:val="0C0C0C"/>
        </w:rPr>
        <w:tab/>
        <w:t xml:space="preserve">Fashion websites, Google images, </w:t>
      </w:r>
      <w:proofErr w:type="gramStart"/>
      <w:r w:rsidRPr="0025304A">
        <w:rPr>
          <w:rFonts w:ascii="Arial" w:hAnsi="Arial" w:cs="Calibri"/>
          <w:color w:val="0C0C0C"/>
        </w:rPr>
        <w:t>Online</w:t>
      </w:r>
      <w:proofErr w:type="gramEnd"/>
      <w:r w:rsidRPr="0025304A">
        <w:rPr>
          <w:rFonts w:ascii="Arial" w:hAnsi="Arial" w:cs="Calibri"/>
          <w:color w:val="0C0C0C"/>
        </w:rPr>
        <w:t xml:space="preserve"> fashion magazine. </w:t>
      </w:r>
    </w:p>
    <w:p w:rsidR="00F649B7" w:rsidRPr="00307C38" w:rsidRDefault="00F649B7" w:rsidP="00F649B7">
      <w:pPr>
        <w:widowControl w:val="0"/>
        <w:tabs>
          <w:tab w:val="left" w:pos="220"/>
          <w:tab w:val="left" w:pos="720"/>
        </w:tabs>
        <w:autoSpaceDE w:val="0"/>
        <w:autoSpaceDN w:val="0"/>
        <w:adjustRightInd w:val="0"/>
        <w:spacing w:after="293"/>
        <w:ind w:left="2160" w:hanging="2160"/>
        <w:rPr>
          <w:rFonts w:ascii="Calibri" w:hAnsi="Calibri" w:cs="Calibri"/>
          <w:color w:val="0C0C0C"/>
          <w:sz w:val="30"/>
          <w:szCs w:val="30"/>
        </w:rPr>
      </w:pPr>
    </w:p>
    <w:p w:rsidR="00DB2CFD" w:rsidRDefault="00DB2CFD"/>
    <w:sectPr w:rsidR="00DB2CFD" w:rsidSect="004411D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맑은 고딕">
    <w:panose1 w:val="00000000000000000000"/>
    <w:charset w:val="8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23634B"/>
    <w:multiLevelType w:val="hybridMultilevel"/>
    <w:tmpl w:val="4FE4304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87399F"/>
    <w:multiLevelType w:val="hybridMultilevel"/>
    <w:tmpl w:val="968865D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08675E"/>
    <w:multiLevelType w:val="hybridMultilevel"/>
    <w:tmpl w:val="8734793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CFD"/>
    <w:rsid w:val="000B51DC"/>
    <w:rsid w:val="00183C4A"/>
    <w:rsid w:val="001C3178"/>
    <w:rsid w:val="00202F33"/>
    <w:rsid w:val="0025304A"/>
    <w:rsid w:val="00307C38"/>
    <w:rsid w:val="004411D0"/>
    <w:rsid w:val="004F34D1"/>
    <w:rsid w:val="00547447"/>
    <w:rsid w:val="0063700A"/>
    <w:rsid w:val="0063762A"/>
    <w:rsid w:val="00677733"/>
    <w:rsid w:val="007B1B10"/>
    <w:rsid w:val="00820D90"/>
    <w:rsid w:val="0088486C"/>
    <w:rsid w:val="00B70E74"/>
    <w:rsid w:val="00BB7A28"/>
    <w:rsid w:val="00DB2CFD"/>
    <w:rsid w:val="00E9488A"/>
    <w:rsid w:val="00EE5D3B"/>
    <w:rsid w:val="00F649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2CFD"/>
    <w:rPr>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77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7733"/>
    <w:rPr>
      <w:rFonts w:ascii="Lucida Grande" w:hAnsi="Lucida Grande" w:cs="Lucida Grande"/>
      <w:sz w:val="18"/>
      <w:szCs w:val="18"/>
    </w:rPr>
  </w:style>
  <w:style w:type="paragraph" w:styleId="ListParagraph">
    <w:name w:val="List Paragraph"/>
    <w:basedOn w:val="Normal"/>
    <w:uiPriority w:val="34"/>
    <w:qFormat/>
    <w:rsid w:val="00307C38"/>
    <w:pPr>
      <w:ind w:left="720"/>
      <w:contextualSpacing/>
    </w:pPr>
  </w:style>
  <w:style w:type="character" w:styleId="Hyperlink">
    <w:name w:val="Hyperlink"/>
    <w:basedOn w:val="DefaultParagraphFont"/>
    <w:uiPriority w:val="99"/>
    <w:unhideWhenUsed/>
    <w:rsid w:val="00E9488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2CFD"/>
    <w:rPr>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77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7733"/>
    <w:rPr>
      <w:rFonts w:ascii="Lucida Grande" w:hAnsi="Lucida Grande" w:cs="Lucida Grande"/>
      <w:sz w:val="18"/>
      <w:szCs w:val="18"/>
    </w:rPr>
  </w:style>
  <w:style w:type="paragraph" w:styleId="ListParagraph">
    <w:name w:val="List Paragraph"/>
    <w:basedOn w:val="Normal"/>
    <w:uiPriority w:val="34"/>
    <w:qFormat/>
    <w:rsid w:val="00307C38"/>
    <w:pPr>
      <w:ind w:left="720"/>
      <w:contextualSpacing/>
    </w:pPr>
  </w:style>
  <w:style w:type="character" w:styleId="Hyperlink">
    <w:name w:val="Hyperlink"/>
    <w:basedOn w:val="DefaultParagraphFont"/>
    <w:uiPriority w:val="99"/>
    <w:unhideWhenUsed/>
    <w:rsid w:val="00E948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20" Type="http://schemas.openxmlformats.org/officeDocument/2006/relationships/hyperlink" Target="http://en.wikipedia.org/wiki/Upholstery" TargetMode="External"/><Relationship Id="rId21" Type="http://schemas.openxmlformats.org/officeDocument/2006/relationships/image" Target="media/image12.jpeg"/><Relationship Id="rId22" Type="http://schemas.openxmlformats.org/officeDocument/2006/relationships/image" Target="media/image13.jpeg"/><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5.jpeg"/><Relationship Id="rId11" Type="http://schemas.openxmlformats.org/officeDocument/2006/relationships/image" Target="media/image6.gif"/><Relationship Id="rId12" Type="http://schemas.openxmlformats.org/officeDocument/2006/relationships/image" Target="media/image7.gif"/><Relationship Id="rId13" Type="http://schemas.openxmlformats.org/officeDocument/2006/relationships/image" Target="media/image8.gif"/><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hyperlink" Target="http://en.wikipedia.org/wiki/Braid" TargetMode="External"/><Relationship Id="rId18" Type="http://schemas.openxmlformats.org/officeDocument/2006/relationships/hyperlink" Target="http://en.wikipedia.org/wiki/Lace" TargetMode="External"/><Relationship Id="rId19" Type="http://schemas.openxmlformats.org/officeDocument/2006/relationships/hyperlink" Target="http://en.wikipedia.org/wiki/Military_uniform"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1517</Words>
  <Characters>8653</Characters>
  <Application>Microsoft Macintosh Word</Application>
  <DocSecurity>0</DocSecurity>
  <Lines>72</Lines>
  <Paragraphs>20</Paragraphs>
  <ScaleCrop>false</ScaleCrop>
  <Company/>
  <LinksUpToDate>false</LinksUpToDate>
  <CharactersWithSpaces>10150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 Zara</dc:creator>
  <cp:keywords/>
  <dc:description/>
  <cp:lastModifiedBy>Collin Zara</cp:lastModifiedBy>
  <cp:revision>2</cp:revision>
  <dcterms:created xsi:type="dcterms:W3CDTF">2014-09-12T18:01:00Z</dcterms:created>
  <dcterms:modified xsi:type="dcterms:W3CDTF">2014-09-12T18:01:00Z</dcterms:modified>
</cp:coreProperties>
</file>