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7F3F92" w:rsidRDefault="00607874" w:rsidP="00A851DA">
      <w:pPr>
        <w:pStyle w:val="Default"/>
        <w:rPr>
          <w:rFonts w:ascii="Arial" w:hAnsi="Arial" w:cs="Arial"/>
        </w:rPr>
      </w:pPr>
      <w:r w:rsidRPr="007F3F92">
        <w:rPr>
          <w:rFonts w:ascii="Arial" w:hAnsi="Arial" w:cs="Arial"/>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7F3F92">
        <w:rPr>
          <w:rFonts w:ascii="Arial" w:hAnsi="Arial" w:cs="Arial"/>
        </w:rPr>
        <w:t xml:space="preserve">                                                             </w:t>
      </w:r>
      <w:r w:rsidR="00405895" w:rsidRPr="007F3F92">
        <w:rPr>
          <w:rFonts w:ascii="Arial" w:hAnsi="Arial" w:cs="Arial"/>
        </w:rPr>
        <w:t xml:space="preserve">     </w:t>
      </w:r>
    </w:p>
    <w:p w:rsidR="00607874" w:rsidRPr="007F3F92" w:rsidRDefault="00832499" w:rsidP="00A851DA">
      <w:pPr>
        <w:rPr>
          <w:rFonts w:ascii="Arial" w:hAnsi="Arial" w:cs="Arial"/>
        </w:rPr>
      </w:pPr>
      <w:r>
        <w:rPr>
          <w:rFonts w:ascii="Arial" w:hAnsi="Arial" w:cs="Arial"/>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12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E0213" w:rsidRDefault="00AE0213" w:rsidP="00405895">
                            <w:pPr>
                              <w:jc w:val="center"/>
                              <w:rPr>
                                <w:b/>
                                <w:bCs/>
                                <w:color w:val="002060"/>
                                <w:sz w:val="44"/>
                                <w:szCs w:val="40"/>
                              </w:rPr>
                            </w:pPr>
                            <w:r>
                              <w:rPr>
                                <w:sz w:val="24"/>
                              </w:rPr>
                              <w:t xml:space="preserve">   </w:t>
                            </w:r>
                            <w:r>
                              <w:rPr>
                                <w:b/>
                                <w:bCs/>
                                <w:color w:val="002060"/>
                                <w:sz w:val="44"/>
                                <w:szCs w:val="40"/>
                              </w:rPr>
                              <w:t>Assignment Cover Sheet</w:t>
                            </w:r>
                          </w:p>
                          <w:p w:rsidR="00AE0213" w:rsidRDefault="00AE0213"/>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AE0213" w:rsidRDefault="00AE0213" w:rsidP="00405895">
                      <w:pPr>
                        <w:jc w:val="center"/>
                        <w:rPr>
                          <w:b/>
                          <w:bCs/>
                          <w:color w:val="002060"/>
                          <w:sz w:val="44"/>
                          <w:szCs w:val="40"/>
                        </w:rPr>
                      </w:pPr>
                      <w:r>
                        <w:rPr>
                          <w:sz w:val="24"/>
                        </w:rPr>
                        <w:t xml:space="preserve">   </w:t>
                      </w:r>
                      <w:r>
                        <w:rPr>
                          <w:b/>
                          <w:bCs/>
                          <w:color w:val="002060"/>
                          <w:sz w:val="44"/>
                          <w:szCs w:val="40"/>
                        </w:rPr>
                        <w:t>Assignment Cover Sheet</w:t>
                      </w:r>
                    </w:p>
                    <w:p w:rsidR="00AE0213" w:rsidRDefault="00AE0213"/>
                  </w:txbxContent>
                </v:textbox>
              </v:shape>
            </w:pict>
          </mc:Fallback>
        </mc:AlternateContent>
      </w:r>
    </w:p>
    <w:p w:rsidR="00607874" w:rsidRPr="007F3F92" w:rsidRDefault="00607874" w:rsidP="00A851DA">
      <w:pPr>
        <w:rPr>
          <w:rFonts w:ascii="Arial" w:hAnsi="Arial" w:cs="Arial"/>
        </w:rPr>
      </w:pPr>
    </w:p>
    <w:p w:rsidR="00607874" w:rsidRPr="007F3F92" w:rsidRDefault="00607874" w:rsidP="00A851DA">
      <w:pPr>
        <w:rPr>
          <w:rFonts w:ascii="Arial" w:hAnsi="Arial" w:cs="Arial"/>
        </w:rPr>
      </w:pPr>
    </w:p>
    <w:p w:rsidR="00607874" w:rsidRPr="007F3F92" w:rsidRDefault="00607874" w:rsidP="00A851DA">
      <w:pPr>
        <w:rPr>
          <w:rFonts w:ascii="Arial" w:hAnsi="Arial" w:cs="Arial"/>
        </w:rPr>
      </w:pPr>
    </w:p>
    <w:tbl>
      <w:tblPr>
        <w:tblStyle w:val="TableGrid"/>
        <w:tblW w:w="0" w:type="auto"/>
        <w:tblLook w:val="04A0" w:firstRow="1" w:lastRow="0" w:firstColumn="1" w:lastColumn="0" w:noHBand="0" w:noVBand="1"/>
      </w:tblPr>
      <w:tblGrid>
        <w:gridCol w:w="2566"/>
        <w:gridCol w:w="6676"/>
      </w:tblGrid>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CE7098">
            <w:pPr>
              <w:pStyle w:val="Default"/>
              <w:rPr>
                <w:rFonts w:ascii="Arial" w:hAnsi="Arial" w:cs="Arial"/>
              </w:rPr>
            </w:pPr>
            <w:r>
              <w:rPr>
                <w:rFonts w:ascii="Arial" w:hAnsi="Arial" w:cs="Arial"/>
              </w:rPr>
              <w:t xml:space="preserve">Isaac </w:t>
            </w:r>
            <w:proofErr w:type="spellStart"/>
            <w:r>
              <w:rPr>
                <w:rFonts w:ascii="Arial" w:hAnsi="Arial" w:cs="Arial"/>
              </w:rPr>
              <w:t>Marfo</w:t>
            </w:r>
            <w:proofErr w:type="spellEnd"/>
            <w:r>
              <w:rPr>
                <w:rFonts w:ascii="Arial" w:hAnsi="Arial" w:cs="Arial"/>
              </w:rPr>
              <w:t xml:space="preserve"> </w:t>
            </w:r>
            <w:proofErr w:type="spellStart"/>
            <w:r>
              <w:rPr>
                <w:rFonts w:ascii="Arial" w:hAnsi="Arial" w:cs="Arial"/>
              </w:rPr>
              <w:t>Oduro</w:t>
            </w:r>
            <w:proofErr w:type="spellEnd"/>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F3F92" w:rsidRDefault="00CE7098">
            <w:pPr>
              <w:pStyle w:val="Default"/>
              <w:rPr>
                <w:rFonts w:ascii="Arial" w:hAnsi="Arial" w:cs="Arial"/>
              </w:rPr>
            </w:pPr>
            <w:r>
              <w:rPr>
                <w:rFonts w:ascii="Arial" w:hAnsi="Arial" w:cs="Arial"/>
              </w:rPr>
              <w:t>1460</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E27ADA">
            <w:pPr>
              <w:pStyle w:val="Default"/>
              <w:rPr>
                <w:rFonts w:ascii="Arial" w:hAnsi="Arial" w:cs="Arial"/>
              </w:rPr>
            </w:pPr>
            <w:r>
              <w:rPr>
                <w:rFonts w:ascii="Arial" w:hAnsi="Arial" w:cs="Arial"/>
              </w:rPr>
              <w:t>Diploma in Forensic Accounting</w:t>
            </w:r>
          </w:p>
        </w:tc>
      </w:tr>
      <w:tr w:rsidR="00A851DA" w:rsidRPr="007F3F92"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7F3F92" w:rsidRDefault="00A851DA">
            <w:pPr>
              <w:rPr>
                <w:rFonts w:ascii="Arial" w:hAnsi="Arial" w:cs="Arial"/>
                <w:b/>
                <w:color w:val="002060"/>
              </w:rPr>
            </w:pPr>
            <w:r w:rsidRPr="007F3F92">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F3F92" w:rsidRDefault="000811D6">
            <w:pPr>
              <w:rPr>
                <w:rFonts w:ascii="Arial" w:hAnsi="Arial" w:cs="Arial"/>
              </w:rPr>
            </w:pPr>
            <w:r>
              <w:rPr>
                <w:rFonts w:ascii="Arial" w:hAnsi="Arial" w:cs="Arial"/>
              </w:rPr>
              <w:t>0</w:t>
            </w:r>
            <w:r w:rsidR="00AE0213">
              <w:rPr>
                <w:rFonts w:ascii="Arial" w:hAnsi="Arial" w:cs="Arial"/>
              </w:rPr>
              <w:t>2</w:t>
            </w:r>
          </w:p>
        </w:tc>
      </w:tr>
    </w:tbl>
    <w:p w:rsidR="00CC2FB3" w:rsidRPr="007F3F92" w:rsidRDefault="00CC2FB3" w:rsidP="00A851DA">
      <w:pPr>
        <w:rPr>
          <w:rFonts w:ascii="Arial" w:hAnsi="Arial" w:cs="Arial"/>
          <w:b/>
        </w:rPr>
      </w:pPr>
    </w:p>
    <w:tbl>
      <w:tblPr>
        <w:tblStyle w:val="TableGrid"/>
        <w:tblW w:w="0" w:type="auto"/>
        <w:tblLook w:val="04A0" w:firstRow="1" w:lastRow="0" w:firstColumn="1" w:lastColumn="0" w:noHBand="0" w:noVBand="1"/>
      </w:tblPr>
      <w:tblGrid>
        <w:gridCol w:w="9242"/>
      </w:tblGrid>
      <w:tr w:rsidR="00CC2FB3" w:rsidRPr="007F3F92" w:rsidTr="00CC2FB3">
        <w:tc>
          <w:tcPr>
            <w:tcW w:w="9242" w:type="dxa"/>
          </w:tcPr>
          <w:p w:rsidR="00CC2FB3" w:rsidRPr="007F3F92" w:rsidRDefault="00CC2FB3" w:rsidP="00A851DA">
            <w:pPr>
              <w:rPr>
                <w:rFonts w:ascii="Arial" w:hAnsi="Arial" w:cs="Arial"/>
                <w:b/>
              </w:rPr>
            </w:pPr>
          </w:p>
          <w:p w:rsidR="00BF3669" w:rsidRPr="009E4326" w:rsidRDefault="00BF3669" w:rsidP="00BF3669">
            <w:pPr>
              <w:spacing w:line="360" w:lineRule="auto"/>
              <w:jc w:val="both"/>
              <w:rPr>
                <w:rFonts w:ascii="Arial" w:hAnsi="Arial" w:cs="Arial"/>
                <w:b/>
                <w:sz w:val="24"/>
                <w:szCs w:val="24"/>
              </w:rPr>
            </w:pPr>
            <w:r w:rsidRPr="009E4326">
              <w:rPr>
                <w:rFonts w:ascii="Arial" w:hAnsi="Arial" w:cs="Arial"/>
                <w:b/>
                <w:sz w:val="24"/>
                <w:szCs w:val="24"/>
              </w:rPr>
              <w:t>Q.1</w:t>
            </w:r>
          </w:p>
          <w:p w:rsidR="006D4FBC" w:rsidRPr="006D4FBC" w:rsidRDefault="00BF3669" w:rsidP="006D4FBC">
            <w:pPr>
              <w:spacing w:before="100" w:beforeAutospacing="1" w:after="100" w:afterAutospacing="1" w:line="360" w:lineRule="auto"/>
              <w:jc w:val="both"/>
              <w:outlineLvl w:val="1"/>
              <w:rPr>
                <w:rFonts w:ascii="Arial" w:eastAsia="Times New Roman" w:hAnsi="Arial" w:cs="Arial"/>
                <w:b/>
                <w:bCs/>
                <w:sz w:val="24"/>
                <w:szCs w:val="24"/>
              </w:rPr>
            </w:pPr>
            <w:r w:rsidRPr="006D4FBC">
              <w:rPr>
                <w:rFonts w:ascii="Arial" w:hAnsi="Arial" w:cs="Arial"/>
                <w:b/>
              </w:rPr>
              <w:t>I.</w:t>
            </w:r>
            <w:r w:rsidR="006D4FBC" w:rsidRPr="006D4FBC">
              <w:rPr>
                <w:rFonts w:ascii="Arial" w:hAnsi="Arial" w:cs="Arial"/>
                <w:b/>
              </w:rPr>
              <w:t xml:space="preserve"> </w:t>
            </w:r>
            <w:r w:rsidR="006D4FBC" w:rsidRPr="006D4FBC">
              <w:rPr>
                <w:rFonts w:ascii="Arial" w:hAnsi="Arial" w:cs="Arial"/>
                <w:b/>
                <w:sz w:val="24"/>
                <w:szCs w:val="24"/>
              </w:rPr>
              <w:t>In what way do the effects of crime influence economy?</w:t>
            </w:r>
          </w:p>
          <w:p w:rsidR="009144AF" w:rsidRPr="00F623C9" w:rsidRDefault="00A60E2B" w:rsidP="00AE0213">
            <w:pPr>
              <w:pStyle w:val="NormalWeb"/>
              <w:spacing w:line="360" w:lineRule="auto"/>
              <w:jc w:val="both"/>
              <w:rPr>
                <w:rFonts w:ascii="Arial" w:hAnsi="Arial" w:cs="Arial"/>
              </w:rPr>
            </w:pPr>
            <w:r w:rsidRPr="00F623C9">
              <w:rPr>
                <w:rFonts w:ascii="Arial" w:hAnsi="Arial" w:cs="Arial"/>
              </w:rPr>
              <w:t xml:space="preserve">Crime has significant influence on the economy and this can happen either at the micro or macro level. At the microeconomic level the effect of crime influence the economy by affecting the main players in the economy that is business and individuals. Crime victim might be an individual or a business. Victims are primarily and directly affected by the loss of money or property. In some crimes, the reputation of the victim suffers a loss. In these cases, there may </w:t>
            </w:r>
            <w:r w:rsidR="006D4FBC" w:rsidRPr="00F623C9">
              <w:rPr>
                <w:rFonts w:ascii="Arial" w:hAnsi="Arial" w:cs="Arial"/>
              </w:rPr>
              <w:t xml:space="preserve">be no apparent economic loss; alternatively, the cost to the victim may be massive. </w:t>
            </w:r>
          </w:p>
          <w:p w:rsidR="006D4FBC" w:rsidRPr="00F623C9" w:rsidRDefault="006D4FBC" w:rsidP="00AE0213">
            <w:pPr>
              <w:pStyle w:val="NormalWeb"/>
              <w:spacing w:line="360" w:lineRule="auto"/>
              <w:jc w:val="both"/>
              <w:rPr>
                <w:rFonts w:ascii="Arial" w:hAnsi="Arial" w:cs="Arial"/>
                <w:bCs/>
              </w:rPr>
            </w:pPr>
            <w:r w:rsidRPr="00F623C9">
              <w:rPr>
                <w:rFonts w:ascii="Arial" w:hAnsi="Arial" w:cs="Arial"/>
              </w:rPr>
              <w:t>At the macroeconomic the effect of crime on individual and business purchasing power and the ability of business to invest and create employment. This affects the entire local community, region and the nation at large.</w:t>
            </w:r>
          </w:p>
          <w:p w:rsidR="006D4FBC" w:rsidRPr="00F623C9" w:rsidRDefault="006D4FBC" w:rsidP="004A42F2">
            <w:pPr>
              <w:spacing w:before="100" w:beforeAutospacing="1" w:after="100" w:afterAutospacing="1" w:line="360" w:lineRule="auto"/>
              <w:jc w:val="both"/>
              <w:outlineLvl w:val="1"/>
              <w:rPr>
                <w:rFonts w:ascii="Arial" w:eastAsia="Times New Roman" w:hAnsi="Arial" w:cs="Arial"/>
                <w:bCs/>
                <w:sz w:val="24"/>
                <w:szCs w:val="24"/>
              </w:rPr>
            </w:pPr>
            <w:r w:rsidRPr="00F623C9">
              <w:rPr>
                <w:rFonts w:ascii="Arial" w:eastAsia="Times New Roman" w:hAnsi="Arial" w:cs="Arial"/>
                <w:bCs/>
                <w:sz w:val="24"/>
                <w:szCs w:val="24"/>
              </w:rPr>
              <w:t>II. How does crime costs the economy and the tax payer?</w:t>
            </w:r>
          </w:p>
          <w:p w:rsidR="00F623C9" w:rsidRPr="00F623C9" w:rsidRDefault="006D4FBC" w:rsidP="00F623C9">
            <w:p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 xml:space="preserve">Crime generates substantial costs to society at individual, community, and national levels. </w:t>
            </w:r>
            <w:r w:rsidR="00F623C9" w:rsidRPr="00F623C9">
              <w:rPr>
                <w:rFonts w:ascii="Arial" w:hAnsi="Arial" w:cs="Arial"/>
                <w:sz w:val="24"/>
                <w:szCs w:val="24"/>
              </w:rPr>
              <w:t xml:space="preserve">The cost of crime to the economy and the tax payer comprise of the following among others: </w:t>
            </w:r>
          </w:p>
          <w:p w:rsidR="00F623C9" w:rsidRPr="00F623C9" w:rsidRDefault="00F623C9" w:rsidP="00F623C9">
            <w:pPr>
              <w:pStyle w:val="ListParagraph"/>
              <w:numPr>
                <w:ilvl w:val="0"/>
                <w:numId w:val="5"/>
              </w:num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Law enforcement – most law enforcement agencies spend a huge sum of money in training its staff, maintaining their equipment and buildings.</w:t>
            </w:r>
            <w:r w:rsidRPr="00F623C9">
              <w:rPr>
                <w:rFonts w:ascii="Arial" w:hAnsi="Arial" w:cs="Arial"/>
                <w:sz w:val="24"/>
                <w:szCs w:val="24"/>
              </w:rPr>
              <w:t xml:space="preserve"> Cost of law enforcement is borne by the tax payer and increasing law enforcement </w:t>
            </w:r>
            <w:r w:rsidRPr="00F623C9">
              <w:rPr>
                <w:rFonts w:ascii="Arial" w:hAnsi="Arial" w:cs="Arial"/>
                <w:sz w:val="24"/>
                <w:szCs w:val="24"/>
              </w:rPr>
              <w:lastRenderedPageBreak/>
              <w:t>cost deprives nations of other investment that could be made with tax revenue.</w:t>
            </w:r>
          </w:p>
          <w:p w:rsidR="00F623C9" w:rsidRPr="00F623C9" w:rsidRDefault="00F623C9" w:rsidP="00F623C9">
            <w:pPr>
              <w:pStyle w:val="ListParagraph"/>
              <w:numPr>
                <w:ilvl w:val="0"/>
                <w:numId w:val="5"/>
              </w:num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 xml:space="preserve">Crime prevention- community programmes are developed to help prevent the occurrence of crimes. Common programme include crime stoppers, school programmes and other programmes supported by the limited tax money paid by the local community. </w:t>
            </w:r>
          </w:p>
          <w:p w:rsidR="006D4FBC" w:rsidRPr="00F623C9" w:rsidRDefault="006D4FBC" w:rsidP="00F623C9">
            <w:pPr>
              <w:pStyle w:val="ListParagraph"/>
              <w:numPr>
                <w:ilvl w:val="0"/>
                <w:numId w:val="5"/>
              </w:num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 xml:space="preserve">Courts – the cost of operating and maintaining the legal system can be considerably high. These include the cost of paying salaries to judges, clerks </w:t>
            </w:r>
            <w:proofErr w:type="spellStart"/>
            <w:r w:rsidRPr="00F623C9">
              <w:rPr>
                <w:rFonts w:ascii="Arial" w:hAnsi="Arial" w:cs="Arial"/>
                <w:sz w:val="24"/>
                <w:szCs w:val="24"/>
              </w:rPr>
              <w:t>etc</w:t>
            </w:r>
            <w:proofErr w:type="spellEnd"/>
            <w:r w:rsidRPr="00F623C9">
              <w:rPr>
                <w:rFonts w:ascii="Arial" w:hAnsi="Arial" w:cs="Arial"/>
                <w:sz w:val="24"/>
                <w:szCs w:val="24"/>
              </w:rPr>
              <w:t xml:space="preserve"> and cost incurred in the day to day running of this institution. All these cost are borne by tax payers.</w:t>
            </w:r>
          </w:p>
          <w:p w:rsidR="006D4FBC" w:rsidRPr="00F623C9" w:rsidRDefault="006D4FBC" w:rsidP="006D4FBC">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 xml:space="preserve">Prosecutors – the cost of employing lawyers, their support staff, office buildings, and all accompanying costs of operations are enormous, particularly in large cities. </w:t>
            </w:r>
          </w:p>
          <w:p w:rsidR="006D4FBC" w:rsidRPr="00F623C9" w:rsidRDefault="006D4FBC" w:rsidP="006D4FBC">
            <w:pPr>
              <w:pStyle w:val="ListParagraph"/>
              <w:numPr>
                <w:ilvl w:val="0"/>
                <w:numId w:val="2"/>
              </w:numPr>
              <w:spacing w:before="100" w:beforeAutospacing="1" w:after="100" w:afterAutospacing="1" w:line="360" w:lineRule="auto"/>
              <w:jc w:val="both"/>
              <w:outlineLvl w:val="1"/>
              <w:rPr>
                <w:rFonts w:ascii="Arial" w:hAnsi="Arial" w:cs="Arial"/>
                <w:sz w:val="24"/>
                <w:szCs w:val="24"/>
              </w:rPr>
            </w:pPr>
            <w:r w:rsidRPr="00F623C9">
              <w:rPr>
                <w:rFonts w:ascii="Arial" w:hAnsi="Arial" w:cs="Arial"/>
                <w:sz w:val="24"/>
                <w:szCs w:val="24"/>
              </w:rPr>
              <w:t>Incarceration – the services provided to the prisoners cost substantial amounts of money that is paid for by taxpayers. These include expenses for food, housing, clothing, medical care, supervision and training for inmates in jail.</w:t>
            </w:r>
          </w:p>
          <w:p w:rsidR="006D4FBC" w:rsidRDefault="006D4FBC" w:rsidP="006D4FBC">
            <w:pPr>
              <w:spacing w:before="100" w:beforeAutospacing="1" w:after="100" w:afterAutospacing="1" w:line="360" w:lineRule="auto"/>
              <w:ind w:left="360"/>
              <w:contextualSpacing/>
              <w:jc w:val="both"/>
              <w:outlineLvl w:val="1"/>
              <w:rPr>
                <w:rFonts w:ascii="Arial" w:hAnsi="Arial" w:cs="Arial"/>
                <w:sz w:val="24"/>
                <w:szCs w:val="24"/>
              </w:rPr>
            </w:pPr>
            <w:r w:rsidRPr="00F623C9">
              <w:rPr>
                <w:rFonts w:ascii="Arial" w:hAnsi="Arial" w:cs="Arial"/>
                <w:sz w:val="24"/>
                <w:szCs w:val="24"/>
              </w:rPr>
              <w:t>The cost of crime to society can be divided into four fundamental components. That is, victim cost, criminal justice system cost, crime career cost and intangible cost.</w:t>
            </w:r>
          </w:p>
          <w:p w:rsidR="00F623C9" w:rsidRPr="00F623C9" w:rsidRDefault="00F623C9" w:rsidP="006D4FBC">
            <w:pPr>
              <w:spacing w:before="100" w:beforeAutospacing="1" w:after="100" w:afterAutospacing="1" w:line="360" w:lineRule="auto"/>
              <w:ind w:left="360"/>
              <w:contextualSpacing/>
              <w:jc w:val="both"/>
              <w:outlineLvl w:val="1"/>
              <w:rPr>
                <w:rFonts w:ascii="Arial" w:hAnsi="Arial" w:cs="Arial"/>
                <w:sz w:val="24"/>
                <w:szCs w:val="24"/>
              </w:rPr>
            </w:pPr>
          </w:p>
          <w:p w:rsidR="006D4FBC" w:rsidRDefault="00F623C9" w:rsidP="004A42F2">
            <w:pPr>
              <w:spacing w:before="100" w:beforeAutospacing="1" w:after="100" w:afterAutospacing="1" w:line="360" w:lineRule="auto"/>
              <w:jc w:val="both"/>
              <w:outlineLvl w:val="1"/>
              <w:rPr>
                <w:rFonts w:ascii="Arial" w:eastAsia="Times New Roman" w:hAnsi="Arial" w:cs="Arial"/>
                <w:b/>
                <w:bCs/>
                <w:sz w:val="24"/>
                <w:szCs w:val="24"/>
              </w:rPr>
            </w:pPr>
            <w:r>
              <w:rPr>
                <w:rFonts w:ascii="Arial" w:eastAsia="Times New Roman" w:hAnsi="Arial" w:cs="Arial"/>
                <w:b/>
                <w:bCs/>
                <w:sz w:val="24"/>
                <w:szCs w:val="24"/>
              </w:rPr>
              <w:t>III. What is ‘Arson’?</w:t>
            </w:r>
          </w:p>
          <w:p w:rsidR="00F623C9" w:rsidRDefault="0061767A" w:rsidP="004A42F2">
            <w:pPr>
              <w:spacing w:before="100" w:beforeAutospacing="1" w:after="100" w:afterAutospacing="1" w:line="360" w:lineRule="auto"/>
              <w:jc w:val="both"/>
              <w:outlineLvl w:val="1"/>
              <w:rPr>
                <w:rStyle w:val="tgc"/>
                <w:rFonts w:ascii="Arial" w:hAnsi="Arial" w:cs="Arial"/>
                <w:sz w:val="24"/>
                <w:szCs w:val="24"/>
              </w:rPr>
            </w:pPr>
            <w:r w:rsidRPr="0061767A">
              <w:rPr>
                <w:rFonts w:ascii="Arial" w:eastAsia="Times New Roman" w:hAnsi="Arial" w:cs="Arial"/>
                <w:bCs/>
                <w:sz w:val="24"/>
                <w:szCs w:val="24"/>
              </w:rPr>
              <w:t>According to the Oxford Dictionary, arson is the</w:t>
            </w:r>
            <w:r>
              <w:rPr>
                <w:rFonts w:ascii="Arial" w:eastAsia="Times New Roman" w:hAnsi="Arial" w:cs="Arial"/>
                <w:b/>
                <w:bCs/>
                <w:sz w:val="24"/>
                <w:szCs w:val="24"/>
              </w:rPr>
              <w:t xml:space="preserve"> </w:t>
            </w:r>
            <w:r w:rsidRPr="0061767A">
              <w:rPr>
                <w:rStyle w:val="definition"/>
                <w:rFonts w:ascii="Arial" w:hAnsi="Arial" w:cs="Arial"/>
                <w:sz w:val="24"/>
                <w:szCs w:val="24"/>
              </w:rPr>
              <w:t xml:space="preserve">criminal </w:t>
            </w:r>
            <w:r w:rsidRPr="0061767A">
              <w:rPr>
                <w:rStyle w:val="definition"/>
                <w:rFonts w:ascii="Arial" w:hAnsi="Arial" w:cs="Arial"/>
                <w:sz w:val="24"/>
                <w:szCs w:val="24"/>
              </w:rPr>
              <w:t>act</w:t>
            </w:r>
            <w:r w:rsidRPr="0061767A">
              <w:rPr>
                <w:rStyle w:val="definition"/>
                <w:rFonts w:ascii="Arial" w:hAnsi="Arial" w:cs="Arial"/>
                <w:sz w:val="24"/>
                <w:szCs w:val="24"/>
              </w:rPr>
              <w:t xml:space="preserve"> of deliberately </w:t>
            </w:r>
            <w:r w:rsidRPr="0061767A">
              <w:rPr>
                <w:rStyle w:val="definition"/>
                <w:rFonts w:ascii="Arial" w:hAnsi="Arial" w:cs="Arial"/>
                <w:sz w:val="24"/>
                <w:szCs w:val="24"/>
              </w:rPr>
              <w:t>setting fire to</w:t>
            </w:r>
            <w:r>
              <w:rPr>
                <w:rStyle w:val="definition"/>
                <w:rFonts w:ascii="Arial" w:hAnsi="Arial" w:cs="Arial"/>
                <w:sz w:val="24"/>
                <w:szCs w:val="24"/>
              </w:rPr>
              <w:t xml:space="preserve"> property. </w:t>
            </w:r>
            <w:r w:rsidRPr="0061767A">
              <w:rPr>
                <w:rStyle w:val="tgc"/>
                <w:rFonts w:ascii="Arial" w:hAnsi="Arial" w:cs="Arial"/>
                <w:sz w:val="24"/>
                <w:szCs w:val="24"/>
              </w:rPr>
              <w:t xml:space="preserve">In common </w:t>
            </w:r>
            <w:r w:rsidRPr="00925924">
              <w:rPr>
                <w:rStyle w:val="tgc"/>
                <w:rFonts w:ascii="Arial" w:hAnsi="Arial" w:cs="Arial"/>
                <w:bCs/>
                <w:sz w:val="24"/>
                <w:szCs w:val="24"/>
              </w:rPr>
              <w:t>law</w:t>
            </w:r>
            <w:r w:rsidRPr="00925924">
              <w:rPr>
                <w:rStyle w:val="tgc"/>
                <w:rFonts w:ascii="Arial" w:hAnsi="Arial" w:cs="Arial"/>
                <w:sz w:val="24"/>
                <w:szCs w:val="24"/>
              </w:rPr>
              <w:t>,</w:t>
            </w:r>
            <w:r w:rsidRPr="0061767A">
              <w:rPr>
                <w:rStyle w:val="tgc"/>
                <w:rFonts w:ascii="Arial" w:hAnsi="Arial" w:cs="Arial"/>
                <w:sz w:val="24"/>
                <w:szCs w:val="24"/>
              </w:rPr>
              <w:t xml:space="preserve"> </w:t>
            </w:r>
            <w:r>
              <w:rPr>
                <w:rStyle w:val="tgc"/>
                <w:rFonts w:ascii="Arial" w:hAnsi="Arial" w:cs="Arial"/>
                <w:sz w:val="24"/>
                <w:szCs w:val="24"/>
              </w:rPr>
              <w:t>arson is the</w:t>
            </w:r>
            <w:r w:rsidRPr="0061767A">
              <w:rPr>
                <w:rStyle w:val="tgc"/>
                <w:rFonts w:ascii="Arial" w:hAnsi="Arial" w:cs="Arial"/>
                <w:sz w:val="24"/>
                <w:szCs w:val="24"/>
              </w:rPr>
              <w:t xml:space="preserve"> willful and malicious burning of someone else's dwelling house. In some states, the </w:t>
            </w:r>
            <w:r w:rsidRPr="0061767A">
              <w:rPr>
                <w:rStyle w:val="tgc"/>
                <w:rFonts w:ascii="Arial" w:hAnsi="Arial" w:cs="Arial"/>
                <w:b/>
                <w:bCs/>
                <w:sz w:val="24"/>
                <w:szCs w:val="24"/>
              </w:rPr>
              <w:t>term</w:t>
            </w:r>
            <w:r w:rsidRPr="0061767A">
              <w:rPr>
                <w:rStyle w:val="tgc"/>
                <w:rFonts w:ascii="Arial" w:hAnsi="Arial" w:cs="Arial"/>
                <w:sz w:val="24"/>
                <w:szCs w:val="24"/>
              </w:rPr>
              <w:t xml:space="preserve"> includes, under specific circumstances, the burning of a dwelling house by its owner.</w:t>
            </w:r>
            <w:r w:rsidR="00925924">
              <w:rPr>
                <w:rStyle w:val="tgc"/>
                <w:rFonts w:ascii="Arial" w:hAnsi="Arial" w:cs="Arial"/>
                <w:sz w:val="24"/>
                <w:szCs w:val="24"/>
              </w:rPr>
              <w:t xml:space="preserve"> The crime is concerned not only with the resulting damages to the property but also the threat to which the occupants were exposed due to this action.</w:t>
            </w:r>
          </w:p>
          <w:p w:rsidR="00925924" w:rsidRDefault="00925924" w:rsidP="004A42F2">
            <w:pPr>
              <w:spacing w:before="100" w:beforeAutospacing="1" w:after="100" w:afterAutospacing="1" w:line="360" w:lineRule="auto"/>
              <w:jc w:val="both"/>
              <w:outlineLvl w:val="1"/>
              <w:rPr>
                <w:rFonts w:ascii="Arial" w:eastAsia="Times New Roman" w:hAnsi="Arial" w:cs="Arial"/>
                <w:bCs/>
                <w:sz w:val="24"/>
                <w:szCs w:val="24"/>
              </w:rPr>
            </w:pPr>
            <w:r w:rsidRPr="00925924">
              <w:rPr>
                <w:rFonts w:ascii="Arial" w:eastAsia="Times New Roman" w:hAnsi="Arial" w:cs="Arial"/>
                <w:bCs/>
                <w:sz w:val="24"/>
                <w:szCs w:val="24"/>
              </w:rPr>
              <w:t xml:space="preserve">Setting fire </w:t>
            </w:r>
            <w:r>
              <w:rPr>
                <w:rFonts w:ascii="Arial" w:eastAsia="Times New Roman" w:hAnsi="Arial" w:cs="Arial"/>
                <w:bCs/>
                <w:sz w:val="24"/>
                <w:szCs w:val="24"/>
              </w:rPr>
              <w:t xml:space="preserve">to timberlands, grasslands or plains is a statutory offence. However, to qualify to be arson, the burning has to be malicious or willful. An individual who burns a dwelling while committing an offence such as a break-in is guilty of arson </w:t>
            </w:r>
            <w:r>
              <w:rPr>
                <w:rFonts w:ascii="Arial" w:eastAsia="Times New Roman" w:hAnsi="Arial" w:cs="Arial"/>
                <w:bCs/>
                <w:sz w:val="24"/>
                <w:szCs w:val="24"/>
              </w:rPr>
              <w:lastRenderedPageBreak/>
              <w:t>irrespective of the absence of any intent to start the fire or damage the house. Slight burns, smoke damage, or staining of the building without any disfiguring, destruction or actual burning are insufficiently serious to be called a crime of arson.</w:t>
            </w:r>
          </w:p>
          <w:p w:rsidR="00925924" w:rsidRPr="00925924" w:rsidRDefault="00925924" w:rsidP="004A42F2">
            <w:pPr>
              <w:spacing w:before="100" w:beforeAutospacing="1" w:after="100" w:afterAutospacing="1" w:line="360" w:lineRule="auto"/>
              <w:jc w:val="both"/>
              <w:outlineLvl w:val="1"/>
              <w:rPr>
                <w:rFonts w:ascii="Arial" w:eastAsia="Times New Roman" w:hAnsi="Arial" w:cs="Arial"/>
                <w:b/>
                <w:bCs/>
                <w:sz w:val="24"/>
                <w:szCs w:val="24"/>
              </w:rPr>
            </w:pPr>
            <w:r w:rsidRPr="00925924">
              <w:rPr>
                <w:rFonts w:ascii="Arial" w:eastAsia="Times New Roman" w:hAnsi="Arial" w:cs="Arial"/>
                <w:b/>
                <w:bCs/>
                <w:sz w:val="24"/>
                <w:szCs w:val="24"/>
              </w:rPr>
              <w:t>IV. What is money laundering? Point out some activities which could encompass money laundering.</w:t>
            </w:r>
          </w:p>
          <w:p w:rsidR="00925924" w:rsidRPr="007F37AB" w:rsidRDefault="00925924" w:rsidP="00925924">
            <w:pPr>
              <w:pStyle w:val="NormalWeb"/>
              <w:spacing w:line="360" w:lineRule="auto"/>
              <w:ind w:left="1080"/>
              <w:contextualSpacing/>
              <w:jc w:val="both"/>
              <w:rPr>
                <w:rFonts w:ascii="Arial" w:hAnsi="Arial" w:cs="Arial"/>
              </w:rPr>
            </w:pPr>
            <w:r w:rsidRPr="007F37AB">
              <w:rPr>
                <w:rFonts w:ascii="Arial" w:hAnsi="Arial" w:cs="Arial"/>
              </w:rPr>
              <w:t xml:space="preserve">Money Laundering is creating a fake source of money from crime so you can spend it without the government asking where you got the money. In other words you cleaned up dirty money so you could spend it. It also involves concealing the source of illegally obtained money. </w:t>
            </w:r>
            <w:r w:rsidRPr="007F37AB">
              <w:rPr>
                <w:rStyle w:val="hvr"/>
                <w:rFonts w:ascii="Arial" w:hAnsi="Arial" w:cs="Arial"/>
              </w:rPr>
              <w:t>Laundering</w:t>
            </w:r>
            <w:r w:rsidRPr="007F37AB">
              <w:rPr>
                <w:rFonts w:ascii="Arial" w:hAnsi="Arial" w:cs="Arial"/>
              </w:rPr>
              <w:t xml:space="preserve"> </w:t>
            </w:r>
            <w:r w:rsidRPr="007F37AB">
              <w:rPr>
                <w:rStyle w:val="hvr"/>
                <w:rFonts w:ascii="Arial" w:hAnsi="Arial" w:cs="Arial"/>
              </w:rPr>
              <w:t>allows</w:t>
            </w:r>
            <w:r w:rsidRPr="007F37AB">
              <w:rPr>
                <w:rFonts w:ascii="Arial" w:hAnsi="Arial" w:cs="Arial"/>
              </w:rPr>
              <w:t xml:space="preserve"> </w:t>
            </w:r>
            <w:r w:rsidRPr="007F37AB">
              <w:rPr>
                <w:rStyle w:val="hvr"/>
                <w:rFonts w:ascii="Arial" w:hAnsi="Arial" w:cs="Arial"/>
              </w:rPr>
              <w:t>criminals</w:t>
            </w:r>
            <w:r w:rsidRPr="007F37AB">
              <w:rPr>
                <w:rFonts w:ascii="Arial" w:hAnsi="Arial" w:cs="Arial"/>
              </w:rPr>
              <w:t xml:space="preserve"> </w:t>
            </w:r>
            <w:r w:rsidRPr="007F37AB">
              <w:rPr>
                <w:rStyle w:val="hvr"/>
                <w:rFonts w:ascii="Arial" w:hAnsi="Arial" w:cs="Arial"/>
              </w:rPr>
              <w:t>to</w:t>
            </w:r>
            <w:r w:rsidRPr="007F37AB">
              <w:rPr>
                <w:rFonts w:ascii="Arial" w:hAnsi="Arial" w:cs="Arial"/>
              </w:rPr>
              <w:t xml:space="preserve"> </w:t>
            </w:r>
            <w:r w:rsidRPr="007F37AB">
              <w:rPr>
                <w:rStyle w:val="hvr"/>
                <w:rFonts w:ascii="Arial" w:hAnsi="Arial" w:cs="Arial"/>
              </w:rPr>
              <w:t>transform</w:t>
            </w:r>
            <w:r w:rsidRPr="007F37AB">
              <w:rPr>
                <w:rFonts w:ascii="Arial" w:hAnsi="Arial" w:cs="Arial"/>
              </w:rPr>
              <w:t xml:space="preserve"> </w:t>
            </w:r>
            <w:r w:rsidRPr="007F37AB">
              <w:rPr>
                <w:rStyle w:val="hvr"/>
                <w:rFonts w:ascii="Arial" w:hAnsi="Arial" w:cs="Arial"/>
              </w:rPr>
              <w:t>illegally</w:t>
            </w:r>
            <w:r w:rsidRPr="007F37AB">
              <w:rPr>
                <w:rFonts w:ascii="Arial" w:hAnsi="Arial" w:cs="Arial"/>
              </w:rPr>
              <w:t xml:space="preserve"> </w:t>
            </w:r>
            <w:r w:rsidRPr="007F37AB">
              <w:rPr>
                <w:rStyle w:val="hvr"/>
                <w:rFonts w:ascii="Arial" w:hAnsi="Arial" w:cs="Arial"/>
              </w:rPr>
              <w:t>obtained</w:t>
            </w:r>
            <w:r w:rsidRPr="007F37AB">
              <w:rPr>
                <w:rFonts w:ascii="Arial" w:hAnsi="Arial" w:cs="Arial"/>
              </w:rPr>
              <w:t xml:space="preserve"> </w:t>
            </w:r>
            <w:r w:rsidRPr="007F37AB">
              <w:rPr>
                <w:rStyle w:val="hvr"/>
                <w:rFonts w:ascii="Arial" w:hAnsi="Arial" w:cs="Arial"/>
              </w:rPr>
              <w:t>gain</w:t>
            </w:r>
            <w:r w:rsidRPr="007F37AB">
              <w:rPr>
                <w:rFonts w:ascii="Arial" w:hAnsi="Arial" w:cs="Arial"/>
              </w:rPr>
              <w:t xml:space="preserve"> </w:t>
            </w:r>
            <w:r w:rsidRPr="007F37AB">
              <w:rPr>
                <w:rStyle w:val="hvr"/>
                <w:rFonts w:ascii="Arial" w:hAnsi="Arial" w:cs="Arial"/>
              </w:rPr>
              <w:t>into</w:t>
            </w:r>
            <w:r w:rsidRPr="007F37AB">
              <w:rPr>
                <w:rFonts w:ascii="Arial" w:hAnsi="Arial" w:cs="Arial"/>
              </w:rPr>
              <w:t xml:space="preserve"> </w:t>
            </w:r>
            <w:r w:rsidRPr="007F37AB">
              <w:rPr>
                <w:rStyle w:val="hvr"/>
                <w:rFonts w:ascii="Arial" w:hAnsi="Arial" w:cs="Arial"/>
              </w:rPr>
              <w:t>seemingly</w:t>
            </w:r>
            <w:r w:rsidRPr="007F37AB">
              <w:rPr>
                <w:rFonts w:ascii="Arial" w:hAnsi="Arial" w:cs="Arial"/>
              </w:rPr>
              <w:t xml:space="preserve"> </w:t>
            </w:r>
            <w:r w:rsidRPr="007F37AB">
              <w:rPr>
                <w:rStyle w:val="hvr"/>
                <w:rFonts w:ascii="Arial" w:hAnsi="Arial" w:cs="Arial"/>
              </w:rPr>
              <w:t>legitimate</w:t>
            </w:r>
            <w:r w:rsidRPr="007F37AB">
              <w:rPr>
                <w:rFonts w:ascii="Arial" w:hAnsi="Arial" w:cs="Arial"/>
              </w:rPr>
              <w:t xml:space="preserve"> </w:t>
            </w:r>
            <w:r w:rsidRPr="007F37AB">
              <w:rPr>
                <w:rStyle w:val="hvr"/>
                <w:rFonts w:ascii="Arial" w:hAnsi="Arial" w:cs="Arial"/>
              </w:rPr>
              <w:t>funds.</w:t>
            </w:r>
            <w:r w:rsidRPr="007F37AB">
              <w:rPr>
                <w:rFonts w:ascii="Arial" w:hAnsi="Arial" w:cs="Arial"/>
              </w:rPr>
              <w:t xml:space="preserve"> </w:t>
            </w:r>
            <w:r w:rsidRPr="007F37AB">
              <w:rPr>
                <w:rStyle w:val="hvr"/>
                <w:rFonts w:ascii="Arial" w:hAnsi="Arial" w:cs="Arial"/>
              </w:rPr>
              <w:t>Money</w:t>
            </w:r>
            <w:r w:rsidRPr="007F37AB">
              <w:rPr>
                <w:rFonts w:ascii="Arial" w:hAnsi="Arial" w:cs="Arial"/>
              </w:rPr>
              <w:t xml:space="preserve"> </w:t>
            </w:r>
            <w:r w:rsidRPr="007F37AB">
              <w:rPr>
                <w:rStyle w:val="hvr"/>
                <w:rFonts w:ascii="Arial" w:hAnsi="Arial" w:cs="Arial"/>
              </w:rPr>
              <w:t>laundering</w:t>
            </w:r>
            <w:r w:rsidRPr="007F37AB">
              <w:rPr>
                <w:rFonts w:ascii="Arial" w:hAnsi="Arial" w:cs="Arial"/>
              </w:rPr>
              <w:t xml:space="preserve"> </w:t>
            </w:r>
            <w:r w:rsidRPr="007F37AB">
              <w:rPr>
                <w:rStyle w:val="hvr"/>
                <w:rFonts w:ascii="Arial" w:hAnsi="Arial" w:cs="Arial"/>
              </w:rPr>
              <w:t>usually</w:t>
            </w:r>
            <w:r w:rsidRPr="007F37AB">
              <w:rPr>
                <w:rFonts w:ascii="Arial" w:hAnsi="Arial" w:cs="Arial"/>
              </w:rPr>
              <w:t xml:space="preserve"> </w:t>
            </w:r>
            <w:r w:rsidRPr="007F37AB">
              <w:rPr>
                <w:rStyle w:val="hvr"/>
                <w:rFonts w:ascii="Arial" w:hAnsi="Arial" w:cs="Arial"/>
              </w:rPr>
              <w:t>consists</w:t>
            </w:r>
            <w:r w:rsidRPr="007F37AB">
              <w:rPr>
                <w:rFonts w:ascii="Arial" w:hAnsi="Arial" w:cs="Arial"/>
              </w:rPr>
              <w:t xml:space="preserve"> </w:t>
            </w:r>
            <w:r w:rsidRPr="007F37AB">
              <w:rPr>
                <w:rStyle w:val="hvr"/>
                <w:rFonts w:ascii="Arial" w:hAnsi="Arial" w:cs="Arial"/>
              </w:rPr>
              <w:t>of</w:t>
            </w:r>
            <w:r w:rsidRPr="007F37AB">
              <w:rPr>
                <w:rFonts w:ascii="Arial" w:hAnsi="Arial" w:cs="Arial"/>
              </w:rPr>
              <w:t xml:space="preserve"> </w:t>
            </w:r>
            <w:r w:rsidRPr="007F37AB">
              <w:rPr>
                <w:rStyle w:val="hvr"/>
                <w:rFonts w:ascii="Arial" w:hAnsi="Arial" w:cs="Arial"/>
              </w:rPr>
              <w:t>three</w:t>
            </w:r>
            <w:r w:rsidRPr="007F37AB">
              <w:rPr>
                <w:rFonts w:ascii="Arial" w:hAnsi="Arial" w:cs="Arial"/>
              </w:rPr>
              <w:t xml:space="preserve"> </w:t>
            </w:r>
            <w:r w:rsidRPr="007F37AB">
              <w:rPr>
                <w:rStyle w:val="hvr"/>
                <w:rFonts w:ascii="Arial" w:hAnsi="Arial" w:cs="Arial"/>
              </w:rPr>
              <w:t>steps:</w:t>
            </w:r>
            <w:r w:rsidRPr="007F37AB">
              <w:rPr>
                <w:rFonts w:ascii="Arial" w:hAnsi="Arial" w:cs="Arial"/>
              </w:rPr>
              <w:t xml:space="preserve"> </w:t>
            </w:r>
            <w:r w:rsidRPr="007F37AB">
              <w:rPr>
                <w:rStyle w:val="hvr"/>
                <w:rFonts w:ascii="Arial" w:hAnsi="Arial" w:cs="Arial"/>
              </w:rPr>
              <w:t>placement,</w:t>
            </w:r>
            <w:r w:rsidRPr="007F37AB">
              <w:rPr>
                <w:rFonts w:ascii="Arial" w:hAnsi="Arial" w:cs="Arial"/>
              </w:rPr>
              <w:t xml:space="preserve"> </w:t>
            </w:r>
            <w:r w:rsidRPr="007F37AB">
              <w:rPr>
                <w:rStyle w:val="hvr"/>
                <w:rFonts w:ascii="Arial" w:hAnsi="Arial" w:cs="Arial"/>
              </w:rPr>
              <w:t>layering,</w:t>
            </w:r>
            <w:r w:rsidRPr="007F37AB">
              <w:rPr>
                <w:rFonts w:ascii="Arial" w:hAnsi="Arial" w:cs="Arial"/>
              </w:rPr>
              <w:t xml:space="preserve"> </w:t>
            </w:r>
            <w:r w:rsidRPr="007F37AB">
              <w:rPr>
                <w:rStyle w:val="hvr"/>
                <w:rFonts w:ascii="Arial" w:hAnsi="Arial" w:cs="Arial"/>
              </w:rPr>
              <w:t>and</w:t>
            </w:r>
            <w:r w:rsidRPr="007F37AB">
              <w:rPr>
                <w:rFonts w:ascii="Arial" w:hAnsi="Arial" w:cs="Arial"/>
              </w:rPr>
              <w:t xml:space="preserve"> </w:t>
            </w:r>
            <w:r w:rsidRPr="007F37AB">
              <w:rPr>
                <w:rStyle w:val="hvr"/>
                <w:rFonts w:ascii="Arial" w:hAnsi="Arial" w:cs="Arial"/>
              </w:rPr>
              <w:t>integration.</w:t>
            </w:r>
          </w:p>
          <w:p w:rsidR="00925924" w:rsidRPr="007F37AB" w:rsidRDefault="00925924" w:rsidP="00925924">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Activities which encompass money laundering include:</w:t>
            </w:r>
          </w:p>
          <w:p w:rsidR="00925924" w:rsidRPr="007F37AB" w:rsidRDefault="00925924" w:rsidP="00925924">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The physical movement of illegal currency or monetary instrument over the border.</w:t>
            </w:r>
          </w:p>
          <w:p w:rsidR="00925924" w:rsidRPr="007F37AB" w:rsidRDefault="00925924" w:rsidP="00925924">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eastAsia="Times New Roman" w:hAnsi="Arial" w:cs="Arial"/>
                <w:sz w:val="24"/>
                <w:szCs w:val="24"/>
              </w:rPr>
              <w:t>Purchasing foreign money with illegal funds through foreign currency exchanges.</w:t>
            </w:r>
          </w:p>
          <w:p w:rsidR="00925924" w:rsidRPr="007F37AB" w:rsidRDefault="00925924" w:rsidP="00925924">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Buying various tangible and intangible properties with large amounts of cash.</w:t>
            </w:r>
          </w:p>
          <w:p w:rsidR="00925924" w:rsidRPr="007F37AB" w:rsidRDefault="00925924" w:rsidP="00925924">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Depositing large amounts of money into different financial organizations.</w:t>
            </w:r>
          </w:p>
          <w:p w:rsidR="00925924" w:rsidRPr="007F37AB" w:rsidRDefault="00925924" w:rsidP="00925924">
            <w:pPr>
              <w:pStyle w:val="ListParagraph"/>
              <w:numPr>
                <w:ilvl w:val="0"/>
                <w:numId w:val="2"/>
              </w:numPr>
              <w:spacing w:before="100" w:beforeAutospacing="1" w:after="100" w:afterAutospacing="1" w:line="360" w:lineRule="auto"/>
              <w:jc w:val="both"/>
              <w:rPr>
                <w:rFonts w:ascii="Arial" w:hAnsi="Arial" w:cs="Arial"/>
                <w:sz w:val="24"/>
                <w:szCs w:val="24"/>
              </w:rPr>
            </w:pPr>
            <w:r w:rsidRPr="007F37AB">
              <w:rPr>
                <w:rFonts w:ascii="Arial" w:hAnsi="Arial" w:cs="Arial"/>
                <w:sz w:val="24"/>
                <w:szCs w:val="24"/>
              </w:rPr>
              <w:t>Any transaction involving an undisclosed party.</w:t>
            </w:r>
          </w:p>
          <w:p w:rsidR="00925924" w:rsidRDefault="00925924" w:rsidP="004A42F2">
            <w:pPr>
              <w:spacing w:before="100" w:beforeAutospacing="1" w:after="100" w:afterAutospacing="1" w:line="360" w:lineRule="auto"/>
              <w:jc w:val="both"/>
              <w:outlineLvl w:val="1"/>
              <w:rPr>
                <w:rFonts w:ascii="Arial" w:eastAsia="Times New Roman" w:hAnsi="Arial" w:cs="Arial"/>
                <w:bCs/>
                <w:sz w:val="24"/>
                <w:szCs w:val="24"/>
              </w:rPr>
            </w:pPr>
          </w:p>
          <w:p w:rsidR="00925924" w:rsidRPr="007F37AB" w:rsidRDefault="00925924" w:rsidP="00925924">
            <w:pPr>
              <w:spacing w:before="100" w:beforeAutospacing="1" w:after="100" w:afterAutospacing="1" w:line="360" w:lineRule="auto"/>
              <w:contextualSpacing/>
              <w:jc w:val="both"/>
              <w:rPr>
                <w:rFonts w:ascii="Arial" w:hAnsi="Arial" w:cs="Arial"/>
                <w:b/>
                <w:sz w:val="24"/>
                <w:szCs w:val="24"/>
              </w:rPr>
            </w:pPr>
            <w:r w:rsidRPr="007F37AB">
              <w:rPr>
                <w:rFonts w:ascii="Arial" w:hAnsi="Arial" w:cs="Arial"/>
                <w:b/>
                <w:sz w:val="24"/>
                <w:szCs w:val="24"/>
              </w:rPr>
              <w:t>QUESTION 2</w:t>
            </w:r>
          </w:p>
          <w:p w:rsidR="00925924" w:rsidRPr="007F37AB" w:rsidRDefault="00925924" w:rsidP="00925924">
            <w:pPr>
              <w:autoSpaceDE w:val="0"/>
              <w:autoSpaceDN w:val="0"/>
              <w:adjustRightInd w:val="0"/>
              <w:jc w:val="both"/>
              <w:rPr>
                <w:rFonts w:ascii="Arial" w:hAnsi="Arial" w:cs="Arial"/>
                <w:b/>
                <w:sz w:val="24"/>
                <w:szCs w:val="24"/>
              </w:rPr>
            </w:pPr>
            <w:r w:rsidRPr="007F37AB">
              <w:rPr>
                <w:rFonts w:ascii="Arial" w:hAnsi="Arial" w:cs="Arial"/>
                <w:b/>
                <w:sz w:val="24"/>
                <w:szCs w:val="24"/>
              </w:rPr>
              <w:t>What do you understand by the term ‘Embezzlement’? Why it is considered a financial crime?</w:t>
            </w:r>
          </w:p>
          <w:p w:rsidR="00876684" w:rsidRDefault="00925924" w:rsidP="004A42F2">
            <w:pPr>
              <w:spacing w:before="100" w:beforeAutospacing="1" w:after="100" w:afterAutospacing="1" w:line="360" w:lineRule="auto"/>
              <w:jc w:val="both"/>
              <w:outlineLvl w:val="1"/>
              <w:rPr>
                <w:rStyle w:val="hvr"/>
                <w:rFonts w:ascii="Arial" w:hAnsi="Arial" w:cs="Arial"/>
                <w:sz w:val="24"/>
                <w:szCs w:val="24"/>
              </w:rPr>
            </w:pPr>
            <w:r w:rsidRPr="00876684">
              <w:rPr>
                <w:rStyle w:val="tgc"/>
                <w:rFonts w:ascii="Arial" w:hAnsi="Arial" w:cs="Arial"/>
                <w:bCs/>
                <w:sz w:val="24"/>
                <w:szCs w:val="24"/>
              </w:rPr>
              <w:t>Embezzlement</w:t>
            </w:r>
            <w:r w:rsidRPr="00876684">
              <w:rPr>
                <w:rStyle w:val="tgc"/>
                <w:rFonts w:ascii="Arial" w:hAnsi="Arial" w:cs="Arial"/>
                <w:sz w:val="24"/>
                <w:szCs w:val="24"/>
              </w:rPr>
              <w:t xml:space="preserve"> is an act of dishonestly withholding assets for the purpose of conversion (theft) of such assets, by one or more persons to whom the assets were entrusted, either to be held or to be used for specific purposes.</w:t>
            </w:r>
            <w:r w:rsidR="00876684">
              <w:rPr>
                <w:rStyle w:val="tgc"/>
                <w:rFonts w:ascii="Arial" w:hAnsi="Arial" w:cs="Arial"/>
                <w:sz w:val="24"/>
                <w:szCs w:val="24"/>
              </w:rPr>
              <w:t xml:space="preserve"> </w:t>
            </w:r>
            <w:r w:rsidR="00876684" w:rsidRPr="00876684">
              <w:rPr>
                <w:rFonts w:ascii="Arial" w:hAnsi="Arial" w:cs="Arial"/>
                <w:sz w:val="24"/>
                <w:szCs w:val="24"/>
              </w:rPr>
              <w:t xml:space="preserve">It is a </w:t>
            </w:r>
            <w:r w:rsidR="00876684" w:rsidRPr="00876684">
              <w:rPr>
                <w:rStyle w:val="hvr"/>
                <w:rFonts w:ascii="Arial" w:hAnsi="Arial" w:cs="Arial"/>
                <w:sz w:val="24"/>
                <w:szCs w:val="24"/>
              </w:rPr>
              <w:t>statutory</w:t>
            </w:r>
            <w:r w:rsidR="00876684" w:rsidRPr="00876684">
              <w:rPr>
                <w:rFonts w:ascii="Arial" w:hAnsi="Arial" w:cs="Arial"/>
                <w:sz w:val="24"/>
                <w:szCs w:val="24"/>
              </w:rPr>
              <w:t xml:space="preserve"> </w:t>
            </w:r>
            <w:r w:rsidR="00876684" w:rsidRPr="00876684">
              <w:rPr>
                <w:rStyle w:val="hvr"/>
                <w:rFonts w:ascii="Arial" w:hAnsi="Arial" w:cs="Arial"/>
                <w:sz w:val="24"/>
                <w:szCs w:val="24"/>
              </w:rPr>
              <w:t>crime</w:t>
            </w:r>
            <w:r w:rsidR="00876684" w:rsidRPr="00876684">
              <w:rPr>
                <w:rFonts w:ascii="Arial" w:hAnsi="Arial" w:cs="Arial"/>
                <w:sz w:val="24"/>
                <w:szCs w:val="24"/>
              </w:rPr>
              <w:t xml:space="preserve"> </w:t>
            </w:r>
            <w:r w:rsidR="00876684" w:rsidRPr="00876684">
              <w:rPr>
                <w:rStyle w:val="hvr"/>
                <w:rFonts w:ascii="Arial" w:hAnsi="Arial" w:cs="Arial"/>
                <w:sz w:val="24"/>
                <w:szCs w:val="24"/>
              </w:rPr>
              <w:t>that</w:t>
            </w:r>
            <w:r w:rsidR="00876684" w:rsidRPr="00876684">
              <w:rPr>
                <w:rFonts w:ascii="Arial" w:hAnsi="Arial" w:cs="Arial"/>
                <w:sz w:val="24"/>
                <w:szCs w:val="24"/>
              </w:rPr>
              <w:t xml:space="preserve"> </w:t>
            </w:r>
            <w:r w:rsidR="00876684" w:rsidRPr="00876684">
              <w:rPr>
                <w:rStyle w:val="hvr"/>
                <w:rFonts w:ascii="Arial" w:hAnsi="Arial" w:cs="Arial"/>
                <w:sz w:val="24"/>
                <w:szCs w:val="24"/>
              </w:rPr>
              <w:t>evolved</w:t>
            </w:r>
            <w:r w:rsidR="00876684" w:rsidRPr="00876684">
              <w:rPr>
                <w:rFonts w:ascii="Arial" w:hAnsi="Arial" w:cs="Arial"/>
                <w:sz w:val="24"/>
                <w:szCs w:val="24"/>
              </w:rPr>
              <w:t xml:space="preserve"> </w:t>
            </w:r>
            <w:r w:rsidR="00876684" w:rsidRPr="00876684">
              <w:rPr>
                <w:rStyle w:val="hvr"/>
                <w:rFonts w:ascii="Arial" w:hAnsi="Arial" w:cs="Arial"/>
                <w:sz w:val="24"/>
                <w:szCs w:val="24"/>
              </w:rPr>
              <w:t>from</w:t>
            </w:r>
            <w:r w:rsidR="00876684" w:rsidRPr="00876684">
              <w:rPr>
                <w:rFonts w:ascii="Arial" w:hAnsi="Arial" w:cs="Arial"/>
                <w:sz w:val="24"/>
                <w:szCs w:val="24"/>
              </w:rPr>
              <w:t xml:space="preserve"> </w:t>
            </w:r>
            <w:r w:rsidR="00876684" w:rsidRPr="00876684">
              <w:rPr>
                <w:rFonts w:ascii="Arial" w:hAnsi="Arial" w:cs="Arial"/>
                <w:sz w:val="24"/>
                <w:szCs w:val="24"/>
              </w:rPr>
              <w:t>Larceny</w:t>
            </w:r>
            <w:r w:rsidR="00876684" w:rsidRPr="00876684">
              <w:rPr>
                <w:rFonts w:ascii="Arial" w:hAnsi="Arial" w:cs="Arial"/>
                <w:sz w:val="24"/>
                <w:szCs w:val="24"/>
              </w:rPr>
              <w:t xml:space="preserve">. </w:t>
            </w:r>
            <w:r w:rsidR="00876684" w:rsidRPr="00876684">
              <w:rPr>
                <w:rStyle w:val="hvr"/>
                <w:rFonts w:ascii="Arial" w:hAnsi="Arial" w:cs="Arial"/>
                <w:sz w:val="24"/>
                <w:szCs w:val="24"/>
              </w:rPr>
              <w:t>Whereas</w:t>
            </w:r>
            <w:r w:rsidR="00876684" w:rsidRPr="00876684">
              <w:rPr>
                <w:rFonts w:ascii="Arial" w:hAnsi="Arial" w:cs="Arial"/>
                <w:sz w:val="24"/>
                <w:szCs w:val="24"/>
              </w:rPr>
              <w:t xml:space="preserve"> </w:t>
            </w:r>
            <w:r w:rsidR="00876684" w:rsidRPr="00876684">
              <w:rPr>
                <w:rStyle w:val="hvr"/>
                <w:rFonts w:ascii="Arial" w:hAnsi="Arial" w:cs="Arial"/>
                <w:sz w:val="24"/>
                <w:szCs w:val="24"/>
              </w:rPr>
              <w:t>larceny</w:t>
            </w:r>
            <w:r w:rsidR="00876684" w:rsidRPr="00876684">
              <w:rPr>
                <w:rFonts w:ascii="Arial" w:hAnsi="Arial" w:cs="Arial"/>
                <w:sz w:val="24"/>
                <w:szCs w:val="24"/>
              </w:rPr>
              <w:t xml:space="preserve"> </w:t>
            </w:r>
            <w:r w:rsidR="00876684" w:rsidRPr="00876684">
              <w:rPr>
                <w:rStyle w:val="hvr"/>
                <w:rFonts w:ascii="Arial" w:hAnsi="Arial" w:cs="Arial"/>
                <w:sz w:val="24"/>
                <w:szCs w:val="24"/>
              </w:rPr>
              <w:t>requires</w:t>
            </w:r>
            <w:r w:rsidR="00876684" w:rsidRPr="00876684">
              <w:rPr>
                <w:rFonts w:ascii="Arial" w:hAnsi="Arial" w:cs="Arial"/>
                <w:sz w:val="24"/>
                <w:szCs w:val="24"/>
              </w:rPr>
              <w:t xml:space="preserve"> a </w:t>
            </w:r>
            <w:r w:rsidR="00876684" w:rsidRPr="00876684">
              <w:rPr>
                <w:rStyle w:val="hvr"/>
                <w:rFonts w:ascii="Arial" w:hAnsi="Arial" w:cs="Arial"/>
                <w:sz w:val="24"/>
                <w:szCs w:val="24"/>
              </w:rPr>
              <w:t>felonious</w:t>
            </w:r>
            <w:r w:rsidR="00876684" w:rsidRPr="00876684">
              <w:rPr>
                <w:rFonts w:ascii="Arial" w:hAnsi="Arial" w:cs="Arial"/>
                <w:sz w:val="24"/>
                <w:szCs w:val="24"/>
              </w:rPr>
              <w:t xml:space="preserve"> </w:t>
            </w:r>
            <w:proofErr w:type="spellStart"/>
            <w:r w:rsidR="00876684" w:rsidRPr="00876684">
              <w:rPr>
                <w:rStyle w:val="hvr"/>
                <w:rFonts w:ascii="Arial" w:hAnsi="Arial" w:cs="Arial"/>
                <w:sz w:val="24"/>
                <w:szCs w:val="24"/>
              </w:rPr>
              <w:t>trespassory</w:t>
            </w:r>
            <w:proofErr w:type="spellEnd"/>
            <w:r w:rsidR="00876684" w:rsidRPr="00876684">
              <w:rPr>
                <w:rFonts w:ascii="Arial" w:hAnsi="Arial" w:cs="Arial"/>
                <w:sz w:val="24"/>
                <w:szCs w:val="24"/>
              </w:rPr>
              <w:t xml:space="preserve"> </w:t>
            </w:r>
            <w:r w:rsidR="00876684" w:rsidRPr="00876684">
              <w:rPr>
                <w:rStyle w:val="hvr"/>
                <w:rFonts w:ascii="Arial" w:hAnsi="Arial" w:cs="Arial"/>
                <w:sz w:val="24"/>
                <w:szCs w:val="24"/>
              </w:rPr>
              <w:t>taking</w:t>
            </w:r>
            <w:r w:rsidR="00876684" w:rsidRPr="00876684">
              <w:rPr>
                <w:rFonts w:ascii="Arial" w:hAnsi="Arial" w:cs="Arial"/>
                <w:sz w:val="24"/>
                <w:szCs w:val="24"/>
              </w:rPr>
              <w:t xml:space="preserve"> of </w:t>
            </w:r>
            <w:r w:rsidR="00876684" w:rsidRPr="00876684">
              <w:rPr>
                <w:rStyle w:val="hvr"/>
                <w:rFonts w:ascii="Arial" w:hAnsi="Arial" w:cs="Arial"/>
                <w:sz w:val="24"/>
                <w:szCs w:val="24"/>
              </w:rPr>
              <w:t>property</w:t>
            </w:r>
            <w:r w:rsidR="00876684" w:rsidRPr="00876684">
              <w:rPr>
                <w:rFonts w:ascii="Arial" w:hAnsi="Arial" w:cs="Arial"/>
                <w:sz w:val="24"/>
                <w:szCs w:val="24"/>
              </w:rPr>
              <w:t xml:space="preserve"> at </w:t>
            </w:r>
            <w:r w:rsidR="00876684" w:rsidRPr="00876684">
              <w:rPr>
                <w:rStyle w:val="hvr"/>
                <w:rFonts w:ascii="Arial" w:hAnsi="Arial" w:cs="Arial"/>
                <w:sz w:val="24"/>
                <w:szCs w:val="24"/>
              </w:rPr>
              <w:t>the</w:t>
            </w:r>
            <w:r w:rsidR="00876684" w:rsidRPr="00876684">
              <w:rPr>
                <w:rFonts w:ascii="Arial" w:hAnsi="Arial" w:cs="Arial"/>
                <w:sz w:val="24"/>
                <w:szCs w:val="24"/>
              </w:rPr>
              <w:t xml:space="preserve"> </w:t>
            </w:r>
            <w:r w:rsidR="00876684" w:rsidRPr="00876684">
              <w:rPr>
                <w:rStyle w:val="hvr"/>
                <w:rFonts w:ascii="Arial" w:hAnsi="Arial" w:cs="Arial"/>
                <w:sz w:val="24"/>
                <w:szCs w:val="24"/>
              </w:rPr>
              <w:t>outset,</w:t>
            </w:r>
            <w:r w:rsidR="00876684" w:rsidRPr="00876684">
              <w:rPr>
                <w:rFonts w:ascii="Arial" w:hAnsi="Arial" w:cs="Arial"/>
                <w:sz w:val="24"/>
                <w:szCs w:val="24"/>
              </w:rPr>
              <w:t xml:space="preserve"> </w:t>
            </w:r>
            <w:r w:rsidR="00876684" w:rsidRPr="00876684">
              <w:rPr>
                <w:rStyle w:val="hvr"/>
                <w:rFonts w:ascii="Arial" w:hAnsi="Arial" w:cs="Arial"/>
                <w:sz w:val="24"/>
                <w:szCs w:val="24"/>
              </w:rPr>
              <w:t>embezzlement</w:t>
            </w:r>
            <w:r w:rsidR="00876684" w:rsidRPr="00876684">
              <w:rPr>
                <w:rFonts w:ascii="Arial" w:hAnsi="Arial" w:cs="Arial"/>
                <w:sz w:val="24"/>
                <w:szCs w:val="24"/>
              </w:rPr>
              <w:t xml:space="preserve"> is a </w:t>
            </w:r>
            <w:r w:rsidR="00876684" w:rsidRPr="00876684">
              <w:rPr>
                <w:rStyle w:val="hvr"/>
                <w:rFonts w:ascii="Arial" w:hAnsi="Arial" w:cs="Arial"/>
                <w:sz w:val="24"/>
                <w:szCs w:val="24"/>
              </w:rPr>
              <w:t>wrongful</w:t>
            </w:r>
            <w:r w:rsidR="00876684" w:rsidRPr="00876684">
              <w:rPr>
                <w:rFonts w:ascii="Arial" w:hAnsi="Arial" w:cs="Arial"/>
                <w:sz w:val="24"/>
                <w:szCs w:val="24"/>
              </w:rPr>
              <w:t xml:space="preserve"> </w:t>
            </w:r>
            <w:r w:rsidR="00876684" w:rsidRPr="00876684">
              <w:rPr>
                <w:rStyle w:val="hvr"/>
                <w:rFonts w:ascii="Arial" w:hAnsi="Arial" w:cs="Arial"/>
                <w:sz w:val="24"/>
                <w:szCs w:val="24"/>
              </w:rPr>
              <w:t>appropriation</w:t>
            </w:r>
            <w:r w:rsidR="00876684" w:rsidRPr="00876684">
              <w:rPr>
                <w:rFonts w:ascii="Arial" w:hAnsi="Arial" w:cs="Arial"/>
                <w:sz w:val="24"/>
                <w:szCs w:val="24"/>
              </w:rPr>
              <w:t xml:space="preserve"> </w:t>
            </w:r>
            <w:r w:rsidR="00876684" w:rsidRPr="00876684">
              <w:rPr>
                <w:rStyle w:val="hvr"/>
                <w:rFonts w:ascii="Arial" w:hAnsi="Arial" w:cs="Arial"/>
                <w:sz w:val="24"/>
                <w:szCs w:val="24"/>
              </w:rPr>
              <w:t>subsequent</w:t>
            </w:r>
            <w:r w:rsidR="00876684" w:rsidRPr="00876684">
              <w:rPr>
                <w:rFonts w:ascii="Arial" w:hAnsi="Arial" w:cs="Arial"/>
                <w:sz w:val="24"/>
                <w:szCs w:val="24"/>
              </w:rPr>
              <w:t xml:space="preserve"> to an </w:t>
            </w:r>
            <w:r w:rsidR="00876684" w:rsidRPr="00876684">
              <w:rPr>
                <w:rStyle w:val="hvr"/>
                <w:rFonts w:ascii="Arial" w:hAnsi="Arial" w:cs="Arial"/>
                <w:sz w:val="24"/>
                <w:szCs w:val="24"/>
              </w:rPr>
              <w:lastRenderedPageBreak/>
              <w:t>originally</w:t>
            </w:r>
            <w:r w:rsidR="00876684" w:rsidRPr="00876684">
              <w:rPr>
                <w:rFonts w:ascii="Arial" w:hAnsi="Arial" w:cs="Arial"/>
                <w:sz w:val="24"/>
                <w:szCs w:val="24"/>
              </w:rPr>
              <w:t xml:space="preserve"> </w:t>
            </w:r>
            <w:r w:rsidR="00876684" w:rsidRPr="00876684">
              <w:rPr>
                <w:rStyle w:val="hvr"/>
                <w:rFonts w:ascii="Arial" w:hAnsi="Arial" w:cs="Arial"/>
                <w:sz w:val="24"/>
                <w:szCs w:val="24"/>
              </w:rPr>
              <w:t>lawful</w:t>
            </w:r>
            <w:r w:rsidR="00876684" w:rsidRPr="00876684">
              <w:rPr>
                <w:rFonts w:ascii="Arial" w:hAnsi="Arial" w:cs="Arial"/>
                <w:sz w:val="24"/>
                <w:szCs w:val="24"/>
              </w:rPr>
              <w:t xml:space="preserve"> </w:t>
            </w:r>
            <w:r w:rsidR="00876684" w:rsidRPr="00876684">
              <w:rPr>
                <w:rStyle w:val="hvr"/>
                <w:rFonts w:ascii="Arial" w:hAnsi="Arial" w:cs="Arial"/>
                <w:sz w:val="24"/>
                <w:szCs w:val="24"/>
              </w:rPr>
              <w:t>taking.</w:t>
            </w:r>
            <w:r w:rsidR="00876684" w:rsidRPr="00876684">
              <w:rPr>
                <w:rFonts w:ascii="Arial" w:hAnsi="Arial" w:cs="Arial"/>
                <w:sz w:val="24"/>
                <w:szCs w:val="24"/>
              </w:rPr>
              <w:t xml:space="preserve"> </w:t>
            </w:r>
            <w:r w:rsidR="00876684" w:rsidRPr="00876684">
              <w:rPr>
                <w:rStyle w:val="hvr"/>
                <w:rFonts w:ascii="Arial" w:hAnsi="Arial" w:cs="Arial"/>
                <w:sz w:val="24"/>
                <w:szCs w:val="24"/>
              </w:rPr>
              <w:t>Embezzlement</w:t>
            </w:r>
            <w:r w:rsidR="00876684" w:rsidRPr="00876684">
              <w:rPr>
                <w:rFonts w:ascii="Arial" w:hAnsi="Arial" w:cs="Arial"/>
                <w:sz w:val="24"/>
                <w:szCs w:val="24"/>
              </w:rPr>
              <w:t xml:space="preserve"> </w:t>
            </w:r>
            <w:r w:rsidR="00876684" w:rsidRPr="00876684">
              <w:rPr>
                <w:rStyle w:val="hvr"/>
                <w:rFonts w:ascii="Arial" w:hAnsi="Arial" w:cs="Arial"/>
                <w:sz w:val="24"/>
                <w:szCs w:val="24"/>
              </w:rPr>
              <w:t>is,</w:t>
            </w:r>
            <w:r w:rsidR="00876684" w:rsidRPr="00876684">
              <w:rPr>
                <w:rFonts w:ascii="Arial" w:hAnsi="Arial" w:cs="Arial"/>
                <w:sz w:val="24"/>
                <w:szCs w:val="24"/>
              </w:rPr>
              <w:t xml:space="preserve"> </w:t>
            </w:r>
            <w:r w:rsidR="00876684" w:rsidRPr="00876684">
              <w:rPr>
                <w:rStyle w:val="hvr"/>
                <w:rFonts w:ascii="Arial" w:hAnsi="Arial" w:cs="Arial"/>
                <w:sz w:val="24"/>
                <w:szCs w:val="24"/>
              </w:rPr>
              <w:t>therefore,</w:t>
            </w:r>
            <w:r w:rsidR="00876684" w:rsidRPr="00876684">
              <w:rPr>
                <w:rFonts w:ascii="Arial" w:hAnsi="Arial" w:cs="Arial"/>
                <w:sz w:val="24"/>
                <w:szCs w:val="24"/>
              </w:rPr>
              <w:t xml:space="preserve"> a </w:t>
            </w:r>
            <w:r w:rsidR="00876684" w:rsidRPr="00876684">
              <w:rPr>
                <w:rStyle w:val="hvr"/>
                <w:rFonts w:ascii="Arial" w:hAnsi="Arial" w:cs="Arial"/>
                <w:sz w:val="24"/>
                <w:szCs w:val="24"/>
              </w:rPr>
              <w:t>modification</w:t>
            </w:r>
            <w:r w:rsidR="00876684" w:rsidRPr="00876684">
              <w:rPr>
                <w:rFonts w:ascii="Arial" w:hAnsi="Arial" w:cs="Arial"/>
                <w:sz w:val="24"/>
                <w:szCs w:val="24"/>
              </w:rPr>
              <w:t xml:space="preserve"> of </w:t>
            </w:r>
            <w:r w:rsidR="00876684" w:rsidRPr="00876684">
              <w:rPr>
                <w:rStyle w:val="hvr"/>
                <w:rFonts w:ascii="Arial" w:hAnsi="Arial" w:cs="Arial"/>
                <w:sz w:val="24"/>
                <w:szCs w:val="24"/>
              </w:rPr>
              <w:t>larceny</w:t>
            </w:r>
            <w:r w:rsidR="00876684" w:rsidRPr="00876684">
              <w:rPr>
                <w:rFonts w:ascii="Arial" w:hAnsi="Arial" w:cs="Arial"/>
                <w:sz w:val="24"/>
                <w:szCs w:val="24"/>
              </w:rPr>
              <w:t xml:space="preserve"> </w:t>
            </w:r>
            <w:r w:rsidR="00876684" w:rsidRPr="00876684">
              <w:rPr>
                <w:rStyle w:val="hvr"/>
                <w:rFonts w:ascii="Arial" w:hAnsi="Arial" w:cs="Arial"/>
                <w:sz w:val="24"/>
                <w:szCs w:val="24"/>
              </w:rPr>
              <w:t>designed</w:t>
            </w:r>
            <w:r w:rsidR="00876684" w:rsidRPr="00876684">
              <w:rPr>
                <w:rFonts w:ascii="Arial" w:hAnsi="Arial" w:cs="Arial"/>
                <w:sz w:val="24"/>
                <w:szCs w:val="24"/>
              </w:rPr>
              <w:t xml:space="preserve"> to </w:t>
            </w:r>
            <w:r w:rsidR="00876684" w:rsidRPr="00876684">
              <w:rPr>
                <w:rStyle w:val="hvr"/>
                <w:rFonts w:ascii="Arial" w:hAnsi="Arial" w:cs="Arial"/>
                <w:sz w:val="24"/>
                <w:szCs w:val="24"/>
              </w:rPr>
              <w:t>cover</w:t>
            </w:r>
            <w:r w:rsidR="00876684" w:rsidRPr="00876684">
              <w:rPr>
                <w:rFonts w:ascii="Arial" w:hAnsi="Arial" w:cs="Arial"/>
                <w:sz w:val="24"/>
                <w:szCs w:val="24"/>
              </w:rPr>
              <w:t xml:space="preserve"> </w:t>
            </w:r>
            <w:r w:rsidR="00876684" w:rsidRPr="00876684">
              <w:rPr>
                <w:rStyle w:val="hvr"/>
                <w:rFonts w:ascii="Arial" w:hAnsi="Arial" w:cs="Arial"/>
                <w:sz w:val="24"/>
                <w:szCs w:val="24"/>
              </w:rPr>
              <w:t>certain</w:t>
            </w:r>
            <w:r w:rsidR="00876684" w:rsidRPr="00876684">
              <w:rPr>
                <w:rFonts w:ascii="Arial" w:hAnsi="Arial" w:cs="Arial"/>
                <w:sz w:val="24"/>
                <w:szCs w:val="24"/>
              </w:rPr>
              <w:t xml:space="preserve"> </w:t>
            </w:r>
            <w:r w:rsidR="00876684" w:rsidRPr="00876684">
              <w:rPr>
                <w:rStyle w:val="hvr"/>
                <w:rFonts w:ascii="Arial" w:hAnsi="Arial" w:cs="Arial"/>
                <w:sz w:val="24"/>
                <w:szCs w:val="24"/>
              </w:rPr>
              <w:t>fraudulent</w:t>
            </w:r>
            <w:r w:rsidR="00876684" w:rsidRPr="00876684">
              <w:rPr>
                <w:rFonts w:ascii="Arial" w:hAnsi="Arial" w:cs="Arial"/>
                <w:sz w:val="24"/>
                <w:szCs w:val="24"/>
              </w:rPr>
              <w:t xml:space="preserve"> </w:t>
            </w:r>
            <w:r w:rsidR="00876684" w:rsidRPr="00876684">
              <w:rPr>
                <w:rStyle w:val="hvr"/>
                <w:rFonts w:ascii="Arial" w:hAnsi="Arial" w:cs="Arial"/>
                <w:sz w:val="24"/>
                <w:szCs w:val="24"/>
              </w:rPr>
              <w:t>acts</w:t>
            </w:r>
            <w:r w:rsidR="00876684" w:rsidRPr="00876684">
              <w:rPr>
                <w:rFonts w:ascii="Arial" w:hAnsi="Arial" w:cs="Arial"/>
                <w:sz w:val="24"/>
                <w:szCs w:val="24"/>
              </w:rPr>
              <w:t xml:space="preserve"> </w:t>
            </w:r>
            <w:r w:rsidR="00876684" w:rsidRPr="00876684">
              <w:rPr>
                <w:rStyle w:val="hvr"/>
                <w:rFonts w:ascii="Arial" w:hAnsi="Arial" w:cs="Arial"/>
                <w:sz w:val="24"/>
                <w:szCs w:val="24"/>
              </w:rPr>
              <w:t>that</w:t>
            </w:r>
            <w:r w:rsidR="00876684" w:rsidRPr="00876684">
              <w:rPr>
                <w:rFonts w:ascii="Arial" w:hAnsi="Arial" w:cs="Arial"/>
                <w:sz w:val="24"/>
                <w:szCs w:val="24"/>
              </w:rPr>
              <w:t xml:space="preserve"> do </w:t>
            </w:r>
            <w:r w:rsidR="00876684" w:rsidRPr="00876684">
              <w:rPr>
                <w:rStyle w:val="hvr"/>
                <w:rFonts w:ascii="Arial" w:hAnsi="Arial" w:cs="Arial"/>
                <w:sz w:val="24"/>
                <w:szCs w:val="24"/>
              </w:rPr>
              <w:t>not</w:t>
            </w:r>
            <w:r w:rsidR="00876684" w:rsidRPr="00876684">
              <w:rPr>
                <w:rFonts w:ascii="Arial" w:hAnsi="Arial" w:cs="Arial"/>
                <w:sz w:val="24"/>
                <w:szCs w:val="24"/>
              </w:rPr>
              <w:t xml:space="preserve"> </w:t>
            </w:r>
            <w:r w:rsidR="00876684" w:rsidRPr="00876684">
              <w:rPr>
                <w:rStyle w:val="hvr"/>
                <w:rFonts w:ascii="Arial" w:hAnsi="Arial" w:cs="Arial"/>
                <w:sz w:val="24"/>
                <w:szCs w:val="24"/>
              </w:rPr>
              <w:t>come</w:t>
            </w:r>
            <w:r w:rsidR="00876684" w:rsidRPr="00876684">
              <w:rPr>
                <w:rFonts w:ascii="Arial" w:hAnsi="Arial" w:cs="Arial"/>
                <w:sz w:val="24"/>
                <w:szCs w:val="24"/>
              </w:rPr>
              <w:t xml:space="preserve"> </w:t>
            </w:r>
            <w:r w:rsidR="00876684" w:rsidRPr="00876684">
              <w:rPr>
                <w:rStyle w:val="hvr"/>
                <w:rFonts w:ascii="Arial" w:hAnsi="Arial" w:cs="Arial"/>
                <w:sz w:val="24"/>
                <w:szCs w:val="24"/>
              </w:rPr>
              <w:t>within</w:t>
            </w:r>
            <w:r w:rsidR="00876684" w:rsidRPr="00876684">
              <w:rPr>
                <w:rFonts w:ascii="Arial" w:hAnsi="Arial" w:cs="Arial"/>
                <w:sz w:val="24"/>
                <w:szCs w:val="24"/>
              </w:rPr>
              <w:t xml:space="preserve"> </w:t>
            </w:r>
            <w:r w:rsidR="00876684" w:rsidRPr="00876684">
              <w:rPr>
                <w:rStyle w:val="hvr"/>
                <w:rFonts w:ascii="Arial" w:hAnsi="Arial" w:cs="Arial"/>
                <w:sz w:val="24"/>
                <w:szCs w:val="24"/>
              </w:rPr>
              <w:t>its</w:t>
            </w:r>
            <w:r w:rsidR="00876684" w:rsidRPr="00876684">
              <w:rPr>
                <w:rFonts w:ascii="Arial" w:hAnsi="Arial" w:cs="Arial"/>
                <w:sz w:val="24"/>
                <w:szCs w:val="24"/>
              </w:rPr>
              <w:t xml:space="preserve"> </w:t>
            </w:r>
            <w:r w:rsidR="00876684" w:rsidRPr="00876684">
              <w:rPr>
                <w:rStyle w:val="hvr"/>
                <w:rFonts w:ascii="Arial" w:hAnsi="Arial" w:cs="Arial"/>
                <w:sz w:val="24"/>
                <w:szCs w:val="24"/>
              </w:rPr>
              <w:t>scope.</w:t>
            </w:r>
            <w:r w:rsidR="00876684" w:rsidRPr="00876684">
              <w:rPr>
                <w:rFonts w:ascii="Arial" w:hAnsi="Arial" w:cs="Arial"/>
                <w:sz w:val="24"/>
                <w:szCs w:val="24"/>
              </w:rPr>
              <w:t xml:space="preserve"> </w:t>
            </w:r>
            <w:r w:rsidR="00876684" w:rsidRPr="00876684">
              <w:rPr>
                <w:rStyle w:val="hvr"/>
                <w:rFonts w:ascii="Arial" w:hAnsi="Arial" w:cs="Arial"/>
                <w:sz w:val="24"/>
                <w:szCs w:val="24"/>
              </w:rPr>
              <w:t>Although</w:t>
            </w:r>
            <w:r w:rsidR="00876684" w:rsidRPr="00876684">
              <w:rPr>
                <w:rFonts w:ascii="Arial" w:hAnsi="Arial" w:cs="Arial"/>
                <w:sz w:val="24"/>
                <w:szCs w:val="24"/>
              </w:rPr>
              <w:t xml:space="preserve"> </w:t>
            </w:r>
            <w:r w:rsidR="00876684" w:rsidRPr="00876684">
              <w:rPr>
                <w:rStyle w:val="hvr"/>
                <w:rFonts w:ascii="Arial" w:hAnsi="Arial" w:cs="Arial"/>
                <w:sz w:val="24"/>
                <w:szCs w:val="24"/>
              </w:rPr>
              <w:t>they</w:t>
            </w:r>
            <w:r w:rsidR="00876684" w:rsidRPr="00876684">
              <w:rPr>
                <w:rFonts w:ascii="Arial" w:hAnsi="Arial" w:cs="Arial"/>
                <w:sz w:val="24"/>
                <w:szCs w:val="24"/>
              </w:rPr>
              <w:t xml:space="preserve"> </w:t>
            </w:r>
            <w:r w:rsidR="00876684" w:rsidRPr="00876684">
              <w:rPr>
                <w:rStyle w:val="hvr"/>
                <w:rFonts w:ascii="Arial" w:hAnsi="Arial" w:cs="Arial"/>
                <w:sz w:val="24"/>
                <w:szCs w:val="24"/>
              </w:rPr>
              <w:t>are</w:t>
            </w:r>
            <w:r w:rsidR="00876684" w:rsidRPr="00876684">
              <w:rPr>
                <w:rFonts w:ascii="Arial" w:hAnsi="Arial" w:cs="Arial"/>
                <w:sz w:val="24"/>
                <w:szCs w:val="24"/>
              </w:rPr>
              <w:t xml:space="preserve"> </w:t>
            </w:r>
            <w:r w:rsidR="00876684" w:rsidRPr="00876684">
              <w:rPr>
                <w:rStyle w:val="hvr"/>
                <w:rFonts w:ascii="Arial" w:hAnsi="Arial" w:cs="Arial"/>
                <w:sz w:val="24"/>
                <w:szCs w:val="24"/>
              </w:rPr>
              <w:t>mutually</w:t>
            </w:r>
            <w:r w:rsidR="00876684" w:rsidRPr="00876684">
              <w:rPr>
                <w:rFonts w:ascii="Arial" w:hAnsi="Arial" w:cs="Arial"/>
                <w:sz w:val="24"/>
                <w:szCs w:val="24"/>
              </w:rPr>
              <w:t xml:space="preserve"> </w:t>
            </w:r>
            <w:r w:rsidR="00876684" w:rsidRPr="00876684">
              <w:rPr>
                <w:rStyle w:val="hvr"/>
                <w:rFonts w:ascii="Arial" w:hAnsi="Arial" w:cs="Arial"/>
                <w:sz w:val="24"/>
                <w:szCs w:val="24"/>
              </w:rPr>
              <w:t>exclusive</w:t>
            </w:r>
            <w:r w:rsidR="00876684" w:rsidRPr="00876684">
              <w:rPr>
                <w:rFonts w:ascii="Arial" w:hAnsi="Arial" w:cs="Arial"/>
                <w:sz w:val="24"/>
                <w:szCs w:val="24"/>
              </w:rPr>
              <w:t xml:space="preserve"> </w:t>
            </w:r>
            <w:r w:rsidR="00876684" w:rsidRPr="00876684">
              <w:rPr>
                <w:rStyle w:val="hvr"/>
                <w:rFonts w:ascii="Arial" w:hAnsi="Arial" w:cs="Arial"/>
                <w:sz w:val="24"/>
                <w:szCs w:val="24"/>
              </w:rPr>
              <w:t>crimes,</w:t>
            </w:r>
            <w:r w:rsidR="00876684" w:rsidRPr="00876684">
              <w:rPr>
                <w:rFonts w:ascii="Arial" w:hAnsi="Arial" w:cs="Arial"/>
                <w:sz w:val="24"/>
                <w:szCs w:val="24"/>
              </w:rPr>
              <w:t xml:space="preserve"> </w:t>
            </w:r>
            <w:r w:rsidR="00876684" w:rsidRPr="00876684">
              <w:rPr>
                <w:rStyle w:val="hvr"/>
                <w:rFonts w:ascii="Arial" w:hAnsi="Arial" w:cs="Arial"/>
                <w:sz w:val="24"/>
                <w:szCs w:val="24"/>
              </w:rPr>
              <w:t>larceny</w:t>
            </w:r>
            <w:r w:rsidR="00876684" w:rsidRPr="00876684">
              <w:rPr>
                <w:rFonts w:ascii="Arial" w:hAnsi="Arial" w:cs="Arial"/>
                <w:sz w:val="24"/>
                <w:szCs w:val="24"/>
              </w:rPr>
              <w:t xml:space="preserve"> </w:t>
            </w:r>
            <w:r w:rsidR="00876684" w:rsidRPr="00876684">
              <w:rPr>
                <w:rStyle w:val="hvr"/>
                <w:rFonts w:ascii="Arial" w:hAnsi="Arial" w:cs="Arial"/>
                <w:sz w:val="24"/>
                <w:szCs w:val="24"/>
              </w:rPr>
              <w:t>and</w:t>
            </w:r>
            <w:r w:rsidR="00876684" w:rsidRPr="00876684">
              <w:rPr>
                <w:rFonts w:ascii="Arial" w:hAnsi="Arial" w:cs="Arial"/>
                <w:sz w:val="24"/>
                <w:szCs w:val="24"/>
              </w:rPr>
              <w:t xml:space="preserve"> </w:t>
            </w:r>
            <w:r w:rsidR="00876684" w:rsidRPr="00876684">
              <w:rPr>
                <w:rStyle w:val="hvr"/>
                <w:rFonts w:ascii="Arial" w:hAnsi="Arial" w:cs="Arial"/>
                <w:sz w:val="24"/>
                <w:szCs w:val="24"/>
              </w:rPr>
              <w:t>embezzlement</w:t>
            </w:r>
            <w:r w:rsidR="00876684" w:rsidRPr="00876684">
              <w:rPr>
                <w:rFonts w:ascii="Arial" w:hAnsi="Arial" w:cs="Arial"/>
                <w:sz w:val="24"/>
                <w:szCs w:val="24"/>
              </w:rPr>
              <w:t xml:space="preserve"> do </w:t>
            </w:r>
            <w:r w:rsidR="00876684" w:rsidRPr="00876684">
              <w:rPr>
                <w:rStyle w:val="hvr"/>
                <w:rFonts w:ascii="Arial" w:hAnsi="Arial" w:cs="Arial"/>
                <w:sz w:val="24"/>
                <w:szCs w:val="24"/>
              </w:rPr>
              <w:t>overlap</w:t>
            </w:r>
            <w:r w:rsidR="00876684" w:rsidRPr="00876684">
              <w:rPr>
                <w:rFonts w:ascii="Arial" w:hAnsi="Arial" w:cs="Arial"/>
                <w:sz w:val="24"/>
                <w:szCs w:val="24"/>
              </w:rPr>
              <w:t xml:space="preserve"> </w:t>
            </w:r>
            <w:r w:rsidR="00876684" w:rsidRPr="00876684">
              <w:rPr>
                <w:rStyle w:val="hvr"/>
                <w:rFonts w:ascii="Arial" w:hAnsi="Arial" w:cs="Arial"/>
                <w:sz w:val="24"/>
                <w:szCs w:val="24"/>
              </w:rPr>
              <w:t>slightly</w:t>
            </w:r>
            <w:r w:rsidR="00876684" w:rsidRPr="00876684">
              <w:rPr>
                <w:rFonts w:ascii="Arial" w:hAnsi="Arial" w:cs="Arial"/>
                <w:sz w:val="24"/>
                <w:szCs w:val="24"/>
              </w:rPr>
              <w:t xml:space="preserve"> </w:t>
            </w:r>
            <w:r w:rsidR="00876684" w:rsidRPr="00876684">
              <w:rPr>
                <w:rStyle w:val="hvr"/>
                <w:rFonts w:ascii="Arial" w:hAnsi="Arial" w:cs="Arial"/>
                <w:sz w:val="24"/>
                <w:szCs w:val="24"/>
              </w:rPr>
              <w:t>under</w:t>
            </w:r>
            <w:r w:rsidR="00876684" w:rsidRPr="00876684">
              <w:rPr>
                <w:rFonts w:ascii="Arial" w:hAnsi="Arial" w:cs="Arial"/>
                <w:sz w:val="24"/>
                <w:szCs w:val="24"/>
              </w:rPr>
              <w:t xml:space="preserve"> </w:t>
            </w:r>
            <w:r w:rsidR="00876684" w:rsidRPr="00876684">
              <w:rPr>
                <w:rStyle w:val="hvr"/>
                <w:rFonts w:ascii="Arial" w:hAnsi="Arial" w:cs="Arial"/>
                <w:sz w:val="24"/>
                <w:szCs w:val="24"/>
              </w:rPr>
              <w:t>statutes</w:t>
            </w:r>
            <w:r w:rsidR="00876684" w:rsidRPr="00876684">
              <w:rPr>
                <w:rFonts w:ascii="Arial" w:hAnsi="Arial" w:cs="Arial"/>
                <w:sz w:val="24"/>
                <w:szCs w:val="24"/>
              </w:rPr>
              <w:t xml:space="preserve"> in </w:t>
            </w:r>
            <w:r w:rsidR="00876684" w:rsidRPr="00876684">
              <w:rPr>
                <w:rStyle w:val="hvr"/>
                <w:rFonts w:ascii="Arial" w:hAnsi="Arial" w:cs="Arial"/>
                <w:sz w:val="24"/>
                <w:szCs w:val="24"/>
              </w:rPr>
              <w:t>some</w:t>
            </w:r>
            <w:r w:rsidR="00876684" w:rsidRPr="00876684">
              <w:rPr>
                <w:rFonts w:ascii="Arial" w:hAnsi="Arial" w:cs="Arial"/>
                <w:sz w:val="24"/>
                <w:szCs w:val="24"/>
              </w:rPr>
              <w:t xml:space="preserve"> </w:t>
            </w:r>
            <w:r w:rsidR="00876684" w:rsidRPr="00876684">
              <w:rPr>
                <w:rStyle w:val="hvr"/>
                <w:rFonts w:ascii="Arial" w:hAnsi="Arial" w:cs="Arial"/>
                <w:sz w:val="24"/>
                <w:szCs w:val="24"/>
              </w:rPr>
              <w:t>states.</w:t>
            </w:r>
            <w:r w:rsidR="00876684">
              <w:rPr>
                <w:rStyle w:val="hvr"/>
                <w:rFonts w:ascii="Arial" w:hAnsi="Arial" w:cs="Arial"/>
                <w:sz w:val="24"/>
                <w:szCs w:val="24"/>
              </w:rPr>
              <w:t xml:space="preserve"> </w:t>
            </w:r>
          </w:p>
          <w:p w:rsidR="00876684" w:rsidRPr="00876684" w:rsidRDefault="00876684" w:rsidP="004A42F2">
            <w:pPr>
              <w:spacing w:before="100" w:beforeAutospacing="1" w:after="100" w:afterAutospacing="1" w:line="360" w:lineRule="auto"/>
              <w:jc w:val="both"/>
              <w:outlineLvl w:val="1"/>
              <w:rPr>
                <w:rFonts w:ascii="Arial" w:eastAsia="Times New Roman" w:hAnsi="Arial" w:cs="Arial"/>
                <w:bCs/>
                <w:sz w:val="24"/>
                <w:szCs w:val="24"/>
              </w:rPr>
            </w:pPr>
            <w:r w:rsidRPr="00876684">
              <w:rPr>
                <w:rStyle w:val="hvr"/>
                <w:rFonts w:ascii="Arial" w:hAnsi="Arial" w:cs="Arial"/>
                <w:sz w:val="24"/>
                <w:szCs w:val="24"/>
              </w:rPr>
              <w:t>Elements</w:t>
            </w:r>
            <w:r w:rsidRPr="00876684">
              <w:rPr>
                <w:rFonts w:ascii="Arial" w:hAnsi="Arial" w:cs="Arial"/>
                <w:sz w:val="24"/>
                <w:szCs w:val="24"/>
              </w:rPr>
              <w:t xml:space="preserve"> </w:t>
            </w:r>
            <w:r w:rsidRPr="00876684">
              <w:rPr>
                <w:rStyle w:val="hvr"/>
                <w:rFonts w:ascii="Arial" w:hAnsi="Arial" w:cs="Arial"/>
                <w:sz w:val="24"/>
                <w:szCs w:val="24"/>
              </w:rPr>
              <w:t>common</w:t>
            </w:r>
            <w:r w:rsidRPr="00876684">
              <w:rPr>
                <w:rFonts w:ascii="Arial" w:hAnsi="Arial" w:cs="Arial"/>
                <w:sz w:val="24"/>
                <w:szCs w:val="24"/>
              </w:rPr>
              <w:t xml:space="preserve"> to </w:t>
            </w:r>
            <w:r w:rsidRPr="00876684">
              <w:rPr>
                <w:rStyle w:val="hvr"/>
                <w:rFonts w:ascii="Arial" w:hAnsi="Arial" w:cs="Arial"/>
                <w:sz w:val="24"/>
                <w:szCs w:val="24"/>
              </w:rPr>
              <w:t>embezzlement</w:t>
            </w:r>
            <w:r w:rsidRPr="00876684">
              <w:rPr>
                <w:rFonts w:ascii="Arial" w:hAnsi="Arial" w:cs="Arial"/>
                <w:sz w:val="24"/>
                <w:szCs w:val="24"/>
              </w:rPr>
              <w:t xml:space="preserve"> </w:t>
            </w:r>
            <w:r w:rsidRPr="00876684">
              <w:rPr>
                <w:rStyle w:val="hvr"/>
                <w:rFonts w:ascii="Arial" w:hAnsi="Arial" w:cs="Arial"/>
                <w:sz w:val="24"/>
                <w:szCs w:val="24"/>
              </w:rPr>
              <w:t>are</w:t>
            </w:r>
            <w:r w:rsidRPr="00876684">
              <w:rPr>
                <w:rFonts w:ascii="Arial" w:hAnsi="Arial" w:cs="Arial"/>
                <w:sz w:val="24"/>
                <w:szCs w:val="24"/>
              </w:rPr>
              <w:t xml:space="preserve"> as </w:t>
            </w:r>
            <w:r w:rsidRPr="00876684">
              <w:rPr>
                <w:rStyle w:val="hvr"/>
                <w:rFonts w:ascii="Arial" w:hAnsi="Arial" w:cs="Arial"/>
                <w:sz w:val="24"/>
                <w:szCs w:val="24"/>
              </w:rPr>
              <w:t>follows:</w:t>
            </w:r>
            <w:r w:rsidRPr="00876684">
              <w:rPr>
                <w:rFonts w:ascii="Arial" w:hAnsi="Arial" w:cs="Arial"/>
                <w:sz w:val="24"/>
                <w:szCs w:val="24"/>
              </w:rPr>
              <w:t xml:space="preserve"> </w:t>
            </w:r>
            <w:r w:rsidRPr="00876684">
              <w:rPr>
                <w:rStyle w:val="hvr"/>
                <w:rFonts w:ascii="Arial" w:hAnsi="Arial" w:cs="Arial"/>
                <w:sz w:val="24"/>
                <w:szCs w:val="24"/>
              </w:rPr>
              <w:t>(1)</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property</w:t>
            </w:r>
            <w:r w:rsidRPr="00876684">
              <w:rPr>
                <w:rFonts w:ascii="Arial" w:hAnsi="Arial" w:cs="Arial"/>
                <w:sz w:val="24"/>
                <w:szCs w:val="24"/>
              </w:rPr>
              <w:t xml:space="preserve"> </w:t>
            </w:r>
            <w:r w:rsidRPr="00876684">
              <w:rPr>
                <w:rStyle w:val="hvr"/>
                <w:rFonts w:ascii="Arial" w:hAnsi="Arial" w:cs="Arial"/>
                <w:sz w:val="24"/>
                <w:szCs w:val="24"/>
              </w:rPr>
              <w:t>must</w:t>
            </w:r>
            <w:r w:rsidRPr="00876684">
              <w:rPr>
                <w:rFonts w:ascii="Arial" w:hAnsi="Arial" w:cs="Arial"/>
                <w:sz w:val="24"/>
                <w:szCs w:val="24"/>
              </w:rPr>
              <w:t xml:space="preserve"> </w:t>
            </w:r>
            <w:r w:rsidRPr="00876684">
              <w:rPr>
                <w:rStyle w:val="hvr"/>
                <w:rFonts w:ascii="Arial" w:hAnsi="Arial" w:cs="Arial"/>
                <w:sz w:val="24"/>
                <w:szCs w:val="24"/>
              </w:rPr>
              <w:t>belong</w:t>
            </w:r>
            <w:r w:rsidRPr="00876684">
              <w:rPr>
                <w:rFonts w:ascii="Arial" w:hAnsi="Arial" w:cs="Arial"/>
                <w:sz w:val="24"/>
                <w:szCs w:val="24"/>
              </w:rPr>
              <w:t xml:space="preserve"> to a </w:t>
            </w:r>
            <w:r w:rsidRPr="00876684">
              <w:rPr>
                <w:rStyle w:val="hvr"/>
                <w:rFonts w:ascii="Arial" w:hAnsi="Arial" w:cs="Arial"/>
                <w:sz w:val="24"/>
                <w:szCs w:val="24"/>
              </w:rPr>
              <w:t>person</w:t>
            </w:r>
            <w:r w:rsidRPr="00876684">
              <w:rPr>
                <w:rFonts w:ascii="Arial" w:hAnsi="Arial" w:cs="Arial"/>
                <w:sz w:val="24"/>
                <w:szCs w:val="24"/>
              </w:rPr>
              <w:t xml:space="preserve"> </w:t>
            </w:r>
            <w:r w:rsidRPr="00876684">
              <w:rPr>
                <w:rStyle w:val="hvr"/>
                <w:rFonts w:ascii="Arial" w:hAnsi="Arial" w:cs="Arial"/>
                <w:sz w:val="24"/>
                <w:szCs w:val="24"/>
              </w:rPr>
              <w:t>other</w:t>
            </w:r>
            <w:r w:rsidRPr="00876684">
              <w:rPr>
                <w:rFonts w:ascii="Arial" w:hAnsi="Arial" w:cs="Arial"/>
                <w:sz w:val="24"/>
                <w:szCs w:val="24"/>
              </w:rPr>
              <w:t xml:space="preserve"> </w:t>
            </w:r>
            <w:r w:rsidRPr="00876684">
              <w:rPr>
                <w:rStyle w:val="hvr"/>
                <w:rFonts w:ascii="Arial" w:hAnsi="Arial" w:cs="Arial"/>
                <w:sz w:val="24"/>
                <w:szCs w:val="24"/>
              </w:rPr>
              <w:t>than</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accused,</w:t>
            </w:r>
            <w:r w:rsidRPr="00876684">
              <w:rPr>
                <w:rFonts w:ascii="Arial" w:hAnsi="Arial" w:cs="Arial"/>
                <w:sz w:val="24"/>
                <w:szCs w:val="24"/>
              </w:rPr>
              <w:t xml:space="preserve"> </w:t>
            </w:r>
            <w:r w:rsidRPr="00876684">
              <w:rPr>
                <w:rStyle w:val="hvr"/>
                <w:rFonts w:ascii="Arial" w:hAnsi="Arial" w:cs="Arial"/>
                <w:sz w:val="24"/>
                <w:szCs w:val="24"/>
              </w:rPr>
              <w:t>such</w:t>
            </w:r>
            <w:r w:rsidRPr="00876684">
              <w:rPr>
                <w:rFonts w:ascii="Arial" w:hAnsi="Arial" w:cs="Arial"/>
                <w:sz w:val="24"/>
                <w:szCs w:val="24"/>
              </w:rPr>
              <w:t xml:space="preserve"> as an </w:t>
            </w:r>
            <w:r w:rsidRPr="00876684">
              <w:rPr>
                <w:rStyle w:val="hvr"/>
                <w:rFonts w:ascii="Arial" w:hAnsi="Arial" w:cs="Arial"/>
                <w:sz w:val="24"/>
                <w:szCs w:val="24"/>
              </w:rPr>
              <w:t>employer</w:t>
            </w:r>
            <w:r w:rsidRPr="00876684">
              <w:rPr>
                <w:rFonts w:ascii="Arial" w:hAnsi="Arial" w:cs="Arial"/>
                <w:sz w:val="24"/>
                <w:szCs w:val="24"/>
              </w:rPr>
              <w:t xml:space="preserve"> or </w:t>
            </w:r>
            <w:r w:rsidRPr="00876684">
              <w:rPr>
                <w:rStyle w:val="hvr"/>
                <w:rFonts w:ascii="Arial" w:hAnsi="Arial" w:cs="Arial"/>
                <w:sz w:val="24"/>
                <w:szCs w:val="24"/>
              </w:rPr>
              <w:t>principal;</w:t>
            </w:r>
            <w:r w:rsidRPr="00876684">
              <w:rPr>
                <w:rFonts w:ascii="Arial" w:hAnsi="Arial" w:cs="Arial"/>
                <w:sz w:val="24"/>
                <w:szCs w:val="24"/>
              </w:rPr>
              <w:t xml:space="preserve"> </w:t>
            </w:r>
            <w:r w:rsidRPr="00876684">
              <w:rPr>
                <w:rStyle w:val="hvr"/>
                <w:rFonts w:ascii="Arial" w:hAnsi="Arial" w:cs="Arial"/>
                <w:sz w:val="24"/>
                <w:szCs w:val="24"/>
              </w:rPr>
              <w:t>(2)</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property</w:t>
            </w:r>
            <w:r w:rsidRPr="00876684">
              <w:rPr>
                <w:rFonts w:ascii="Arial" w:hAnsi="Arial" w:cs="Arial"/>
                <w:sz w:val="24"/>
                <w:szCs w:val="24"/>
              </w:rPr>
              <w:t xml:space="preserve"> </w:t>
            </w:r>
            <w:r w:rsidRPr="00876684">
              <w:rPr>
                <w:rStyle w:val="hvr"/>
                <w:rFonts w:ascii="Arial" w:hAnsi="Arial" w:cs="Arial"/>
                <w:sz w:val="24"/>
                <w:szCs w:val="24"/>
              </w:rPr>
              <w:t>must</w:t>
            </w:r>
            <w:r w:rsidRPr="00876684">
              <w:rPr>
                <w:rFonts w:ascii="Arial" w:hAnsi="Arial" w:cs="Arial"/>
                <w:sz w:val="24"/>
                <w:szCs w:val="24"/>
              </w:rPr>
              <w:t xml:space="preserve"> be </w:t>
            </w:r>
            <w:r w:rsidRPr="00876684">
              <w:rPr>
                <w:rStyle w:val="hvr"/>
                <w:rFonts w:ascii="Arial" w:hAnsi="Arial" w:cs="Arial"/>
                <w:sz w:val="24"/>
                <w:szCs w:val="24"/>
              </w:rPr>
              <w:t>converted</w:t>
            </w:r>
            <w:r w:rsidRPr="00876684">
              <w:rPr>
                <w:rFonts w:ascii="Arial" w:hAnsi="Arial" w:cs="Arial"/>
                <w:sz w:val="24"/>
                <w:szCs w:val="24"/>
              </w:rPr>
              <w:t xml:space="preserve"> </w:t>
            </w:r>
            <w:r w:rsidRPr="00876684">
              <w:rPr>
                <w:rStyle w:val="hvr"/>
                <w:rFonts w:ascii="Arial" w:hAnsi="Arial" w:cs="Arial"/>
                <w:sz w:val="24"/>
                <w:szCs w:val="24"/>
              </w:rPr>
              <w:t>subsequent</w:t>
            </w:r>
            <w:r w:rsidRPr="00876684">
              <w:rPr>
                <w:rFonts w:ascii="Arial" w:hAnsi="Arial" w:cs="Arial"/>
                <w:sz w:val="24"/>
                <w:szCs w:val="24"/>
              </w:rPr>
              <w:t xml:space="preserve"> to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defendant's</w:t>
            </w:r>
            <w:r w:rsidRPr="00876684">
              <w:rPr>
                <w:rFonts w:ascii="Arial" w:hAnsi="Arial" w:cs="Arial"/>
                <w:sz w:val="24"/>
                <w:szCs w:val="24"/>
              </w:rPr>
              <w:t xml:space="preserve"> </w:t>
            </w:r>
            <w:r w:rsidRPr="00876684">
              <w:rPr>
                <w:rStyle w:val="hvr"/>
                <w:rFonts w:ascii="Arial" w:hAnsi="Arial" w:cs="Arial"/>
                <w:sz w:val="24"/>
                <w:szCs w:val="24"/>
              </w:rPr>
              <w:t>original</w:t>
            </w:r>
            <w:r w:rsidRPr="00876684">
              <w:rPr>
                <w:rFonts w:ascii="Arial" w:hAnsi="Arial" w:cs="Arial"/>
                <w:sz w:val="24"/>
                <w:szCs w:val="24"/>
              </w:rPr>
              <w:t xml:space="preserve"> </w:t>
            </w:r>
            <w:r w:rsidRPr="00876684">
              <w:rPr>
                <w:rStyle w:val="hvr"/>
                <w:rFonts w:ascii="Arial" w:hAnsi="Arial" w:cs="Arial"/>
                <w:sz w:val="24"/>
                <w:szCs w:val="24"/>
              </w:rPr>
              <w:t>and</w:t>
            </w:r>
            <w:r w:rsidRPr="00876684">
              <w:rPr>
                <w:rFonts w:ascii="Arial" w:hAnsi="Arial" w:cs="Arial"/>
                <w:sz w:val="24"/>
                <w:szCs w:val="24"/>
              </w:rPr>
              <w:t xml:space="preserve"> </w:t>
            </w:r>
            <w:r w:rsidRPr="00876684">
              <w:rPr>
                <w:rStyle w:val="hvr"/>
                <w:rFonts w:ascii="Arial" w:hAnsi="Arial" w:cs="Arial"/>
                <w:sz w:val="24"/>
                <w:szCs w:val="24"/>
              </w:rPr>
              <w:t>lawful</w:t>
            </w:r>
            <w:r w:rsidRPr="00876684">
              <w:rPr>
                <w:rFonts w:ascii="Arial" w:hAnsi="Arial" w:cs="Arial"/>
                <w:sz w:val="24"/>
                <w:szCs w:val="24"/>
              </w:rPr>
              <w:t xml:space="preserve"> </w:t>
            </w:r>
            <w:r w:rsidRPr="00876684">
              <w:rPr>
                <w:rStyle w:val="hvr"/>
                <w:rFonts w:ascii="Arial" w:hAnsi="Arial" w:cs="Arial"/>
                <w:sz w:val="24"/>
                <w:szCs w:val="24"/>
              </w:rPr>
              <w:t>possession</w:t>
            </w:r>
            <w:r w:rsidRPr="00876684">
              <w:rPr>
                <w:rFonts w:ascii="Arial" w:hAnsi="Arial" w:cs="Arial"/>
                <w:sz w:val="24"/>
                <w:szCs w:val="24"/>
              </w:rPr>
              <w:t xml:space="preserve"> of </w:t>
            </w:r>
            <w:r w:rsidRPr="00876684">
              <w:rPr>
                <w:rStyle w:val="hvr"/>
                <w:rFonts w:ascii="Arial" w:hAnsi="Arial" w:cs="Arial"/>
                <w:sz w:val="24"/>
                <w:szCs w:val="24"/>
              </w:rPr>
              <w:t>it;</w:t>
            </w:r>
            <w:r w:rsidRPr="00876684">
              <w:rPr>
                <w:rFonts w:ascii="Arial" w:hAnsi="Arial" w:cs="Arial"/>
                <w:sz w:val="24"/>
                <w:szCs w:val="24"/>
              </w:rPr>
              <w:t xml:space="preserve"> </w:t>
            </w:r>
            <w:r w:rsidRPr="00876684">
              <w:rPr>
                <w:rStyle w:val="hvr"/>
                <w:rFonts w:ascii="Arial" w:hAnsi="Arial" w:cs="Arial"/>
                <w:sz w:val="24"/>
                <w:szCs w:val="24"/>
              </w:rPr>
              <w:t>(3)</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defendant</w:t>
            </w:r>
            <w:r w:rsidRPr="00876684">
              <w:rPr>
                <w:rFonts w:ascii="Arial" w:hAnsi="Arial" w:cs="Arial"/>
                <w:sz w:val="24"/>
                <w:szCs w:val="24"/>
              </w:rPr>
              <w:t xml:space="preserve"> </w:t>
            </w:r>
            <w:r w:rsidRPr="00876684">
              <w:rPr>
                <w:rStyle w:val="hvr"/>
                <w:rFonts w:ascii="Arial" w:hAnsi="Arial" w:cs="Arial"/>
                <w:sz w:val="24"/>
                <w:szCs w:val="24"/>
              </w:rPr>
              <w:t>must</w:t>
            </w:r>
            <w:r w:rsidRPr="00876684">
              <w:rPr>
                <w:rFonts w:ascii="Arial" w:hAnsi="Arial" w:cs="Arial"/>
                <w:sz w:val="24"/>
                <w:szCs w:val="24"/>
              </w:rPr>
              <w:t xml:space="preserve"> be in a </w:t>
            </w:r>
            <w:r w:rsidRPr="00876684">
              <w:rPr>
                <w:rStyle w:val="hvr"/>
                <w:rFonts w:ascii="Arial" w:hAnsi="Arial" w:cs="Arial"/>
                <w:sz w:val="24"/>
                <w:szCs w:val="24"/>
              </w:rPr>
              <w:t>position</w:t>
            </w:r>
            <w:r w:rsidRPr="00876684">
              <w:rPr>
                <w:rFonts w:ascii="Arial" w:hAnsi="Arial" w:cs="Arial"/>
                <w:sz w:val="24"/>
                <w:szCs w:val="24"/>
              </w:rPr>
              <w:t xml:space="preserve"> of </w:t>
            </w:r>
            <w:r w:rsidRPr="00876684">
              <w:rPr>
                <w:rStyle w:val="hvr"/>
                <w:rFonts w:ascii="Arial" w:hAnsi="Arial" w:cs="Arial"/>
                <w:sz w:val="24"/>
                <w:szCs w:val="24"/>
              </w:rPr>
              <w:t>trust,</w:t>
            </w:r>
            <w:r w:rsidRPr="00876684">
              <w:rPr>
                <w:rFonts w:ascii="Arial" w:hAnsi="Arial" w:cs="Arial"/>
                <w:sz w:val="24"/>
                <w:szCs w:val="24"/>
              </w:rPr>
              <w:t xml:space="preserve"> so </w:t>
            </w:r>
            <w:r w:rsidRPr="00876684">
              <w:rPr>
                <w:rStyle w:val="hvr"/>
                <w:rFonts w:ascii="Arial" w:hAnsi="Arial" w:cs="Arial"/>
                <w:sz w:val="24"/>
                <w:szCs w:val="24"/>
              </w:rPr>
              <w:t>that</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property</w:t>
            </w:r>
            <w:r w:rsidRPr="00876684">
              <w:rPr>
                <w:rFonts w:ascii="Arial" w:hAnsi="Arial" w:cs="Arial"/>
                <w:sz w:val="24"/>
                <w:szCs w:val="24"/>
              </w:rPr>
              <w:t xml:space="preserve"> is </w:t>
            </w:r>
            <w:r w:rsidRPr="00876684">
              <w:rPr>
                <w:rStyle w:val="hvr"/>
                <w:rFonts w:ascii="Arial" w:hAnsi="Arial" w:cs="Arial"/>
                <w:sz w:val="24"/>
                <w:szCs w:val="24"/>
              </w:rPr>
              <w:t>held</w:t>
            </w:r>
            <w:r w:rsidRPr="00876684">
              <w:rPr>
                <w:rFonts w:ascii="Arial" w:hAnsi="Arial" w:cs="Arial"/>
                <w:sz w:val="24"/>
                <w:szCs w:val="24"/>
              </w:rPr>
              <w:t xml:space="preserve"> by </w:t>
            </w:r>
            <w:r w:rsidRPr="00876684">
              <w:rPr>
                <w:rStyle w:val="hvr"/>
                <w:rFonts w:ascii="Arial" w:hAnsi="Arial" w:cs="Arial"/>
                <w:sz w:val="24"/>
                <w:szCs w:val="24"/>
              </w:rPr>
              <w:t>him</w:t>
            </w:r>
            <w:r w:rsidRPr="00876684">
              <w:rPr>
                <w:rFonts w:ascii="Arial" w:hAnsi="Arial" w:cs="Arial"/>
                <w:sz w:val="24"/>
                <w:szCs w:val="24"/>
              </w:rPr>
              <w:t xml:space="preserve"> or </w:t>
            </w:r>
            <w:r w:rsidRPr="00876684">
              <w:rPr>
                <w:rStyle w:val="hvr"/>
                <w:rFonts w:ascii="Arial" w:hAnsi="Arial" w:cs="Arial"/>
                <w:sz w:val="24"/>
                <w:szCs w:val="24"/>
              </w:rPr>
              <w:t>her</w:t>
            </w:r>
            <w:r w:rsidRPr="00876684">
              <w:rPr>
                <w:rFonts w:ascii="Arial" w:hAnsi="Arial" w:cs="Arial"/>
                <w:sz w:val="24"/>
                <w:szCs w:val="24"/>
              </w:rPr>
              <w:t xml:space="preserve"> </w:t>
            </w:r>
            <w:r w:rsidRPr="00876684">
              <w:rPr>
                <w:rStyle w:val="hvr"/>
                <w:rFonts w:ascii="Arial" w:hAnsi="Arial" w:cs="Arial"/>
                <w:sz w:val="24"/>
                <w:szCs w:val="24"/>
              </w:rPr>
              <w:t>pursuant</w:t>
            </w:r>
            <w:r w:rsidRPr="00876684">
              <w:rPr>
                <w:rFonts w:ascii="Arial" w:hAnsi="Arial" w:cs="Arial"/>
                <w:sz w:val="24"/>
                <w:szCs w:val="24"/>
              </w:rPr>
              <w:t xml:space="preserve"> to </w:t>
            </w:r>
            <w:r w:rsidRPr="00876684">
              <w:rPr>
                <w:rStyle w:val="hvr"/>
                <w:rFonts w:ascii="Arial" w:hAnsi="Arial" w:cs="Arial"/>
                <w:sz w:val="24"/>
                <w:szCs w:val="24"/>
              </w:rPr>
              <w:t>some</w:t>
            </w:r>
            <w:r w:rsidRPr="00876684">
              <w:rPr>
                <w:rFonts w:ascii="Arial" w:hAnsi="Arial" w:cs="Arial"/>
                <w:sz w:val="24"/>
                <w:szCs w:val="24"/>
              </w:rPr>
              <w:t xml:space="preserve"> </w:t>
            </w:r>
            <w:r w:rsidRPr="00876684">
              <w:rPr>
                <w:rStyle w:val="hvr"/>
                <w:rFonts w:ascii="Arial" w:hAnsi="Arial" w:cs="Arial"/>
                <w:sz w:val="24"/>
                <w:szCs w:val="24"/>
              </w:rPr>
              <w:t>fiduciary</w:t>
            </w:r>
            <w:r w:rsidRPr="00876684">
              <w:rPr>
                <w:rFonts w:ascii="Arial" w:hAnsi="Arial" w:cs="Arial"/>
                <w:sz w:val="24"/>
                <w:szCs w:val="24"/>
              </w:rPr>
              <w:t xml:space="preserve"> </w:t>
            </w:r>
            <w:r w:rsidRPr="00876684">
              <w:rPr>
                <w:rStyle w:val="hvr"/>
                <w:rFonts w:ascii="Arial" w:hAnsi="Arial" w:cs="Arial"/>
                <w:sz w:val="24"/>
                <w:szCs w:val="24"/>
              </w:rPr>
              <w:t>duty;</w:t>
            </w:r>
            <w:r w:rsidRPr="00876684">
              <w:rPr>
                <w:rFonts w:ascii="Arial" w:hAnsi="Arial" w:cs="Arial"/>
                <w:sz w:val="24"/>
                <w:szCs w:val="24"/>
              </w:rPr>
              <w:t xml:space="preserve"> </w:t>
            </w:r>
            <w:r w:rsidRPr="00876684">
              <w:rPr>
                <w:rStyle w:val="hvr"/>
                <w:rFonts w:ascii="Arial" w:hAnsi="Arial" w:cs="Arial"/>
                <w:sz w:val="24"/>
                <w:szCs w:val="24"/>
              </w:rPr>
              <w:t>and</w:t>
            </w:r>
            <w:r w:rsidRPr="00876684">
              <w:rPr>
                <w:rFonts w:ascii="Arial" w:hAnsi="Arial" w:cs="Arial"/>
                <w:sz w:val="24"/>
                <w:szCs w:val="24"/>
              </w:rPr>
              <w:t xml:space="preserve"> </w:t>
            </w:r>
            <w:r w:rsidRPr="00876684">
              <w:rPr>
                <w:rStyle w:val="hvr"/>
                <w:rFonts w:ascii="Arial" w:hAnsi="Arial" w:cs="Arial"/>
                <w:sz w:val="24"/>
                <w:szCs w:val="24"/>
              </w:rPr>
              <w:t>(4)</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defendant</w:t>
            </w:r>
            <w:r w:rsidRPr="00876684">
              <w:rPr>
                <w:rFonts w:ascii="Arial" w:hAnsi="Arial" w:cs="Arial"/>
                <w:sz w:val="24"/>
                <w:szCs w:val="24"/>
              </w:rPr>
              <w:t xml:space="preserve"> </w:t>
            </w:r>
            <w:r w:rsidRPr="00876684">
              <w:rPr>
                <w:rStyle w:val="hvr"/>
                <w:rFonts w:ascii="Arial" w:hAnsi="Arial" w:cs="Arial"/>
                <w:sz w:val="24"/>
                <w:szCs w:val="24"/>
              </w:rPr>
              <w:t>must</w:t>
            </w:r>
            <w:r w:rsidRPr="00876684">
              <w:rPr>
                <w:rFonts w:ascii="Arial" w:hAnsi="Arial" w:cs="Arial"/>
                <w:sz w:val="24"/>
                <w:szCs w:val="24"/>
              </w:rPr>
              <w:t xml:space="preserve"> </w:t>
            </w:r>
            <w:r w:rsidRPr="00876684">
              <w:rPr>
                <w:rStyle w:val="hvr"/>
                <w:rFonts w:ascii="Arial" w:hAnsi="Arial" w:cs="Arial"/>
                <w:sz w:val="24"/>
                <w:szCs w:val="24"/>
              </w:rPr>
              <w:t>have</w:t>
            </w:r>
            <w:r w:rsidRPr="00876684">
              <w:rPr>
                <w:rFonts w:ascii="Arial" w:hAnsi="Arial" w:cs="Arial"/>
                <w:sz w:val="24"/>
                <w:szCs w:val="24"/>
              </w:rPr>
              <w:t xml:space="preserve"> an </w:t>
            </w:r>
            <w:r w:rsidRPr="00876684">
              <w:rPr>
                <w:rStyle w:val="hvr"/>
                <w:rFonts w:ascii="Arial" w:hAnsi="Arial" w:cs="Arial"/>
                <w:sz w:val="24"/>
                <w:szCs w:val="24"/>
              </w:rPr>
              <w:t>intent</w:t>
            </w:r>
            <w:r w:rsidRPr="00876684">
              <w:rPr>
                <w:rFonts w:ascii="Arial" w:hAnsi="Arial" w:cs="Arial"/>
                <w:sz w:val="24"/>
                <w:szCs w:val="24"/>
              </w:rPr>
              <w:t xml:space="preserve"> to </w:t>
            </w:r>
            <w:r w:rsidRPr="00876684">
              <w:rPr>
                <w:rStyle w:val="hvr"/>
                <w:rFonts w:ascii="Arial" w:hAnsi="Arial" w:cs="Arial"/>
                <w:sz w:val="24"/>
                <w:szCs w:val="24"/>
              </w:rPr>
              <w:t>defraud</w:t>
            </w:r>
            <w:r w:rsidRPr="00876684">
              <w:rPr>
                <w:rFonts w:ascii="Arial" w:hAnsi="Arial" w:cs="Arial"/>
                <w:sz w:val="24"/>
                <w:szCs w:val="24"/>
              </w:rPr>
              <w:t xml:space="preserve">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owner</w:t>
            </w:r>
            <w:r w:rsidRPr="00876684">
              <w:rPr>
                <w:rFonts w:ascii="Arial" w:hAnsi="Arial" w:cs="Arial"/>
                <w:sz w:val="24"/>
                <w:szCs w:val="24"/>
              </w:rPr>
              <w:t xml:space="preserve"> at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time</w:t>
            </w:r>
            <w:r w:rsidRPr="00876684">
              <w:rPr>
                <w:rFonts w:ascii="Arial" w:hAnsi="Arial" w:cs="Arial"/>
                <w:sz w:val="24"/>
                <w:szCs w:val="24"/>
              </w:rPr>
              <w:t xml:space="preserve"> of </w:t>
            </w:r>
            <w:r w:rsidRPr="00876684">
              <w:rPr>
                <w:rStyle w:val="hvr"/>
                <w:rFonts w:ascii="Arial" w:hAnsi="Arial" w:cs="Arial"/>
                <w:sz w:val="24"/>
                <w:szCs w:val="24"/>
              </w:rPr>
              <w:t>the</w:t>
            </w:r>
            <w:r w:rsidRPr="00876684">
              <w:rPr>
                <w:rFonts w:ascii="Arial" w:hAnsi="Arial" w:cs="Arial"/>
                <w:sz w:val="24"/>
                <w:szCs w:val="24"/>
              </w:rPr>
              <w:t xml:space="preserve"> </w:t>
            </w:r>
            <w:r w:rsidRPr="00876684">
              <w:rPr>
                <w:rStyle w:val="hvr"/>
                <w:rFonts w:ascii="Arial" w:hAnsi="Arial" w:cs="Arial"/>
                <w:sz w:val="24"/>
                <w:szCs w:val="24"/>
              </w:rPr>
              <w:t>conversion</w:t>
            </w:r>
          </w:p>
          <w:p w:rsidR="00C12886" w:rsidRPr="00C12886" w:rsidRDefault="00C12886" w:rsidP="004A42F2">
            <w:pPr>
              <w:spacing w:before="100" w:beforeAutospacing="1" w:after="100" w:afterAutospacing="1" w:line="360" w:lineRule="auto"/>
              <w:jc w:val="both"/>
              <w:outlineLvl w:val="1"/>
              <w:rPr>
                <w:rFonts w:ascii="Arial" w:eastAsia="Times New Roman" w:hAnsi="Arial" w:cs="Arial"/>
                <w:b/>
                <w:bCs/>
                <w:sz w:val="24"/>
                <w:szCs w:val="24"/>
              </w:rPr>
            </w:pPr>
            <w:r w:rsidRPr="00C12886">
              <w:rPr>
                <w:rStyle w:val="tgc"/>
                <w:rFonts w:ascii="Arial" w:hAnsi="Arial" w:cs="Arial"/>
                <w:bCs/>
                <w:sz w:val="24"/>
                <w:szCs w:val="24"/>
              </w:rPr>
              <w:t>Financial crimes</w:t>
            </w:r>
            <w:r w:rsidRPr="00C12886">
              <w:rPr>
                <w:rStyle w:val="tgc"/>
                <w:rFonts w:ascii="Arial" w:hAnsi="Arial" w:cs="Arial"/>
                <w:sz w:val="24"/>
                <w:szCs w:val="24"/>
              </w:rPr>
              <w:t xml:space="preserve"> are </w:t>
            </w:r>
            <w:r w:rsidRPr="00C12886">
              <w:rPr>
                <w:rStyle w:val="tgc"/>
                <w:rFonts w:ascii="Arial" w:hAnsi="Arial" w:cs="Arial"/>
                <w:bCs/>
                <w:sz w:val="24"/>
                <w:szCs w:val="24"/>
              </w:rPr>
              <w:t>crimes</w:t>
            </w:r>
            <w:r w:rsidRPr="00C12886">
              <w:rPr>
                <w:rStyle w:val="tgc"/>
                <w:rFonts w:ascii="Arial" w:hAnsi="Arial" w:cs="Arial"/>
                <w:sz w:val="24"/>
                <w:szCs w:val="24"/>
              </w:rPr>
              <w:t xml:space="preserve"> against property, involving the unlawful conversion of the ownership of property (belonging to one person) to one's own personal use and benefit.</w:t>
            </w:r>
            <w:r>
              <w:rPr>
                <w:rStyle w:val="tgc"/>
                <w:rFonts w:ascii="Arial" w:hAnsi="Arial" w:cs="Arial"/>
                <w:sz w:val="24"/>
                <w:szCs w:val="24"/>
              </w:rPr>
              <w:t xml:space="preserve"> </w:t>
            </w:r>
            <w:r w:rsidRPr="00C12886">
              <w:rPr>
                <w:rStyle w:val="tgc"/>
                <w:rFonts w:ascii="Arial" w:hAnsi="Arial" w:cs="Arial"/>
                <w:bCs/>
                <w:sz w:val="24"/>
                <w:szCs w:val="24"/>
              </w:rPr>
              <w:t>Financial crimes</w:t>
            </w:r>
            <w:r w:rsidRPr="00C12886">
              <w:rPr>
                <w:rStyle w:val="tgc"/>
                <w:rFonts w:ascii="Arial" w:hAnsi="Arial" w:cs="Arial"/>
                <w:sz w:val="24"/>
                <w:szCs w:val="24"/>
              </w:rPr>
              <w:t xml:space="preserve"> may involve fraud (</w:t>
            </w:r>
            <w:proofErr w:type="spellStart"/>
            <w:r w:rsidRPr="00C12886">
              <w:rPr>
                <w:rStyle w:val="tgc"/>
                <w:rFonts w:ascii="Arial" w:hAnsi="Arial" w:cs="Arial"/>
                <w:sz w:val="24"/>
                <w:szCs w:val="24"/>
              </w:rPr>
              <w:t>cheque</w:t>
            </w:r>
            <w:proofErr w:type="spellEnd"/>
            <w:r w:rsidRPr="00C12886">
              <w:rPr>
                <w:rStyle w:val="tgc"/>
                <w:rFonts w:ascii="Arial" w:hAnsi="Arial" w:cs="Arial"/>
                <w:sz w:val="24"/>
                <w:szCs w:val="24"/>
              </w:rPr>
              <w:t xml:space="preserve"> fraud, credit card fraud, mortgage fraud, medical fraud, corporate fraud, securities fraud (including insider trading), bank fraud, payment (point of sale) fraud, health care fraud); theft; scams or confidence tricks; tax evasion; bribery; embe</w:t>
            </w:r>
            <w:r>
              <w:rPr>
                <w:rStyle w:val="tgc"/>
                <w:rFonts w:ascii="Arial" w:hAnsi="Arial" w:cs="Arial"/>
                <w:sz w:val="24"/>
                <w:szCs w:val="24"/>
              </w:rPr>
              <w:t>zzlement; identity theft; money.</w:t>
            </w:r>
          </w:p>
          <w:p w:rsidR="00C12886" w:rsidRDefault="005E0E5B" w:rsidP="004A42F2">
            <w:pPr>
              <w:spacing w:before="100" w:beforeAutospacing="1" w:after="100" w:afterAutospacing="1" w:line="360" w:lineRule="auto"/>
              <w:jc w:val="both"/>
              <w:outlineLvl w:val="1"/>
              <w:rPr>
                <w:rStyle w:val="tgc"/>
                <w:rFonts w:ascii="Arial" w:hAnsi="Arial" w:cs="Arial"/>
                <w:sz w:val="24"/>
                <w:szCs w:val="24"/>
              </w:rPr>
            </w:pPr>
            <w:r>
              <w:rPr>
                <w:rFonts w:ascii="Arial" w:eastAsia="Times New Roman" w:hAnsi="Arial" w:cs="Arial"/>
                <w:bCs/>
                <w:sz w:val="24"/>
                <w:szCs w:val="24"/>
              </w:rPr>
              <w:t xml:space="preserve">Embezzlement is an example of financial crime as it </w:t>
            </w:r>
            <w:r w:rsidRPr="00C12886">
              <w:rPr>
                <w:rStyle w:val="tgc"/>
                <w:rFonts w:ascii="Arial" w:hAnsi="Arial" w:cs="Arial"/>
                <w:sz w:val="24"/>
                <w:szCs w:val="24"/>
              </w:rPr>
              <w:t>involv</w:t>
            </w:r>
            <w:r>
              <w:rPr>
                <w:rStyle w:val="tgc"/>
                <w:rFonts w:ascii="Arial" w:hAnsi="Arial" w:cs="Arial"/>
                <w:sz w:val="24"/>
                <w:szCs w:val="24"/>
              </w:rPr>
              <w:t>es</w:t>
            </w:r>
            <w:r w:rsidRPr="00C12886">
              <w:rPr>
                <w:rStyle w:val="tgc"/>
                <w:rFonts w:ascii="Arial" w:hAnsi="Arial" w:cs="Arial"/>
                <w:sz w:val="24"/>
                <w:szCs w:val="24"/>
              </w:rPr>
              <w:t xml:space="preserve"> the unlawful conversion of the ownership of property (belonging to one person) to one</w:t>
            </w:r>
            <w:r>
              <w:rPr>
                <w:rStyle w:val="tgc"/>
                <w:rFonts w:ascii="Arial" w:hAnsi="Arial" w:cs="Arial"/>
                <w:sz w:val="24"/>
                <w:szCs w:val="24"/>
              </w:rPr>
              <w:t>'s own personal use and benefit or the unlawful appropriation of assets belonging to one person for personal gains.</w:t>
            </w:r>
          </w:p>
          <w:p w:rsidR="005E0E5B" w:rsidRDefault="005E0E5B" w:rsidP="005E0E5B">
            <w:pPr>
              <w:spacing w:before="100" w:beforeAutospacing="1" w:after="100" w:afterAutospacing="1" w:line="360" w:lineRule="auto"/>
              <w:contextualSpacing/>
              <w:jc w:val="both"/>
              <w:rPr>
                <w:rFonts w:ascii="Arial" w:hAnsi="Arial" w:cs="Arial"/>
                <w:b/>
                <w:sz w:val="24"/>
                <w:szCs w:val="24"/>
              </w:rPr>
            </w:pPr>
          </w:p>
          <w:p w:rsidR="005E0E5B" w:rsidRPr="007F37AB" w:rsidRDefault="005E0E5B" w:rsidP="005E0E5B">
            <w:pPr>
              <w:spacing w:before="100" w:beforeAutospacing="1" w:after="100" w:afterAutospacing="1" w:line="360" w:lineRule="auto"/>
              <w:contextualSpacing/>
              <w:jc w:val="both"/>
              <w:rPr>
                <w:rFonts w:ascii="Arial" w:hAnsi="Arial" w:cs="Arial"/>
                <w:b/>
                <w:sz w:val="24"/>
                <w:szCs w:val="24"/>
              </w:rPr>
            </w:pPr>
            <w:r w:rsidRPr="007F37AB">
              <w:rPr>
                <w:rFonts w:ascii="Arial" w:hAnsi="Arial" w:cs="Arial"/>
                <w:b/>
                <w:sz w:val="24"/>
                <w:szCs w:val="24"/>
              </w:rPr>
              <w:t>QUESTION 3</w:t>
            </w:r>
          </w:p>
          <w:p w:rsidR="005E0E5B" w:rsidRPr="007F37AB" w:rsidRDefault="005E0E5B" w:rsidP="005E0E5B">
            <w:pPr>
              <w:spacing w:before="100" w:beforeAutospacing="1" w:after="100" w:afterAutospacing="1" w:line="360" w:lineRule="auto"/>
              <w:contextualSpacing/>
              <w:jc w:val="both"/>
              <w:rPr>
                <w:rFonts w:ascii="Arial" w:eastAsia="Times New Roman" w:hAnsi="Arial" w:cs="Arial"/>
                <w:b/>
                <w:iCs/>
                <w:sz w:val="24"/>
                <w:szCs w:val="24"/>
              </w:rPr>
            </w:pPr>
            <w:r w:rsidRPr="007F37AB">
              <w:rPr>
                <w:rFonts w:ascii="Arial" w:hAnsi="Arial" w:cs="Arial"/>
                <w:b/>
                <w:sz w:val="24"/>
                <w:szCs w:val="24"/>
              </w:rPr>
              <w:t>What is forgery? And what is the difference between forgery and uttering?</w:t>
            </w:r>
          </w:p>
          <w:p w:rsidR="005E0E5B" w:rsidRDefault="005E0E5B" w:rsidP="004A42F2">
            <w:pPr>
              <w:spacing w:before="100" w:beforeAutospacing="1" w:after="100" w:afterAutospacing="1" w:line="360" w:lineRule="auto"/>
              <w:jc w:val="both"/>
              <w:outlineLvl w:val="1"/>
            </w:pPr>
            <w:r w:rsidRPr="005E0E5B">
              <w:rPr>
                <w:rFonts w:ascii="Arial" w:hAnsi="Arial" w:cs="Arial"/>
                <w:b/>
                <w:bCs/>
                <w:sz w:val="24"/>
                <w:szCs w:val="24"/>
              </w:rPr>
              <w:t>Forgery</w:t>
            </w:r>
            <w:r w:rsidRPr="005E0E5B">
              <w:rPr>
                <w:rFonts w:ascii="Arial" w:hAnsi="Arial" w:cs="Arial"/>
                <w:sz w:val="24"/>
                <w:szCs w:val="24"/>
              </w:rPr>
              <w:t xml:space="preserve"> is the process of making, adapting, or imitating objects, statistics, or </w:t>
            </w:r>
            <w:r w:rsidRPr="005E0E5B">
              <w:rPr>
                <w:rFonts w:ascii="Arial" w:hAnsi="Arial" w:cs="Arial"/>
                <w:sz w:val="24"/>
                <w:szCs w:val="24"/>
              </w:rPr>
              <w:t>documents</w:t>
            </w:r>
            <w:r w:rsidRPr="005E0E5B">
              <w:rPr>
                <w:rFonts w:ascii="Arial" w:hAnsi="Arial" w:cs="Arial"/>
                <w:sz w:val="24"/>
                <w:szCs w:val="24"/>
              </w:rPr>
              <w:t xml:space="preserve"> with the intent to </w:t>
            </w:r>
            <w:r w:rsidRPr="005E0E5B">
              <w:rPr>
                <w:rFonts w:ascii="Arial" w:hAnsi="Arial" w:cs="Arial"/>
                <w:sz w:val="24"/>
                <w:szCs w:val="24"/>
              </w:rPr>
              <w:t>deceive</w:t>
            </w:r>
            <w:r w:rsidRPr="005E0E5B">
              <w:rPr>
                <w:rFonts w:ascii="Arial" w:hAnsi="Arial" w:cs="Arial"/>
                <w:sz w:val="24"/>
                <w:szCs w:val="24"/>
              </w:rPr>
              <w:t xml:space="preserve"> or earn profit by selling the forged item. Copies, studio replicas, and reproductions are not considered forgeries, though they may later become forgeries through knowing and willful </w:t>
            </w:r>
            <w:r w:rsidRPr="005E0E5B">
              <w:rPr>
                <w:rFonts w:ascii="Arial" w:hAnsi="Arial" w:cs="Arial"/>
                <w:sz w:val="24"/>
                <w:szCs w:val="24"/>
              </w:rPr>
              <w:t>misrepresentations</w:t>
            </w:r>
            <w:r w:rsidRPr="005E0E5B">
              <w:rPr>
                <w:rFonts w:ascii="Arial" w:hAnsi="Arial" w:cs="Arial"/>
                <w:sz w:val="24"/>
                <w:szCs w:val="24"/>
              </w:rPr>
              <w:t xml:space="preserve">. Forging </w:t>
            </w:r>
            <w:r w:rsidRPr="005E0E5B">
              <w:rPr>
                <w:rFonts w:ascii="Arial" w:hAnsi="Arial" w:cs="Arial"/>
                <w:sz w:val="24"/>
                <w:szCs w:val="24"/>
              </w:rPr>
              <w:t>money</w:t>
            </w:r>
            <w:r w:rsidRPr="005E0E5B">
              <w:rPr>
                <w:rFonts w:ascii="Arial" w:hAnsi="Arial" w:cs="Arial"/>
                <w:sz w:val="24"/>
                <w:szCs w:val="24"/>
              </w:rPr>
              <w:t xml:space="preserve"> or </w:t>
            </w:r>
            <w:r w:rsidRPr="005E0E5B">
              <w:rPr>
                <w:rFonts w:ascii="Arial" w:hAnsi="Arial" w:cs="Arial"/>
                <w:sz w:val="24"/>
                <w:szCs w:val="24"/>
              </w:rPr>
              <w:t>currency</w:t>
            </w:r>
            <w:r w:rsidRPr="005E0E5B">
              <w:rPr>
                <w:rFonts w:ascii="Arial" w:hAnsi="Arial" w:cs="Arial"/>
                <w:sz w:val="24"/>
                <w:szCs w:val="24"/>
              </w:rPr>
              <w:t xml:space="preserve"> is more often called </w:t>
            </w:r>
            <w:r w:rsidRPr="005E0E5B">
              <w:rPr>
                <w:rFonts w:ascii="Arial" w:hAnsi="Arial" w:cs="Arial"/>
                <w:sz w:val="24"/>
                <w:szCs w:val="24"/>
              </w:rPr>
              <w:t>counterfeiting</w:t>
            </w:r>
            <w:r w:rsidRPr="005E0E5B">
              <w:rPr>
                <w:rFonts w:ascii="Arial" w:hAnsi="Arial" w:cs="Arial"/>
                <w:sz w:val="24"/>
                <w:szCs w:val="24"/>
              </w:rPr>
              <w:t xml:space="preserve">. But </w:t>
            </w:r>
            <w:r w:rsidRPr="005E0E5B">
              <w:rPr>
                <w:rFonts w:ascii="Arial" w:hAnsi="Arial" w:cs="Arial"/>
                <w:sz w:val="24"/>
                <w:szCs w:val="24"/>
              </w:rPr>
              <w:t>consumer goods</w:t>
            </w:r>
            <w:r w:rsidRPr="005E0E5B">
              <w:rPr>
                <w:rFonts w:ascii="Arial" w:hAnsi="Arial" w:cs="Arial"/>
                <w:sz w:val="24"/>
                <w:szCs w:val="24"/>
              </w:rPr>
              <w:t xml:space="preserve"> may also be </w:t>
            </w:r>
            <w:r w:rsidRPr="005E0E5B">
              <w:rPr>
                <w:rFonts w:ascii="Arial" w:hAnsi="Arial" w:cs="Arial"/>
                <w:i/>
                <w:iCs/>
                <w:sz w:val="24"/>
                <w:szCs w:val="24"/>
              </w:rPr>
              <w:t>counterfeits</w:t>
            </w:r>
            <w:r w:rsidRPr="005E0E5B">
              <w:rPr>
                <w:rFonts w:ascii="Arial" w:hAnsi="Arial" w:cs="Arial"/>
                <w:sz w:val="24"/>
                <w:szCs w:val="24"/>
              </w:rPr>
              <w:t xml:space="preserve"> if they are not manufactured or produced by the designated manufacture or producer given on the </w:t>
            </w:r>
            <w:r w:rsidRPr="005E0E5B">
              <w:rPr>
                <w:rFonts w:ascii="Arial" w:hAnsi="Arial" w:cs="Arial"/>
                <w:sz w:val="24"/>
                <w:szCs w:val="24"/>
              </w:rPr>
              <w:t>label</w:t>
            </w:r>
            <w:r w:rsidRPr="005E0E5B">
              <w:rPr>
                <w:rFonts w:ascii="Arial" w:hAnsi="Arial" w:cs="Arial"/>
                <w:sz w:val="24"/>
                <w:szCs w:val="24"/>
              </w:rPr>
              <w:t xml:space="preserve"> or flagged by the </w:t>
            </w:r>
            <w:r w:rsidRPr="005E0E5B">
              <w:rPr>
                <w:rFonts w:ascii="Arial" w:hAnsi="Arial" w:cs="Arial"/>
                <w:sz w:val="24"/>
                <w:szCs w:val="24"/>
              </w:rPr>
              <w:t>trademark</w:t>
            </w:r>
            <w:r w:rsidRPr="005E0E5B">
              <w:rPr>
                <w:rFonts w:ascii="Arial" w:hAnsi="Arial" w:cs="Arial"/>
                <w:sz w:val="24"/>
                <w:szCs w:val="24"/>
              </w:rPr>
              <w:t xml:space="preserve"> symbol. </w:t>
            </w:r>
            <w:r w:rsidRPr="005E0E5B">
              <w:rPr>
                <w:rFonts w:ascii="Arial" w:hAnsi="Arial" w:cs="Arial"/>
                <w:sz w:val="24"/>
                <w:szCs w:val="24"/>
              </w:rPr>
              <w:lastRenderedPageBreak/>
              <w:t xml:space="preserve">When the object forged is a record or </w:t>
            </w:r>
            <w:r w:rsidRPr="005E0E5B">
              <w:rPr>
                <w:rFonts w:ascii="Arial" w:hAnsi="Arial" w:cs="Arial"/>
                <w:sz w:val="24"/>
                <w:szCs w:val="24"/>
              </w:rPr>
              <w:t>document</w:t>
            </w:r>
            <w:r w:rsidRPr="005E0E5B">
              <w:rPr>
                <w:rFonts w:ascii="Arial" w:hAnsi="Arial" w:cs="Arial"/>
                <w:sz w:val="24"/>
                <w:szCs w:val="24"/>
              </w:rPr>
              <w:t xml:space="preserve"> it is often called a </w:t>
            </w:r>
            <w:r w:rsidRPr="005E0E5B">
              <w:rPr>
                <w:rFonts w:ascii="Arial" w:hAnsi="Arial" w:cs="Arial"/>
                <w:sz w:val="24"/>
                <w:szCs w:val="24"/>
              </w:rPr>
              <w:t>false document</w:t>
            </w:r>
            <w:r>
              <w:t>.</w:t>
            </w:r>
          </w:p>
          <w:p w:rsidR="005E0E5B" w:rsidRDefault="005E0E5B" w:rsidP="005E0E5B">
            <w:pPr>
              <w:spacing w:before="100" w:beforeAutospacing="1" w:after="100" w:afterAutospacing="1" w:line="360" w:lineRule="auto"/>
              <w:contextualSpacing/>
              <w:jc w:val="both"/>
              <w:rPr>
                <w:rFonts w:ascii="Arial" w:hAnsi="Arial" w:cs="Arial"/>
                <w:sz w:val="24"/>
                <w:szCs w:val="24"/>
              </w:rPr>
            </w:pPr>
            <w:r w:rsidRPr="007F37AB">
              <w:rPr>
                <w:rFonts w:ascii="Arial" w:hAnsi="Arial" w:cs="Arial"/>
                <w:sz w:val="24"/>
                <w:szCs w:val="24"/>
              </w:rPr>
              <w:t>Forgery is the making of a false document, or the alteration of a true document to make it false, with the intent to injure or defrau</w:t>
            </w:r>
            <w:r>
              <w:rPr>
                <w:rFonts w:ascii="Arial" w:hAnsi="Arial" w:cs="Arial"/>
                <w:sz w:val="24"/>
                <w:szCs w:val="24"/>
              </w:rPr>
              <w:t xml:space="preserve">d. The intention to deceive is the basis </w:t>
            </w:r>
            <w:r w:rsidR="006C2FA9">
              <w:rPr>
                <w:rFonts w:ascii="Arial" w:hAnsi="Arial" w:cs="Arial"/>
                <w:sz w:val="24"/>
                <w:szCs w:val="24"/>
              </w:rPr>
              <w:t>of the crime of forgery. Forgery can be committed in several ways, such as writing with pencil or ink, by typewriter, carving, printing, or even pasting one name over another. The crime of forgery must have the following features:</w:t>
            </w:r>
          </w:p>
          <w:p w:rsidR="005E0E5B" w:rsidRPr="005E0E5B" w:rsidRDefault="005E0E5B" w:rsidP="005E0E5B">
            <w:pPr>
              <w:pStyle w:val="ListParagraph"/>
              <w:numPr>
                <w:ilvl w:val="0"/>
                <w:numId w:val="6"/>
              </w:numPr>
              <w:spacing w:before="100" w:beforeAutospacing="1" w:after="100" w:afterAutospacing="1" w:line="360" w:lineRule="auto"/>
              <w:jc w:val="both"/>
              <w:rPr>
                <w:rFonts w:ascii="Arial" w:hAnsi="Arial" w:cs="Arial"/>
                <w:bCs/>
                <w:sz w:val="24"/>
                <w:szCs w:val="24"/>
              </w:rPr>
            </w:pPr>
            <w:r w:rsidRPr="005E0E5B">
              <w:rPr>
                <w:rFonts w:ascii="Arial" w:hAnsi="Arial" w:cs="Arial"/>
                <w:bCs/>
                <w:sz w:val="24"/>
                <w:szCs w:val="24"/>
              </w:rPr>
              <w:t>The signature was not made by the person whose signature it is meant to be.</w:t>
            </w:r>
          </w:p>
          <w:p w:rsidR="005E0E5B" w:rsidRPr="007F37AB" w:rsidRDefault="005E0E5B" w:rsidP="005E0E5B">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bCs/>
                <w:sz w:val="24"/>
                <w:szCs w:val="24"/>
              </w:rPr>
              <w:t>Someone made the signature illegally.</w:t>
            </w:r>
          </w:p>
          <w:p w:rsidR="005E0E5B" w:rsidRPr="007F37AB" w:rsidRDefault="005E0E5B" w:rsidP="005E0E5B">
            <w:pPr>
              <w:spacing w:before="100" w:beforeAutospacing="1" w:after="100" w:afterAutospacing="1" w:line="360" w:lineRule="auto"/>
              <w:contextualSpacing/>
              <w:jc w:val="both"/>
              <w:rPr>
                <w:rFonts w:ascii="Arial" w:hAnsi="Arial" w:cs="Arial"/>
                <w:bCs/>
                <w:sz w:val="24"/>
                <w:szCs w:val="24"/>
              </w:rPr>
            </w:pPr>
            <w:r>
              <w:rPr>
                <w:rFonts w:ascii="Arial" w:hAnsi="Arial" w:cs="Arial"/>
                <w:sz w:val="24"/>
                <w:szCs w:val="24"/>
              </w:rPr>
              <w:t>U</w:t>
            </w:r>
            <w:r w:rsidRPr="007F37AB">
              <w:rPr>
                <w:rFonts w:ascii="Arial" w:hAnsi="Arial" w:cs="Arial"/>
                <w:sz w:val="24"/>
                <w:szCs w:val="24"/>
              </w:rPr>
              <w:t>ttering</w:t>
            </w:r>
            <w:r>
              <w:rPr>
                <w:rFonts w:ascii="Arial" w:hAnsi="Arial" w:cs="Arial"/>
                <w:sz w:val="24"/>
                <w:szCs w:val="24"/>
              </w:rPr>
              <w:t xml:space="preserve"> on the other hand </w:t>
            </w:r>
            <w:r w:rsidRPr="007F37AB">
              <w:rPr>
                <w:rFonts w:ascii="Arial" w:hAnsi="Arial" w:cs="Arial"/>
                <w:sz w:val="24"/>
                <w:szCs w:val="24"/>
              </w:rPr>
              <w:t>is passing</w:t>
            </w:r>
            <w:r w:rsidR="006C2FA9">
              <w:rPr>
                <w:rFonts w:ascii="Arial" w:hAnsi="Arial" w:cs="Arial"/>
                <w:sz w:val="24"/>
                <w:szCs w:val="24"/>
              </w:rPr>
              <w:t xml:space="preserve">, </w:t>
            </w:r>
            <w:r w:rsidRPr="007F37AB">
              <w:rPr>
                <w:rFonts w:ascii="Arial" w:hAnsi="Arial" w:cs="Arial"/>
                <w:sz w:val="24"/>
                <w:szCs w:val="24"/>
              </w:rPr>
              <w:t>publishing</w:t>
            </w:r>
            <w:r w:rsidR="006C2FA9">
              <w:rPr>
                <w:rFonts w:ascii="Arial" w:hAnsi="Arial" w:cs="Arial"/>
                <w:sz w:val="24"/>
                <w:szCs w:val="24"/>
              </w:rPr>
              <w:t>,</w:t>
            </w:r>
            <w:r w:rsidRPr="007F37AB">
              <w:rPr>
                <w:rFonts w:ascii="Arial" w:hAnsi="Arial" w:cs="Arial"/>
                <w:sz w:val="24"/>
                <w:szCs w:val="24"/>
              </w:rPr>
              <w:t xml:space="preserve"> </w:t>
            </w:r>
            <w:r w:rsidR="006C2FA9">
              <w:rPr>
                <w:rFonts w:ascii="Arial" w:hAnsi="Arial" w:cs="Arial"/>
                <w:sz w:val="24"/>
                <w:szCs w:val="24"/>
              </w:rPr>
              <w:t xml:space="preserve">or offering </w:t>
            </w:r>
            <w:r w:rsidRPr="007F37AB">
              <w:rPr>
                <w:rFonts w:ascii="Arial" w:hAnsi="Arial" w:cs="Arial"/>
                <w:sz w:val="24"/>
                <w:szCs w:val="24"/>
              </w:rPr>
              <w:t>a forged document with the intent to injure or defraud.  Any document can be forged or uttered, but the most common documents are checks, prescriptions, and property orders.</w:t>
            </w:r>
            <w:r w:rsidRPr="007F37AB">
              <w:rPr>
                <w:rFonts w:ascii="Arial" w:hAnsi="Arial" w:cs="Arial"/>
                <w:bCs/>
                <w:sz w:val="24"/>
                <w:szCs w:val="24"/>
              </w:rPr>
              <w:t xml:space="preserve"> </w:t>
            </w:r>
            <w:r w:rsidRPr="007F37AB">
              <w:rPr>
                <w:rFonts w:ascii="Arial" w:eastAsia="Calibri" w:hAnsi="Arial" w:cs="Arial"/>
                <w:sz w:val="24"/>
                <w:szCs w:val="24"/>
              </w:rPr>
              <w:t>Uttering is the crime of knowingly tendering or showing a forged instrument or counterfeit coin to another with intent to defraud.</w:t>
            </w:r>
            <w:r w:rsidRPr="007F37AB">
              <w:rPr>
                <w:rFonts w:ascii="Arial" w:hAnsi="Arial" w:cs="Arial"/>
                <w:bCs/>
                <w:sz w:val="24"/>
                <w:szCs w:val="24"/>
              </w:rPr>
              <w:t xml:space="preserve"> </w:t>
            </w:r>
          </w:p>
          <w:p w:rsidR="005E0E5B" w:rsidRPr="007F37AB" w:rsidRDefault="005E0E5B" w:rsidP="005E0E5B">
            <w:pPr>
              <w:spacing w:before="100" w:beforeAutospacing="1" w:after="100" w:afterAutospacing="1" w:line="360" w:lineRule="auto"/>
              <w:contextualSpacing/>
              <w:jc w:val="both"/>
              <w:rPr>
                <w:rFonts w:ascii="Arial" w:hAnsi="Arial" w:cs="Arial"/>
                <w:bCs/>
                <w:sz w:val="24"/>
                <w:szCs w:val="24"/>
              </w:rPr>
            </w:pPr>
            <w:r w:rsidRPr="007F37AB">
              <w:rPr>
                <w:rFonts w:ascii="Arial" w:hAnsi="Arial" w:cs="Arial"/>
                <w:sz w:val="24"/>
                <w:szCs w:val="24"/>
              </w:rPr>
              <w:t xml:space="preserve">Uttering has three main elements. The person committing the crime must; </w:t>
            </w:r>
          </w:p>
          <w:p w:rsidR="005E0E5B" w:rsidRPr="007F37AB" w:rsidRDefault="005E0E5B" w:rsidP="005E0E5B">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present a false document to another person </w:t>
            </w:r>
          </w:p>
          <w:p w:rsidR="005E0E5B" w:rsidRPr="007F37AB" w:rsidRDefault="005E0E5B" w:rsidP="005E0E5B">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with the knowledge that the document contains false information and</w:t>
            </w:r>
          </w:p>
          <w:p w:rsidR="005E0E5B" w:rsidRPr="007F37AB" w:rsidRDefault="005E0E5B" w:rsidP="005E0E5B">
            <w:pPr>
              <w:pStyle w:val="ListParagraph"/>
              <w:numPr>
                <w:ilvl w:val="0"/>
                <w:numId w:val="2"/>
              </w:numPr>
              <w:spacing w:before="100" w:beforeAutospacing="1" w:after="100" w:afterAutospacing="1" w:line="360" w:lineRule="auto"/>
              <w:jc w:val="both"/>
              <w:rPr>
                <w:rFonts w:ascii="Arial" w:hAnsi="Arial" w:cs="Arial"/>
                <w:bCs/>
                <w:sz w:val="24"/>
                <w:szCs w:val="24"/>
              </w:rPr>
            </w:pPr>
            <w:r w:rsidRPr="007F37AB">
              <w:rPr>
                <w:rFonts w:ascii="Arial" w:hAnsi="Arial" w:cs="Arial"/>
                <w:sz w:val="24"/>
                <w:szCs w:val="24"/>
              </w:rPr>
              <w:t xml:space="preserve"> With the intent that the person to whom the document is presented believe the false information. </w:t>
            </w:r>
          </w:p>
          <w:p w:rsidR="00C12886" w:rsidRDefault="006C2FA9" w:rsidP="006C2FA9">
            <w:pPr>
              <w:spacing w:before="100" w:beforeAutospacing="1" w:after="100" w:afterAutospacing="1" w:line="360" w:lineRule="auto"/>
              <w:ind w:left="360"/>
              <w:jc w:val="both"/>
              <w:rPr>
                <w:rFonts w:ascii="Arial" w:eastAsia="Times New Roman" w:hAnsi="Arial" w:cs="Arial"/>
                <w:b/>
                <w:bCs/>
                <w:sz w:val="24"/>
                <w:szCs w:val="24"/>
              </w:rPr>
            </w:pPr>
            <w:r>
              <w:rPr>
                <w:rFonts w:ascii="Arial" w:hAnsi="Arial" w:cs="Arial"/>
                <w:sz w:val="24"/>
                <w:szCs w:val="24"/>
              </w:rPr>
              <w:t xml:space="preserve">For example, presenting a forged </w:t>
            </w:r>
            <w:proofErr w:type="spellStart"/>
            <w:r>
              <w:rPr>
                <w:rFonts w:ascii="Arial" w:hAnsi="Arial" w:cs="Arial"/>
                <w:sz w:val="24"/>
                <w:szCs w:val="24"/>
              </w:rPr>
              <w:t>cheque</w:t>
            </w:r>
            <w:proofErr w:type="spellEnd"/>
            <w:r>
              <w:rPr>
                <w:rFonts w:ascii="Arial" w:hAnsi="Arial" w:cs="Arial"/>
                <w:sz w:val="24"/>
                <w:szCs w:val="24"/>
              </w:rPr>
              <w:t xml:space="preserve"> to the bank to withdraw money is uttering.</w:t>
            </w:r>
          </w:p>
          <w:p w:rsidR="006C2FA9" w:rsidRDefault="006C2FA9" w:rsidP="004A42F2">
            <w:pPr>
              <w:spacing w:before="100" w:beforeAutospacing="1" w:after="100" w:afterAutospacing="1" w:line="360" w:lineRule="auto"/>
              <w:jc w:val="both"/>
              <w:outlineLvl w:val="1"/>
              <w:rPr>
                <w:rFonts w:ascii="Arial" w:eastAsia="Times New Roman" w:hAnsi="Arial" w:cs="Arial"/>
                <w:b/>
                <w:bCs/>
                <w:sz w:val="24"/>
                <w:szCs w:val="24"/>
              </w:rPr>
            </w:pPr>
          </w:p>
          <w:p w:rsidR="006C2FA9" w:rsidRDefault="006C2FA9" w:rsidP="004A42F2">
            <w:pPr>
              <w:spacing w:before="100" w:beforeAutospacing="1" w:after="100" w:afterAutospacing="1" w:line="360" w:lineRule="auto"/>
              <w:jc w:val="both"/>
              <w:outlineLvl w:val="1"/>
              <w:rPr>
                <w:rFonts w:ascii="Arial" w:eastAsia="Times New Roman" w:hAnsi="Arial" w:cs="Arial"/>
                <w:b/>
                <w:bCs/>
                <w:sz w:val="24"/>
                <w:szCs w:val="24"/>
              </w:rPr>
            </w:pPr>
          </w:p>
          <w:p w:rsidR="006C2FA9" w:rsidRDefault="006C2FA9" w:rsidP="004A42F2">
            <w:pPr>
              <w:spacing w:before="100" w:beforeAutospacing="1" w:after="100" w:afterAutospacing="1" w:line="360" w:lineRule="auto"/>
              <w:jc w:val="both"/>
              <w:outlineLvl w:val="1"/>
              <w:rPr>
                <w:rFonts w:ascii="Arial" w:eastAsia="Times New Roman" w:hAnsi="Arial" w:cs="Arial"/>
                <w:b/>
                <w:bCs/>
                <w:sz w:val="24"/>
                <w:szCs w:val="24"/>
              </w:rPr>
            </w:pPr>
          </w:p>
          <w:p w:rsidR="006C2FA9" w:rsidRDefault="006C2FA9" w:rsidP="004A42F2">
            <w:pPr>
              <w:spacing w:before="100" w:beforeAutospacing="1" w:after="100" w:afterAutospacing="1" w:line="360" w:lineRule="auto"/>
              <w:jc w:val="both"/>
              <w:outlineLvl w:val="1"/>
              <w:rPr>
                <w:rFonts w:ascii="Arial" w:eastAsia="Times New Roman" w:hAnsi="Arial" w:cs="Arial"/>
                <w:b/>
                <w:bCs/>
                <w:sz w:val="24"/>
                <w:szCs w:val="24"/>
              </w:rPr>
            </w:pPr>
          </w:p>
          <w:p w:rsidR="006C2FA9" w:rsidRDefault="006C2FA9" w:rsidP="004A42F2">
            <w:pPr>
              <w:spacing w:before="100" w:beforeAutospacing="1" w:after="100" w:afterAutospacing="1" w:line="360" w:lineRule="auto"/>
              <w:jc w:val="both"/>
              <w:outlineLvl w:val="1"/>
              <w:rPr>
                <w:rFonts w:ascii="Arial" w:eastAsia="Times New Roman" w:hAnsi="Arial" w:cs="Arial"/>
                <w:b/>
                <w:bCs/>
                <w:sz w:val="24"/>
                <w:szCs w:val="24"/>
              </w:rPr>
            </w:pPr>
          </w:p>
          <w:p w:rsidR="006C2FA9" w:rsidRPr="007F37AB" w:rsidRDefault="006C2FA9" w:rsidP="006C2FA9">
            <w:pPr>
              <w:spacing w:before="100" w:beforeAutospacing="1" w:after="100" w:afterAutospacing="1" w:line="360" w:lineRule="auto"/>
              <w:jc w:val="both"/>
              <w:rPr>
                <w:rFonts w:ascii="Arial" w:eastAsia="Times New Roman" w:hAnsi="Arial" w:cs="Arial"/>
                <w:b/>
                <w:sz w:val="24"/>
                <w:szCs w:val="24"/>
              </w:rPr>
            </w:pPr>
            <w:r w:rsidRPr="007F37AB">
              <w:rPr>
                <w:rFonts w:ascii="Arial" w:eastAsia="Times New Roman" w:hAnsi="Arial" w:cs="Arial"/>
                <w:b/>
                <w:sz w:val="24"/>
                <w:szCs w:val="24"/>
              </w:rPr>
              <w:lastRenderedPageBreak/>
              <w:t>CASE STUDY</w:t>
            </w:r>
          </w:p>
          <w:p w:rsidR="006C2FA9" w:rsidRPr="007F37AB" w:rsidRDefault="006C2FA9" w:rsidP="006C2FA9">
            <w:pPr>
              <w:autoSpaceDE w:val="0"/>
              <w:autoSpaceDN w:val="0"/>
              <w:adjustRightInd w:val="0"/>
              <w:spacing w:before="100" w:beforeAutospacing="1" w:after="100" w:afterAutospacing="1" w:line="360" w:lineRule="auto"/>
              <w:jc w:val="both"/>
              <w:rPr>
                <w:rFonts w:ascii="Arial" w:eastAsia="Times New Roman" w:hAnsi="Arial" w:cs="Arial"/>
                <w:b/>
                <w:sz w:val="24"/>
                <w:szCs w:val="24"/>
              </w:rPr>
            </w:pPr>
            <w:r w:rsidRPr="007F37AB">
              <w:rPr>
                <w:rFonts w:ascii="Arial" w:eastAsia="Times New Roman" w:hAnsi="Arial" w:cs="Arial"/>
                <w:b/>
                <w:sz w:val="24"/>
                <w:szCs w:val="24"/>
              </w:rPr>
              <w:t>Question: Based on the above case what do you think that the forensic accountant would have assessed to get to know the actual facts about the monies? And how he was able to conclude that the husband and wife have had access to unidentified sources of income?</w:t>
            </w:r>
          </w:p>
          <w:p w:rsidR="006C2FA9" w:rsidRPr="007F37AB" w:rsidRDefault="006C2FA9" w:rsidP="006C2FA9">
            <w:pPr>
              <w:autoSpaceDE w:val="0"/>
              <w:autoSpaceDN w:val="0"/>
              <w:adjustRightInd w:val="0"/>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 xml:space="preserve">The forensic accountant would have used the accountant’s </w:t>
            </w:r>
            <w:r w:rsidRPr="007F37AB">
              <w:rPr>
                <w:rFonts w:ascii="Arial" w:eastAsia="Times New Roman" w:hAnsi="Arial" w:cs="Arial"/>
                <w:sz w:val="24"/>
                <w:szCs w:val="24"/>
              </w:rPr>
              <w:t xml:space="preserve">report </w:t>
            </w:r>
            <w:r>
              <w:rPr>
                <w:rFonts w:ascii="Arial" w:eastAsia="Times New Roman" w:hAnsi="Arial" w:cs="Arial"/>
                <w:sz w:val="24"/>
                <w:szCs w:val="24"/>
              </w:rPr>
              <w:t xml:space="preserve">and the bank statements </w:t>
            </w:r>
            <w:r w:rsidRPr="007F37AB">
              <w:rPr>
                <w:rFonts w:ascii="Arial" w:eastAsia="Times New Roman" w:hAnsi="Arial" w:cs="Arial"/>
                <w:sz w:val="24"/>
                <w:szCs w:val="24"/>
              </w:rPr>
              <w:t>as a basis to know the actual facts about the monies. The accountant’s report will indicate the level of monthly or annual salary of the husband and wife and a summary</w:t>
            </w:r>
            <w:r w:rsidR="005D0A6C">
              <w:rPr>
                <w:rFonts w:ascii="Arial" w:eastAsia="Times New Roman" w:hAnsi="Arial" w:cs="Arial"/>
                <w:sz w:val="24"/>
                <w:szCs w:val="24"/>
              </w:rPr>
              <w:t xml:space="preserve"> of their bank statement will show whether the inflows into the bank was the same as the monthly or annual salary</w:t>
            </w:r>
            <w:r w:rsidRPr="007F37AB">
              <w:rPr>
                <w:rFonts w:ascii="Arial" w:eastAsia="Times New Roman" w:hAnsi="Arial" w:cs="Arial"/>
                <w:sz w:val="24"/>
                <w:szCs w:val="24"/>
              </w:rPr>
              <w:t>.</w:t>
            </w:r>
            <w:r w:rsidR="005D0A6C">
              <w:rPr>
                <w:rFonts w:ascii="Arial" w:eastAsia="Times New Roman" w:hAnsi="Arial" w:cs="Arial"/>
                <w:sz w:val="24"/>
                <w:szCs w:val="24"/>
              </w:rPr>
              <w:t xml:space="preserve"> It will show inflows other than salary and loans/advances. </w:t>
            </w:r>
            <w:r w:rsidRPr="007F37AB">
              <w:rPr>
                <w:rFonts w:ascii="Arial" w:eastAsia="Times New Roman" w:hAnsi="Arial" w:cs="Arial"/>
                <w:sz w:val="24"/>
                <w:szCs w:val="24"/>
              </w:rPr>
              <w:t>All these information would have been thoroughly assessed by the forensic accountant.</w:t>
            </w:r>
          </w:p>
          <w:p w:rsidR="006C2FA9" w:rsidRPr="007F37AB" w:rsidRDefault="006C2FA9" w:rsidP="006C2FA9">
            <w:pPr>
              <w:autoSpaceDE w:val="0"/>
              <w:autoSpaceDN w:val="0"/>
              <w:adjustRightInd w:val="0"/>
              <w:spacing w:before="100" w:beforeAutospacing="1" w:after="100" w:afterAutospacing="1" w:line="360" w:lineRule="auto"/>
              <w:jc w:val="both"/>
              <w:rPr>
                <w:rFonts w:ascii="Arial" w:eastAsia="Times New Roman" w:hAnsi="Arial" w:cs="Arial"/>
                <w:sz w:val="24"/>
                <w:szCs w:val="24"/>
              </w:rPr>
            </w:pPr>
            <w:r w:rsidRPr="007F37AB">
              <w:rPr>
                <w:rFonts w:ascii="Arial" w:eastAsia="Times New Roman" w:hAnsi="Arial" w:cs="Arial"/>
                <w:sz w:val="24"/>
                <w:szCs w:val="24"/>
              </w:rPr>
              <w:t xml:space="preserve">The forensic accountant was able to conclude that there was an unidentified source of income </w:t>
            </w:r>
            <w:r w:rsidR="005D0A6C">
              <w:rPr>
                <w:rFonts w:ascii="Arial" w:eastAsia="Times New Roman" w:hAnsi="Arial" w:cs="Arial"/>
                <w:sz w:val="24"/>
                <w:szCs w:val="24"/>
              </w:rPr>
              <w:t>by computing the total salary received by couple and comparing the amount with the total inflows into the bank accounts. T</w:t>
            </w:r>
            <w:r w:rsidRPr="007F37AB">
              <w:rPr>
                <w:rFonts w:ascii="Arial" w:eastAsia="Times New Roman" w:hAnsi="Arial" w:cs="Arial"/>
                <w:sz w:val="24"/>
                <w:szCs w:val="24"/>
              </w:rPr>
              <w:t>he accountant’s report would have contained supporting documents like pay slips of the husband and wife or the kind of job they are into and how much they earn in a month. He would have reviewed all transactions pertaining to their bank account. Any suspicious large amount of deposit would have had the attention of the forensic accountant. The fact that the husband and wife could not even explain or prove beyond reasonable doubt the source of the unidentified income indicates that fraud has occurred or there has been a foul play.</w:t>
            </w:r>
          </w:p>
          <w:p w:rsidR="00CC2FB3" w:rsidRPr="006F4FD3" w:rsidRDefault="00CC2FB3" w:rsidP="004A42F2">
            <w:pPr>
              <w:spacing w:line="360" w:lineRule="auto"/>
              <w:rPr>
                <w:rFonts w:ascii="Arial" w:hAnsi="Arial" w:cs="Arial"/>
              </w:rPr>
            </w:pPr>
          </w:p>
          <w:p w:rsidR="006F4FD3" w:rsidRPr="006F4FD3" w:rsidRDefault="006F4FD3" w:rsidP="004A42F2">
            <w:pPr>
              <w:spacing w:before="100" w:beforeAutospacing="1" w:after="100" w:afterAutospacing="1" w:line="360" w:lineRule="auto"/>
              <w:jc w:val="both"/>
              <w:outlineLvl w:val="1"/>
              <w:rPr>
                <w:rFonts w:ascii="Arial" w:eastAsia="Times New Roman" w:hAnsi="Arial" w:cs="Arial"/>
                <w:b/>
                <w:bCs/>
                <w:sz w:val="24"/>
                <w:szCs w:val="24"/>
              </w:rPr>
            </w:pPr>
            <w:r w:rsidRPr="006F4FD3">
              <w:rPr>
                <w:rFonts w:ascii="Arial" w:eastAsia="Times New Roman" w:hAnsi="Arial" w:cs="Arial"/>
                <w:b/>
                <w:bCs/>
                <w:sz w:val="24"/>
                <w:szCs w:val="24"/>
              </w:rPr>
              <w:t>References</w:t>
            </w:r>
          </w:p>
          <w:p w:rsidR="006F4FD3" w:rsidRDefault="006F4FD3" w:rsidP="004A42F2">
            <w:pPr>
              <w:spacing w:line="360" w:lineRule="auto"/>
              <w:jc w:val="both"/>
              <w:rPr>
                <w:rFonts w:ascii="Arial" w:hAnsi="Arial" w:cs="Arial"/>
                <w:sz w:val="24"/>
                <w:szCs w:val="24"/>
              </w:rPr>
            </w:pPr>
            <w:r w:rsidRPr="006F4FD3">
              <w:rPr>
                <w:rFonts w:ascii="Arial" w:hAnsi="Arial" w:cs="Arial"/>
                <w:sz w:val="24"/>
                <w:szCs w:val="24"/>
              </w:rPr>
              <w:t>Albrecht, W. Steve, Albrecht, Conan C., Albrecht, Chad O., Fraud Examination, 2nd Edition, (Thompson South-Western, Mason, OH - 2006).</w:t>
            </w:r>
          </w:p>
          <w:p w:rsidR="00876684" w:rsidRPr="00876684" w:rsidRDefault="00876684" w:rsidP="00876684">
            <w:pPr>
              <w:spacing w:before="100" w:beforeAutospacing="1" w:after="100" w:afterAutospacing="1"/>
              <w:rPr>
                <w:rFonts w:ascii="Arial" w:eastAsia="Times New Roman" w:hAnsi="Arial" w:cs="Arial"/>
                <w:sz w:val="24"/>
                <w:szCs w:val="24"/>
              </w:rPr>
            </w:pPr>
            <w:r w:rsidRPr="00876684">
              <w:rPr>
                <w:rFonts w:ascii="Arial" w:eastAsia="Times New Roman" w:hAnsi="Arial" w:cs="Arial"/>
                <w:sz w:val="24"/>
                <w:szCs w:val="24"/>
              </w:rPr>
              <w:t xml:space="preserve">Frazer, Douglas H. 2002. "To Catch a Thief: Civil Strategies for Handling Embezzlement Cases." </w:t>
            </w:r>
            <w:r w:rsidRPr="00876684">
              <w:rPr>
                <w:rFonts w:ascii="Arial" w:eastAsia="Times New Roman" w:hAnsi="Arial" w:cs="Arial"/>
                <w:iCs/>
                <w:sz w:val="24"/>
                <w:szCs w:val="24"/>
              </w:rPr>
              <w:t>The Wisconsin Lawyer</w:t>
            </w:r>
            <w:r w:rsidRPr="00876684">
              <w:rPr>
                <w:rFonts w:ascii="Arial" w:eastAsia="Times New Roman" w:hAnsi="Arial" w:cs="Arial"/>
                <w:sz w:val="24"/>
                <w:szCs w:val="24"/>
              </w:rPr>
              <w:t xml:space="preserve"> 75 (February): 6</w:t>
            </w:r>
          </w:p>
          <w:p w:rsidR="00876684" w:rsidRPr="00876684" w:rsidRDefault="00876684" w:rsidP="00876684">
            <w:pPr>
              <w:spacing w:before="100" w:beforeAutospacing="1" w:after="100" w:afterAutospacing="1"/>
              <w:rPr>
                <w:rFonts w:ascii="Arial" w:eastAsia="Times New Roman" w:hAnsi="Arial" w:cs="Arial"/>
                <w:sz w:val="24"/>
                <w:szCs w:val="24"/>
              </w:rPr>
            </w:pPr>
            <w:r w:rsidRPr="00876684">
              <w:rPr>
                <w:rFonts w:ascii="Arial" w:eastAsia="Times New Roman" w:hAnsi="Arial" w:cs="Arial"/>
                <w:sz w:val="24"/>
                <w:szCs w:val="24"/>
              </w:rPr>
              <w:t xml:space="preserve">Johnson, J. A., Jr. 2000. </w:t>
            </w:r>
            <w:r w:rsidRPr="00876684">
              <w:rPr>
                <w:rFonts w:ascii="Arial" w:eastAsia="Times New Roman" w:hAnsi="Arial" w:cs="Arial"/>
                <w:iCs/>
                <w:sz w:val="24"/>
                <w:szCs w:val="24"/>
              </w:rPr>
              <w:t xml:space="preserve">Thief: The Bizarre Story of Fugitive Financier Martin </w:t>
            </w:r>
            <w:r w:rsidRPr="00876684">
              <w:rPr>
                <w:rFonts w:ascii="Arial" w:eastAsia="Times New Roman" w:hAnsi="Arial" w:cs="Arial"/>
                <w:iCs/>
                <w:sz w:val="24"/>
                <w:szCs w:val="24"/>
              </w:rPr>
              <w:lastRenderedPageBreak/>
              <w:t>Frankel.</w:t>
            </w:r>
            <w:r w:rsidRPr="00876684">
              <w:rPr>
                <w:rFonts w:ascii="Arial" w:eastAsia="Times New Roman" w:hAnsi="Arial" w:cs="Arial"/>
                <w:sz w:val="24"/>
                <w:szCs w:val="24"/>
              </w:rPr>
              <w:t xml:space="preserve"> New York: </w:t>
            </w:r>
            <w:proofErr w:type="spellStart"/>
            <w:r w:rsidRPr="00876684">
              <w:rPr>
                <w:rFonts w:ascii="Arial" w:eastAsia="Times New Roman" w:hAnsi="Arial" w:cs="Arial"/>
                <w:sz w:val="24"/>
                <w:szCs w:val="24"/>
              </w:rPr>
              <w:t>Lebhar</w:t>
            </w:r>
            <w:proofErr w:type="spellEnd"/>
            <w:r w:rsidRPr="00876684">
              <w:rPr>
                <w:rFonts w:ascii="Arial" w:eastAsia="Times New Roman" w:hAnsi="Arial" w:cs="Arial"/>
                <w:sz w:val="24"/>
                <w:szCs w:val="24"/>
              </w:rPr>
              <w:t>-Friedman.</w:t>
            </w:r>
          </w:p>
          <w:p w:rsidR="00876684" w:rsidRPr="00876684" w:rsidRDefault="00876684" w:rsidP="00876684">
            <w:pPr>
              <w:spacing w:before="100" w:beforeAutospacing="1" w:after="100" w:afterAutospacing="1"/>
              <w:rPr>
                <w:rFonts w:ascii="Arial" w:eastAsia="Times New Roman" w:hAnsi="Arial" w:cs="Arial"/>
                <w:sz w:val="24"/>
                <w:szCs w:val="24"/>
              </w:rPr>
            </w:pPr>
            <w:proofErr w:type="spellStart"/>
            <w:r w:rsidRPr="00876684">
              <w:rPr>
                <w:rFonts w:ascii="Arial" w:eastAsia="Times New Roman" w:hAnsi="Arial" w:cs="Arial"/>
                <w:sz w:val="24"/>
                <w:szCs w:val="24"/>
              </w:rPr>
              <w:t>Kahl</w:t>
            </w:r>
            <w:proofErr w:type="spellEnd"/>
            <w:r w:rsidRPr="00876684">
              <w:rPr>
                <w:rFonts w:ascii="Arial" w:eastAsia="Times New Roman" w:hAnsi="Arial" w:cs="Arial"/>
                <w:sz w:val="24"/>
                <w:szCs w:val="24"/>
              </w:rPr>
              <w:t xml:space="preserve">, Leah A., and Peter C. </w:t>
            </w:r>
            <w:proofErr w:type="spellStart"/>
            <w:r w:rsidRPr="00876684">
              <w:rPr>
                <w:rFonts w:ascii="Arial" w:eastAsia="Times New Roman" w:hAnsi="Arial" w:cs="Arial"/>
                <w:sz w:val="24"/>
                <w:szCs w:val="24"/>
              </w:rPr>
              <w:t>Ismay</w:t>
            </w:r>
            <w:proofErr w:type="spellEnd"/>
            <w:r w:rsidRPr="00876684">
              <w:rPr>
                <w:rFonts w:ascii="Arial" w:eastAsia="Times New Roman" w:hAnsi="Arial" w:cs="Arial"/>
                <w:sz w:val="24"/>
                <w:szCs w:val="24"/>
              </w:rPr>
              <w:t xml:space="preserve">. 1998. "Exceptions to Discharge for Fiduciary Fraud, Larceny, and Embezzlement." </w:t>
            </w:r>
            <w:r w:rsidRPr="00876684">
              <w:rPr>
                <w:rFonts w:ascii="Arial" w:eastAsia="Times New Roman" w:hAnsi="Arial" w:cs="Arial"/>
                <w:iCs/>
                <w:sz w:val="24"/>
                <w:szCs w:val="24"/>
              </w:rPr>
              <w:t>Journal of Bankruptcy Law and Practice</w:t>
            </w:r>
            <w:r w:rsidRPr="00876684">
              <w:rPr>
                <w:rFonts w:ascii="Arial" w:eastAsia="Times New Roman" w:hAnsi="Arial" w:cs="Arial"/>
                <w:sz w:val="24"/>
                <w:szCs w:val="24"/>
              </w:rPr>
              <w:t xml:space="preserve"> 7 (January-February): 119–60.</w:t>
            </w:r>
          </w:p>
          <w:p w:rsidR="00876684" w:rsidRPr="00876684" w:rsidRDefault="00876684" w:rsidP="00876684">
            <w:pPr>
              <w:spacing w:before="100" w:beforeAutospacing="1" w:after="100" w:afterAutospacing="1"/>
              <w:rPr>
                <w:rFonts w:ascii="Times New Roman" w:eastAsia="Times New Roman" w:hAnsi="Times New Roman" w:cs="Times New Roman"/>
                <w:sz w:val="24"/>
                <w:szCs w:val="24"/>
              </w:rPr>
            </w:pPr>
            <w:proofErr w:type="spellStart"/>
            <w:r w:rsidRPr="00876684">
              <w:rPr>
                <w:rFonts w:ascii="Arial" w:eastAsia="Times New Roman" w:hAnsi="Arial" w:cs="Arial"/>
                <w:sz w:val="24"/>
                <w:szCs w:val="24"/>
              </w:rPr>
              <w:t>McClintick</w:t>
            </w:r>
            <w:proofErr w:type="spellEnd"/>
            <w:r w:rsidRPr="00876684">
              <w:rPr>
                <w:rFonts w:ascii="Arial" w:eastAsia="Times New Roman" w:hAnsi="Arial" w:cs="Arial"/>
                <w:sz w:val="24"/>
                <w:szCs w:val="24"/>
              </w:rPr>
              <w:t xml:space="preserve">, David. 1982. </w:t>
            </w:r>
            <w:r w:rsidRPr="00876684">
              <w:rPr>
                <w:rFonts w:ascii="Arial" w:eastAsia="Times New Roman" w:hAnsi="Arial" w:cs="Arial"/>
                <w:iCs/>
                <w:sz w:val="24"/>
                <w:szCs w:val="24"/>
              </w:rPr>
              <w:t>Indecent Exposure: A True Story of Hollywood and Wall Street.</w:t>
            </w:r>
            <w:r w:rsidRPr="00876684">
              <w:rPr>
                <w:rFonts w:ascii="Arial" w:eastAsia="Times New Roman" w:hAnsi="Arial" w:cs="Arial"/>
                <w:sz w:val="24"/>
                <w:szCs w:val="24"/>
              </w:rPr>
              <w:t xml:space="preserve"> New York: William Morrow</w:t>
            </w:r>
            <w:r w:rsidRPr="00876684">
              <w:rPr>
                <w:rFonts w:ascii="Times New Roman" w:eastAsia="Times New Roman" w:hAnsi="Times New Roman" w:cs="Times New Roman"/>
                <w:sz w:val="24"/>
                <w:szCs w:val="24"/>
              </w:rPr>
              <w:t>.</w:t>
            </w:r>
          </w:p>
          <w:p w:rsidR="00CC2FB3" w:rsidRPr="00630ADC" w:rsidRDefault="006F4FD3" w:rsidP="00630ADC">
            <w:pPr>
              <w:spacing w:line="360" w:lineRule="auto"/>
              <w:jc w:val="both"/>
              <w:rPr>
                <w:rFonts w:ascii="Arial" w:hAnsi="Arial" w:cs="Arial"/>
                <w:sz w:val="24"/>
                <w:szCs w:val="24"/>
              </w:rPr>
            </w:pPr>
            <w:r w:rsidRPr="006F4FD3">
              <w:rPr>
                <w:rFonts w:ascii="Arial" w:hAnsi="Arial" w:cs="Arial"/>
                <w:sz w:val="24"/>
                <w:szCs w:val="24"/>
              </w:rPr>
              <w:t xml:space="preserve">Study Material (Unit </w:t>
            </w:r>
            <w:r w:rsidR="00876684">
              <w:rPr>
                <w:rFonts w:ascii="Arial" w:hAnsi="Arial" w:cs="Arial"/>
                <w:sz w:val="24"/>
                <w:szCs w:val="24"/>
              </w:rPr>
              <w:t>2</w:t>
            </w:r>
            <w:r w:rsidRPr="006F4FD3">
              <w:rPr>
                <w:rFonts w:ascii="Arial" w:hAnsi="Arial" w:cs="Arial"/>
                <w:sz w:val="24"/>
                <w:szCs w:val="24"/>
              </w:rPr>
              <w:t>)</w:t>
            </w: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Pr="007F3F92" w:rsidRDefault="00CC2FB3" w:rsidP="00A851DA">
            <w:pPr>
              <w:rPr>
                <w:rFonts w:ascii="Arial" w:hAnsi="Arial" w:cs="Arial"/>
                <w:b/>
              </w:rPr>
            </w:pPr>
          </w:p>
          <w:p w:rsidR="00CC2FB3" w:rsidRDefault="00CC2FB3" w:rsidP="00A851DA">
            <w:pPr>
              <w:rPr>
                <w:rFonts w:ascii="Arial" w:hAnsi="Arial" w:cs="Arial"/>
                <w:b/>
              </w:rPr>
            </w:pPr>
          </w:p>
          <w:p w:rsidR="00CD0006" w:rsidRDefault="00CD0006" w:rsidP="00A851DA">
            <w:pPr>
              <w:rPr>
                <w:rFonts w:ascii="Arial" w:hAnsi="Arial" w:cs="Arial"/>
                <w:b/>
              </w:rPr>
            </w:pPr>
          </w:p>
          <w:p w:rsidR="00CC2FB3" w:rsidRPr="007F3F92" w:rsidRDefault="00CC2FB3" w:rsidP="00A851DA">
            <w:pPr>
              <w:rPr>
                <w:rFonts w:ascii="Arial" w:hAnsi="Arial" w:cs="Arial"/>
                <w:b/>
              </w:rPr>
            </w:pPr>
          </w:p>
        </w:tc>
      </w:tr>
    </w:tbl>
    <w:p w:rsidR="00AC6A9E" w:rsidRDefault="00AC6A9E" w:rsidP="00A851DA">
      <w:pPr>
        <w:autoSpaceDE w:val="0"/>
        <w:autoSpaceDN w:val="0"/>
        <w:adjustRightInd w:val="0"/>
        <w:spacing w:after="0" w:line="240" w:lineRule="auto"/>
        <w:rPr>
          <w:rFonts w:ascii="Arial" w:hAnsi="Arial" w:cs="Arial"/>
          <w:b/>
          <w:bCs/>
          <w:color w:val="002060"/>
          <w:sz w:val="28"/>
        </w:rPr>
      </w:pPr>
    </w:p>
    <w:p w:rsidR="00A851DA" w:rsidRPr="007F3F92" w:rsidRDefault="00AE1481" w:rsidP="00A851DA">
      <w:pPr>
        <w:autoSpaceDE w:val="0"/>
        <w:autoSpaceDN w:val="0"/>
        <w:adjustRightInd w:val="0"/>
        <w:spacing w:after="0" w:line="240" w:lineRule="auto"/>
        <w:rPr>
          <w:rFonts w:ascii="Arial" w:hAnsi="Arial" w:cs="Arial"/>
          <w:b/>
          <w:bCs/>
          <w:color w:val="002060"/>
          <w:sz w:val="28"/>
        </w:rPr>
      </w:pPr>
      <w:r w:rsidRPr="007F3F92">
        <w:rPr>
          <w:rFonts w:ascii="Arial" w:hAnsi="Arial" w:cs="Arial"/>
          <w:b/>
          <w:bCs/>
          <w:color w:val="002060"/>
          <w:sz w:val="28"/>
        </w:rPr>
        <w:t>Student</w:t>
      </w:r>
      <w:r w:rsidR="00A851DA" w:rsidRPr="007F3F92">
        <w:rPr>
          <w:rFonts w:ascii="Arial" w:hAnsi="Arial" w:cs="Arial"/>
          <w:b/>
          <w:bCs/>
          <w:color w:val="002060"/>
          <w:sz w:val="28"/>
        </w:rPr>
        <w:t xml:space="preserve"> Statement:</w:t>
      </w:r>
    </w:p>
    <w:p w:rsidR="00A851DA" w:rsidRPr="007F3F92" w:rsidRDefault="00A851DA" w:rsidP="00A851DA">
      <w:pPr>
        <w:autoSpaceDE w:val="0"/>
        <w:autoSpaceDN w:val="0"/>
        <w:adjustRightInd w:val="0"/>
        <w:spacing w:after="0" w:line="240" w:lineRule="auto"/>
        <w:rPr>
          <w:rFonts w:ascii="Arial" w:hAnsi="Arial" w:cs="Arial"/>
          <w:b/>
          <w:bCs/>
          <w:color w:val="001AE6"/>
        </w:rPr>
      </w:pPr>
    </w:p>
    <w:p w:rsidR="00A851DA" w:rsidRPr="007F3F92" w:rsidRDefault="00405895" w:rsidP="00A851DA">
      <w:pPr>
        <w:autoSpaceDE w:val="0"/>
        <w:autoSpaceDN w:val="0"/>
        <w:adjustRightInd w:val="0"/>
        <w:spacing w:after="0" w:line="240" w:lineRule="auto"/>
        <w:rPr>
          <w:rFonts w:ascii="Arial" w:hAnsi="Arial" w:cs="Arial"/>
          <w:color w:val="000000"/>
        </w:rPr>
      </w:pPr>
      <w:r w:rsidRPr="007F3F92">
        <w:rPr>
          <w:rFonts w:ascii="Arial" w:hAnsi="Arial" w:cs="Arial"/>
          <w:color w:val="000000"/>
        </w:rPr>
        <w:t>By submitting this assignment, I confirm that this is my own work.</w:t>
      </w:r>
    </w:p>
    <w:p w:rsidR="00503D7E" w:rsidRPr="007F3F92" w:rsidRDefault="00503D7E" w:rsidP="00A851DA">
      <w:pPr>
        <w:autoSpaceDE w:val="0"/>
        <w:autoSpaceDN w:val="0"/>
        <w:adjustRightInd w:val="0"/>
        <w:spacing w:after="0" w:line="240" w:lineRule="auto"/>
        <w:rPr>
          <w:rFonts w:ascii="Arial" w:hAnsi="Arial" w:cs="Arial"/>
          <w:color w:val="000000"/>
        </w:rPr>
      </w:pPr>
    </w:p>
    <w:p w:rsidR="00A851DA" w:rsidRPr="007F3F92" w:rsidRDefault="00A851DA" w:rsidP="00A851DA">
      <w:pPr>
        <w:autoSpaceDE w:val="0"/>
        <w:autoSpaceDN w:val="0"/>
        <w:adjustRightInd w:val="0"/>
        <w:spacing w:after="0" w:line="240" w:lineRule="auto"/>
        <w:rPr>
          <w:rFonts w:ascii="Arial" w:hAnsi="Arial" w:cs="Arial"/>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7F3F92" w:rsidTr="00405895">
        <w:tc>
          <w:tcPr>
            <w:tcW w:w="2310"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Student Signature</w:t>
            </w:r>
          </w:p>
        </w:tc>
        <w:tc>
          <w:tcPr>
            <w:tcW w:w="4035" w:type="dxa"/>
          </w:tcPr>
          <w:p w:rsidR="00405895" w:rsidRPr="007F3F92" w:rsidRDefault="00832F90" w:rsidP="00A851DA">
            <w:pPr>
              <w:rPr>
                <w:rFonts w:ascii="Arial" w:hAnsi="Arial" w:cs="Arial"/>
                <w:color w:val="000000"/>
              </w:rPr>
            </w:pPr>
            <w:r>
              <w:rPr>
                <w:rFonts w:ascii="Arial" w:hAnsi="Arial" w:cs="Arial"/>
                <w:color w:val="000000"/>
              </w:rPr>
              <w:t xml:space="preserve">Isaac </w:t>
            </w:r>
            <w:proofErr w:type="spellStart"/>
            <w:r>
              <w:rPr>
                <w:rFonts w:ascii="Arial" w:hAnsi="Arial" w:cs="Arial"/>
                <w:color w:val="000000"/>
              </w:rPr>
              <w:t>Marfo</w:t>
            </w:r>
            <w:proofErr w:type="spellEnd"/>
            <w:r>
              <w:rPr>
                <w:rFonts w:ascii="Arial" w:hAnsi="Arial" w:cs="Arial"/>
                <w:color w:val="000000"/>
              </w:rPr>
              <w:t xml:space="preserve"> </w:t>
            </w:r>
            <w:proofErr w:type="spellStart"/>
            <w:r>
              <w:rPr>
                <w:rFonts w:ascii="Arial" w:hAnsi="Arial" w:cs="Arial"/>
                <w:color w:val="000000"/>
              </w:rPr>
              <w:t>Oduro</w:t>
            </w:r>
            <w:proofErr w:type="spellEnd"/>
          </w:p>
        </w:tc>
        <w:tc>
          <w:tcPr>
            <w:tcW w:w="1276" w:type="dxa"/>
            <w:shd w:val="clear" w:color="auto" w:fill="D9D9D9" w:themeFill="background1" w:themeFillShade="D9"/>
          </w:tcPr>
          <w:p w:rsidR="00405895" w:rsidRPr="007F3F92" w:rsidRDefault="00405895" w:rsidP="00A851DA">
            <w:pPr>
              <w:rPr>
                <w:rFonts w:ascii="Arial" w:hAnsi="Arial" w:cs="Arial"/>
                <w:color w:val="000000"/>
              </w:rPr>
            </w:pPr>
            <w:r w:rsidRPr="007F3F92">
              <w:rPr>
                <w:rFonts w:ascii="Arial" w:hAnsi="Arial" w:cs="Arial"/>
                <w:color w:val="000000"/>
              </w:rPr>
              <w:t>Date</w:t>
            </w:r>
          </w:p>
        </w:tc>
        <w:tc>
          <w:tcPr>
            <w:tcW w:w="1621" w:type="dxa"/>
          </w:tcPr>
          <w:p w:rsidR="00405895" w:rsidRPr="007F3F92" w:rsidRDefault="005D0A6C" w:rsidP="005D0A6C">
            <w:pPr>
              <w:rPr>
                <w:rFonts w:ascii="Arial" w:hAnsi="Arial" w:cs="Arial"/>
                <w:color w:val="000000"/>
              </w:rPr>
            </w:pPr>
            <w:r>
              <w:rPr>
                <w:rFonts w:ascii="Arial" w:hAnsi="Arial" w:cs="Arial"/>
                <w:color w:val="000000"/>
              </w:rPr>
              <w:t>19</w:t>
            </w:r>
            <w:r w:rsidR="00832F90">
              <w:rPr>
                <w:rFonts w:ascii="Arial" w:hAnsi="Arial" w:cs="Arial"/>
                <w:color w:val="000000"/>
              </w:rPr>
              <w:t>/0</w:t>
            </w:r>
            <w:r>
              <w:rPr>
                <w:rFonts w:ascii="Arial" w:hAnsi="Arial" w:cs="Arial"/>
                <w:color w:val="000000"/>
              </w:rPr>
              <w:t>7</w:t>
            </w:r>
            <w:r w:rsidR="00832F90">
              <w:rPr>
                <w:rFonts w:ascii="Arial" w:hAnsi="Arial" w:cs="Arial"/>
                <w:color w:val="000000"/>
              </w:rPr>
              <w:t>/</w:t>
            </w:r>
            <w:r>
              <w:rPr>
                <w:rFonts w:ascii="Arial" w:hAnsi="Arial" w:cs="Arial"/>
                <w:color w:val="000000"/>
              </w:rPr>
              <w:t>201</w:t>
            </w:r>
            <w:bookmarkStart w:id="0" w:name="_GoBack"/>
            <w:bookmarkEnd w:id="0"/>
            <w:r w:rsidR="00832F90">
              <w:rPr>
                <w:rFonts w:ascii="Arial" w:hAnsi="Arial" w:cs="Arial"/>
                <w:color w:val="000000"/>
              </w:rPr>
              <w:t>5</w:t>
            </w:r>
          </w:p>
        </w:tc>
      </w:tr>
    </w:tbl>
    <w:p w:rsidR="00A851DA" w:rsidRPr="007F3F92" w:rsidRDefault="00A851DA" w:rsidP="00A851DA">
      <w:pPr>
        <w:rPr>
          <w:rFonts w:ascii="Arial" w:hAnsi="Arial" w:cs="Arial"/>
          <w:color w:val="000000"/>
        </w:rPr>
      </w:pPr>
    </w:p>
    <w:p w:rsidR="00A851DA" w:rsidRPr="007F3F92" w:rsidRDefault="00503D7E" w:rsidP="00503D7E">
      <w:pPr>
        <w:shd w:val="clear" w:color="auto" w:fill="D9D9D9" w:themeFill="background1" w:themeFillShade="D9"/>
        <w:rPr>
          <w:rFonts w:ascii="Arial" w:hAnsi="Arial" w:cs="Arial"/>
          <w:b/>
          <w:sz w:val="32"/>
        </w:rPr>
      </w:pPr>
      <w:r w:rsidRPr="007F3F92">
        <w:rPr>
          <w:rFonts w:ascii="Arial" w:hAnsi="Arial" w:cs="Arial"/>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7F3F92" w:rsidTr="00B0415E">
        <w:trPr>
          <w:trHeight w:val="249"/>
        </w:trPr>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Total Marks</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503D7E" w:rsidP="00503D7E">
            <w:pPr>
              <w:rPr>
                <w:rFonts w:ascii="Arial" w:hAnsi="Arial" w:cs="Arial"/>
                <w:b/>
                <w:color w:val="002060"/>
              </w:rPr>
            </w:pPr>
            <w:r w:rsidRPr="007F3F92">
              <w:rPr>
                <w:rFonts w:ascii="Arial" w:hAnsi="Arial" w:cs="Arial"/>
                <w:b/>
                <w:color w:val="002060"/>
              </w:rPr>
              <w:t>Marks Obtained</w:t>
            </w:r>
          </w:p>
        </w:tc>
        <w:tc>
          <w:tcPr>
            <w:tcW w:w="4621" w:type="dxa"/>
          </w:tcPr>
          <w:p w:rsidR="00503D7E" w:rsidRPr="007F3F92" w:rsidRDefault="00503D7E" w:rsidP="00503D7E">
            <w:pPr>
              <w:rPr>
                <w:rFonts w:ascii="Arial" w:hAnsi="Arial" w:cs="Arial"/>
                <w:szCs w:val="32"/>
              </w:rPr>
            </w:pPr>
          </w:p>
        </w:tc>
      </w:tr>
      <w:tr w:rsidR="00503D7E" w:rsidRPr="007F3F92" w:rsidTr="00B0415E">
        <w:tc>
          <w:tcPr>
            <w:tcW w:w="4621" w:type="dxa"/>
            <w:shd w:val="clear" w:color="auto" w:fill="D9D9D9" w:themeFill="background1" w:themeFillShade="D9"/>
          </w:tcPr>
          <w:p w:rsidR="00503D7E" w:rsidRPr="007F3F92" w:rsidRDefault="00B0415E" w:rsidP="00503D7E">
            <w:pPr>
              <w:rPr>
                <w:rFonts w:ascii="Arial" w:hAnsi="Arial" w:cs="Arial"/>
                <w:b/>
                <w:color w:val="002060"/>
              </w:rPr>
            </w:pPr>
            <w:r w:rsidRPr="007F3F92">
              <w:rPr>
                <w:rFonts w:ascii="Arial" w:hAnsi="Arial" w:cs="Arial"/>
                <w:b/>
                <w:color w:val="002060"/>
              </w:rPr>
              <w:t>Percentage / Grade</w:t>
            </w:r>
          </w:p>
        </w:tc>
        <w:tc>
          <w:tcPr>
            <w:tcW w:w="4621" w:type="dxa"/>
          </w:tcPr>
          <w:p w:rsidR="00503D7E" w:rsidRPr="007F3F92" w:rsidRDefault="00503D7E" w:rsidP="00503D7E">
            <w:pPr>
              <w:rPr>
                <w:rFonts w:ascii="Arial" w:hAnsi="Arial" w:cs="Arial"/>
                <w:szCs w:val="32"/>
              </w:rPr>
            </w:pPr>
          </w:p>
        </w:tc>
      </w:tr>
    </w:tbl>
    <w:p w:rsidR="00BF3669" w:rsidRPr="007F3F92" w:rsidRDefault="00BF3669" w:rsidP="00503D7E">
      <w:pPr>
        <w:rPr>
          <w:rFonts w:ascii="Arial" w:hAnsi="Arial" w:cs="Arial"/>
          <w:sz w:val="24"/>
          <w:szCs w:val="32"/>
        </w:rPr>
      </w:pPr>
    </w:p>
    <w:sectPr w:rsidR="00BF3669" w:rsidRPr="007F3F92"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7E43" w:rsidRDefault="00AB7E43" w:rsidP="00CB4D0A">
      <w:pPr>
        <w:spacing w:after="0" w:line="240" w:lineRule="auto"/>
      </w:pPr>
      <w:r>
        <w:separator/>
      </w:r>
    </w:p>
  </w:endnote>
  <w:endnote w:type="continuationSeparator" w:id="0">
    <w:p w:rsidR="00AB7E43" w:rsidRDefault="00AB7E4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7E43" w:rsidRDefault="00AB7E43" w:rsidP="00CB4D0A">
      <w:pPr>
        <w:spacing w:after="0" w:line="240" w:lineRule="auto"/>
      </w:pPr>
      <w:r>
        <w:separator/>
      </w:r>
    </w:p>
  </w:footnote>
  <w:footnote w:type="continuationSeparator" w:id="0">
    <w:p w:rsidR="00AB7E43" w:rsidRDefault="00AB7E4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AC576B"/>
    <w:multiLevelType w:val="hybridMultilevel"/>
    <w:tmpl w:val="2856CB42"/>
    <w:lvl w:ilvl="0" w:tplc="9D3C97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104F3B"/>
    <w:multiLevelType w:val="hybridMultilevel"/>
    <w:tmpl w:val="92E85D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E297B30"/>
    <w:multiLevelType w:val="hybridMultilevel"/>
    <w:tmpl w:val="D3E22E7C"/>
    <w:lvl w:ilvl="0" w:tplc="2CFAE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2C273C4"/>
    <w:multiLevelType w:val="hybridMultilevel"/>
    <w:tmpl w:val="39DC0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8B0C23"/>
    <w:multiLevelType w:val="hybridMultilevel"/>
    <w:tmpl w:val="70782D02"/>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11D6"/>
    <w:rsid w:val="000820E8"/>
    <w:rsid w:val="000F6CFB"/>
    <w:rsid w:val="001175EE"/>
    <w:rsid w:val="00157CF6"/>
    <w:rsid w:val="001738C6"/>
    <w:rsid w:val="00182416"/>
    <w:rsid w:val="00187EB4"/>
    <w:rsid w:val="001A7C3B"/>
    <w:rsid w:val="001A7EC5"/>
    <w:rsid w:val="001F0481"/>
    <w:rsid w:val="0020451E"/>
    <w:rsid w:val="00206B9D"/>
    <w:rsid w:val="00215A8D"/>
    <w:rsid w:val="0023259C"/>
    <w:rsid w:val="002B0BD7"/>
    <w:rsid w:val="002B573D"/>
    <w:rsid w:val="002C5CB2"/>
    <w:rsid w:val="002F779F"/>
    <w:rsid w:val="00312144"/>
    <w:rsid w:val="00322A4B"/>
    <w:rsid w:val="00371885"/>
    <w:rsid w:val="003E2B87"/>
    <w:rsid w:val="00405895"/>
    <w:rsid w:val="004058DF"/>
    <w:rsid w:val="00444E8B"/>
    <w:rsid w:val="00486F1A"/>
    <w:rsid w:val="00490CB9"/>
    <w:rsid w:val="004A2CE2"/>
    <w:rsid w:val="004A42F2"/>
    <w:rsid w:val="004B0DC7"/>
    <w:rsid w:val="004B60F9"/>
    <w:rsid w:val="004E0BEE"/>
    <w:rsid w:val="004E3CDA"/>
    <w:rsid w:val="004F4B4D"/>
    <w:rsid w:val="0050216D"/>
    <w:rsid w:val="00503D7E"/>
    <w:rsid w:val="0050778F"/>
    <w:rsid w:val="00527858"/>
    <w:rsid w:val="00535F31"/>
    <w:rsid w:val="00574D64"/>
    <w:rsid w:val="00591365"/>
    <w:rsid w:val="005B31E4"/>
    <w:rsid w:val="005D0A6C"/>
    <w:rsid w:val="005D0EA3"/>
    <w:rsid w:val="005E0E5B"/>
    <w:rsid w:val="006034F6"/>
    <w:rsid w:val="00607874"/>
    <w:rsid w:val="00607E77"/>
    <w:rsid w:val="0061767A"/>
    <w:rsid w:val="00617BB3"/>
    <w:rsid w:val="00630ADC"/>
    <w:rsid w:val="00645CDD"/>
    <w:rsid w:val="006823A7"/>
    <w:rsid w:val="006C2FA9"/>
    <w:rsid w:val="006D4FBC"/>
    <w:rsid w:val="006F4FD3"/>
    <w:rsid w:val="0070347F"/>
    <w:rsid w:val="0070678E"/>
    <w:rsid w:val="00712481"/>
    <w:rsid w:val="00726BC9"/>
    <w:rsid w:val="007E5904"/>
    <w:rsid w:val="007F3F92"/>
    <w:rsid w:val="008204B6"/>
    <w:rsid w:val="00831C11"/>
    <w:rsid w:val="00832499"/>
    <w:rsid w:val="00832F90"/>
    <w:rsid w:val="00876684"/>
    <w:rsid w:val="008A60B4"/>
    <w:rsid w:val="008B3C31"/>
    <w:rsid w:val="008B64FE"/>
    <w:rsid w:val="009141BF"/>
    <w:rsid w:val="009144AF"/>
    <w:rsid w:val="00925924"/>
    <w:rsid w:val="00935BF7"/>
    <w:rsid w:val="0095442C"/>
    <w:rsid w:val="00983942"/>
    <w:rsid w:val="009C042F"/>
    <w:rsid w:val="009C37E0"/>
    <w:rsid w:val="009E4326"/>
    <w:rsid w:val="00A14B66"/>
    <w:rsid w:val="00A55A96"/>
    <w:rsid w:val="00A60E2B"/>
    <w:rsid w:val="00A64CAA"/>
    <w:rsid w:val="00A65CF7"/>
    <w:rsid w:val="00A851DA"/>
    <w:rsid w:val="00AB5579"/>
    <w:rsid w:val="00AB7E43"/>
    <w:rsid w:val="00AC6A9E"/>
    <w:rsid w:val="00AC7D5B"/>
    <w:rsid w:val="00AD24D8"/>
    <w:rsid w:val="00AD6150"/>
    <w:rsid w:val="00AE0213"/>
    <w:rsid w:val="00AE1481"/>
    <w:rsid w:val="00B0415E"/>
    <w:rsid w:val="00B04678"/>
    <w:rsid w:val="00B13341"/>
    <w:rsid w:val="00B20C84"/>
    <w:rsid w:val="00B621D2"/>
    <w:rsid w:val="00B919F9"/>
    <w:rsid w:val="00BC46DF"/>
    <w:rsid w:val="00BF3669"/>
    <w:rsid w:val="00BF7BC2"/>
    <w:rsid w:val="00C03577"/>
    <w:rsid w:val="00C12886"/>
    <w:rsid w:val="00C65FEA"/>
    <w:rsid w:val="00CA0AC2"/>
    <w:rsid w:val="00CB4D0A"/>
    <w:rsid w:val="00CC2FB3"/>
    <w:rsid w:val="00CC575A"/>
    <w:rsid w:val="00CD0006"/>
    <w:rsid w:val="00CE7098"/>
    <w:rsid w:val="00CF12F0"/>
    <w:rsid w:val="00CF7798"/>
    <w:rsid w:val="00D039AC"/>
    <w:rsid w:val="00D427DE"/>
    <w:rsid w:val="00D5587D"/>
    <w:rsid w:val="00D707CC"/>
    <w:rsid w:val="00D821FE"/>
    <w:rsid w:val="00D923D0"/>
    <w:rsid w:val="00DB0793"/>
    <w:rsid w:val="00E00821"/>
    <w:rsid w:val="00E04DB4"/>
    <w:rsid w:val="00E27ADA"/>
    <w:rsid w:val="00E30679"/>
    <w:rsid w:val="00E4597D"/>
    <w:rsid w:val="00E54832"/>
    <w:rsid w:val="00E56A90"/>
    <w:rsid w:val="00E641CC"/>
    <w:rsid w:val="00EA30AB"/>
    <w:rsid w:val="00EB3925"/>
    <w:rsid w:val="00EF3967"/>
    <w:rsid w:val="00F623C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 w:type="character" w:customStyle="1" w:styleId="definition">
    <w:name w:val="definition"/>
    <w:basedOn w:val="DefaultParagraphFont"/>
    <w:rsid w:val="0061767A"/>
  </w:style>
  <w:style w:type="character" w:customStyle="1" w:styleId="tgc">
    <w:name w:val="_tgc"/>
    <w:basedOn w:val="DefaultParagraphFont"/>
    <w:rsid w:val="0061767A"/>
  </w:style>
  <w:style w:type="character" w:customStyle="1" w:styleId="hvr">
    <w:name w:val="hvr"/>
    <w:basedOn w:val="DefaultParagraphFont"/>
    <w:rsid w:val="009259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BF36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F4FD3"/>
    <w:rPr>
      <w:color w:val="0000FF"/>
      <w:u w:val="single"/>
    </w:rPr>
  </w:style>
  <w:style w:type="character" w:customStyle="1" w:styleId="definition">
    <w:name w:val="definition"/>
    <w:basedOn w:val="DefaultParagraphFont"/>
    <w:rsid w:val="0061767A"/>
  </w:style>
  <w:style w:type="character" w:customStyle="1" w:styleId="tgc">
    <w:name w:val="_tgc"/>
    <w:basedOn w:val="DefaultParagraphFont"/>
    <w:rsid w:val="0061767A"/>
  </w:style>
  <w:style w:type="character" w:customStyle="1" w:styleId="hvr">
    <w:name w:val="hvr"/>
    <w:basedOn w:val="DefaultParagraphFont"/>
    <w:rsid w:val="009259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0060042">
      <w:bodyDiv w:val="1"/>
      <w:marLeft w:val="0"/>
      <w:marRight w:val="0"/>
      <w:marTop w:val="0"/>
      <w:marBottom w:val="0"/>
      <w:divBdr>
        <w:top w:val="none" w:sz="0" w:space="0" w:color="auto"/>
        <w:left w:val="none" w:sz="0" w:space="0" w:color="auto"/>
        <w:bottom w:val="none" w:sz="0" w:space="0" w:color="auto"/>
        <w:right w:val="none" w:sz="0" w:space="0" w:color="auto"/>
      </w:divBdr>
    </w:div>
    <w:div w:id="141604671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E6D26-5963-4216-B93C-FF1C351C5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1655</Words>
  <Characters>9440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uewk</cp:lastModifiedBy>
  <cp:revision>4</cp:revision>
  <dcterms:created xsi:type="dcterms:W3CDTF">2015-07-19T21:54:00Z</dcterms:created>
  <dcterms:modified xsi:type="dcterms:W3CDTF">2015-07-19T23:49:00Z</dcterms:modified>
</cp:coreProperties>
</file>