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6C7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 xml:space="preserve">Ella </w:t>
            </w:r>
            <w:proofErr w:type="spellStart"/>
            <w:r>
              <w:rPr>
                <w:rFonts w:asciiTheme="minorHAnsi" w:hAnsiTheme="minorHAnsi"/>
              </w:rPr>
              <w:t>Tonge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09B0">
            <w:pPr>
              <w:pStyle w:val="Default"/>
              <w:rPr>
                <w:rFonts w:asciiTheme="minorHAnsi" w:hAnsiTheme="minorHAnsi"/>
              </w:rPr>
            </w:pPr>
            <w:r>
              <w:rPr>
                <w:rFonts w:asciiTheme="minorHAnsi" w:hAnsiTheme="minorHAnsi"/>
              </w:rPr>
              <w:t>1443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5A3">
            <w:r>
              <w:t>2 Types of Events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47" w:type="dxa"/>
        <w:tblLook w:val="04A0" w:firstRow="1" w:lastRow="0" w:firstColumn="1" w:lastColumn="0" w:noHBand="0" w:noVBand="1"/>
      </w:tblPr>
      <w:tblGrid>
        <w:gridCol w:w="9847"/>
      </w:tblGrid>
      <w:tr w:rsidR="00CC2FB3" w:rsidTr="005309B0">
        <w:trPr>
          <w:trHeight w:val="4236"/>
        </w:trPr>
        <w:tc>
          <w:tcPr>
            <w:tcW w:w="9847" w:type="dxa"/>
          </w:tcPr>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1.1</w:t>
            </w:r>
            <w:r w:rsidRPr="00DA20A9">
              <w:rPr>
                <w:rFonts w:ascii="Arial" w:hAnsi="Arial" w:cs="Arial"/>
                <w:sz w:val="24"/>
                <w:szCs w:val="24"/>
              </w:rPr>
              <w:tab/>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The opening ceremony is different from the rest of the event, as this is the launch to the event or new product and sets the tone for the rest of the event. The opening ceremony tends to have its own agenda as it’s a big part of the event. It is also a celebration part of the event, where limited of attendees could be attending, such as special guests at a sports opening, with high security and press interest. The rest of the event could be a meeting or competition where these special guests could not be a part of. </w:t>
            </w:r>
          </w:p>
          <w:p w:rsidR="002C65A3" w:rsidRPr="00DA20A9" w:rsidRDefault="002C65A3" w:rsidP="002C65A3">
            <w:pPr>
              <w:spacing w:line="360" w:lineRule="auto"/>
              <w:jc w:val="both"/>
              <w:rPr>
                <w:rFonts w:ascii="Arial" w:hAnsi="Arial" w:cs="Arial"/>
                <w:sz w:val="24"/>
                <w:szCs w:val="24"/>
              </w:rPr>
            </w:pP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1.2</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It is important to have a vision before planning a meeting. The vision is important to establish what the purpose of the meeting is and what you want to achieve from this. Also the meeting needs to address the needs and wants or a customer, cliental, managers etc. For example for a charity meeting you don’t want to hire an expensive venue for the meeting if you are wanting a sponsor’s help, otherwise this will look as if the charity has enough money. The main aim is to achieve your goals from the meeting therefore all involved in planning need to understand this goal/vision.</w:t>
            </w:r>
          </w:p>
          <w:p w:rsidR="002C65A3" w:rsidRPr="00DA20A9" w:rsidRDefault="002C65A3" w:rsidP="002C65A3">
            <w:pPr>
              <w:spacing w:line="360" w:lineRule="auto"/>
              <w:jc w:val="both"/>
              <w:rPr>
                <w:rFonts w:ascii="Arial" w:hAnsi="Arial" w:cs="Arial"/>
                <w:sz w:val="24"/>
                <w:szCs w:val="24"/>
              </w:rPr>
            </w:pP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1.3</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lastRenderedPageBreak/>
              <w:t xml:space="preserve">A wedding planner has many varied tasks to complete as part of their role. These include, understanding what the couple require and desire for the day and to what budget. Throughout the planning the budget should always be monitored and contacts should be negotiated for the best price and quality. The wedding planner is responsible to find suitable venues for the customers, as well as catering options at the venues. Not only this, suggestions about décor and </w:t>
            </w:r>
            <w:proofErr w:type="spellStart"/>
            <w:r w:rsidRPr="00DA20A9">
              <w:rPr>
                <w:rFonts w:ascii="Arial" w:hAnsi="Arial" w:cs="Arial"/>
                <w:sz w:val="24"/>
                <w:szCs w:val="24"/>
              </w:rPr>
              <w:t>colour</w:t>
            </w:r>
            <w:proofErr w:type="spellEnd"/>
            <w:r w:rsidRPr="00DA20A9">
              <w:rPr>
                <w:rFonts w:ascii="Arial" w:hAnsi="Arial" w:cs="Arial"/>
                <w:sz w:val="24"/>
                <w:szCs w:val="24"/>
              </w:rPr>
              <w:t xml:space="preserve"> themes will be required to help the couple. On the run up to the day the wedding coordinator is responsible for ensuring suppliers arrive punctually and are also responsible for making last minute decisions if anything goes unplanned, such as weather mishaps or a supplier going out of business. On the day the wedding planner should be on hand to supervise staff and colleagues to ensure the day goes smoothly. </w:t>
            </w:r>
          </w:p>
          <w:p w:rsidR="002C65A3" w:rsidRPr="00DA20A9" w:rsidRDefault="002C65A3" w:rsidP="002C65A3">
            <w:pPr>
              <w:spacing w:line="360" w:lineRule="auto"/>
              <w:jc w:val="both"/>
              <w:rPr>
                <w:rFonts w:ascii="Arial" w:hAnsi="Arial" w:cs="Arial"/>
                <w:sz w:val="24"/>
                <w:szCs w:val="24"/>
              </w:rPr>
            </w:pP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1.4</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Security for an event is one of the most important factors of an event. If security is compromised at an event and a customer has a bad experience then future ticket sales or contacts to plan future events may be affected due to this experience and negative awareness for the company. Not only could this be physical security but also the security of monies is important part of the event. Takings could be taken, scams could emerge or items of value could be taken. If security measures haven’t been put into place, this could result in some insurance companies not paying out for this damage, resulting in loss of earnings and could lead customers to seek compensation. </w:t>
            </w:r>
          </w:p>
          <w:p w:rsidR="002C65A3" w:rsidRPr="00DA20A9" w:rsidRDefault="002C65A3" w:rsidP="002C65A3">
            <w:pPr>
              <w:spacing w:line="360" w:lineRule="auto"/>
              <w:jc w:val="both"/>
              <w:rPr>
                <w:rFonts w:ascii="Arial" w:hAnsi="Arial" w:cs="Arial"/>
                <w:sz w:val="24"/>
                <w:szCs w:val="24"/>
              </w:rPr>
            </w:pP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1.5</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When planning a conference many factors need to be decided and activities need to be implemented. Firstly, what is the purpose of the conference, what would you like visitors to gain from the conference and what image would you like to display of the conference. An important factor is the venue, including the facilities, technology needed, lighting required, size of venue, location, parking and public transport links and the capacity the venue can hold. This is a lot of factors to consider for the venue but if some of these factors is a problem for the visitors, then either they will choose not to attend or will start on a negative image of the event. Also if the conference is more than one day, accommodation needs to be considered, either at the </w:t>
            </w:r>
            <w:proofErr w:type="spellStart"/>
            <w:r w:rsidRPr="00DA20A9">
              <w:rPr>
                <w:rFonts w:ascii="Arial" w:hAnsi="Arial" w:cs="Arial"/>
                <w:sz w:val="24"/>
                <w:szCs w:val="24"/>
              </w:rPr>
              <w:t>centre</w:t>
            </w:r>
            <w:proofErr w:type="spellEnd"/>
            <w:r w:rsidRPr="00DA20A9">
              <w:rPr>
                <w:rFonts w:ascii="Arial" w:hAnsi="Arial" w:cs="Arial"/>
                <w:sz w:val="24"/>
                <w:szCs w:val="24"/>
              </w:rPr>
              <w:t xml:space="preserve"> or locally for ease. </w:t>
            </w:r>
          </w:p>
          <w:p w:rsidR="002C65A3" w:rsidRPr="00DA20A9" w:rsidRDefault="002C65A3" w:rsidP="002C65A3">
            <w:pPr>
              <w:spacing w:line="360" w:lineRule="auto"/>
              <w:jc w:val="both"/>
              <w:rPr>
                <w:rFonts w:ascii="Arial" w:hAnsi="Arial" w:cs="Arial"/>
                <w:sz w:val="24"/>
                <w:szCs w:val="24"/>
              </w:rPr>
            </w:pP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lastRenderedPageBreak/>
              <w:t>2.</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‘Wedding planning and special party celebrations have something in common.’</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Many wedding planners work for a venue or </w:t>
            </w:r>
            <w:proofErr w:type="spellStart"/>
            <w:r w:rsidRPr="00DA20A9">
              <w:rPr>
                <w:rFonts w:ascii="Arial" w:hAnsi="Arial" w:cs="Arial"/>
                <w:sz w:val="24"/>
                <w:szCs w:val="24"/>
              </w:rPr>
              <w:t>organise</w:t>
            </w:r>
            <w:proofErr w:type="spellEnd"/>
            <w:r w:rsidRPr="00DA20A9">
              <w:rPr>
                <w:rFonts w:ascii="Arial" w:hAnsi="Arial" w:cs="Arial"/>
                <w:sz w:val="24"/>
                <w:szCs w:val="24"/>
              </w:rPr>
              <w:t xml:space="preserve"> various events, although they may </w:t>
            </w:r>
            <w:proofErr w:type="spellStart"/>
            <w:r w:rsidRPr="00DA20A9">
              <w:rPr>
                <w:rFonts w:ascii="Arial" w:hAnsi="Arial" w:cs="Arial"/>
                <w:sz w:val="24"/>
                <w:szCs w:val="24"/>
              </w:rPr>
              <w:t>specialise</w:t>
            </w:r>
            <w:proofErr w:type="spellEnd"/>
            <w:r w:rsidRPr="00DA20A9">
              <w:rPr>
                <w:rFonts w:ascii="Arial" w:hAnsi="Arial" w:cs="Arial"/>
                <w:sz w:val="24"/>
                <w:szCs w:val="24"/>
              </w:rPr>
              <w:t xml:space="preserve"> in weddings. The venue may want to branch out to special party events or have a quiet time of year where minimal weddings are booked. Special parties and weddings all work to a budget, and this has to be monitored and evaluated during preparation, bookings and after the event. Both types of events also have a theme and a purpose for the celebration; these are normally based on personal preferences. As wedding planners have to work and plan to a set date, this is the same as special events and parties, so this is another similarity. Both events will need invitations and responses will need to be monitored. Some venues may have a maximum number of attendees or the budget may only cater for a certain amount attending per head. Not only the number of guests but also the age of guests and ability of guests needs to be monitored for both events, as activities will need to be planned to cater for their needs and access needs to be catered for. For both type of events this needs to be catered for. Like wedding planners, special parties will need to be decorated and may have external suppliers; therefore logistics need to be monitored and evaluated. Like the wedding planners, special parties may have mishaps at last minute so the planner needs to be able to </w:t>
            </w:r>
            <w:proofErr w:type="spellStart"/>
            <w:r w:rsidRPr="00DA20A9">
              <w:rPr>
                <w:rFonts w:ascii="Arial" w:hAnsi="Arial" w:cs="Arial"/>
                <w:sz w:val="24"/>
                <w:szCs w:val="24"/>
              </w:rPr>
              <w:t>organise</w:t>
            </w:r>
            <w:proofErr w:type="spellEnd"/>
            <w:r w:rsidRPr="00DA20A9">
              <w:rPr>
                <w:rFonts w:ascii="Arial" w:hAnsi="Arial" w:cs="Arial"/>
                <w:sz w:val="24"/>
                <w:szCs w:val="24"/>
              </w:rPr>
              <w:t xml:space="preserve"> any last minute decisions. </w:t>
            </w:r>
          </w:p>
          <w:p w:rsidR="002C65A3" w:rsidRPr="00DA20A9" w:rsidRDefault="002C65A3" w:rsidP="002C65A3">
            <w:pPr>
              <w:spacing w:line="360" w:lineRule="auto"/>
              <w:jc w:val="both"/>
              <w:rPr>
                <w:rFonts w:ascii="Arial" w:hAnsi="Arial" w:cs="Arial"/>
                <w:sz w:val="24"/>
                <w:szCs w:val="24"/>
              </w:rPr>
            </w:pP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3. </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There are two main sectors which may require events planning, these are corporate and social. There are also many events which can fall into these two sectors. One example for the corporate sector can be a conference. Whereas, an example of a social event is a festival. The planning requirements for each event may differ but they also have many similarities. The main components for planning a conference are, to source a venue that meets the needs of the client and what they want to achieve. For conferences an indoor venue with modern technological facilities is normally required. Conferences are held for a variety of reasons but commonly held for coordinating activities and new policies, training, building morale and many more reasons. Concluding, motivationally speakers have to be booked and sourced many months in advance, and the venue needs to be able to facilitate this. Planning for a conference will be very structured, with the event planner offering a variety of venues, catering options, speakers to the host. The host will decide which option to book depending on his audience and cliental. Conferences tend to only be one day also </w:t>
            </w:r>
            <w:r w:rsidRPr="00DA20A9">
              <w:rPr>
                <w:rFonts w:ascii="Arial" w:hAnsi="Arial" w:cs="Arial"/>
                <w:sz w:val="24"/>
                <w:szCs w:val="24"/>
              </w:rPr>
              <w:lastRenderedPageBreak/>
              <w:t xml:space="preserve">whereas festivals tend to be several days, for example a music concert. Festival planning will be more lavish and maybe </w:t>
            </w:r>
            <w:proofErr w:type="spellStart"/>
            <w:r w:rsidRPr="00DA20A9">
              <w:rPr>
                <w:rFonts w:ascii="Arial" w:hAnsi="Arial" w:cs="Arial"/>
                <w:sz w:val="24"/>
                <w:szCs w:val="24"/>
              </w:rPr>
              <w:t>organised</w:t>
            </w:r>
            <w:proofErr w:type="spellEnd"/>
            <w:r w:rsidRPr="00DA20A9">
              <w:rPr>
                <w:rFonts w:ascii="Arial" w:hAnsi="Arial" w:cs="Arial"/>
                <w:sz w:val="24"/>
                <w:szCs w:val="24"/>
              </w:rPr>
              <w:t xml:space="preserve"> for a variety of reasons. For example some festivals are held to raise funds, some are to create community spirit and some could be for education purposes. The purpose of the event will help choose the theme and when the festival will take place to be most successful for the objective. Festivals are often </w:t>
            </w:r>
            <w:proofErr w:type="spellStart"/>
            <w:r w:rsidRPr="00DA20A9">
              <w:rPr>
                <w:rFonts w:ascii="Arial" w:hAnsi="Arial" w:cs="Arial"/>
                <w:sz w:val="24"/>
                <w:szCs w:val="24"/>
              </w:rPr>
              <w:t>organised</w:t>
            </w:r>
            <w:proofErr w:type="spellEnd"/>
            <w:r w:rsidRPr="00DA20A9">
              <w:rPr>
                <w:rFonts w:ascii="Arial" w:hAnsi="Arial" w:cs="Arial"/>
                <w:sz w:val="24"/>
                <w:szCs w:val="24"/>
              </w:rPr>
              <w:t xml:space="preserve"> by several people or a group, therefore planning certain aspects will need to be delegated to individuals and monitored. Decisions will be made by the group rather than the host of the event unlike the conference structure. In many ways the planning requirements are very similar and the outcome is also, to be a success and meet the events objectives.  </w:t>
            </w:r>
          </w:p>
          <w:p w:rsidR="002C65A3" w:rsidRPr="00A268F1" w:rsidRDefault="002C65A3" w:rsidP="002C65A3">
            <w:pPr>
              <w:spacing w:line="360" w:lineRule="auto"/>
              <w:jc w:val="both"/>
              <w:rPr>
                <w:rFonts w:ascii="Arial" w:hAnsi="Arial" w:cs="Arial"/>
                <w:sz w:val="24"/>
                <w:szCs w:val="24"/>
                <w:u w:val="single"/>
              </w:rPr>
            </w:pPr>
          </w:p>
          <w:p w:rsidR="002C65A3" w:rsidRPr="00A268F1" w:rsidRDefault="002C65A3" w:rsidP="002C65A3">
            <w:pPr>
              <w:spacing w:line="360" w:lineRule="auto"/>
              <w:jc w:val="both"/>
              <w:rPr>
                <w:rFonts w:ascii="Arial" w:hAnsi="Arial" w:cs="Arial"/>
                <w:sz w:val="24"/>
                <w:szCs w:val="24"/>
                <w:u w:val="single"/>
              </w:rPr>
            </w:pPr>
            <w:r w:rsidRPr="00A268F1">
              <w:rPr>
                <w:rFonts w:ascii="Arial" w:hAnsi="Arial" w:cs="Arial"/>
                <w:sz w:val="24"/>
                <w:szCs w:val="24"/>
                <w:u w:val="single"/>
              </w:rPr>
              <w:t>Case Study</w:t>
            </w:r>
          </w:p>
          <w:p w:rsidR="002C65A3" w:rsidRPr="00DA20A9" w:rsidRDefault="002C65A3" w:rsidP="002C65A3">
            <w:pPr>
              <w:spacing w:line="360" w:lineRule="auto"/>
              <w:jc w:val="both"/>
              <w:rPr>
                <w:rFonts w:ascii="Arial" w:hAnsi="Arial" w:cs="Arial"/>
                <w:sz w:val="24"/>
                <w:szCs w:val="24"/>
              </w:rPr>
            </w:pP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a)</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Some of the questions George should ask the couple are:</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What is your budget?</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Do you have a theme and </w:t>
            </w:r>
            <w:proofErr w:type="spellStart"/>
            <w:r w:rsidRPr="00A268F1">
              <w:rPr>
                <w:rFonts w:ascii="Arial" w:hAnsi="Arial" w:cs="Arial"/>
                <w:sz w:val="24"/>
                <w:szCs w:val="24"/>
              </w:rPr>
              <w:t>colour</w:t>
            </w:r>
            <w:proofErr w:type="spellEnd"/>
            <w:r w:rsidRPr="00A268F1">
              <w:rPr>
                <w:rFonts w:ascii="Arial" w:hAnsi="Arial" w:cs="Arial"/>
                <w:sz w:val="24"/>
                <w:szCs w:val="24"/>
              </w:rPr>
              <w:t xml:space="preserve"> scheme?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What are your personal tastes?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Have you booked any other suppliers?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How many guests would you like at the wedding for the ceremony and reception, and have the invites been produced?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Do we need to cater for any elders, children or disabled guests?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What are your personal catering options and ideas?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What type of décor and flowers?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Have you planned the honeymoon? </w:t>
            </w:r>
          </w:p>
          <w:p w:rsidR="002C65A3" w:rsidRPr="00A268F1" w:rsidRDefault="002C65A3" w:rsidP="002C65A3">
            <w:pPr>
              <w:pStyle w:val="ListParagraph"/>
              <w:numPr>
                <w:ilvl w:val="0"/>
                <w:numId w:val="2"/>
              </w:numPr>
              <w:spacing w:line="360" w:lineRule="auto"/>
              <w:jc w:val="both"/>
              <w:rPr>
                <w:rFonts w:ascii="Arial" w:hAnsi="Arial" w:cs="Arial"/>
                <w:sz w:val="24"/>
                <w:szCs w:val="24"/>
              </w:rPr>
            </w:pPr>
            <w:r w:rsidRPr="00A268F1">
              <w:rPr>
                <w:rFonts w:ascii="Arial" w:hAnsi="Arial" w:cs="Arial"/>
                <w:sz w:val="24"/>
                <w:szCs w:val="24"/>
              </w:rPr>
              <w:t xml:space="preserve">Have you purchased wedding insurance? </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b)</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Tasks George will be able to do following the above questions are:</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 xml:space="preserve">Breakdown the budget for each expense, such as flowers, attire, décor. </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 xml:space="preserve">Offer examples of themes, </w:t>
            </w:r>
            <w:proofErr w:type="spellStart"/>
            <w:r w:rsidRPr="00A268F1">
              <w:rPr>
                <w:rFonts w:ascii="Arial" w:hAnsi="Arial" w:cs="Arial"/>
                <w:sz w:val="24"/>
                <w:szCs w:val="24"/>
              </w:rPr>
              <w:t>colour</w:t>
            </w:r>
            <w:proofErr w:type="spellEnd"/>
            <w:r w:rsidRPr="00A268F1">
              <w:rPr>
                <w:rFonts w:ascii="Arial" w:hAnsi="Arial" w:cs="Arial"/>
                <w:sz w:val="24"/>
                <w:szCs w:val="24"/>
              </w:rPr>
              <w:t xml:space="preserve"> schemes and décor choice according to taste, based on his experience and knowledge. </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 xml:space="preserve">Source suppliers for each task, such as caters, florists, transportation. If necessary </w:t>
            </w:r>
            <w:r w:rsidRPr="00A268F1">
              <w:rPr>
                <w:rFonts w:ascii="Arial" w:hAnsi="Arial" w:cs="Arial"/>
                <w:sz w:val="24"/>
                <w:szCs w:val="24"/>
              </w:rPr>
              <w:lastRenderedPageBreak/>
              <w:t xml:space="preserve">arrange meeting between the couple and suppliers, or himself to meet to go through costs and details. </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 xml:space="preserve">Offer designs or suppliers for invites and wording for this. </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 xml:space="preserve">Assist with speeches and vow preparation. </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 xml:space="preserve">Monitor guest number as RSVP’s arrive. </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 xml:space="preserve">Suggestions and travel agent suggestions for honeymoon ideas. </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Purchase wedding insurance for the couple.</w:t>
            </w:r>
          </w:p>
          <w:p w:rsidR="002C65A3" w:rsidRPr="00A268F1" w:rsidRDefault="002C65A3" w:rsidP="002C65A3">
            <w:pPr>
              <w:pStyle w:val="ListParagraph"/>
              <w:numPr>
                <w:ilvl w:val="0"/>
                <w:numId w:val="3"/>
              </w:numPr>
              <w:spacing w:line="360" w:lineRule="auto"/>
              <w:jc w:val="both"/>
              <w:rPr>
                <w:rFonts w:ascii="Arial" w:hAnsi="Arial" w:cs="Arial"/>
                <w:sz w:val="24"/>
                <w:szCs w:val="24"/>
              </w:rPr>
            </w:pPr>
            <w:r w:rsidRPr="00A268F1">
              <w:rPr>
                <w:rFonts w:ascii="Arial" w:hAnsi="Arial" w:cs="Arial"/>
                <w:sz w:val="24"/>
                <w:szCs w:val="24"/>
              </w:rPr>
              <w:t>Plan an itinerary for the day and the deadlines for final details and payments before the day.</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c) </w:t>
            </w:r>
          </w:p>
          <w:p w:rsidR="002C65A3" w:rsidRPr="00DA20A9" w:rsidRDefault="002C65A3" w:rsidP="002C65A3">
            <w:pPr>
              <w:spacing w:line="360" w:lineRule="auto"/>
              <w:jc w:val="both"/>
              <w:rPr>
                <w:rFonts w:ascii="Arial" w:hAnsi="Arial" w:cs="Arial"/>
                <w:sz w:val="24"/>
                <w:szCs w:val="24"/>
              </w:rPr>
            </w:pPr>
            <w:r w:rsidRPr="00DA20A9">
              <w:rPr>
                <w:rFonts w:ascii="Arial" w:hAnsi="Arial" w:cs="Arial"/>
                <w:sz w:val="24"/>
                <w:szCs w:val="24"/>
              </w:rPr>
              <w:t xml:space="preserve">Benefits Fiona and Jason will get by hiring George as a wedding planner. Firstly, time will be saved which is </w:t>
            </w:r>
            <w:proofErr w:type="gramStart"/>
            <w:r w:rsidRPr="00DA20A9">
              <w:rPr>
                <w:rFonts w:ascii="Arial" w:hAnsi="Arial" w:cs="Arial"/>
                <w:sz w:val="24"/>
                <w:szCs w:val="24"/>
              </w:rPr>
              <w:t>key</w:t>
            </w:r>
            <w:proofErr w:type="gramEnd"/>
            <w:r w:rsidRPr="00DA20A9">
              <w:rPr>
                <w:rFonts w:ascii="Arial" w:hAnsi="Arial" w:cs="Arial"/>
                <w:sz w:val="24"/>
                <w:szCs w:val="24"/>
              </w:rPr>
              <w:t xml:space="preserve"> for the couple as they only have 15 weeks to plan the wedding. They can inform George what it is they would like and he spends the time sourcing this, negotiating prices and coordinating logistics. George will also be experienced in negotiating contacts and discounts with regular suppliers such as photographers, florists and other suppliers, not only saving time but money also. George will assist the couple with decisions based on his experiences so save them making costly decisions. George, the wedding planner will also be on hand to make sure everything runs on time and the logistics are planned in advance and on the day, this will save any stress on the couple on the day.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09B0" w:rsidP="00A851DA">
            <w:pPr>
              <w:rPr>
                <w:rFonts w:cs="Bliss-Regular"/>
                <w:color w:val="000000"/>
              </w:rPr>
            </w:pPr>
            <w:r>
              <w:rPr>
                <w:rFonts w:cs="Bliss-Regular"/>
                <w:color w:val="000000"/>
              </w:rPr>
              <w:t xml:space="preserve">Ella </w:t>
            </w:r>
            <w:proofErr w:type="spellStart"/>
            <w:r>
              <w:rPr>
                <w:rFonts w:cs="Bliss-Regular"/>
                <w:color w:val="000000"/>
              </w:rPr>
              <w:t>Tonge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65A3" w:rsidP="002C65A3">
            <w:pPr>
              <w:rPr>
                <w:rFonts w:cs="Bliss-Regular"/>
                <w:color w:val="000000"/>
              </w:rPr>
            </w:pPr>
            <w:r>
              <w:rPr>
                <w:rFonts w:cs="Bliss-Regular"/>
                <w:color w:val="000000"/>
              </w:rPr>
              <w:t>07</w:t>
            </w:r>
            <w:bookmarkStart w:id="0" w:name="_GoBack"/>
            <w:bookmarkEnd w:id="0"/>
            <w:r>
              <w:rPr>
                <w:rFonts w:cs="Bliss-Regular"/>
                <w:color w:val="000000"/>
              </w:rPr>
              <w:t>.12</w:t>
            </w:r>
            <w:r w:rsidR="005309B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566C" w:rsidRDefault="00CD566C" w:rsidP="00CB4D0A">
      <w:pPr>
        <w:spacing w:after="0" w:line="240" w:lineRule="auto"/>
      </w:pPr>
      <w:r>
        <w:separator/>
      </w:r>
    </w:p>
  </w:endnote>
  <w:endnote w:type="continuationSeparator" w:id="0">
    <w:p w:rsidR="00CD566C" w:rsidRDefault="00CD56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566C" w:rsidRDefault="00CD566C" w:rsidP="00CB4D0A">
      <w:pPr>
        <w:spacing w:after="0" w:line="240" w:lineRule="auto"/>
      </w:pPr>
      <w:r>
        <w:separator/>
      </w:r>
    </w:p>
  </w:footnote>
  <w:footnote w:type="continuationSeparator" w:id="0">
    <w:p w:rsidR="00CD566C" w:rsidRDefault="00CD566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C65A3">
      <w:tc>
        <w:tcPr>
          <w:tcW w:w="0" w:type="auto"/>
          <w:tcBorders>
            <w:right w:val="single" w:sz="6" w:space="0" w:color="000000" w:themeColor="text1"/>
          </w:tcBorders>
        </w:tcPr>
        <w:p w:rsidR="002C65A3" w:rsidRDefault="002C65A3">
          <w:pPr>
            <w:pStyle w:val="Header"/>
            <w:jc w:val="right"/>
          </w:pPr>
          <w:r>
            <w:t xml:space="preserve">Ella </w:t>
          </w:r>
          <w:proofErr w:type="spellStart"/>
          <w:r>
            <w:t>Tonge</w:t>
          </w:r>
          <w:proofErr w:type="spellEnd"/>
          <w:r>
            <w:t xml:space="preserve"> 1443</w:t>
          </w:r>
        </w:p>
        <w:sdt>
          <w:sdtPr>
            <w:rPr>
              <w:b/>
              <w:bCs/>
            </w:rPr>
            <w:alias w:val="Title"/>
            <w:id w:val="78735415"/>
            <w:placeholder>
              <w:docPart w:val="4C7D8570152A45288E0BEC03542F188A"/>
            </w:placeholder>
            <w:dataBinding w:prefixMappings="xmlns:ns0='http://schemas.openxmlformats.org/package/2006/metadata/core-properties' xmlns:ns1='http://purl.org/dc/elements/1.1/'" w:xpath="/ns0:coreProperties[1]/ns1:title[1]" w:storeItemID="{6C3C8BC8-F283-45AE-878A-BAB7291924A1}"/>
            <w:text/>
          </w:sdtPr>
          <w:sdtContent>
            <w:p w:rsidR="002C65A3" w:rsidRDefault="002C65A3" w:rsidP="002C65A3">
              <w:pPr>
                <w:pStyle w:val="Header"/>
                <w:jc w:val="right"/>
                <w:rPr>
                  <w:b/>
                  <w:bCs/>
                </w:rPr>
              </w:pPr>
              <w:r>
                <w:rPr>
                  <w:b/>
                  <w:bCs/>
                </w:rPr>
                <w:t>Assignment 2: Types of Event</w:t>
              </w:r>
            </w:p>
          </w:sdtContent>
        </w:sdt>
      </w:tc>
      <w:tc>
        <w:tcPr>
          <w:tcW w:w="1152" w:type="dxa"/>
          <w:tcBorders>
            <w:left w:val="single" w:sz="6" w:space="0" w:color="000000" w:themeColor="text1"/>
          </w:tcBorders>
        </w:tcPr>
        <w:p w:rsidR="002C65A3" w:rsidRDefault="002C65A3">
          <w:pPr>
            <w:pStyle w:val="Header"/>
            <w:rPr>
              <w:b/>
              <w:bCs/>
            </w:rPr>
          </w:pPr>
          <w:r>
            <w:fldChar w:fldCharType="begin"/>
          </w:r>
          <w:r>
            <w:instrText xml:space="preserve"> PAGE   \* MERGEFORMAT </w:instrText>
          </w:r>
          <w:r>
            <w:fldChar w:fldCharType="separate"/>
          </w:r>
          <w:r>
            <w:rPr>
              <w:noProof/>
            </w:rPr>
            <w:t>1</w:t>
          </w:r>
          <w:r>
            <w:rPr>
              <w:noProof/>
            </w:rPr>
            <w:fldChar w:fldCharType="end"/>
          </w:r>
        </w:p>
      </w:tc>
    </w:tr>
  </w:tbl>
  <w:p w:rsidR="002C65A3" w:rsidRDefault="002C65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204AF"/>
    <w:multiLevelType w:val="hybridMultilevel"/>
    <w:tmpl w:val="1612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A77D4A"/>
    <w:multiLevelType w:val="hybridMultilevel"/>
    <w:tmpl w:val="A982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C7D"/>
    <w:rsid w:val="002B0BD7"/>
    <w:rsid w:val="002B573D"/>
    <w:rsid w:val="002C5CB2"/>
    <w:rsid w:val="002C65A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9B0"/>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9F0535"/>
    <w:rsid w:val="00A14B66"/>
    <w:rsid w:val="00A240C1"/>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566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C7D8570152A45288E0BEC03542F188A"/>
        <w:category>
          <w:name w:val="General"/>
          <w:gallery w:val="placeholder"/>
        </w:category>
        <w:types>
          <w:type w:val="bbPlcHdr"/>
        </w:types>
        <w:behaviors>
          <w:behavior w:val="content"/>
        </w:behaviors>
        <w:guid w:val="{7B655A67-B735-4B24-B116-E16C6D9EDC7E}"/>
      </w:docPartPr>
      <w:docPartBody>
        <w:p w:rsidR="00000000" w:rsidRDefault="004135F9" w:rsidP="004135F9">
          <w:pPr>
            <w:pStyle w:val="4C7D8570152A45288E0BEC03542F188A"/>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5F9"/>
    <w:rsid w:val="004135F9"/>
    <w:rsid w:val="00A90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AAFF7-BF88-40D7-97BE-D6B06FBC5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1458</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2: Types of Event</dc:title>
  <dc:creator>kemipher</dc:creator>
  <cp:lastModifiedBy>Lough SRO</cp:lastModifiedBy>
  <cp:revision>2</cp:revision>
  <dcterms:created xsi:type="dcterms:W3CDTF">2015-12-07T18:12:00Z</dcterms:created>
  <dcterms:modified xsi:type="dcterms:W3CDTF">2015-12-07T18:12:00Z</dcterms:modified>
</cp:coreProperties>
</file>