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4CC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F4A">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6F4A">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F4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44A4">
            <w:r>
              <w:t>TWELVE</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8200FC" w:rsidRDefault="008200FC" w:rsidP="00A851DA">
            <w:pPr>
              <w:rPr>
                <w:rFonts w:ascii="Arial" w:hAnsi="Arial" w:cs="Arial"/>
                <w:sz w:val="24"/>
                <w:szCs w:val="24"/>
              </w:rPr>
            </w:pPr>
          </w:p>
          <w:p w:rsidR="00461B94" w:rsidRPr="002F353B" w:rsidRDefault="00461B94" w:rsidP="00461B94">
            <w:pPr>
              <w:pStyle w:val="ListParagraph"/>
              <w:spacing w:line="480" w:lineRule="auto"/>
              <w:rPr>
                <w:rFonts w:ascii="Times New Roman" w:hAnsi="Times New Roman"/>
                <w:b/>
                <w:sz w:val="24"/>
                <w:szCs w:val="24"/>
              </w:rPr>
            </w:pPr>
          </w:p>
          <w:p w:rsidR="00461B94" w:rsidRDefault="00461B94" w:rsidP="00461B94">
            <w:pPr>
              <w:pStyle w:val="ListParagraph"/>
              <w:numPr>
                <w:ilvl w:val="0"/>
                <w:numId w:val="6"/>
              </w:numPr>
              <w:spacing w:after="160" w:line="480" w:lineRule="auto"/>
              <w:rPr>
                <w:rFonts w:ascii="Times New Roman" w:hAnsi="Times New Roman"/>
                <w:sz w:val="24"/>
                <w:szCs w:val="24"/>
              </w:rPr>
            </w:pPr>
            <w:r>
              <w:rPr>
                <w:rFonts w:ascii="Times New Roman" w:hAnsi="Times New Roman"/>
                <w:sz w:val="24"/>
                <w:szCs w:val="24"/>
              </w:rPr>
              <w:t>Give short answers to the following questions</w:t>
            </w:r>
          </w:p>
          <w:p w:rsidR="00461B94" w:rsidRPr="002F353B" w:rsidRDefault="00461B94" w:rsidP="00461B94">
            <w:pPr>
              <w:pStyle w:val="ListParagraph"/>
              <w:numPr>
                <w:ilvl w:val="1"/>
                <w:numId w:val="6"/>
              </w:numPr>
              <w:spacing w:after="160" w:line="480" w:lineRule="auto"/>
              <w:rPr>
                <w:rFonts w:ascii="Times New Roman" w:hAnsi="Times New Roman"/>
                <w:b/>
                <w:sz w:val="24"/>
                <w:szCs w:val="24"/>
              </w:rPr>
            </w:pPr>
            <w:r w:rsidRPr="002F353B">
              <w:rPr>
                <w:rFonts w:ascii="Times New Roman" w:hAnsi="Times New Roman"/>
                <w:b/>
                <w:sz w:val="24"/>
                <w:szCs w:val="24"/>
              </w:rPr>
              <w:t>What does internal auditors do</w:t>
            </w:r>
            <w:r>
              <w:rPr>
                <w:rFonts w:ascii="Times New Roman" w:hAnsi="Times New Roman"/>
                <w:b/>
                <w:sz w:val="24"/>
                <w:szCs w:val="24"/>
              </w:rPr>
              <w:t>?</w:t>
            </w:r>
          </w:p>
          <w:p w:rsidR="00461B94" w:rsidRDefault="00461B94" w:rsidP="00461B94">
            <w:pPr>
              <w:pStyle w:val="ListParagraph"/>
              <w:spacing w:line="480" w:lineRule="auto"/>
              <w:ind w:left="1800"/>
              <w:jc w:val="both"/>
              <w:rPr>
                <w:rFonts w:ascii="Times New Roman" w:hAnsi="Times New Roman"/>
                <w:sz w:val="24"/>
                <w:szCs w:val="24"/>
              </w:rPr>
            </w:pPr>
            <w:r>
              <w:rPr>
                <w:rFonts w:ascii="Times New Roman" w:hAnsi="Times New Roman"/>
                <w:sz w:val="24"/>
                <w:szCs w:val="24"/>
              </w:rPr>
              <w:t xml:space="preserve">Internal auditors in an organization are the people within the business who are responsible for cross checking and analyzing the company’s documents and data pertaining to their activities for genuineness, substantiating evidence, testing and interviewing to ensure legitimacy in the company’s activities. The internal auditor gathers and validate the company’s document. The internal auditor also takes sample of the company’s data, studies them and test for genuineness as well as resolving imbalance issues. Example is where there is misappropriation of fund in a financial institution, it is the duty of the internal audits to first probe the company’s documents to fish out where those issues occurred. </w:t>
            </w:r>
          </w:p>
          <w:p w:rsidR="00461B94" w:rsidRPr="002F353B" w:rsidRDefault="00461B94" w:rsidP="00461B94">
            <w:pPr>
              <w:pStyle w:val="ListParagraph"/>
              <w:numPr>
                <w:ilvl w:val="1"/>
                <w:numId w:val="6"/>
              </w:numPr>
              <w:spacing w:after="160" w:line="480" w:lineRule="auto"/>
              <w:rPr>
                <w:rFonts w:ascii="Times New Roman" w:hAnsi="Times New Roman"/>
                <w:b/>
                <w:sz w:val="24"/>
                <w:szCs w:val="24"/>
              </w:rPr>
            </w:pPr>
            <w:r w:rsidRPr="002F353B">
              <w:rPr>
                <w:rFonts w:ascii="Times New Roman" w:hAnsi="Times New Roman"/>
                <w:b/>
                <w:sz w:val="24"/>
                <w:szCs w:val="24"/>
              </w:rPr>
              <w:t>How do forensic accountants work with external auditors?</w:t>
            </w:r>
          </w:p>
          <w:p w:rsidR="00461B94" w:rsidRPr="007B0BB3" w:rsidRDefault="00461B94" w:rsidP="00461B94">
            <w:pPr>
              <w:pStyle w:val="ListParagraph"/>
              <w:spacing w:line="480" w:lineRule="auto"/>
              <w:ind w:left="1800"/>
              <w:jc w:val="both"/>
              <w:rPr>
                <w:rFonts w:ascii="Times New Roman" w:hAnsi="Times New Roman"/>
                <w:sz w:val="24"/>
                <w:szCs w:val="24"/>
              </w:rPr>
            </w:pPr>
            <w:r>
              <w:rPr>
                <w:rFonts w:ascii="Times New Roman" w:hAnsi="Times New Roman"/>
                <w:sz w:val="24"/>
                <w:szCs w:val="24"/>
              </w:rPr>
              <w:t xml:space="preserve">Forensic accountants are mostly financial fraud detectors who can be part of an organization or be hired in order to conduct a thorough investigation. These forensic accountants does work with external auditors in a team so </w:t>
            </w:r>
            <w:r>
              <w:rPr>
                <w:rFonts w:ascii="Times New Roman" w:hAnsi="Times New Roman"/>
                <w:sz w:val="24"/>
                <w:szCs w:val="24"/>
              </w:rPr>
              <w:lastRenderedPageBreak/>
              <w:t>as to evaluate the organizations processes and controls to find out the avenues for fraud to occur. The external auditors work with the forensic accountants by undertaking a thorough examination of the financial statement by benchmarking them to a more professional standards. It is important to engage the services of external auditors because of their possible knowledge they may have about the company based on their past experience or clients history.</w:t>
            </w:r>
          </w:p>
          <w:p w:rsidR="00461B94" w:rsidRPr="00352A6B" w:rsidRDefault="00461B94" w:rsidP="00461B94">
            <w:pPr>
              <w:pStyle w:val="ListParagraph"/>
              <w:numPr>
                <w:ilvl w:val="1"/>
                <w:numId w:val="6"/>
              </w:numPr>
              <w:spacing w:after="160" w:line="480" w:lineRule="auto"/>
              <w:rPr>
                <w:rFonts w:ascii="Times New Roman" w:hAnsi="Times New Roman"/>
                <w:b/>
                <w:sz w:val="24"/>
                <w:szCs w:val="24"/>
              </w:rPr>
            </w:pPr>
            <w:r w:rsidRPr="00352A6B">
              <w:rPr>
                <w:rFonts w:ascii="Times New Roman" w:hAnsi="Times New Roman"/>
                <w:b/>
                <w:sz w:val="24"/>
                <w:szCs w:val="24"/>
              </w:rPr>
              <w:t>What are the objectives of internal auditors in forensic investigations?</w:t>
            </w:r>
          </w:p>
          <w:p w:rsidR="00461B94" w:rsidRDefault="00461B94" w:rsidP="00461B94">
            <w:pPr>
              <w:pStyle w:val="ListParagraph"/>
              <w:spacing w:line="480" w:lineRule="auto"/>
              <w:ind w:left="1800"/>
              <w:jc w:val="both"/>
              <w:rPr>
                <w:rFonts w:ascii="Times New Roman" w:hAnsi="Times New Roman"/>
                <w:sz w:val="24"/>
                <w:szCs w:val="24"/>
              </w:rPr>
            </w:pPr>
            <w:r>
              <w:rPr>
                <w:rFonts w:ascii="Times New Roman" w:hAnsi="Times New Roman"/>
                <w:sz w:val="24"/>
                <w:szCs w:val="24"/>
              </w:rPr>
              <w:t xml:space="preserve">In every forensic investigation carried on within an organization, there are distinct objectives of the parties involve. The internal auditors in forensic investigations also possesses certain objectives which may be viewed differently by other parties. It is the primary objective of the internal auditors in a forensic investigation to work in collaboration with management to complete the yearly audit disposition within the scheduled time frame. It is also the objective of the internal auditors to protect the internal audit team from criticism that are likely to be raised in the organization that will render the whole team incompetent. </w:t>
            </w:r>
          </w:p>
          <w:p w:rsidR="00461B94" w:rsidRDefault="00461B94" w:rsidP="00461B94">
            <w:pPr>
              <w:pStyle w:val="ListParagraph"/>
              <w:spacing w:line="480" w:lineRule="auto"/>
              <w:ind w:left="1800"/>
              <w:jc w:val="both"/>
              <w:rPr>
                <w:rFonts w:ascii="Times New Roman" w:hAnsi="Times New Roman"/>
                <w:sz w:val="24"/>
                <w:szCs w:val="24"/>
              </w:rPr>
            </w:pPr>
          </w:p>
          <w:p w:rsidR="00461B94" w:rsidRPr="00352A6B" w:rsidRDefault="00461B94" w:rsidP="00461B94">
            <w:pPr>
              <w:pStyle w:val="ListParagraph"/>
              <w:numPr>
                <w:ilvl w:val="1"/>
                <w:numId w:val="6"/>
              </w:numPr>
              <w:spacing w:after="160" w:line="480" w:lineRule="auto"/>
              <w:rPr>
                <w:rFonts w:ascii="Times New Roman" w:hAnsi="Times New Roman"/>
                <w:b/>
                <w:sz w:val="24"/>
                <w:szCs w:val="24"/>
              </w:rPr>
            </w:pPr>
            <w:r w:rsidRPr="00352A6B">
              <w:rPr>
                <w:rFonts w:ascii="Times New Roman" w:hAnsi="Times New Roman"/>
                <w:b/>
                <w:sz w:val="24"/>
                <w:szCs w:val="24"/>
              </w:rPr>
              <w:t>What is the role of forensic accounting investigators when working in forensic team?</w:t>
            </w:r>
          </w:p>
          <w:p w:rsidR="00461B94" w:rsidRPr="003F26CA" w:rsidRDefault="00461B94" w:rsidP="00461B94">
            <w:pPr>
              <w:pStyle w:val="ListParagraph"/>
              <w:spacing w:line="480" w:lineRule="auto"/>
              <w:ind w:left="1800"/>
              <w:jc w:val="both"/>
              <w:rPr>
                <w:rFonts w:ascii="Times New Roman" w:hAnsi="Times New Roman"/>
                <w:sz w:val="24"/>
                <w:szCs w:val="24"/>
              </w:rPr>
            </w:pPr>
            <w:r>
              <w:rPr>
                <w:rFonts w:ascii="Times New Roman" w:hAnsi="Times New Roman"/>
                <w:sz w:val="24"/>
                <w:szCs w:val="24"/>
              </w:rPr>
              <w:t xml:space="preserve">In a forensic team work, the forensic accounting investigators service as key personnel’s to a financial crime investigation with many roles to play in other to achieve a successful work done. The forensic accounting investigators usually work under counsel’s bearing to accomplish their responsibilities, thus, the depending on their client’s goals. The forensic </w:t>
            </w:r>
            <w:r>
              <w:rPr>
                <w:rFonts w:ascii="Times New Roman" w:hAnsi="Times New Roman"/>
                <w:sz w:val="24"/>
                <w:szCs w:val="24"/>
              </w:rPr>
              <w:lastRenderedPageBreak/>
              <w:t>accounting investigators major responsibility is to fish out those involved in the crime as well as conspirators. The magnitude of the crime and its impact on financial statement is also part of the role of the forensic accounting investigators to bring out. The forensic accounting investigators have a role of spelling out how the fraud or crime occurred in the business.</w:t>
            </w:r>
          </w:p>
          <w:p w:rsidR="00461B94" w:rsidRDefault="00461B94" w:rsidP="00461B94">
            <w:pPr>
              <w:pStyle w:val="ListParagraph"/>
              <w:numPr>
                <w:ilvl w:val="0"/>
                <w:numId w:val="6"/>
              </w:numPr>
              <w:spacing w:after="160" w:line="480" w:lineRule="auto"/>
              <w:rPr>
                <w:rFonts w:ascii="Times New Roman" w:hAnsi="Times New Roman"/>
                <w:sz w:val="24"/>
                <w:szCs w:val="24"/>
              </w:rPr>
            </w:pPr>
            <w:r>
              <w:rPr>
                <w:rFonts w:ascii="Times New Roman" w:hAnsi="Times New Roman"/>
                <w:sz w:val="24"/>
                <w:szCs w:val="24"/>
              </w:rPr>
              <w:t>How do forensic accounting investigators work with lawyers?</w:t>
            </w:r>
          </w:p>
          <w:p w:rsidR="00461B94" w:rsidRDefault="00461B94" w:rsidP="00461B94">
            <w:pPr>
              <w:pStyle w:val="ListParagraph"/>
              <w:spacing w:line="480" w:lineRule="auto"/>
              <w:ind w:left="1080"/>
              <w:jc w:val="both"/>
              <w:rPr>
                <w:rFonts w:ascii="Times New Roman" w:hAnsi="Times New Roman"/>
                <w:sz w:val="24"/>
                <w:szCs w:val="24"/>
              </w:rPr>
            </w:pPr>
            <w:r>
              <w:rPr>
                <w:rFonts w:ascii="Times New Roman" w:hAnsi="Times New Roman"/>
                <w:sz w:val="24"/>
                <w:szCs w:val="24"/>
              </w:rPr>
              <w:t>The forensic accounting investigators also work with lawyers in forensic investigations. This is because the forensic accounting investigators at the end of their investigation have to present their findings in a multiplicity of forums including the courtrooms to government agencies. In this regard the forensic investigators work with the lawyers for them to handle the legal issues in the investigation and again take proper advice and guidance pertaining to legal proceedings to the outcome of the investigation. The in-house counsel or the lawyers are the first to be contacted when there is an allegations of fraud, yet, the forensic investigators must take full ownership of the investigation while seeking professional advice from the lawyers.</w:t>
            </w: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numPr>
                <w:ilvl w:val="0"/>
                <w:numId w:val="6"/>
              </w:numPr>
              <w:spacing w:after="160" w:line="480" w:lineRule="auto"/>
              <w:rPr>
                <w:rFonts w:ascii="Times New Roman" w:hAnsi="Times New Roman"/>
                <w:sz w:val="24"/>
                <w:szCs w:val="24"/>
              </w:rPr>
            </w:pPr>
            <w:r>
              <w:rPr>
                <w:rFonts w:ascii="Times New Roman" w:hAnsi="Times New Roman"/>
                <w:sz w:val="24"/>
                <w:szCs w:val="24"/>
              </w:rPr>
              <w:t>What is the importance of privacy in forensic investigations? And which measures could be taken to achieve this?</w:t>
            </w:r>
          </w:p>
          <w:p w:rsidR="00461B94" w:rsidRDefault="00461B94" w:rsidP="00461B94">
            <w:pPr>
              <w:pStyle w:val="ListParagraph"/>
              <w:spacing w:line="480" w:lineRule="auto"/>
              <w:ind w:left="1080"/>
              <w:jc w:val="both"/>
              <w:rPr>
                <w:rFonts w:ascii="Times New Roman" w:hAnsi="Times New Roman"/>
                <w:sz w:val="24"/>
                <w:szCs w:val="24"/>
              </w:rPr>
            </w:pPr>
            <w:r>
              <w:rPr>
                <w:rFonts w:ascii="Times New Roman" w:hAnsi="Times New Roman"/>
                <w:sz w:val="24"/>
                <w:szCs w:val="24"/>
              </w:rPr>
              <w:t xml:space="preserve">Privacy in forensic investigation is very relevant at any level of the investigatory process. In Forensic investigation, the investigators must recognize their ethical obligations to maintain the confidentiality of information relating to a client or a party except where the client consent the disclosure of the information or by a required permit by law. The reason to maintain high level of privacy in forensic </w:t>
            </w:r>
            <w:r>
              <w:rPr>
                <w:rFonts w:ascii="Times New Roman" w:hAnsi="Times New Roman"/>
                <w:sz w:val="24"/>
                <w:szCs w:val="24"/>
              </w:rPr>
              <w:lastRenderedPageBreak/>
              <w:t>investigation is that, any leakage of information to anyone could be disastrous. There are measures that could be taken to achieve the privacy of clients’ information and the first step is to limit the number of people who know about these progressions of the investigation. Again it is also important that, i</w:t>
            </w:r>
            <w:r w:rsidRPr="00396A2D">
              <w:rPr>
                <w:rFonts w:ascii="Times New Roman" w:hAnsi="Times New Roman"/>
                <w:sz w:val="24"/>
                <w:szCs w:val="24"/>
              </w:rPr>
              <w:t xml:space="preserve">f </w:t>
            </w:r>
            <w:r>
              <w:rPr>
                <w:rFonts w:ascii="Times New Roman" w:hAnsi="Times New Roman"/>
                <w:sz w:val="24"/>
                <w:szCs w:val="24"/>
              </w:rPr>
              <w:t xml:space="preserve">information are </w:t>
            </w:r>
            <w:r w:rsidRPr="00396A2D">
              <w:rPr>
                <w:rFonts w:ascii="Times New Roman" w:hAnsi="Times New Roman"/>
                <w:sz w:val="24"/>
                <w:szCs w:val="24"/>
              </w:rPr>
              <w:t xml:space="preserve">requested, forensic </w:t>
            </w:r>
            <w:r>
              <w:rPr>
                <w:rFonts w:ascii="Times New Roman" w:hAnsi="Times New Roman"/>
                <w:sz w:val="24"/>
                <w:szCs w:val="24"/>
              </w:rPr>
              <w:t>investigator</w:t>
            </w:r>
            <w:r w:rsidRPr="00396A2D">
              <w:rPr>
                <w:rFonts w:ascii="Times New Roman" w:hAnsi="Times New Roman"/>
                <w:sz w:val="24"/>
                <w:szCs w:val="24"/>
              </w:rPr>
              <w:t xml:space="preserve">s seek to provide the </w:t>
            </w:r>
            <w:r>
              <w:rPr>
                <w:rFonts w:ascii="Times New Roman" w:hAnsi="Times New Roman"/>
                <w:sz w:val="24"/>
                <w:szCs w:val="24"/>
              </w:rPr>
              <w:t>client</w:t>
            </w:r>
            <w:r w:rsidRPr="00396A2D">
              <w:rPr>
                <w:rFonts w:ascii="Times New Roman" w:hAnsi="Times New Roman"/>
                <w:sz w:val="24"/>
                <w:szCs w:val="24"/>
              </w:rPr>
              <w:t xml:space="preserve"> access to, and a meaningful explanation of, all information that is in their records for the matter at hand, consistent with the relevant law, applicable codes of ethics and professional standards, and institutional rules and regulations.</w:t>
            </w:r>
            <w:r>
              <w:rPr>
                <w:rFonts w:ascii="Times New Roman" w:hAnsi="Times New Roman"/>
                <w:sz w:val="24"/>
                <w:szCs w:val="24"/>
              </w:rPr>
              <w:t xml:space="preserve"> Forensic investigators also</w:t>
            </w:r>
            <w:r w:rsidRPr="00396A2D">
              <w:rPr>
                <w:rFonts w:ascii="Times New Roman" w:hAnsi="Times New Roman"/>
                <w:sz w:val="24"/>
                <w:szCs w:val="24"/>
              </w:rPr>
              <w:t xml:space="preserve"> protect the privacy of persons by disguising the confidential, personally identifiable information of all persons and entities who would reasonably claim a privacy interest; using only those aspects of the case available in the public domain; or obtaining c</w:t>
            </w:r>
            <w:r>
              <w:rPr>
                <w:rFonts w:ascii="Times New Roman" w:hAnsi="Times New Roman"/>
                <w:sz w:val="24"/>
                <w:szCs w:val="24"/>
              </w:rPr>
              <w:t>onsent from the relevant client.</w:t>
            </w: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Default="00461B94" w:rsidP="00461B94">
            <w:pPr>
              <w:pStyle w:val="ListParagraph"/>
              <w:spacing w:line="480" w:lineRule="auto"/>
              <w:ind w:left="1080"/>
              <w:jc w:val="both"/>
              <w:rPr>
                <w:rFonts w:ascii="Times New Roman" w:hAnsi="Times New Roman"/>
                <w:sz w:val="24"/>
                <w:szCs w:val="24"/>
              </w:rPr>
            </w:pPr>
          </w:p>
          <w:p w:rsidR="00461B94" w:rsidRPr="003B7E56" w:rsidRDefault="00461B94" w:rsidP="00461B94">
            <w:pPr>
              <w:spacing w:line="480" w:lineRule="auto"/>
              <w:jc w:val="both"/>
              <w:rPr>
                <w:rFonts w:ascii="Times New Roman" w:hAnsi="Times New Roman"/>
                <w:sz w:val="24"/>
                <w:szCs w:val="24"/>
              </w:rPr>
            </w:pPr>
          </w:p>
          <w:p w:rsidR="00461B94" w:rsidRPr="00AA49A7" w:rsidRDefault="00461B94" w:rsidP="00461B94">
            <w:pPr>
              <w:spacing w:line="480" w:lineRule="auto"/>
              <w:rPr>
                <w:rFonts w:ascii="Times New Roman" w:hAnsi="Times New Roman"/>
                <w:sz w:val="24"/>
                <w:szCs w:val="24"/>
              </w:rPr>
            </w:pPr>
          </w:p>
          <w:p w:rsidR="00461B94" w:rsidRDefault="00461B94" w:rsidP="00461B94"/>
          <w:p w:rsidR="00BD1AD4" w:rsidRPr="00BD1AD4" w:rsidRDefault="00BD1AD4" w:rsidP="00461B94"/>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10B" w:rsidRDefault="00AA110B" w:rsidP="00CB4D0A">
      <w:pPr>
        <w:spacing w:after="0" w:line="240" w:lineRule="auto"/>
      </w:pPr>
      <w:r>
        <w:separator/>
      </w:r>
    </w:p>
  </w:endnote>
  <w:endnote w:type="continuationSeparator" w:id="1">
    <w:p w:rsidR="00AA110B" w:rsidRDefault="00AA110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10B" w:rsidRDefault="00AA110B" w:rsidP="00CB4D0A">
      <w:pPr>
        <w:spacing w:after="0" w:line="240" w:lineRule="auto"/>
      </w:pPr>
      <w:r>
        <w:separator/>
      </w:r>
    </w:p>
  </w:footnote>
  <w:footnote w:type="continuationSeparator" w:id="1">
    <w:p w:rsidR="00AA110B" w:rsidRDefault="00AA110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FE2A58"/>
    <w:multiLevelType w:val="hybridMultilevel"/>
    <w:tmpl w:val="54E8E090"/>
    <w:lvl w:ilvl="0" w:tplc="D66C9C0C">
      <w:start w:val="1"/>
      <w:numFmt w:val="decimal"/>
      <w:lvlText w:val="%1."/>
      <w:lvlJc w:val="left"/>
      <w:pPr>
        <w:ind w:left="1080" w:hanging="360"/>
      </w:pPr>
      <w:rPr>
        <w:rFonts w:hint="default"/>
      </w:rPr>
    </w:lvl>
    <w:lvl w:ilvl="1" w:tplc="04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0827726"/>
    <w:multiLevelType w:val="hybridMultilevel"/>
    <w:tmpl w:val="FFF6222E"/>
    <w:lvl w:ilvl="0" w:tplc="CBD8D9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FA7BB4"/>
    <w:multiLevelType w:val="hybridMultilevel"/>
    <w:tmpl w:val="4AC010C8"/>
    <w:lvl w:ilvl="0" w:tplc="E206B40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440E"/>
    <w:rsid w:val="001175EE"/>
    <w:rsid w:val="00125FC3"/>
    <w:rsid w:val="00157CF6"/>
    <w:rsid w:val="00175548"/>
    <w:rsid w:val="00182416"/>
    <w:rsid w:val="00187EB4"/>
    <w:rsid w:val="00195025"/>
    <w:rsid w:val="001978BE"/>
    <w:rsid w:val="001D2F49"/>
    <w:rsid w:val="001F0481"/>
    <w:rsid w:val="0020451E"/>
    <w:rsid w:val="00206B9D"/>
    <w:rsid w:val="00206C39"/>
    <w:rsid w:val="0023259C"/>
    <w:rsid w:val="00242C91"/>
    <w:rsid w:val="002749F7"/>
    <w:rsid w:val="00287F15"/>
    <w:rsid w:val="002A16A5"/>
    <w:rsid w:val="002B0BD7"/>
    <w:rsid w:val="002B573D"/>
    <w:rsid w:val="002C5B1D"/>
    <w:rsid w:val="002C5CB2"/>
    <w:rsid w:val="002E08D3"/>
    <w:rsid w:val="002E3C22"/>
    <w:rsid w:val="002E4BDA"/>
    <w:rsid w:val="002F1206"/>
    <w:rsid w:val="002F779F"/>
    <w:rsid w:val="00306CFD"/>
    <w:rsid w:val="00343058"/>
    <w:rsid w:val="00343E6F"/>
    <w:rsid w:val="00346378"/>
    <w:rsid w:val="00371163"/>
    <w:rsid w:val="00371885"/>
    <w:rsid w:val="00382890"/>
    <w:rsid w:val="003945C6"/>
    <w:rsid w:val="003A055B"/>
    <w:rsid w:val="003C331E"/>
    <w:rsid w:val="003C3BBD"/>
    <w:rsid w:val="003E2B87"/>
    <w:rsid w:val="003E71B3"/>
    <w:rsid w:val="00405895"/>
    <w:rsid w:val="004058DF"/>
    <w:rsid w:val="00431359"/>
    <w:rsid w:val="004545D1"/>
    <w:rsid w:val="004557DB"/>
    <w:rsid w:val="00461B94"/>
    <w:rsid w:val="00472D00"/>
    <w:rsid w:val="00486F1A"/>
    <w:rsid w:val="00490CB9"/>
    <w:rsid w:val="004A2CE2"/>
    <w:rsid w:val="004A4CC6"/>
    <w:rsid w:val="004A6B8C"/>
    <w:rsid w:val="004B3993"/>
    <w:rsid w:val="004B68E7"/>
    <w:rsid w:val="004E3CDA"/>
    <w:rsid w:val="004E6B1B"/>
    <w:rsid w:val="004F4B4D"/>
    <w:rsid w:val="00500293"/>
    <w:rsid w:val="0050216D"/>
    <w:rsid w:val="00503D7E"/>
    <w:rsid w:val="00504EA8"/>
    <w:rsid w:val="0050778F"/>
    <w:rsid w:val="0051039A"/>
    <w:rsid w:val="00535F31"/>
    <w:rsid w:val="00551277"/>
    <w:rsid w:val="00564526"/>
    <w:rsid w:val="0057482E"/>
    <w:rsid w:val="00574D64"/>
    <w:rsid w:val="00591365"/>
    <w:rsid w:val="005B31E4"/>
    <w:rsid w:val="005D0D8D"/>
    <w:rsid w:val="006034F6"/>
    <w:rsid w:val="00607874"/>
    <w:rsid w:val="00607E77"/>
    <w:rsid w:val="00617BB3"/>
    <w:rsid w:val="00626943"/>
    <w:rsid w:val="00633AD4"/>
    <w:rsid w:val="00645CDD"/>
    <w:rsid w:val="006466BF"/>
    <w:rsid w:val="00657979"/>
    <w:rsid w:val="0066358C"/>
    <w:rsid w:val="006774C6"/>
    <w:rsid w:val="00680972"/>
    <w:rsid w:val="006823A7"/>
    <w:rsid w:val="00691441"/>
    <w:rsid w:val="006C611D"/>
    <w:rsid w:val="006E37D9"/>
    <w:rsid w:val="006E5BF9"/>
    <w:rsid w:val="006E6ED5"/>
    <w:rsid w:val="0070347F"/>
    <w:rsid w:val="0070678E"/>
    <w:rsid w:val="00712A8F"/>
    <w:rsid w:val="00726BB2"/>
    <w:rsid w:val="0073592B"/>
    <w:rsid w:val="00740402"/>
    <w:rsid w:val="00774997"/>
    <w:rsid w:val="007763D3"/>
    <w:rsid w:val="00776F15"/>
    <w:rsid w:val="00783765"/>
    <w:rsid w:val="007844FD"/>
    <w:rsid w:val="0078537D"/>
    <w:rsid w:val="00793A0D"/>
    <w:rsid w:val="007C2411"/>
    <w:rsid w:val="007C60E5"/>
    <w:rsid w:val="007D6A73"/>
    <w:rsid w:val="008200FC"/>
    <w:rsid w:val="00831C11"/>
    <w:rsid w:val="008378C8"/>
    <w:rsid w:val="0088517A"/>
    <w:rsid w:val="008862FE"/>
    <w:rsid w:val="008A60B4"/>
    <w:rsid w:val="008B3C31"/>
    <w:rsid w:val="008B64FE"/>
    <w:rsid w:val="008B74E9"/>
    <w:rsid w:val="008E6B96"/>
    <w:rsid w:val="008F44A4"/>
    <w:rsid w:val="00902ED7"/>
    <w:rsid w:val="00915525"/>
    <w:rsid w:val="00935BF7"/>
    <w:rsid w:val="0095442C"/>
    <w:rsid w:val="00954663"/>
    <w:rsid w:val="00956C49"/>
    <w:rsid w:val="009613B6"/>
    <w:rsid w:val="009653D1"/>
    <w:rsid w:val="00970ED2"/>
    <w:rsid w:val="00971C16"/>
    <w:rsid w:val="00983942"/>
    <w:rsid w:val="009A6346"/>
    <w:rsid w:val="009A6FAD"/>
    <w:rsid w:val="009C37E0"/>
    <w:rsid w:val="00A14B66"/>
    <w:rsid w:val="00A34188"/>
    <w:rsid w:val="00A61B6B"/>
    <w:rsid w:val="00A65CF7"/>
    <w:rsid w:val="00A8059C"/>
    <w:rsid w:val="00A851DA"/>
    <w:rsid w:val="00AA110B"/>
    <w:rsid w:val="00AC7D5B"/>
    <w:rsid w:val="00AE1481"/>
    <w:rsid w:val="00AF140B"/>
    <w:rsid w:val="00AF47A7"/>
    <w:rsid w:val="00B0415E"/>
    <w:rsid w:val="00B04678"/>
    <w:rsid w:val="00B102D5"/>
    <w:rsid w:val="00B3060B"/>
    <w:rsid w:val="00B465CA"/>
    <w:rsid w:val="00BC46DF"/>
    <w:rsid w:val="00BD1AD4"/>
    <w:rsid w:val="00BE60BF"/>
    <w:rsid w:val="00C03577"/>
    <w:rsid w:val="00C115C7"/>
    <w:rsid w:val="00C20976"/>
    <w:rsid w:val="00C21BC3"/>
    <w:rsid w:val="00C2704E"/>
    <w:rsid w:val="00C50C55"/>
    <w:rsid w:val="00C65FEA"/>
    <w:rsid w:val="00C903D1"/>
    <w:rsid w:val="00C94B09"/>
    <w:rsid w:val="00CA0AC2"/>
    <w:rsid w:val="00CB4D0A"/>
    <w:rsid w:val="00CB725E"/>
    <w:rsid w:val="00CC2FB3"/>
    <w:rsid w:val="00CC575A"/>
    <w:rsid w:val="00CC7DF4"/>
    <w:rsid w:val="00D0172C"/>
    <w:rsid w:val="00D01D38"/>
    <w:rsid w:val="00D039AC"/>
    <w:rsid w:val="00D0624D"/>
    <w:rsid w:val="00D427DE"/>
    <w:rsid w:val="00D445D5"/>
    <w:rsid w:val="00D47FC8"/>
    <w:rsid w:val="00D50C0F"/>
    <w:rsid w:val="00D5587D"/>
    <w:rsid w:val="00D61318"/>
    <w:rsid w:val="00D707CC"/>
    <w:rsid w:val="00D821FE"/>
    <w:rsid w:val="00D92AE4"/>
    <w:rsid w:val="00DB0793"/>
    <w:rsid w:val="00DC4B58"/>
    <w:rsid w:val="00DC65C9"/>
    <w:rsid w:val="00DD1CB8"/>
    <w:rsid w:val="00DE2F3B"/>
    <w:rsid w:val="00DF6F67"/>
    <w:rsid w:val="00E00821"/>
    <w:rsid w:val="00E04DB4"/>
    <w:rsid w:val="00E30679"/>
    <w:rsid w:val="00E4597D"/>
    <w:rsid w:val="00E52E3D"/>
    <w:rsid w:val="00E54832"/>
    <w:rsid w:val="00E56A90"/>
    <w:rsid w:val="00E63C5E"/>
    <w:rsid w:val="00E641CC"/>
    <w:rsid w:val="00E77AD2"/>
    <w:rsid w:val="00E77E33"/>
    <w:rsid w:val="00E8005C"/>
    <w:rsid w:val="00E864B0"/>
    <w:rsid w:val="00EA0FB0"/>
    <w:rsid w:val="00EA2811"/>
    <w:rsid w:val="00EA30AB"/>
    <w:rsid w:val="00EA4F07"/>
    <w:rsid w:val="00EB3925"/>
    <w:rsid w:val="00ED33E0"/>
    <w:rsid w:val="00F0496D"/>
    <w:rsid w:val="00F1106D"/>
    <w:rsid w:val="00F127E9"/>
    <w:rsid w:val="00F7592F"/>
    <w:rsid w:val="00FB6F4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5</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asiamah.yeboah</cp:lastModifiedBy>
  <cp:revision>76</cp:revision>
  <dcterms:created xsi:type="dcterms:W3CDTF">2015-07-07T16:46:00Z</dcterms:created>
  <dcterms:modified xsi:type="dcterms:W3CDTF">2015-09-17T16:04:00Z</dcterms:modified>
</cp:coreProperties>
</file>