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1238" w:rsidP="00A851DA">
      <w:pPr>
        <w:rPr>
          <w:lang w:val="en-US"/>
        </w:rPr>
      </w:pPr>
      <w:r w:rsidRPr="0021123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14A4">
            <w:pPr>
              <w:pStyle w:val="Default"/>
              <w:rPr>
                <w:rFonts w:asciiTheme="minorHAnsi" w:hAnsiTheme="minorHAnsi"/>
              </w:rPr>
            </w:pPr>
            <w:r>
              <w:rPr>
                <w:rFonts w:asciiTheme="minorHAnsi" w:hAnsiTheme="minorHAnsi"/>
              </w:rPr>
              <w:t>Daahir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214A4">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14A4">
            <w:pPr>
              <w:pStyle w:val="Default"/>
              <w:rPr>
                <w:rFonts w:asciiTheme="minorHAnsi" w:hAnsiTheme="minorHAnsi"/>
              </w:rPr>
            </w:pPr>
            <w: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14A4">
            <w:r>
              <w:t>2</w:t>
            </w:r>
          </w:p>
        </w:tc>
      </w:tr>
    </w:tbl>
    <w:p w:rsidR="00CC2FB3" w:rsidRDefault="00CC2FB3" w:rsidP="00A851DA">
      <w:pPr>
        <w:rPr>
          <w:b/>
          <w:lang w:val="en-US"/>
        </w:rPr>
      </w:pPr>
    </w:p>
    <w:tbl>
      <w:tblPr>
        <w:tblStyle w:val="Tabellengitternetz"/>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214A4" w:rsidRPr="00CC2FB3" w:rsidRDefault="005214A4"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5214A4" w:rsidRPr="00F7108F" w:rsidRDefault="005214A4" w:rsidP="005214A4">
            <w:pPr>
              <w:spacing w:line="360" w:lineRule="auto"/>
              <w:rPr>
                <w:rFonts w:ascii="Arial" w:hAnsi="Arial" w:cs="Arial"/>
                <w:sz w:val="24"/>
                <w:szCs w:val="24"/>
              </w:rPr>
            </w:pPr>
            <w:r w:rsidRPr="00F7108F">
              <w:rPr>
                <w:rFonts w:ascii="Arial" w:hAnsi="Arial" w:cs="Arial"/>
                <w:sz w:val="24"/>
                <w:szCs w:val="24"/>
              </w:rPr>
              <w:t>1. Give short answers for the following questions:</w:t>
            </w:r>
          </w:p>
          <w:p w:rsidR="005214A4" w:rsidRPr="00F7108F" w:rsidRDefault="005214A4" w:rsidP="005214A4">
            <w:pPr>
              <w:pStyle w:val="Listenabsatz"/>
              <w:numPr>
                <w:ilvl w:val="0"/>
                <w:numId w:val="2"/>
              </w:numPr>
              <w:spacing w:line="360" w:lineRule="auto"/>
              <w:rPr>
                <w:rFonts w:ascii="Arial" w:hAnsi="Arial" w:cs="Arial"/>
                <w:sz w:val="24"/>
                <w:szCs w:val="24"/>
              </w:rPr>
            </w:pPr>
            <w:r w:rsidRPr="00F7108F">
              <w:rPr>
                <w:rFonts w:ascii="Arial" w:hAnsi="Arial" w:cs="Arial"/>
                <w:sz w:val="24"/>
                <w:szCs w:val="24"/>
              </w:rPr>
              <w:t>In what way do the effects of crime influence economy?</w:t>
            </w:r>
          </w:p>
          <w:p w:rsidR="005214A4" w:rsidRPr="00F7108F" w:rsidRDefault="005214A4" w:rsidP="005214A4">
            <w:pPr>
              <w:spacing w:line="360" w:lineRule="auto"/>
              <w:ind w:left="360"/>
              <w:rPr>
                <w:rFonts w:ascii="Arial" w:hAnsi="Arial" w:cs="Arial"/>
                <w:sz w:val="24"/>
                <w:szCs w:val="24"/>
              </w:rPr>
            </w:pPr>
            <w:r w:rsidRPr="00F7108F">
              <w:rPr>
                <w:rFonts w:ascii="Arial" w:hAnsi="Arial" w:cs="Arial"/>
                <w:sz w:val="24"/>
                <w:szCs w:val="24"/>
              </w:rPr>
              <w:t>The effects of crime can be studied in two major ways:</w:t>
            </w:r>
          </w:p>
          <w:p w:rsidR="005214A4" w:rsidRPr="00F7108F" w:rsidRDefault="005214A4" w:rsidP="005214A4">
            <w:pPr>
              <w:pStyle w:val="Listenabsatz"/>
              <w:numPr>
                <w:ilvl w:val="0"/>
                <w:numId w:val="3"/>
              </w:numPr>
              <w:spacing w:line="360" w:lineRule="auto"/>
              <w:rPr>
                <w:rFonts w:ascii="Arial" w:hAnsi="Arial" w:cs="Arial"/>
                <w:sz w:val="24"/>
                <w:szCs w:val="24"/>
              </w:rPr>
            </w:pPr>
            <w:r w:rsidRPr="00F7108F">
              <w:rPr>
                <w:rFonts w:ascii="Arial" w:hAnsi="Arial" w:cs="Arial"/>
                <w:sz w:val="24"/>
                <w:szCs w:val="24"/>
              </w:rPr>
              <w:t>Microeconomics evaluates the effect of crime on business and individual level. Microeconomics studies the influence of crime on individual consumers and companies.</w:t>
            </w:r>
          </w:p>
          <w:p w:rsidR="005214A4" w:rsidRPr="00F7108F" w:rsidRDefault="005214A4" w:rsidP="005214A4">
            <w:pPr>
              <w:pStyle w:val="Listenabsatz"/>
              <w:numPr>
                <w:ilvl w:val="0"/>
                <w:numId w:val="3"/>
              </w:numPr>
              <w:spacing w:line="360" w:lineRule="auto"/>
              <w:rPr>
                <w:rFonts w:ascii="Arial" w:hAnsi="Arial" w:cs="Arial"/>
                <w:sz w:val="24"/>
                <w:szCs w:val="24"/>
              </w:rPr>
            </w:pPr>
            <w:r w:rsidRPr="00F7108F">
              <w:rPr>
                <w:rFonts w:ascii="Arial" w:hAnsi="Arial" w:cs="Arial"/>
                <w:sz w:val="24"/>
                <w:szCs w:val="24"/>
              </w:rPr>
              <w:t>Macroeconomics analyses the influence of crime on local communities, domestics and global markets. This segment of economics studies the effect of crime on local communities, at regional, national and international levels.</w:t>
            </w:r>
          </w:p>
          <w:p w:rsidR="005214A4" w:rsidRPr="00F7108F" w:rsidRDefault="005214A4" w:rsidP="005214A4">
            <w:pPr>
              <w:pStyle w:val="Listenabsatz"/>
              <w:numPr>
                <w:ilvl w:val="0"/>
                <w:numId w:val="2"/>
              </w:numPr>
              <w:spacing w:line="360" w:lineRule="auto"/>
              <w:rPr>
                <w:rFonts w:ascii="Arial" w:hAnsi="Arial" w:cs="Arial"/>
                <w:sz w:val="24"/>
                <w:szCs w:val="24"/>
              </w:rPr>
            </w:pPr>
            <w:r w:rsidRPr="00F7108F">
              <w:rPr>
                <w:rFonts w:ascii="Arial" w:hAnsi="Arial" w:cs="Arial"/>
                <w:sz w:val="24"/>
                <w:szCs w:val="24"/>
              </w:rPr>
              <w:t>How does crime costs the economy and tax payers?</w:t>
            </w:r>
          </w:p>
          <w:p w:rsidR="005214A4" w:rsidRPr="00F7108F" w:rsidRDefault="005214A4" w:rsidP="005214A4">
            <w:pPr>
              <w:pStyle w:val="Listenabsatz"/>
              <w:spacing w:line="360" w:lineRule="auto"/>
              <w:rPr>
                <w:rFonts w:ascii="Arial" w:hAnsi="Arial" w:cs="Arial"/>
                <w:sz w:val="24"/>
                <w:szCs w:val="24"/>
              </w:rPr>
            </w:pPr>
            <w:r w:rsidRPr="00F7108F">
              <w:rPr>
                <w:rFonts w:ascii="Arial" w:hAnsi="Arial" w:cs="Arial"/>
                <w:sz w:val="24"/>
                <w:szCs w:val="24"/>
              </w:rPr>
              <w:t>The cost of crime can be enormous. The following are few components of the cost of crime.</w:t>
            </w:r>
          </w:p>
          <w:p w:rsidR="005214A4" w:rsidRPr="00F7108F" w:rsidRDefault="005214A4" w:rsidP="005214A4">
            <w:pPr>
              <w:pStyle w:val="Listenabsatz"/>
              <w:numPr>
                <w:ilvl w:val="0"/>
                <w:numId w:val="4"/>
              </w:numPr>
              <w:spacing w:line="360" w:lineRule="auto"/>
              <w:rPr>
                <w:rFonts w:ascii="Arial" w:hAnsi="Arial" w:cs="Arial"/>
                <w:sz w:val="24"/>
                <w:szCs w:val="24"/>
              </w:rPr>
            </w:pPr>
            <w:r w:rsidRPr="00F7108F">
              <w:rPr>
                <w:rFonts w:ascii="Arial" w:hAnsi="Arial" w:cs="Arial"/>
                <w:sz w:val="24"/>
                <w:szCs w:val="24"/>
              </w:rPr>
              <w:t xml:space="preserve">Preventing the occurrence of crimes. Community programmes are developed to compromise crimes, which are supported by the tax money paid by the local community e.g crime stoppers, school programmes and other. </w:t>
            </w:r>
          </w:p>
          <w:p w:rsidR="005214A4" w:rsidRPr="00F7108F" w:rsidRDefault="005214A4" w:rsidP="005214A4">
            <w:pPr>
              <w:pStyle w:val="Listenabsatz"/>
              <w:numPr>
                <w:ilvl w:val="0"/>
                <w:numId w:val="4"/>
              </w:numPr>
              <w:spacing w:line="360" w:lineRule="auto"/>
              <w:rPr>
                <w:rFonts w:ascii="Arial" w:hAnsi="Arial" w:cs="Arial"/>
                <w:sz w:val="24"/>
                <w:szCs w:val="24"/>
              </w:rPr>
            </w:pPr>
            <w:r w:rsidRPr="00F7108F">
              <w:rPr>
                <w:rFonts w:ascii="Arial" w:hAnsi="Arial" w:cs="Arial"/>
                <w:sz w:val="24"/>
                <w:szCs w:val="24"/>
              </w:rPr>
              <w:t>Drug rehabilitation and prevention</w:t>
            </w:r>
          </w:p>
          <w:p w:rsidR="005214A4" w:rsidRDefault="005214A4" w:rsidP="005214A4">
            <w:pPr>
              <w:pStyle w:val="Listenabsatz"/>
              <w:spacing w:line="360" w:lineRule="auto"/>
              <w:ind w:left="1440"/>
              <w:rPr>
                <w:rFonts w:ascii="Arial" w:hAnsi="Arial" w:cs="Arial"/>
                <w:sz w:val="24"/>
                <w:szCs w:val="24"/>
              </w:rPr>
            </w:pPr>
            <w:r w:rsidRPr="00F7108F">
              <w:rPr>
                <w:rFonts w:ascii="Arial" w:hAnsi="Arial" w:cs="Arial"/>
                <w:sz w:val="24"/>
                <w:szCs w:val="24"/>
              </w:rPr>
              <w:t xml:space="preserve">Private organizations and governments offer programmes for prevention and rehabilitation of drugs and alcohol abuse. </w:t>
            </w:r>
          </w:p>
          <w:p w:rsidR="005214A4" w:rsidRPr="00F7108F" w:rsidRDefault="005214A4" w:rsidP="005214A4">
            <w:pPr>
              <w:pStyle w:val="Listenabsatz"/>
              <w:spacing w:line="360" w:lineRule="auto"/>
              <w:ind w:left="1440"/>
              <w:rPr>
                <w:rFonts w:ascii="Arial" w:hAnsi="Arial" w:cs="Arial"/>
                <w:sz w:val="24"/>
                <w:szCs w:val="24"/>
              </w:rPr>
            </w:pPr>
            <w:r w:rsidRPr="00F7108F">
              <w:rPr>
                <w:rFonts w:ascii="Arial" w:hAnsi="Arial" w:cs="Arial"/>
                <w:sz w:val="24"/>
                <w:szCs w:val="24"/>
              </w:rPr>
              <w:lastRenderedPageBreak/>
              <w:t>Such programmes cost money to the patients and taxpayers.</w:t>
            </w:r>
          </w:p>
          <w:p w:rsidR="005214A4" w:rsidRPr="00F7108F" w:rsidRDefault="005214A4" w:rsidP="005214A4">
            <w:pPr>
              <w:pStyle w:val="Listenabsatz"/>
              <w:numPr>
                <w:ilvl w:val="0"/>
                <w:numId w:val="4"/>
              </w:numPr>
              <w:spacing w:line="360" w:lineRule="auto"/>
              <w:rPr>
                <w:rFonts w:ascii="Arial" w:hAnsi="Arial" w:cs="Arial"/>
                <w:sz w:val="24"/>
                <w:szCs w:val="24"/>
              </w:rPr>
            </w:pPr>
            <w:r w:rsidRPr="00F7108F">
              <w:rPr>
                <w:rFonts w:ascii="Arial" w:hAnsi="Arial" w:cs="Arial"/>
                <w:sz w:val="24"/>
                <w:szCs w:val="24"/>
              </w:rPr>
              <w:t>Incarceration</w:t>
            </w:r>
          </w:p>
          <w:p w:rsidR="005214A4" w:rsidRPr="00F7108F" w:rsidRDefault="005214A4" w:rsidP="005214A4">
            <w:pPr>
              <w:pStyle w:val="Listenabsatz"/>
              <w:spacing w:line="360" w:lineRule="auto"/>
              <w:ind w:left="1440"/>
              <w:rPr>
                <w:rFonts w:ascii="Arial" w:hAnsi="Arial" w:cs="Arial"/>
                <w:sz w:val="24"/>
                <w:szCs w:val="24"/>
              </w:rPr>
            </w:pPr>
            <w:r w:rsidRPr="00F7108F">
              <w:rPr>
                <w:rFonts w:ascii="Arial" w:hAnsi="Arial" w:cs="Arial"/>
                <w:sz w:val="24"/>
                <w:szCs w:val="24"/>
              </w:rPr>
              <w:t>The facilities provided to the prisoners cost substantial amounts of money that is paid for by taxpayers. This includes expenses for food, housing, clothing, medical care, supervision and training for inmates in jail.</w:t>
            </w:r>
          </w:p>
          <w:p w:rsidR="005214A4" w:rsidRPr="00F7108F" w:rsidRDefault="005214A4" w:rsidP="005214A4">
            <w:pPr>
              <w:pStyle w:val="Listenabsatz"/>
              <w:numPr>
                <w:ilvl w:val="0"/>
                <w:numId w:val="4"/>
              </w:numPr>
              <w:spacing w:line="360" w:lineRule="auto"/>
              <w:rPr>
                <w:rFonts w:ascii="Arial" w:hAnsi="Arial" w:cs="Arial"/>
                <w:sz w:val="24"/>
                <w:szCs w:val="24"/>
              </w:rPr>
            </w:pPr>
            <w:r w:rsidRPr="00F7108F">
              <w:rPr>
                <w:rFonts w:ascii="Arial" w:hAnsi="Arial" w:cs="Arial"/>
                <w:sz w:val="24"/>
                <w:szCs w:val="24"/>
              </w:rPr>
              <w:t>Courts</w:t>
            </w:r>
          </w:p>
          <w:p w:rsidR="005214A4" w:rsidRPr="00F7108F" w:rsidRDefault="005214A4" w:rsidP="005214A4">
            <w:pPr>
              <w:pStyle w:val="Listenabsatz"/>
              <w:spacing w:line="360" w:lineRule="auto"/>
              <w:ind w:left="1440"/>
              <w:rPr>
                <w:rFonts w:ascii="Arial" w:hAnsi="Arial" w:cs="Arial"/>
                <w:sz w:val="24"/>
                <w:szCs w:val="24"/>
              </w:rPr>
            </w:pPr>
            <w:r w:rsidRPr="00F7108F">
              <w:rPr>
                <w:rFonts w:ascii="Arial" w:hAnsi="Arial" w:cs="Arial"/>
                <w:sz w:val="24"/>
                <w:szCs w:val="24"/>
              </w:rPr>
              <w:t>Operating and maintaining the legal system carries considerable costs for taxpayers. This includes costs for judges, courts reporters, clerks, buildings, etc.</w:t>
            </w:r>
          </w:p>
          <w:p w:rsidR="005214A4" w:rsidRPr="00F7108F" w:rsidRDefault="005214A4" w:rsidP="005214A4">
            <w:pPr>
              <w:pStyle w:val="Listenabsatz"/>
              <w:spacing w:line="360" w:lineRule="auto"/>
              <w:ind w:left="1440"/>
              <w:rPr>
                <w:rFonts w:ascii="Arial" w:hAnsi="Arial" w:cs="Arial"/>
                <w:sz w:val="24"/>
                <w:szCs w:val="24"/>
              </w:rPr>
            </w:pPr>
          </w:p>
          <w:p w:rsidR="005214A4" w:rsidRPr="00F7108F" w:rsidRDefault="005214A4" w:rsidP="005214A4">
            <w:pPr>
              <w:pStyle w:val="Listenabsatz"/>
              <w:numPr>
                <w:ilvl w:val="0"/>
                <w:numId w:val="2"/>
              </w:numPr>
              <w:spacing w:line="360" w:lineRule="auto"/>
              <w:rPr>
                <w:rFonts w:ascii="Arial" w:hAnsi="Arial" w:cs="Arial"/>
                <w:sz w:val="24"/>
                <w:szCs w:val="24"/>
              </w:rPr>
            </w:pPr>
            <w:r w:rsidRPr="00F7108F">
              <w:rPr>
                <w:rFonts w:ascii="Arial" w:hAnsi="Arial" w:cs="Arial"/>
                <w:sz w:val="24"/>
                <w:szCs w:val="24"/>
              </w:rPr>
              <w:t>What is ‘Arson’?</w:t>
            </w: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According to law, malicious and intentional burning of another person’s dwelling is defined as arson. An individual who burns a dwelling while committing an offense such as</w:t>
            </w: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 xml:space="preserve"> break-in is guilty of arson irrespective of the absence of any intent to set the fire or to damage the house.</w:t>
            </w:r>
          </w:p>
          <w:p w:rsidR="005214A4" w:rsidRPr="00F7108F" w:rsidRDefault="005214A4" w:rsidP="005214A4">
            <w:pPr>
              <w:autoSpaceDE w:val="0"/>
              <w:autoSpaceDN w:val="0"/>
              <w:adjustRightInd w:val="0"/>
              <w:spacing w:line="360" w:lineRule="auto"/>
              <w:rPr>
                <w:rFonts w:ascii="Arial" w:hAnsi="Arial" w:cs="Arial"/>
                <w:sz w:val="24"/>
                <w:szCs w:val="24"/>
              </w:rPr>
            </w:pPr>
          </w:p>
          <w:p w:rsidR="005214A4" w:rsidRPr="00F7108F" w:rsidRDefault="005214A4" w:rsidP="005214A4">
            <w:pPr>
              <w:pStyle w:val="Listenabsatz"/>
              <w:numPr>
                <w:ilvl w:val="0"/>
                <w:numId w:val="2"/>
              </w:numPr>
              <w:autoSpaceDE w:val="0"/>
              <w:autoSpaceDN w:val="0"/>
              <w:adjustRightInd w:val="0"/>
              <w:spacing w:line="360" w:lineRule="auto"/>
              <w:rPr>
                <w:rFonts w:ascii="Arial" w:hAnsi="Arial" w:cs="Arial"/>
                <w:sz w:val="24"/>
                <w:szCs w:val="24"/>
              </w:rPr>
            </w:pPr>
            <w:r w:rsidRPr="00F7108F">
              <w:rPr>
                <w:rFonts w:ascii="Arial" w:hAnsi="Arial" w:cs="Arial"/>
                <w:sz w:val="24"/>
                <w:szCs w:val="24"/>
              </w:rPr>
              <w:t>What is money laundering? Point out some activities which could encompass</w:t>
            </w:r>
          </w:p>
          <w:p w:rsidR="005214A4" w:rsidRPr="00F7108F" w:rsidRDefault="005214A4" w:rsidP="005214A4">
            <w:pPr>
              <w:pStyle w:val="Listenabsatz"/>
              <w:autoSpaceDE w:val="0"/>
              <w:autoSpaceDN w:val="0"/>
              <w:adjustRightInd w:val="0"/>
              <w:spacing w:line="360" w:lineRule="auto"/>
              <w:rPr>
                <w:rFonts w:ascii="Arial" w:hAnsi="Arial" w:cs="Arial"/>
                <w:sz w:val="24"/>
                <w:szCs w:val="24"/>
              </w:rPr>
            </w:pPr>
            <w:r w:rsidRPr="00F7108F">
              <w:rPr>
                <w:rFonts w:ascii="Arial" w:hAnsi="Arial" w:cs="Arial"/>
                <w:sz w:val="24"/>
                <w:szCs w:val="24"/>
              </w:rPr>
              <w:t>money laundering.</w:t>
            </w: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Money laundering is when persons or business entities conceal the gains from unlawful activities through various schemes and methods.</w:t>
            </w: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 xml:space="preserve"> These activities include:</w:t>
            </w:r>
          </w:p>
          <w:p w:rsidR="005214A4" w:rsidRPr="00F7108F" w:rsidRDefault="005214A4" w:rsidP="005214A4">
            <w:pPr>
              <w:pStyle w:val="Listenabsatz"/>
              <w:numPr>
                <w:ilvl w:val="0"/>
                <w:numId w:val="5"/>
              </w:numPr>
              <w:autoSpaceDE w:val="0"/>
              <w:autoSpaceDN w:val="0"/>
              <w:adjustRightInd w:val="0"/>
              <w:spacing w:line="360" w:lineRule="auto"/>
              <w:rPr>
                <w:rFonts w:ascii="Arial" w:hAnsi="Arial" w:cs="Arial"/>
                <w:sz w:val="24"/>
                <w:szCs w:val="24"/>
              </w:rPr>
            </w:pPr>
            <w:r w:rsidRPr="00F7108F">
              <w:rPr>
                <w:rFonts w:ascii="Arial" w:hAnsi="Arial" w:cs="Arial"/>
                <w:sz w:val="24"/>
                <w:szCs w:val="24"/>
              </w:rPr>
              <w:t>Transfer of money and other monetary instruments to and from overseas.</w:t>
            </w:r>
          </w:p>
          <w:p w:rsidR="005214A4" w:rsidRPr="00F7108F" w:rsidRDefault="005214A4" w:rsidP="005214A4">
            <w:pPr>
              <w:pStyle w:val="Listenabsatz"/>
              <w:numPr>
                <w:ilvl w:val="0"/>
                <w:numId w:val="5"/>
              </w:numPr>
              <w:autoSpaceDE w:val="0"/>
              <w:autoSpaceDN w:val="0"/>
              <w:adjustRightInd w:val="0"/>
              <w:spacing w:line="360" w:lineRule="auto"/>
              <w:rPr>
                <w:rFonts w:ascii="Arial" w:hAnsi="Arial" w:cs="Arial"/>
                <w:sz w:val="24"/>
                <w:szCs w:val="24"/>
              </w:rPr>
            </w:pPr>
            <w:r w:rsidRPr="00F7108F">
              <w:rPr>
                <w:rFonts w:ascii="Arial" w:hAnsi="Arial" w:cs="Arial"/>
                <w:sz w:val="24"/>
                <w:szCs w:val="24"/>
              </w:rPr>
              <w:t>Buying various tangible and intangible properties with large amounts of cash.</w:t>
            </w:r>
          </w:p>
          <w:p w:rsidR="005214A4" w:rsidRPr="00F7108F" w:rsidRDefault="005214A4" w:rsidP="005214A4">
            <w:pPr>
              <w:pStyle w:val="Listenabsatz"/>
              <w:numPr>
                <w:ilvl w:val="0"/>
                <w:numId w:val="5"/>
              </w:numPr>
              <w:autoSpaceDE w:val="0"/>
              <w:autoSpaceDN w:val="0"/>
              <w:adjustRightInd w:val="0"/>
              <w:spacing w:line="360" w:lineRule="auto"/>
              <w:rPr>
                <w:rFonts w:ascii="Arial" w:hAnsi="Arial" w:cs="Arial"/>
                <w:sz w:val="24"/>
                <w:szCs w:val="24"/>
              </w:rPr>
            </w:pPr>
            <w:r w:rsidRPr="00F7108F">
              <w:rPr>
                <w:rFonts w:ascii="Arial" w:hAnsi="Arial" w:cs="Arial"/>
                <w:sz w:val="24"/>
                <w:szCs w:val="24"/>
              </w:rPr>
              <w:t>Depositing large amounts of money into different financial organizations.</w:t>
            </w:r>
          </w:p>
          <w:p w:rsidR="005214A4" w:rsidRPr="00F7108F" w:rsidRDefault="005214A4" w:rsidP="005214A4">
            <w:pPr>
              <w:pStyle w:val="Listenabsatz"/>
              <w:numPr>
                <w:ilvl w:val="0"/>
                <w:numId w:val="5"/>
              </w:numPr>
              <w:autoSpaceDE w:val="0"/>
              <w:autoSpaceDN w:val="0"/>
              <w:adjustRightInd w:val="0"/>
              <w:spacing w:line="360" w:lineRule="auto"/>
              <w:rPr>
                <w:rFonts w:ascii="Arial" w:hAnsi="Arial" w:cs="Arial"/>
                <w:sz w:val="24"/>
                <w:szCs w:val="24"/>
              </w:rPr>
            </w:pPr>
            <w:r w:rsidRPr="00F7108F">
              <w:rPr>
                <w:rFonts w:ascii="Arial" w:hAnsi="Arial" w:cs="Arial"/>
                <w:sz w:val="24"/>
                <w:szCs w:val="24"/>
              </w:rPr>
              <w:t>Maintaining offshore bank accounts with huge balances.</w:t>
            </w:r>
          </w:p>
          <w:p w:rsidR="005214A4" w:rsidRPr="00F7108F" w:rsidRDefault="005214A4" w:rsidP="005214A4">
            <w:pPr>
              <w:pStyle w:val="Listenabsatz"/>
              <w:numPr>
                <w:ilvl w:val="0"/>
                <w:numId w:val="5"/>
              </w:numPr>
              <w:autoSpaceDE w:val="0"/>
              <w:autoSpaceDN w:val="0"/>
              <w:adjustRightInd w:val="0"/>
              <w:spacing w:line="360" w:lineRule="auto"/>
              <w:rPr>
                <w:rFonts w:ascii="Arial" w:hAnsi="Arial" w:cs="Arial"/>
                <w:sz w:val="24"/>
                <w:szCs w:val="24"/>
              </w:rPr>
            </w:pPr>
            <w:r w:rsidRPr="00F7108F">
              <w:rPr>
                <w:rFonts w:ascii="Arial" w:hAnsi="Arial" w:cs="Arial"/>
                <w:sz w:val="24"/>
                <w:szCs w:val="24"/>
              </w:rPr>
              <w:t>Transmitting money on the public’s behalf, whether overseas or within the country.</w:t>
            </w:r>
          </w:p>
          <w:p w:rsidR="005214A4" w:rsidRPr="00F7108F" w:rsidRDefault="005214A4" w:rsidP="005214A4">
            <w:pPr>
              <w:pStyle w:val="Listenabsatz"/>
              <w:numPr>
                <w:ilvl w:val="0"/>
                <w:numId w:val="5"/>
              </w:numPr>
              <w:autoSpaceDE w:val="0"/>
              <w:autoSpaceDN w:val="0"/>
              <w:adjustRightInd w:val="0"/>
              <w:spacing w:line="360" w:lineRule="auto"/>
              <w:rPr>
                <w:rFonts w:ascii="Arial" w:hAnsi="Arial" w:cs="Arial"/>
                <w:sz w:val="24"/>
                <w:szCs w:val="24"/>
              </w:rPr>
            </w:pPr>
            <w:r w:rsidRPr="00F7108F">
              <w:rPr>
                <w:rFonts w:ascii="Arial" w:hAnsi="Arial" w:cs="Arial"/>
                <w:sz w:val="24"/>
                <w:szCs w:val="24"/>
              </w:rPr>
              <w:t>Any money derived from unlawful activities</w:t>
            </w:r>
          </w:p>
          <w:p w:rsidR="005214A4" w:rsidRPr="00F7108F" w:rsidRDefault="005214A4" w:rsidP="005214A4">
            <w:pPr>
              <w:autoSpaceDE w:val="0"/>
              <w:autoSpaceDN w:val="0"/>
              <w:adjustRightInd w:val="0"/>
              <w:spacing w:line="360" w:lineRule="auto"/>
              <w:rPr>
                <w:rFonts w:ascii="Arial" w:hAnsi="Arial" w:cs="Arial"/>
                <w:sz w:val="24"/>
                <w:szCs w:val="24"/>
              </w:rPr>
            </w:pP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2.  What do you understand by the term ‘Embezzlement’? Why it is considered a financial crime?</w:t>
            </w: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lastRenderedPageBreak/>
              <w:t>Embezzlement is the process of diverting business income to one’s personal use and is done by a member of staff. Cash business are increasingly susceptible to embezzlement and skimming such as grocery, stores, bars, nightclubs, liquor stores or coin-operated machines.</w:t>
            </w: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It is a financial crime because this fraud can only be carried out by the owners or officers of a business enterprise. Most such crimes, the embezzled or skimmed money cannot be traced from the business organization to the perpetrators.</w:t>
            </w:r>
          </w:p>
          <w:p w:rsidR="005214A4" w:rsidRPr="00F7108F" w:rsidRDefault="005214A4" w:rsidP="005214A4">
            <w:pPr>
              <w:autoSpaceDE w:val="0"/>
              <w:autoSpaceDN w:val="0"/>
              <w:adjustRightInd w:val="0"/>
              <w:spacing w:line="360" w:lineRule="auto"/>
              <w:rPr>
                <w:rFonts w:ascii="Arial" w:hAnsi="Arial" w:cs="Arial"/>
                <w:sz w:val="24"/>
                <w:szCs w:val="24"/>
              </w:rPr>
            </w:pP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3. What is forgery? And what is the difference between forgery and uttering?</w:t>
            </w: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Forgery is the deceitful making or material modification of any writing with the intention to deceive or harm another person’s rights.</w:t>
            </w: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Difference between forgery and uttering</w:t>
            </w: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The intention to deceive is the basis of the crime of forgery. Whereas offering of a forged instrument with the intent to deceive is uttering.</w:t>
            </w: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Signing a fictitious name on a check with the intention to commit fraud is forgery even when the check has been made payable to cash. Whereas depositing a fake check to a personal account is uttering.</w:t>
            </w: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Forgery may be committed by an individual signing his own name where it seems that his name is the same as that of another person and he intends his writing to be taken as that of such other individual. Uttering is delivering a forged note to pay a debt.</w:t>
            </w: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Forgery may be committed in several ways, such as writing with pencil or ink, by typewriter, carving, printing, or even pasting one name over another. Uttering is getting certification of a forged will and using a forged instrument in court.</w:t>
            </w:r>
          </w:p>
          <w:p w:rsidR="005214A4" w:rsidRPr="00F7108F" w:rsidRDefault="005214A4" w:rsidP="005214A4">
            <w:pPr>
              <w:autoSpaceDE w:val="0"/>
              <w:autoSpaceDN w:val="0"/>
              <w:adjustRightInd w:val="0"/>
              <w:spacing w:line="360" w:lineRule="auto"/>
              <w:rPr>
                <w:rFonts w:ascii="Arial" w:hAnsi="Arial" w:cs="Arial"/>
                <w:sz w:val="24"/>
                <w:szCs w:val="24"/>
              </w:rPr>
            </w:pP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Case study</w:t>
            </w: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 xml:space="preserve">Based on the above case what do you think that the forensic accountant would have assessed to get to know the actual facts about the monies? </w:t>
            </w:r>
          </w:p>
          <w:p w:rsidR="005214A4"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 xml:space="preserve">I would say since the exact fraud is not known forensic accountant may use fraud theory approach. Probably a brainstorming session would lead to propose the most probable fraud scheme if it is not known already and the way in which this fraud scheme could have been performed. Based on the fraud theory, he devises a plan to collect and competent evidence like forensic evidence. </w:t>
            </w:r>
          </w:p>
          <w:p w:rsidR="005214A4" w:rsidRDefault="005214A4" w:rsidP="005214A4">
            <w:pPr>
              <w:autoSpaceDE w:val="0"/>
              <w:autoSpaceDN w:val="0"/>
              <w:adjustRightInd w:val="0"/>
              <w:spacing w:line="360" w:lineRule="auto"/>
              <w:rPr>
                <w:rFonts w:ascii="Arial" w:hAnsi="Arial" w:cs="Arial"/>
                <w:sz w:val="24"/>
                <w:szCs w:val="24"/>
              </w:rPr>
            </w:pP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During his step, an examination is made of accounting transactions, records, documents and data if applicable to acquire adequate evidence to ascertain whether the fraud identified earlier actually occurred.</w:t>
            </w:r>
          </w:p>
          <w:p w:rsidR="005214A4" w:rsidRPr="00F7108F" w:rsidRDefault="005214A4" w:rsidP="005214A4">
            <w:pPr>
              <w:autoSpaceDE w:val="0"/>
              <w:autoSpaceDN w:val="0"/>
              <w:adjustRightInd w:val="0"/>
              <w:spacing w:line="360" w:lineRule="auto"/>
              <w:rPr>
                <w:rFonts w:ascii="Arial" w:hAnsi="Arial" w:cs="Arial"/>
                <w:sz w:val="24"/>
                <w:szCs w:val="24"/>
              </w:rPr>
            </w:pP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And how he was able to conclude that the husband and wife must have had access to unidentified sources of income?</w:t>
            </w:r>
          </w:p>
          <w:p w:rsidR="005214A4" w:rsidRPr="00F7108F" w:rsidRDefault="005214A4" w:rsidP="005214A4">
            <w:pPr>
              <w:autoSpaceDE w:val="0"/>
              <w:autoSpaceDN w:val="0"/>
              <w:adjustRightInd w:val="0"/>
              <w:spacing w:line="360" w:lineRule="auto"/>
              <w:rPr>
                <w:rFonts w:ascii="Arial" w:hAnsi="Arial" w:cs="Arial"/>
                <w:sz w:val="24"/>
                <w:szCs w:val="24"/>
              </w:rPr>
            </w:pPr>
            <w:r w:rsidRPr="00F7108F">
              <w:rPr>
                <w:rFonts w:ascii="Arial" w:hAnsi="Arial" w:cs="Arial"/>
                <w:sz w:val="24"/>
                <w:szCs w:val="24"/>
              </w:rPr>
              <w:t>After collecting accounting evidence and gathering evidence from eyewitnesses during interview he will start process from people who are not involved but possibly informed about the fraud to continuously narrowing circle of people who have direct knowledge of fraud. The interview of the couple is taken at the end. Since he gather sufficient evidence, he is perfectly confident that he has have got all the required forensic evidence to prove that the couple must have had access to unidentified sources of income.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75DA" w:rsidRDefault="00BF75DA" w:rsidP="00CB4D0A">
      <w:pPr>
        <w:spacing w:after="0" w:line="240" w:lineRule="auto"/>
      </w:pPr>
      <w:r>
        <w:separator/>
      </w:r>
    </w:p>
  </w:endnote>
  <w:endnote w:type="continuationSeparator" w:id="1">
    <w:p w:rsidR="00BF75DA" w:rsidRDefault="00BF75D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75DA" w:rsidRDefault="00BF75DA" w:rsidP="00CB4D0A">
      <w:pPr>
        <w:spacing w:after="0" w:line="240" w:lineRule="auto"/>
      </w:pPr>
      <w:r>
        <w:separator/>
      </w:r>
    </w:p>
  </w:footnote>
  <w:footnote w:type="continuationSeparator" w:id="1">
    <w:p w:rsidR="00BF75DA" w:rsidRDefault="00BF75D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31C13"/>
    <w:multiLevelType w:val="hybridMultilevel"/>
    <w:tmpl w:val="EADC7CD2"/>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184B2C59"/>
    <w:multiLevelType w:val="hybridMultilevel"/>
    <w:tmpl w:val="37622FDE"/>
    <w:lvl w:ilvl="0" w:tplc="04070011">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nsid w:val="4B193346"/>
    <w:multiLevelType w:val="hybridMultilevel"/>
    <w:tmpl w:val="46D819F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745586"/>
    <w:multiLevelType w:val="hybridMultilevel"/>
    <w:tmpl w:val="B024F604"/>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characterSpacingControl w:val="doNotCompress"/>
  <w:hdrShapeDefaults>
    <o:shapedefaults v:ext="edit" spidmax="46082">
      <o:colormenu v:ext="edit" strokecolor="none"/>
    </o:shapedefaults>
  </w:hdrShapeDefaults>
  <w:footnotePr>
    <w:footnote w:id="0"/>
    <w:footnote w:id="1"/>
  </w:footnotePr>
  <w:endnotePr>
    <w:endnote w:id="0"/>
    <w:endnote w:id="1"/>
  </w:endnotePr>
  <w:compat/>
  <w:rsids>
    <w:rsidRoot w:val="00490CB9"/>
    <w:rsid w:val="000158F9"/>
    <w:rsid w:val="000222B4"/>
    <w:rsid w:val="00035CDD"/>
    <w:rsid w:val="00040083"/>
    <w:rsid w:val="00055992"/>
    <w:rsid w:val="000820E8"/>
    <w:rsid w:val="001175EE"/>
    <w:rsid w:val="00157CF6"/>
    <w:rsid w:val="00182416"/>
    <w:rsid w:val="00187EB4"/>
    <w:rsid w:val="001F0481"/>
    <w:rsid w:val="0020451E"/>
    <w:rsid w:val="00206B9D"/>
    <w:rsid w:val="00211238"/>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214A4"/>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BF75DA"/>
    <w:rsid w:val="00C03577"/>
    <w:rsid w:val="00C65FEA"/>
    <w:rsid w:val="00CA0AC2"/>
    <w:rsid w:val="00CB4D0A"/>
    <w:rsid w:val="00CC2FB3"/>
    <w:rsid w:val="00CC575A"/>
    <w:rsid w:val="00D039AC"/>
    <w:rsid w:val="00D427DE"/>
    <w:rsid w:val="00D5587D"/>
    <w:rsid w:val="00D707CC"/>
    <w:rsid w:val="00D821FE"/>
    <w:rsid w:val="00DA3894"/>
    <w:rsid w:val="00DB0793"/>
    <w:rsid w:val="00E00821"/>
    <w:rsid w:val="00E04DB4"/>
    <w:rsid w:val="00E30679"/>
    <w:rsid w:val="00E4597D"/>
    <w:rsid w:val="00E54832"/>
    <w:rsid w:val="00E56A90"/>
    <w:rsid w:val="00E641CC"/>
    <w:rsid w:val="00EA30AB"/>
    <w:rsid w:val="00EB3925"/>
    <w:rsid w:val="00FE45E2"/>
    <w:rsid w:val="00FF0538"/>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823</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TU Wien - Studentenversion</Company>
  <LinksUpToDate>false</LinksUpToDate>
  <CharactersWithSpaces>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3</cp:revision>
  <dcterms:created xsi:type="dcterms:W3CDTF">2014-07-04T13:43:00Z</dcterms:created>
  <dcterms:modified xsi:type="dcterms:W3CDTF">2014-07-04T17:12:00Z</dcterms:modified>
</cp:coreProperties>
</file>