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3E8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05F">
            <w:pPr>
              <w:pStyle w:val="Default"/>
              <w:rPr>
                <w:rFonts w:asciiTheme="minorHAnsi" w:hAnsiTheme="minorHAnsi"/>
              </w:rPr>
            </w:pPr>
            <w:r>
              <w:rPr>
                <w:rFonts w:asciiTheme="minorHAnsi" w:hAnsiTheme="minorHAnsi"/>
              </w:rPr>
              <w:t xml:space="preserve">William </w:t>
            </w:r>
            <w:proofErr w:type="spellStart"/>
            <w:r>
              <w:rPr>
                <w:rFonts w:asciiTheme="minorHAnsi" w:hAnsiTheme="minorHAnsi"/>
              </w:rPr>
              <w:t>Owusu</w:t>
            </w:r>
            <w:proofErr w:type="spellEnd"/>
            <w:r>
              <w:rPr>
                <w:rFonts w:asciiTheme="minorHAnsi" w:hAnsiTheme="minorHAnsi"/>
              </w:rPr>
              <w:t xml:space="preserve"> </w:t>
            </w:r>
            <w:proofErr w:type="spellStart"/>
            <w:r>
              <w:rPr>
                <w:rFonts w:asciiTheme="minorHAnsi" w:hAnsiTheme="minorHAnsi"/>
              </w:rPr>
              <w:t>Yeboah</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8105F">
            <w:pPr>
              <w:pStyle w:val="Default"/>
              <w:rPr>
                <w:rFonts w:asciiTheme="minorHAnsi" w:hAnsiTheme="minorHAnsi"/>
              </w:rPr>
            </w:pPr>
            <w:r>
              <w:rPr>
                <w:rFonts w:asciiTheme="minorHAnsi" w:hAnsiTheme="minorHAnsi"/>
              </w:rPr>
              <w:t>1331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05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200A">
            <w:r>
              <w:t>11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FF220B" w:rsidRDefault="00FF220B" w:rsidP="00FF220B">
            <w:pPr>
              <w:jc w:val="both"/>
              <w:rPr>
                <w:b/>
                <w:sz w:val="28"/>
                <w:szCs w:val="28"/>
                <w:u w:val="single"/>
              </w:rPr>
            </w:pPr>
          </w:p>
          <w:p w:rsidR="003F4E77" w:rsidRDefault="003F4E77" w:rsidP="003F4E77">
            <w:pPr>
              <w:jc w:val="both"/>
              <w:rPr>
                <w:b/>
                <w:sz w:val="28"/>
                <w:szCs w:val="28"/>
              </w:rPr>
            </w:pPr>
            <w:r>
              <w:rPr>
                <w:b/>
                <w:sz w:val="28"/>
                <w:szCs w:val="28"/>
              </w:rPr>
              <w:t>QUESTION 1</w:t>
            </w:r>
          </w:p>
          <w:p w:rsidR="003F4E77" w:rsidRPr="00072442" w:rsidRDefault="003F4E77" w:rsidP="003F4E77">
            <w:pPr>
              <w:jc w:val="both"/>
              <w:rPr>
                <w:b/>
                <w:sz w:val="28"/>
                <w:szCs w:val="28"/>
              </w:rPr>
            </w:pPr>
          </w:p>
          <w:p w:rsidR="003F4E77" w:rsidRDefault="003F4E77" w:rsidP="003F4E77">
            <w:pPr>
              <w:jc w:val="both"/>
              <w:rPr>
                <w:sz w:val="28"/>
                <w:szCs w:val="28"/>
              </w:rPr>
            </w:pPr>
            <w:r>
              <w:rPr>
                <w:sz w:val="28"/>
                <w:szCs w:val="28"/>
              </w:rPr>
              <w:t>(</w:t>
            </w:r>
            <w:proofErr w:type="spellStart"/>
            <w:r>
              <w:rPr>
                <w:sz w:val="28"/>
                <w:szCs w:val="28"/>
              </w:rPr>
              <w:t>i</w:t>
            </w:r>
            <w:proofErr w:type="spellEnd"/>
            <w:r>
              <w:rPr>
                <w:sz w:val="28"/>
                <w:szCs w:val="28"/>
              </w:rPr>
              <w:t>)</w:t>
            </w:r>
          </w:p>
          <w:p w:rsidR="003F4E77" w:rsidRDefault="003F4E77" w:rsidP="003F4E77">
            <w:pPr>
              <w:jc w:val="both"/>
              <w:rPr>
                <w:sz w:val="28"/>
                <w:szCs w:val="28"/>
              </w:rPr>
            </w:pPr>
            <w:r>
              <w:rPr>
                <w:sz w:val="28"/>
                <w:szCs w:val="28"/>
              </w:rPr>
              <w:t>Computer Forensic is the use of analytical and investigative techniques to identify, collect, examine, interpreting, presentation, documentation and preservation of evidence or information which is digitally stored for the purpose of facilitation civil or criminal investigation. Ironically, computer forensic is not limited to computers as the source of evidence. Any medium that can stored digital files is a potential evidence for a computer forensic investigator.</w:t>
            </w:r>
          </w:p>
          <w:p w:rsidR="003F4E77" w:rsidRDefault="003F4E77" w:rsidP="003F4E77">
            <w:pPr>
              <w:jc w:val="both"/>
              <w:rPr>
                <w:sz w:val="28"/>
                <w:szCs w:val="28"/>
              </w:rPr>
            </w:pPr>
          </w:p>
          <w:p w:rsidR="003F4E77" w:rsidRDefault="003F4E77" w:rsidP="003F4E77">
            <w:pPr>
              <w:jc w:val="both"/>
              <w:rPr>
                <w:sz w:val="28"/>
                <w:szCs w:val="28"/>
              </w:rPr>
            </w:pPr>
            <w:r>
              <w:rPr>
                <w:sz w:val="28"/>
                <w:szCs w:val="28"/>
              </w:rPr>
              <w:t>(ii)</w:t>
            </w:r>
          </w:p>
          <w:p w:rsidR="003F4E77" w:rsidRDefault="003F4E77" w:rsidP="003F4E77">
            <w:pPr>
              <w:jc w:val="both"/>
              <w:rPr>
                <w:sz w:val="28"/>
                <w:szCs w:val="28"/>
              </w:rPr>
            </w:pPr>
            <w:r>
              <w:rPr>
                <w:sz w:val="28"/>
                <w:szCs w:val="28"/>
              </w:rPr>
              <w:t>Usually, the objective of computer forensic is to provide digital evidence of a specific or general activity in such a way that it can be legally admissible. Computer forensic are carried out for the following purposes:</w:t>
            </w:r>
          </w:p>
          <w:p w:rsidR="003F4E77" w:rsidRDefault="003F4E77" w:rsidP="00E10FE2">
            <w:pPr>
              <w:pStyle w:val="ListParagraph"/>
              <w:numPr>
                <w:ilvl w:val="0"/>
                <w:numId w:val="1"/>
              </w:numPr>
              <w:spacing w:after="160" w:line="259" w:lineRule="auto"/>
              <w:jc w:val="both"/>
              <w:rPr>
                <w:sz w:val="28"/>
                <w:szCs w:val="28"/>
              </w:rPr>
            </w:pPr>
            <w:r>
              <w:rPr>
                <w:sz w:val="28"/>
                <w:szCs w:val="28"/>
              </w:rPr>
              <w:t xml:space="preserve">Fraud prevention and detection control assessment </w:t>
            </w:r>
          </w:p>
          <w:p w:rsidR="003F4E77" w:rsidRDefault="003F4E77" w:rsidP="00E10FE2">
            <w:pPr>
              <w:pStyle w:val="ListParagraph"/>
              <w:numPr>
                <w:ilvl w:val="0"/>
                <w:numId w:val="1"/>
              </w:numPr>
              <w:spacing w:after="160" w:line="259" w:lineRule="auto"/>
              <w:jc w:val="both"/>
              <w:rPr>
                <w:sz w:val="28"/>
                <w:szCs w:val="28"/>
              </w:rPr>
            </w:pPr>
            <w:r>
              <w:rPr>
                <w:sz w:val="28"/>
                <w:szCs w:val="28"/>
              </w:rPr>
              <w:t>Investigation involving bankruptcy.</w:t>
            </w:r>
          </w:p>
          <w:p w:rsidR="003F4E77" w:rsidRDefault="003F4E77" w:rsidP="00E10FE2">
            <w:pPr>
              <w:pStyle w:val="ListParagraph"/>
              <w:numPr>
                <w:ilvl w:val="0"/>
                <w:numId w:val="1"/>
              </w:numPr>
              <w:spacing w:after="160" w:line="259" w:lineRule="auto"/>
              <w:jc w:val="both"/>
              <w:rPr>
                <w:sz w:val="28"/>
                <w:szCs w:val="28"/>
              </w:rPr>
            </w:pPr>
            <w:r>
              <w:rPr>
                <w:sz w:val="28"/>
                <w:szCs w:val="28"/>
              </w:rPr>
              <w:t xml:space="preserve">Regulatory compliance and assets misappropriation </w:t>
            </w:r>
          </w:p>
          <w:p w:rsidR="003F4E77" w:rsidRDefault="003F4E77" w:rsidP="00E10FE2">
            <w:pPr>
              <w:pStyle w:val="ListParagraph"/>
              <w:numPr>
                <w:ilvl w:val="0"/>
                <w:numId w:val="1"/>
              </w:numPr>
              <w:spacing w:after="160" w:line="259" w:lineRule="auto"/>
              <w:jc w:val="both"/>
              <w:rPr>
                <w:sz w:val="28"/>
                <w:szCs w:val="28"/>
              </w:rPr>
            </w:pPr>
            <w:r>
              <w:rPr>
                <w:sz w:val="28"/>
                <w:szCs w:val="28"/>
              </w:rPr>
              <w:t>It is used for advisory assistance for disputes such as family law.</w:t>
            </w:r>
          </w:p>
          <w:p w:rsidR="003F4E77" w:rsidRDefault="003F4E77" w:rsidP="00E10FE2">
            <w:pPr>
              <w:pStyle w:val="ListParagraph"/>
              <w:numPr>
                <w:ilvl w:val="0"/>
                <w:numId w:val="1"/>
              </w:numPr>
              <w:spacing w:after="160" w:line="259" w:lineRule="auto"/>
              <w:jc w:val="both"/>
              <w:rPr>
                <w:sz w:val="28"/>
                <w:szCs w:val="28"/>
              </w:rPr>
            </w:pPr>
            <w:r>
              <w:rPr>
                <w:sz w:val="28"/>
                <w:szCs w:val="28"/>
              </w:rPr>
              <w:t xml:space="preserve">Corporate security professionals, internal and external auditors can also request the assistance of computer forensic </w:t>
            </w:r>
          </w:p>
          <w:p w:rsidR="003F4E77" w:rsidRDefault="003F4E77" w:rsidP="003F4E77">
            <w:pPr>
              <w:jc w:val="both"/>
              <w:rPr>
                <w:sz w:val="28"/>
                <w:szCs w:val="28"/>
              </w:rPr>
            </w:pPr>
            <w:r>
              <w:rPr>
                <w:sz w:val="28"/>
                <w:szCs w:val="28"/>
              </w:rPr>
              <w:t>(iii)</w:t>
            </w:r>
          </w:p>
          <w:p w:rsidR="003F4E77" w:rsidRDefault="003F4E77" w:rsidP="003F4E77">
            <w:pPr>
              <w:jc w:val="both"/>
              <w:rPr>
                <w:sz w:val="28"/>
                <w:szCs w:val="28"/>
              </w:rPr>
            </w:pPr>
            <w:r>
              <w:rPr>
                <w:sz w:val="28"/>
                <w:szCs w:val="28"/>
              </w:rPr>
              <w:t>Computer Forensic involves the examination of digital files. That digital evidence used in an investigation needs to be retrieved, handle and analyzed in a forensically sound manner. The sources from which data can be retrieving include;</w:t>
            </w:r>
          </w:p>
          <w:p w:rsidR="001E2C6C" w:rsidRDefault="001E2C6C" w:rsidP="003F4E77">
            <w:pPr>
              <w:jc w:val="both"/>
              <w:rPr>
                <w:sz w:val="28"/>
                <w:szCs w:val="28"/>
              </w:rPr>
            </w:pPr>
          </w:p>
          <w:p w:rsidR="001E2C6C" w:rsidRDefault="001E2C6C" w:rsidP="003F4E77">
            <w:pPr>
              <w:jc w:val="both"/>
              <w:rPr>
                <w:sz w:val="28"/>
                <w:szCs w:val="28"/>
              </w:rPr>
            </w:pPr>
          </w:p>
          <w:p w:rsidR="003F4E77" w:rsidRDefault="003F4E77" w:rsidP="00E10FE2">
            <w:pPr>
              <w:pStyle w:val="ListParagraph"/>
              <w:numPr>
                <w:ilvl w:val="0"/>
                <w:numId w:val="2"/>
              </w:numPr>
              <w:spacing w:after="160" w:line="259" w:lineRule="auto"/>
              <w:jc w:val="both"/>
              <w:rPr>
                <w:sz w:val="28"/>
                <w:szCs w:val="28"/>
              </w:rPr>
            </w:pPr>
            <w:r>
              <w:rPr>
                <w:sz w:val="28"/>
                <w:szCs w:val="28"/>
              </w:rPr>
              <w:t>Company general ledger</w:t>
            </w:r>
          </w:p>
          <w:p w:rsidR="003F4E77" w:rsidRDefault="003F4E77" w:rsidP="00E10FE2">
            <w:pPr>
              <w:pStyle w:val="ListParagraph"/>
              <w:numPr>
                <w:ilvl w:val="0"/>
                <w:numId w:val="2"/>
              </w:numPr>
              <w:spacing w:after="160" w:line="259" w:lineRule="auto"/>
              <w:jc w:val="both"/>
              <w:rPr>
                <w:sz w:val="28"/>
                <w:szCs w:val="28"/>
              </w:rPr>
            </w:pPr>
            <w:r>
              <w:rPr>
                <w:sz w:val="28"/>
                <w:szCs w:val="28"/>
              </w:rPr>
              <w:t>Sales database</w:t>
            </w:r>
          </w:p>
          <w:p w:rsidR="003F4E77" w:rsidRDefault="003F4E77" w:rsidP="00E10FE2">
            <w:pPr>
              <w:pStyle w:val="ListParagraph"/>
              <w:numPr>
                <w:ilvl w:val="0"/>
                <w:numId w:val="2"/>
              </w:numPr>
              <w:spacing w:after="160" w:line="259" w:lineRule="auto"/>
              <w:jc w:val="both"/>
              <w:rPr>
                <w:sz w:val="28"/>
                <w:szCs w:val="28"/>
              </w:rPr>
            </w:pPr>
            <w:r>
              <w:rPr>
                <w:sz w:val="28"/>
                <w:szCs w:val="28"/>
              </w:rPr>
              <w:t>Electronic mail ( E-mail server)</w:t>
            </w:r>
          </w:p>
          <w:p w:rsidR="003F4E77" w:rsidRDefault="003F4E77" w:rsidP="00E10FE2">
            <w:pPr>
              <w:pStyle w:val="ListParagraph"/>
              <w:numPr>
                <w:ilvl w:val="0"/>
                <w:numId w:val="2"/>
              </w:numPr>
              <w:spacing w:after="160" w:line="259" w:lineRule="auto"/>
              <w:jc w:val="both"/>
              <w:rPr>
                <w:sz w:val="28"/>
                <w:szCs w:val="28"/>
              </w:rPr>
            </w:pPr>
            <w:r>
              <w:rPr>
                <w:sz w:val="28"/>
                <w:szCs w:val="28"/>
              </w:rPr>
              <w:t>Network drivers</w:t>
            </w:r>
          </w:p>
          <w:p w:rsidR="003F4E77" w:rsidRDefault="003F4E77" w:rsidP="00E10FE2">
            <w:pPr>
              <w:pStyle w:val="ListParagraph"/>
              <w:numPr>
                <w:ilvl w:val="0"/>
                <w:numId w:val="2"/>
              </w:numPr>
              <w:spacing w:after="160" w:line="259" w:lineRule="auto"/>
              <w:jc w:val="both"/>
              <w:rPr>
                <w:sz w:val="28"/>
                <w:szCs w:val="28"/>
              </w:rPr>
            </w:pPr>
            <w:r>
              <w:rPr>
                <w:sz w:val="28"/>
                <w:szCs w:val="28"/>
              </w:rPr>
              <w:t>Access log</w:t>
            </w:r>
          </w:p>
          <w:p w:rsidR="003F4E77" w:rsidRDefault="003F4E77" w:rsidP="00E10FE2">
            <w:pPr>
              <w:pStyle w:val="ListParagraph"/>
              <w:numPr>
                <w:ilvl w:val="0"/>
                <w:numId w:val="2"/>
              </w:numPr>
              <w:spacing w:after="160" w:line="259" w:lineRule="auto"/>
              <w:jc w:val="both"/>
              <w:rPr>
                <w:sz w:val="28"/>
                <w:szCs w:val="28"/>
              </w:rPr>
            </w:pPr>
            <w:r>
              <w:rPr>
                <w:sz w:val="28"/>
                <w:szCs w:val="28"/>
              </w:rPr>
              <w:t>User files</w:t>
            </w:r>
          </w:p>
          <w:p w:rsidR="003F4E77" w:rsidRDefault="003F4E77" w:rsidP="003F4E77">
            <w:pPr>
              <w:jc w:val="both"/>
              <w:rPr>
                <w:sz w:val="28"/>
                <w:szCs w:val="28"/>
              </w:rPr>
            </w:pPr>
          </w:p>
          <w:p w:rsidR="003F4E77" w:rsidRDefault="003F4E77" w:rsidP="003F4E77">
            <w:pPr>
              <w:jc w:val="both"/>
              <w:rPr>
                <w:sz w:val="28"/>
                <w:szCs w:val="28"/>
              </w:rPr>
            </w:pPr>
            <w:r>
              <w:rPr>
                <w:sz w:val="28"/>
                <w:szCs w:val="28"/>
              </w:rPr>
              <w:t>(iv)</w:t>
            </w:r>
          </w:p>
          <w:p w:rsidR="003F4E77" w:rsidRDefault="003F4E77" w:rsidP="003F4E77">
            <w:pPr>
              <w:jc w:val="both"/>
              <w:rPr>
                <w:sz w:val="28"/>
                <w:szCs w:val="28"/>
              </w:rPr>
            </w:pPr>
            <w:r>
              <w:rPr>
                <w:sz w:val="28"/>
                <w:szCs w:val="28"/>
              </w:rPr>
              <w:t>Computer forensic analysis has the following characteristics:</w:t>
            </w:r>
          </w:p>
          <w:p w:rsidR="003F4E77" w:rsidRDefault="003F4E77" w:rsidP="00E10FE2">
            <w:pPr>
              <w:pStyle w:val="ListParagraph"/>
              <w:numPr>
                <w:ilvl w:val="0"/>
                <w:numId w:val="3"/>
              </w:numPr>
              <w:spacing w:after="160" w:line="259" w:lineRule="auto"/>
              <w:jc w:val="both"/>
              <w:rPr>
                <w:sz w:val="28"/>
                <w:szCs w:val="28"/>
              </w:rPr>
            </w:pPr>
            <w:r>
              <w:rPr>
                <w:sz w:val="28"/>
                <w:szCs w:val="28"/>
              </w:rPr>
              <w:t>The computer forensic analysist should have the ability to apply sound and replicable methodologies.</w:t>
            </w:r>
          </w:p>
          <w:p w:rsidR="003F4E77" w:rsidRDefault="003F4E77" w:rsidP="00E10FE2">
            <w:pPr>
              <w:pStyle w:val="ListParagraph"/>
              <w:numPr>
                <w:ilvl w:val="0"/>
                <w:numId w:val="3"/>
              </w:numPr>
              <w:spacing w:after="160" w:line="259" w:lineRule="auto"/>
              <w:jc w:val="both"/>
              <w:rPr>
                <w:sz w:val="28"/>
                <w:szCs w:val="28"/>
              </w:rPr>
            </w:pPr>
            <w:r>
              <w:rPr>
                <w:sz w:val="28"/>
                <w:szCs w:val="28"/>
              </w:rPr>
              <w:t>The computer forensic should use the practices that have been able to withstand challenges in the past</w:t>
            </w:r>
          </w:p>
          <w:p w:rsidR="003F4E77" w:rsidRDefault="003F4E77" w:rsidP="00E10FE2">
            <w:pPr>
              <w:pStyle w:val="ListParagraph"/>
              <w:numPr>
                <w:ilvl w:val="0"/>
                <w:numId w:val="3"/>
              </w:numPr>
              <w:spacing w:after="160" w:line="259" w:lineRule="auto"/>
              <w:jc w:val="both"/>
              <w:rPr>
                <w:sz w:val="28"/>
                <w:szCs w:val="28"/>
              </w:rPr>
            </w:pPr>
            <w:r>
              <w:rPr>
                <w:sz w:val="28"/>
                <w:szCs w:val="28"/>
              </w:rPr>
              <w:t>Should be able to use software that is acceptable in the forensic profession</w:t>
            </w:r>
          </w:p>
          <w:p w:rsidR="003F4E77" w:rsidRDefault="003F4E77" w:rsidP="00E10FE2">
            <w:pPr>
              <w:pStyle w:val="ListParagraph"/>
              <w:numPr>
                <w:ilvl w:val="0"/>
                <w:numId w:val="3"/>
              </w:numPr>
              <w:spacing w:after="160" w:line="259" w:lineRule="auto"/>
              <w:jc w:val="both"/>
              <w:rPr>
                <w:sz w:val="28"/>
                <w:szCs w:val="28"/>
              </w:rPr>
            </w:pPr>
            <w:r>
              <w:rPr>
                <w:sz w:val="28"/>
                <w:szCs w:val="28"/>
              </w:rPr>
              <w:t>Computer forensic should be able to apply methods that yield reproducible results</w:t>
            </w:r>
          </w:p>
          <w:p w:rsidR="003F4E77" w:rsidRDefault="003F4E77" w:rsidP="00E10FE2">
            <w:pPr>
              <w:pStyle w:val="ListParagraph"/>
              <w:numPr>
                <w:ilvl w:val="0"/>
                <w:numId w:val="3"/>
              </w:numPr>
              <w:spacing w:after="160" w:line="259" w:lineRule="auto"/>
              <w:jc w:val="both"/>
              <w:rPr>
                <w:sz w:val="28"/>
                <w:szCs w:val="28"/>
              </w:rPr>
            </w:pPr>
            <w:r>
              <w:rPr>
                <w:sz w:val="28"/>
                <w:szCs w:val="28"/>
              </w:rPr>
              <w:t xml:space="preserve">Computer forensic should be able to document everything comprehensively </w:t>
            </w:r>
          </w:p>
          <w:p w:rsidR="003F4E77" w:rsidRDefault="003F4E77" w:rsidP="003F4E77">
            <w:pPr>
              <w:jc w:val="both"/>
              <w:rPr>
                <w:sz w:val="28"/>
                <w:szCs w:val="28"/>
              </w:rPr>
            </w:pPr>
            <w:r>
              <w:rPr>
                <w:sz w:val="28"/>
                <w:szCs w:val="28"/>
              </w:rPr>
              <w:t>(V)</w:t>
            </w:r>
          </w:p>
          <w:p w:rsidR="003F4E77" w:rsidRDefault="003F4E77" w:rsidP="003F4E77">
            <w:pPr>
              <w:jc w:val="both"/>
              <w:rPr>
                <w:sz w:val="28"/>
                <w:szCs w:val="28"/>
              </w:rPr>
            </w:pPr>
            <w:r>
              <w:rPr>
                <w:sz w:val="28"/>
                <w:szCs w:val="28"/>
              </w:rPr>
              <w:t>Data analysis benefits organizations in many ways. Which include;</w:t>
            </w:r>
          </w:p>
          <w:p w:rsidR="003F4E77" w:rsidRDefault="003F4E77" w:rsidP="00E10FE2">
            <w:pPr>
              <w:pStyle w:val="ListParagraph"/>
              <w:numPr>
                <w:ilvl w:val="0"/>
                <w:numId w:val="4"/>
              </w:numPr>
              <w:spacing w:after="160" w:line="259" w:lineRule="auto"/>
              <w:jc w:val="both"/>
              <w:rPr>
                <w:sz w:val="28"/>
                <w:szCs w:val="28"/>
              </w:rPr>
            </w:pPr>
            <w:r>
              <w:rPr>
                <w:sz w:val="28"/>
                <w:szCs w:val="28"/>
              </w:rPr>
              <w:t xml:space="preserve">Ability to search, analyze and maintain data quickly and effectively. </w:t>
            </w:r>
          </w:p>
          <w:p w:rsidR="003F4E77" w:rsidRDefault="003F4E77" w:rsidP="00E10FE2">
            <w:pPr>
              <w:pStyle w:val="ListParagraph"/>
              <w:numPr>
                <w:ilvl w:val="0"/>
                <w:numId w:val="4"/>
              </w:numPr>
              <w:spacing w:after="160" w:line="259" w:lineRule="auto"/>
              <w:jc w:val="both"/>
              <w:rPr>
                <w:sz w:val="28"/>
                <w:szCs w:val="28"/>
              </w:rPr>
            </w:pPr>
            <w:r>
              <w:rPr>
                <w:sz w:val="28"/>
                <w:szCs w:val="28"/>
              </w:rPr>
              <w:t xml:space="preserve"> Valuable data that has been lost and deleted by offenders can be retrieve which becomes substantial evidence in court.</w:t>
            </w:r>
          </w:p>
          <w:p w:rsidR="003F4E77" w:rsidRDefault="003F4E77" w:rsidP="00E10FE2">
            <w:pPr>
              <w:pStyle w:val="ListParagraph"/>
              <w:numPr>
                <w:ilvl w:val="0"/>
                <w:numId w:val="4"/>
              </w:numPr>
              <w:spacing w:after="160" w:line="259" w:lineRule="auto"/>
              <w:jc w:val="both"/>
              <w:rPr>
                <w:sz w:val="28"/>
                <w:szCs w:val="28"/>
              </w:rPr>
            </w:pPr>
            <w:r>
              <w:rPr>
                <w:sz w:val="28"/>
                <w:szCs w:val="28"/>
              </w:rPr>
              <w:t>It help reduce volume of data size and even eliminate the sample risk and size</w:t>
            </w:r>
          </w:p>
          <w:p w:rsidR="003F4E77" w:rsidRDefault="003F4E77" w:rsidP="00E10FE2">
            <w:pPr>
              <w:pStyle w:val="ListParagraph"/>
              <w:numPr>
                <w:ilvl w:val="0"/>
                <w:numId w:val="4"/>
              </w:numPr>
              <w:spacing w:after="160" w:line="259" w:lineRule="auto"/>
              <w:jc w:val="both"/>
              <w:rPr>
                <w:sz w:val="28"/>
                <w:szCs w:val="28"/>
              </w:rPr>
            </w:pPr>
            <w:r>
              <w:rPr>
                <w:sz w:val="28"/>
                <w:szCs w:val="28"/>
              </w:rPr>
              <w:t>It helps organization to identify and extracting certain risk criteria quickly from the entire data population for further analysis.</w:t>
            </w:r>
          </w:p>
          <w:p w:rsidR="003F4E77" w:rsidRDefault="003F4E77" w:rsidP="00E10FE2">
            <w:pPr>
              <w:pStyle w:val="ListParagraph"/>
              <w:numPr>
                <w:ilvl w:val="0"/>
                <w:numId w:val="4"/>
              </w:numPr>
              <w:spacing w:after="160" w:line="259" w:lineRule="auto"/>
              <w:jc w:val="both"/>
              <w:rPr>
                <w:sz w:val="28"/>
                <w:szCs w:val="28"/>
              </w:rPr>
            </w:pPr>
            <w:r>
              <w:rPr>
                <w:sz w:val="28"/>
                <w:szCs w:val="28"/>
              </w:rPr>
              <w:t>It help in monitoring relevant data trends over period of time, by analyzing fluctuation trends and identifying false positives and potential risk factors.</w:t>
            </w:r>
          </w:p>
          <w:p w:rsidR="003F4E77" w:rsidRDefault="003F4E77" w:rsidP="00E10FE2">
            <w:pPr>
              <w:pStyle w:val="ListParagraph"/>
              <w:numPr>
                <w:ilvl w:val="0"/>
                <w:numId w:val="4"/>
              </w:numPr>
              <w:spacing w:after="160" w:line="259" w:lineRule="auto"/>
              <w:jc w:val="both"/>
              <w:rPr>
                <w:sz w:val="28"/>
                <w:szCs w:val="28"/>
              </w:rPr>
            </w:pPr>
            <w:r>
              <w:rPr>
                <w:sz w:val="28"/>
                <w:szCs w:val="28"/>
              </w:rPr>
              <w:t>It helps in identification of weaknesses and how efficient an organization internal control policies are.</w:t>
            </w:r>
          </w:p>
          <w:p w:rsidR="003F4E77" w:rsidRDefault="003F4E77" w:rsidP="00E10FE2">
            <w:pPr>
              <w:pStyle w:val="ListParagraph"/>
              <w:numPr>
                <w:ilvl w:val="0"/>
                <w:numId w:val="4"/>
              </w:numPr>
              <w:spacing w:after="160" w:line="259" w:lineRule="auto"/>
              <w:jc w:val="both"/>
              <w:rPr>
                <w:sz w:val="28"/>
                <w:szCs w:val="28"/>
              </w:rPr>
            </w:pPr>
            <w:r>
              <w:rPr>
                <w:sz w:val="28"/>
                <w:szCs w:val="28"/>
              </w:rPr>
              <w:t>It helps reduce and analyze workload and produce results admissible in court.</w:t>
            </w:r>
          </w:p>
          <w:p w:rsidR="001E2C6C" w:rsidRPr="001E2C6C" w:rsidRDefault="001E2C6C" w:rsidP="001E2C6C">
            <w:pPr>
              <w:spacing w:after="160" w:line="259" w:lineRule="auto"/>
              <w:ind w:left="360"/>
              <w:jc w:val="both"/>
              <w:rPr>
                <w:sz w:val="28"/>
                <w:szCs w:val="28"/>
              </w:rPr>
            </w:pPr>
          </w:p>
          <w:p w:rsidR="003F4E77" w:rsidRDefault="003F4E77" w:rsidP="003F4E77">
            <w:pPr>
              <w:jc w:val="both"/>
              <w:rPr>
                <w:sz w:val="28"/>
                <w:szCs w:val="28"/>
              </w:rPr>
            </w:pPr>
          </w:p>
          <w:p w:rsidR="003F4E77" w:rsidRDefault="003F4E77" w:rsidP="003F4E77">
            <w:pPr>
              <w:jc w:val="both"/>
              <w:rPr>
                <w:b/>
                <w:sz w:val="28"/>
                <w:szCs w:val="28"/>
              </w:rPr>
            </w:pPr>
          </w:p>
          <w:p w:rsidR="003F4E77" w:rsidRDefault="003F4E77" w:rsidP="003F4E77">
            <w:pPr>
              <w:jc w:val="both"/>
              <w:rPr>
                <w:b/>
                <w:sz w:val="28"/>
                <w:szCs w:val="28"/>
              </w:rPr>
            </w:pPr>
            <w:r w:rsidRPr="008B3A74">
              <w:rPr>
                <w:b/>
                <w:sz w:val="28"/>
                <w:szCs w:val="28"/>
              </w:rPr>
              <w:t>Question-2</w:t>
            </w:r>
          </w:p>
          <w:p w:rsidR="003F4E77" w:rsidRDefault="003F4E77" w:rsidP="003F4E77">
            <w:pPr>
              <w:jc w:val="both"/>
              <w:rPr>
                <w:sz w:val="28"/>
                <w:szCs w:val="28"/>
              </w:rPr>
            </w:pPr>
            <w:r>
              <w:rPr>
                <w:sz w:val="28"/>
                <w:szCs w:val="28"/>
              </w:rPr>
              <w:t xml:space="preserve">Computer forensic engagements are conducted for different purposes. They include fraud prevention and detection, investigation involving bankruptcy. It is therefore, advisable for computer forensic investigator to consult counsel prior to beginning of the engagement. The forensic investigator should endure that protocols are designed to ensure compliance. </w:t>
            </w:r>
          </w:p>
          <w:p w:rsidR="003F4E77" w:rsidRDefault="003F4E77" w:rsidP="003F4E77">
            <w:pPr>
              <w:jc w:val="both"/>
              <w:rPr>
                <w:sz w:val="28"/>
                <w:szCs w:val="28"/>
              </w:rPr>
            </w:pPr>
            <w:r>
              <w:rPr>
                <w:sz w:val="28"/>
                <w:szCs w:val="28"/>
              </w:rPr>
              <w:t>The following legal considerations are relevant to the engagement of computer forensic.</w:t>
            </w:r>
          </w:p>
          <w:p w:rsidR="003F4E77" w:rsidRDefault="003F4E77" w:rsidP="00E10FE2">
            <w:pPr>
              <w:pStyle w:val="ListParagraph"/>
              <w:numPr>
                <w:ilvl w:val="0"/>
                <w:numId w:val="5"/>
              </w:numPr>
              <w:spacing w:after="160" w:line="259" w:lineRule="auto"/>
              <w:jc w:val="both"/>
              <w:rPr>
                <w:sz w:val="28"/>
                <w:szCs w:val="28"/>
              </w:rPr>
            </w:pPr>
            <w:r>
              <w:rPr>
                <w:sz w:val="28"/>
                <w:szCs w:val="28"/>
              </w:rPr>
              <w:t>The computer forensic accountant should ensure that data being collected is pursuant by a subpoena</w:t>
            </w:r>
          </w:p>
          <w:p w:rsidR="003F4E77" w:rsidRDefault="003F4E77" w:rsidP="00E10FE2">
            <w:pPr>
              <w:pStyle w:val="ListParagraph"/>
              <w:numPr>
                <w:ilvl w:val="0"/>
                <w:numId w:val="5"/>
              </w:numPr>
              <w:spacing w:after="160" w:line="259" w:lineRule="auto"/>
              <w:jc w:val="both"/>
              <w:rPr>
                <w:sz w:val="28"/>
                <w:szCs w:val="28"/>
              </w:rPr>
            </w:pPr>
            <w:r>
              <w:rPr>
                <w:sz w:val="28"/>
                <w:szCs w:val="28"/>
              </w:rPr>
              <w:t>They should consider engaging legal expert or counsel in the team. For example, if the suspects’ computer is located at the person’s residence, then knowledge of the Fourth Amendment, which deals with search and seizer is imperative.</w:t>
            </w:r>
          </w:p>
          <w:p w:rsidR="003F4E77" w:rsidRDefault="003F4E77" w:rsidP="00E10FE2">
            <w:pPr>
              <w:pStyle w:val="ListParagraph"/>
              <w:numPr>
                <w:ilvl w:val="0"/>
                <w:numId w:val="5"/>
              </w:numPr>
              <w:spacing w:after="160" w:line="259" w:lineRule="auto"/>
              <w:jc w:val="both"/>
              <w:rPr>
                <w:sz w:val="28"/>
                <w:szCs w:val="28"/>
              </w:rPr>
            </w:pPr>
            <w:r>
              <w:rPr>
                <w:sz w:val="28"/>
                <w:szCs w:val="28"/>
              </w:rPr>
              <w:t>The experts involved in the engagement must be fully qualified and licensed where necessary. Being able to understand the criminal provides a better understanding of that person’s actions, which will help the expert to provide sound opinion</w:t>
            </w:r>
          </w:p>
          <w:p w:rsidR="003F4E77" w:rsidRDefault="003F4E77" w:rsidP="00E10FE2">
            <w:pPr>
              <w:pStyle w:val="ListParagraph"/>
              <w:numPr>
                <w:ilvl w:val="0"/>
                <w:numId w:val="5"/>
              </w:numPr>
              <w:spacing w:after="160" w:line="259" w:lineRule="auto"/>
              <w:jc w:val="both"/>
              <w:rPr>
                <w:sz w:val="28"/>
                <w:szCs w:val="28"/>
              </w:rPr>
            </w:pPr>
            <w:r>
              <w:rPr>
                <w:sz w:val="28"/>
                <w:szCs w:val="28"/>
              </w:rPr>
              <w:t>For the purpose of cross-border issues, the engagement team or experts should be familiar with international privacy laws and regulations.</w:t>
            </w:r>
          </w:p>
          <w:p w:rsidR="003F4E77" w:rsidRDefault="003F4E77" w:rsidP="00E10FE2">
            <w:pPr>
              <w:pStyle w:val="ListParagraph"/>
              <w:numPr>
                <w:ilvl w:val="0"/>
                <w:numId w:val="5"/>
              </w:numPr>
              <w:spacing w:after="160" w:line="259" w:lineRule="auto"/>
              <w:jc w:val="both"/>
              <w:rPr>
                <w:sz w:val="28"/>
                <w:szCs w:val="28"/>
              </w:rPr>
            </w:pPr>
            <w:r>
              <w:rPr>
                <w:sz w:val="28"/>
                <w:szCs w:val="28"/>
              </w:rPr>
              <w:t>The engagement team should also have the legal authority to collect and analyzed the data. Such data like those of National Security issues.</w:t>
            </w:r>
          </w:p>
          <w:p w:rsidR="003F4E77" w:rsidRDefault="003F4E77" w:rsidP="00E10FE2">
            <w:pPr>
              <w:pStyle w:val="ListParagraph"/>
              <w:numPr>
                <w:ilvl w:val="0"/>
                <w:numId w:val="5"/>
              </w:numPr>
              <w:spacing w:after="160" w:line="259" w:lineRule="auto"/>
              <w:jc w:val="both"/>
              <w:rPr>
                <w:sz w:val="28"/>
                <w:szCs w:val="28"/>
              </w:rPr>
            </w:pPr>
            <w:r>
              <w:rPr>
                <w:sz w:val="28"/>
                <w:szCs w:val="28"/>
              </w:rPr>
              <w:t>The Team should consider expectation that, data may be located on the device that would require reporting to the law enforcement.</w:t>
            </w:r>
          </w:p>
          <w:p w:rsidR="003F4E77" w:rsidRDefault="003F4E77" w:rsidP="003F4E77">
            <w:pPr>
              <w:jc w:val="both"/>
              <w:rPr>
                <w:sz w:val="28"/>
                <w:szCs w:val="28"/>
              </w:rPr>
            </w:pPr>
          </w:p>
          <w:p w:rsidR="003F4E77" w:rsidRDefault="003F4E77" w:rsidP="003F4E77">
            <w:pPr>
              <w:jc w:val="both"/>
              <w:rPr>
                <w:b/>
                <w:sz w:val="28"/>
                <w:szCs w:val="28"/>
              </w:rPr>
            </w:pPr>
          </w:p>
          <w:p w:rsidR="003F4E77" w:rsidRDefault="003F4E77" w:rsidP="003F4E77">
            <w:pPr>
              <w:jc w:val="both"/>
              <w:rPr>
                <w:b/>
                <w:sz w:val="28"/>
                <w:szCs w:val="28"/>
              </w:rPr>
            </w:pPr>
          </w:p>
          <w:p w:rsidR="003F4E77" w:rsidRDefault="003F4E77" w:rsidP="003F4E77">
            <w:pPr>
              <w:jc w:val="both"/>
              <w:rPr>
                <w:b/>
                <w:sz w:val="28"/>
                <w:szCs w:val="28"/>
              </w:rPr>
            </w:pPr>
          </w:p>
          <w:p w:rsidR="003F4E77" w:rsidRDefault="003F4E77" w:rsidP="003F4E77">
            <w:pPr>
              <w:jc w:val="both"/>
              <w:rPr>
                <w:b/>
                <w:sz w:val="28"/>
                <w:szCs w:val="28"/>
              </w:rPr>
            </w:pPr>
          </w:p>
          <w:p w:rsidR="003F4E77" w:rsidRDefault="003F4E77" w:rsidP="003F4E77">
            <w:pPr>
              <w:jc w:val="both"/>
              <w:rPr>
                <w:b/>
                <w:sz w:val="28"/>
                <w:szCs w:val="28"/>
              </w:rPr>
            </w:pPr>
          </w:p>
          <w:p w:rsidR="001E2C6C" w:rsidRDefault="001E2C6C" w:rsidP="003F4E77">
            <w:pPr>
              <w:jc w:val="both"/>
              <w:rPr>
                <w:b/>
                <w:sz w:val="28"/>
                <w:szCs w:val="28"/>
              </w:rPr>
            </w:pPr>
          </w:p>
          <w:p w:rsidR="001E2C6C" w:rsidRDefault="001E2C6C" w:rsidP="003F4E77">
            <w:pPr>
              <w:jc w:val="both"/>
              <w:rPr>
                <w:b/>
                <w:sz w:val="28"/>
                <w:szCs w:val="28"/>
              </w:rPr>
            </w:pPr>
          </w:p>
          <w:p w:rsidR="001E2C6C" w:rsidRDefault="001E2C6C" w:rsidP="003F4E77">
            <w:pPr>
              <w:jc w:val="both"/>
              <w:rPr>
                <w:b/>
                <w:sz w:val="28"/>
                <w:szCs w:val="28"/>
              </w:rPr>
            </w:pPr>
          </w:p>
          <w:p w:rsidR="001E2C6C" w:rsidRDefault="001E2C6C" w:rsidP="003F4E77">
            <w:pPr>
              <w:jc w:val="both"/>
              <w:rPr>
                <w:b/>
                <w:sz w:val="28"/>
                <w:szCs w:val="28"/>
              </w:rPr>
            </w:pPr>
          </w:p>
          <w:p w:rsidR="001E2C6C" w:rsidRDefault="001E2C6C" w:rsidP="003F4E77">
            <w:pPr>
              <w:jc w:val="both"/>
              <w:rPr>
                <w:b/>
                <w:sz w:val="28"/>
                <w:szCs w:val="28"/>
              </w:rPr>
            </w:pPr>
          </w:p>
          <w:p w:rsidR="001E2C6C" w:rsidRDefault="001E2C6C" w:rsidP="003F4E77">
            <w:pPr>
              <w:jc w:val="both"/>
              <w:rPr>
                <w:b/>
                <w:sz w:val="28"/>
                <w:szCs w:val="28"/>
              </w:rPr>
            </w:pPr>
            <w:bookmarkStart w:id="0" w:name="_GoBack"/>
            <w:bookmarkEnd w:id="0"/>
          </w:p>
          <w:p w:rsidR="003F4E77" w:rsidRDefault="003F4E77" w:rsidP="003F4E77">
            <w:pPr>
              <w:jc w:val="both"/>
              <w:rPr>
                <w:b/>
                <w:sz w:val="28"/>
                <w:szCs w:val="28"/>
              </w:rPr>
            </w:pPr>
            <w:r w:rsidRPr="00BD627D">
              <w:rPr>
                <w:b/>
                <w:sz w:val="28"/>
                <w:szCs w:val="28"/>
              </w:rPr>
              <w:t>Question-3</w:t>
            </w:r>
          </w:p>
          <w:p w:rsidR="003F4E77" w:rsidRDefault="003F4E77" w:rsidP="003F4E77">
            <w:pPr>
              <w:jc w:val="both"/>
              <w:rPr>
                <w:sz w:val="28"/>
                <w:szCs w:val="28"/>
              </w:rPr>
            </w:pPr>
            <w:r>
              <w:rPr>
                <w:sz w:val="28"/>
                <w:szCs w:val="28"/>
              </w:rPr>
              <w:t>The Computer Forensic Investigator can use several tools to assist data analysis. They include;</w:t>
            </w:r>
          </w:p>
          <w:p w:rsidR="003F4E77" w:rsidRDefault="003F4E77" w:rsidP="00E10FE2">
            <w:pPr>
              <w:pStyle w:val="ListParagraph"/>
              <w:numPr>
                <w:ilvl w:val="0"/>
                <w:numId w:val="6"/>
              </w:numPr>
              <w:spacing w:after="160" w:line="259" w:lineRule="auto"/>
              <w:jc w:val="both"/>
              <w:rPr>
                <w:sz w:val="28"/>
                <w:szCs w:val="28"/>
              </w:rPr>
            </w:pPr>
            <w:r>
              <w:rPr>
                <w:sz w:val="28"/>
                <w:szCs w:val="28"/>
              </w:rPr>
              <w:t>The computer forensic investigator can use Data Analysis Software’s, such as IDEA and ACL that support various investigation activities. These software’s are data interrogator and capable of extracting information from variety of file formats.</w:t>
            </w:r>
          </w:p>
          <w:p w:rsidR="003F4E77" w:rsidRDefault="003F4E77" w:rsidP="00E10FE2">
            <w:pPr>
              <w:pStyle w:val="ListParagraph"/>
              <w:numPr>
                <w:ilvl w:val="0"/>
                <w:numId w:val="6"/>
              </w:numPr>
              <w:spacing w:after="160" w:line="259" w:lineRule="auto"/>
              <w:jc w:val="both"/>
              <w:rPr>
                <w:sz w:val="28"/>
                <w:szCs w:val="28"/>
              </w:rPr>
            </w:pPr>
            <w:r>
              <w:rPr>
                <w:sz w:val="28"/>
                <w:szCs w:val="28"/>
              </w:rPr>
              <w:t>The Forensic investigator can use Microsoft Access, which is a database program, which has programmable inputs that can validate, queries and format reports</w:t>
            </w:r>
          </w:p>
          <w:p w:rsidR="003F4E77" w:rsidRDefault="003F4E77" w:rsidP="00E10FE2">
            <w:pPr>
              <w:pStyle w:val="ListParagraph"/>
              <w:numPr>
                <w:ilvl w:val="0"/>
                <w:numId w:val="6"/>
              </w:numPr>
              <w:spacing w:after="160" w:line="259" w:lineRule="auto"/>
              <w:jc w:val="both"/>
              <w:rPr>
                <w:sz w:val="28"/>
                <w:szCs w:val="28"/>
              </w:rPr>
            </w:pPr>
            <w:r>
              <w:rPr>
                <w:sz w:val="28"/>
                <w:szCs w:val="28"/>
              </w:rPr>
              <w:t>The computer forensic can also rely on a spreadsheet programs like Microsoft Excel which is versatile and widely accepted business and data analysis tools.</w:t>
            </w:r>
          </w:p>
          <w:p w:rsidR="003F4E77" w:rsidRDefault="003F4E77" w:rsidP="00E10FE2">
            <w:pPr>
              <w:pStyle w:val="ListParagraph"/>
              <w:numPr>
                <w:ilvl w:val="0"/>
                <w:numId w:val="6"/>
              </w:numPr>
              <w:spacing w:after="160" w:line="259" w:lineRule="auto"/>
              <w:jc w:val="both"/>
              <w:rPr>
                <w:sz w:val="28"/>
                <w:szCs w:val="28"/>
              </w:rPr>
            </w:pPr>
            <w:r>
              <w:rPr>
                <w:sz w:val="28"/>
                <w:szCs w:val="28"/>
              </w:rPr>
              <w:t>Network Analyzer. Both computer forensic investigators and security professionals can use this tool. The application can scan WI-FI connections, and within these access points, the investigator can determine the name and IP addresses for all connected devices.</w:t>
            </w:r>
          </w:p>
          <w:p w:rsidR="003F4E77" w:rsidRDefault="003F4E77" w:rsidP="00E10FE2">
            <w:pPr>
              <w:pStyle w:val="ListParagraph"/>
              <w:numPr>
                <w:ilvl w:val="0"/>
                <w:numId w:val="6"/>
              </w:numPr>
              <w:spacing w:after="160" w:line="259" w:lineRule="auto"/>
              <w:jc w:val="both"/>
              <w:rPr>
                <w:sz w:val="28"/>
                <w:szCs w:val="28"/>
              </w:rPr>
            </w:pPr>
            <w:r>
              <w:rPr>
                <w:sz w:val="28"/>
                <w:szCs w:val="28"/>
              </w:rPr>
              <w:t xml:space="preserve">The computer forensic investigator can also use special purpose software’s like SPSS, </w:t>
            </w:r>
            <w:proofErr w:type="spellStart"/>
            <w:r>
              <w:rPr>
                <w:sz w:val="28"/>
                <w:szCs w:val="28"/>
              </w:rPr>
              <w:t>WizSoft</w:t>
            </w:r>
            <w:proofErr w:type="spellEnd"/>
            <w:r>
              <w:rPr>
                <w:sz w:val="28"/>
                <w:szCs w:val="28"/>
              </w:rPr>
              <w:t>, and SAS to facilitate advance data analysis inquiring or for special investigations.</w:t>
            </w:r>
          </w:p>
          <w:p w:rsidR="003F4E77" w:rsidRDefault="003F4E77" w:rsidP="003F4E77">
            <w:pPr>
              <w:jc w:val="both"/>
              <w:rPr>
                <w:sz w:val="28"/>
                <w:szCs w:val="28"/>
              </w:rPr>
            </w:pPr>
          </w:p>
          <w:p w:rsidR="003F4E77" w:rsidRDefault="003F4E77" w:rsidP="003F4E77">
            <w:pPr>
              <w:jc w:val="both"/>
              <w:rPr>
                <w:b/>
                <w:sz w:val="28"/>
                <w:szCs w:val="28"/>
              </w:rPr>
            </w:pPr>
            <w:r w:rsidRPr="00DE654E">
              <w:rPr>
                <w:b/>
                <w:sz w:val="28"/>
                <w:szCs w:val="28"/>
              </w:rPr>
              <w:t>Question-4</w:t>
            </w:r>
          </w:p>
          <w:p w:rsidR="003F4E77" w:rsidRDefault="003F4E77" w:rsidP="003F4E77">
            <w:pPr>
              <w:jc w:val="both"/>
              <w:rPr>
                <w:sz w:val="28"/>
                <w:szCs w:val="28"/>
              </w:rPr>
            </w:pPr>
            <w:r>
              <w:rPr>
                <w:sz w:val="28"/>
                <w:szCs w:val="28"/>
              </w:rPr>
              <w:t>Chain of custody is another vital element of the computer forensic engagement plan after clarifying the scope, timing and budget. Electronic information, like a weapon in a criminal investigation, must be handled properly in order to ensure that it is admissible in court and vulnerable to criticism.</w:t>
            </w:r>
          </w:p>
          <w:p w:rsidR="003F4E77" w:rsidRDefault="003F4E77" w:rsidP="003F4E77">
            <w:pPr>
              <w:jc w:val="both"/>
              <w:rPr>
                <w:sz w:val="28"/>
                <w:szCs w:val="28"/>
              </w:rPr>
            </w:pPr>
            <w:r>
              <w:rPr>
                <w:sz w:val="28"/>
                <w:szCs w:val="28"/>
              </w:rPr>
              <w:t>The chain of custody form is a form whereby both the person delivering the device and the person receiving the device sign and record the data and time on it. The chain of custody forms should contain the following information:</w:t>
            </w:r>
          </w:p>
          <w:p w:rsidR="003F4E77" w:rsidRDefault="003F4E77" w:rsidP="00E10FE2">
            <w:pPr>
              <w:pStyle w:val="ListParagraph"/>
              <w:numPr>
                <w:ilvl w:val="0"/>
                <w:numId w:val="7"/>
              </w:numPr>
              <w:spacing w:after="160" w:line="259" w:lineRule="auto"/>
              <w:jc w:val="both"/>
              <w:rPr>
                <w:sz w:val="28"/>
                <w:szCs w:val="28"/>
              </w:rPr>
            </w:pPr>
            <w:r>
              <w:rPr>
                <w:sz w:val="28"/>
                <w:szCs w:val="28"/>
              </w:rPr>
              <w:t>Names and signatures of the person who is providing and receiving the device</w:t>
            </w:r>
          </w:p>
          <w:p w:rsidR="003F4E77" w:rsidRDefault="003F4E77" w:rsidP="00E10FE2">
            <w:pPr>
              <w:pStyle w:val="ListParagraph"/>
              <w:numPr>
                <w:ilvl w:val="0"/>
                <w:numId w:val="7"/>
              </w:numPr>
              <w:spacing w:after="160" w:line="259" w:lineRule="auto"/>
              <w:jc w:val="both"/>
              <w:rPr>
                <w:sz w:val="28"/>
                <w:szCs w:val="28"/>
              </w:rPr>
            </w:pPr>
            <w:r>
              <w:rPr>
                <w:sz w:val="28"/>
                <w:szCs w:val="28"/>
              </w:rPr>
              <w:t>The exact physical location of each device including the address and room number</w:t>
            </w:r>
          </w:p>
          <w:p w:rsidR="003F4E77" w:rsidRDefault="003F4E77" w:rsidP="00E10FE2">
            <w:pPr>
              <w:pStyle w:val="ListParagraph"/>
              <w:numPr>
                <w:ilvl w:val="0"/>
                <w:numId w:val="7"/>
              </w:numPr>
              <w:spacing w:after="160" w:line="259" w:lineRule="auto"/>
              <w:jc w:val="both"/>
              <w:rPr>
                <w:sz w:val="28"/>
                <w:szCs w:val="28"/>
              </w:rPr>
            </w:pPr>
            <w:r>
              <w:rPr>
                <w:sz w:val="28"/>
                <w:szCs w:val="28"/>
              </w:rPr>
              <w:t>The condition of the device including description, make, model number and serial number.</w:t>
            </w:r>
          </w:p>
          <w:p w:rsidR="003F4E77" w:rsidRPr="002E5928" w:rsidRDefault="003F4E77" w:rsidP="00E10FE2">
            <w:pPr>
              <w:pStyle w:val="ListParagraph"/>
              <w:numPr>
                <w:ilvl w:val="0"/>
                <w:numId w:val="7"/>
              </w:numPr>
              <w:spacing w:after="160" w:line="259" w:lineRule="auto"/>
              <w:jc w:val="both"/>
              <w:rPr>
                <w:sz w:val="28"/>
                <w:szCs w:val="28"/>
              </w:rPr>
            </w:pPr>
            <w:r>
              <w:rPr>
                <w:sz w:val="28"/>
                <w:szCs w:val="28"/>
              </w:rPr>
              <w:t>It should include date and time at which each device was collected.</w:t>
            </w:r>
          </w:p>
          <w:p w:rsidR="003F4E77" w:rsidRPr="00BD627D" w:rsidRDefault="003F4E77" w:rsidP="003F4E77">
            <w:pPr>
              <w:pStyle w:val="ListParagraph"/>
              <w:jc w:val="both"/>
              <w:rPr>
                <w:sz w:val="28"/>
                <w:szCs w:val="28"/>
              </w:rPr>
            </w:pPr>
          </w:p>
          <w:p w:rsidR="003F4E77" w:rsidRPr="008B3A74" w:rsidRDefault="003F4E77" w:rsidP="003F4E77">
            <w:pPr>
              <w:jc w:val="both"/>
              <w:rPr>
                <w:b/>
                <w:sz w:val="28"/>
                <w:szCs w:val="28"/>
              </w:rPr>
            </w:pPr>
          </w:p>
          <w:p w:rsidR="00052B0F" w:rsidRPr="007E4B98" w:rsidRDefault="00052B0F" w:rsidP="00052B0F">
            <w:pPr>
              <w:jc w:val="both"/>
              <w:rPr>
                <w:b/>
                <w:sz w:val="28"/>
                <w:szCs w:val="28"/>
              </w:rPr>
            </w:pPr>
          </w:p>
          <w:p w:rsidR="00052B0F" w:rsidRDefault="00052B0F" w:rsidP="00052B0F">
            <w:pPr>
              <w:jc w:val="both"/>
              <w:rPr>
                <w:sz w:val="28"/>
                <w:szCs w:val="28"/>
              </w:rPr>
            </w:pPr>
          </w:p>
          <w:p w:rsidR="00052B0F" w:rsidRDefault="00052B0F" w:rsidP="00052B0F">
            <w:pPr>
              <w:jc w:val="both"/>
              <w:rPr>
                <w:sz w:val="28"/>
                <w:szCs w:val="28"/>
              </w:rPr>
            </w:pPr>
          </w:p>
          <w:p w:rsidR="00052B0F" w:rsidRDefault="00052B0F" w:rsidP="00052B0F">
            <w:pPr>
              <w:jc w:val="both"/>
              <w:rPr>
                <w:sz w:val="28"/>
                <w:szCs w:val="28"/>
              </w:rPr>
            </w:pPr>
          </w:p>
          <w:p w:rsidR="00F17796" w:rsidRDefault="00F17796" w:rsidP="00F17796">
            <w:pPr>
              <w:pStyle w:val="ListParagraph"/>
              <w:jc w:val="both"/>
              <w:rPr>
                <w:b/>
                <w:sz w:val="28"/>
                <w:szCs w:val="28"/>
              </w:rPr>
            </w:pPr>
          </w:p>
          <w:p w:rsidR="00F17796" w:rsidRDefault="00F17796" w:rsidP="00F17796">
            <w:pPr>
              <w:pStyle w:val="ListParagraph"/>
              <w:jc w:val="both"/>
              <w:rPr>
                <w:b/>
                <w:sz w:val="28"/>
                <w:szCs w:val="28"/>
              </w:rPr>
            </w:pPr>
          </w:p>
          <w:p w:rsidR="00F17796" w:rsidRDefault="00F17796" w:rsidP="00FF220B">
            <w:pPr>
              <w:jc w:val="both"/>
              <w:rPr>
                <w:b/>
                <w:sz w:val="28"/>
                <w:szCs w:val="28"/>
                <w:u w:val="single"/>
              </w:rPr>
            </w:pPr>
          </w:p>
          <w:p w:rsidR="00F35DF9" w:rsidRDefault="00F35DF9" w:rsidP="00F35DF9">
            <w:pPr>
              <w:jc w:val="both"/>
              <w:rPr>
                <w:b/>
                <w:sz w:val="28"/>
                <w:szCs w:val="28"/>
              </w:rPr>
            </w:pPr>
          </w:p>
          <w:p w:rsidR="00CC2FB3" w:rsidRDefault="00CC2FB3" w:rsidP="00C12B04">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433F46" w:rsidRDefault="00433F46" w:rsidP="00A851DA">
      <w:pPr>
        <w:autoSpaceDE w:val="0"/>
        <w:autoSpaceDN w:val="0"/>
        <w:adjustRightInd w:val="0"/>
        <w:spacing w:after="0" w:line="240" w:lineRule="auto"/>
        <w:rPr>
          <w:rFonts w:cs="CalvertMT-Bold"/>
          <w:b/>
          <w:bCs/>
          <w:color w:val="002060"/>
          <w:sz w:val="28"/>
          <w:lang w:val="en-US"/>
        </w:rPr>
      </w:pPr>
    </w:p>
    <w:p w:rsidR="00433F46" w:rsidRDefault="00433F4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93CDA" w:rsidP="00A851DA">
            <w:pPr>
              <w:rPr>
                <w:rFonts w:cs="Bliss-Regular"/>
                <w:color w:val="000000"/>
              </w:rPr>
            </w:pPr>
            <w:r>
              <w:rPr>
                <w:rFonts w:cs="Bliss-Regular"/>
                <w:color w:val="000000"/>
              </w:rPr>
              <w:t>OYW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E200A" w:rsidP="00A851DA">
            <w:pPr>
              <w:rPr>
                <w:rFonts w:cs="Bliss-Regular"/>
                <w:color w:val="000000"/>
              </w:rPr>
            </w:pPr>
            <w:r>
              <w:rPr>
                <w:rFonts w:cs="Bliss-Regular"/>
                <w:color w:val="000000"/>
              </w:rPr>
              <w:t>15</w:t>
            </w:r>
            <w:r w:rsidR="00052B0F">
              <w:rPr>
                <w:rFonts w:cs="Bliss-Regular"/>
                <w:color w:val="000000"/>
              </w:rPr>
              <w:t>.09</w:t>
            </w:r>
            <w:r w:rsidR="008C2BE7">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0FE2" w:rsidRDefault="00E10FE2" w:rsidP="00CB4D0A">
      <w:pPr>
        <w:spacing w:after="0" w:line="240" w:lineRule="auto"/>
      </w:pPr>
      <w:r>
        <w:separator/>
      </w:r>
    </w:p>
  </w:endnote>
  <w:endnote w:type="continuationSeparator" w:id="0">
    <w:p w:rsidR="00E10FE2" w:rsidRDefault="00E10FE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0FE2" w:rsidRDefault="00E10FE2" w:rsidP="00CB4D0A">
      <w:pPr>
        <w:spacing w:after="0" w:line="240" w:lineRule="auto"/>
      </w:pPr>
      <w:r>
        <w:separator/>
      </w:r>
    </w:p>
  </w:footnote>
  <w:footnote w:type="continuationSeparator" w:id="0">
    <w:p w:rsidR="00E10FE2" w:rsidRDefault="00E10FE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F75C9"/>
    <w:multiLevelType w:val="hybridMultilevel"/>
    <w:tmpl w:val="DE3E8072"/>
    <w:lvl w:ilvl="0" w:tplc="F23C8F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8653D7"/>
    <w:multiLevelType w:val="hybridMultilevel"/>
    <w:tmpl w:val="459ABA1A"/>
    <w:lvl w:ilvl="0" w:tplc="F23C8F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F87C22"/>
    <w:multiLevelType w:val="hybridMultilevel"/>
    <w:tmpl w:val="0558809C"/>
    <w:lvl w:ilvl="0" w:tplc="F23C8F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3226E0"/>
    <w:multiLevelType w:val="hybridMultilevel"/>
    <w:tmpl w:val="1EEA7116"/>
    <w:lvl w:ilvl="0" w:tplc="F23C8F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6E78FB"/>
    <w:multiLevelType w:val="hybridMultilevel"/>
    <w:tmpl w:val="F3361F9E"/>
    <w:lvl w:ilvl="0" w:tplc="F23C8F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630ADB"/>
    <w:multiLevelType w:val="hybridMultilevel"/>
    <w:tmpl w:val="6E96F58A"/>
    <w:lvl w:ilvl="0" w:tplc="F23C8F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B755F8"/>
    <w:multiLevelType w:val="hybridMultilevel"/>
    <w:tmpl w:val="98765DA0"/>
    <w:lvl w:ilvl="0" w:tplc="F23C8F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4"/>
  </w:num>
  <w:num w:numId="4">
    <w:abstractNumId w:val="3"/>
  </w:num>
  <w:num w:numId="5">
    <w:abstractNumId w:val="5"/>
  </w:num>
  <w:num w:numId="6">
    <w:abstractNumId w:val="2"/>
  </w:num>
  <w:num w:numId="7">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7911"/>
    <w:rsid w:val="00040083"/>
    <w:rsid w:val="00052B0F"/>
    <w:rsid w:val="00055992"/>
    <w:rsid w:val="000672B1"/>
    <w:rsid w:val="000760DE"/>
    <w:rsid w:val="0008105F"/>
    <w:rsid w:val="000820E8"/>
    <w:rsid w:val="000C0546"/>
    <w:rsid w:val="001175EE"/>
    <w:rsid w:val="00157CF6"/>
    <w:rsid w:val="00182416"/>
    <w:rsid w:val="00187EB4"/>
    <w:rsid w:val="001E2C6C"/>
    <w:rsid w:val="001F0481"/>
    <w:rsid w:val="0020451E"/>
    <w:rsid w:val="00206B9D"/>
    <w:rsid w:val="0023259C"/>
    <w:rsid w:val="002B0BD7"/>
    <w:rsid w:val="002B573D"/>
    <w:rsid w:val="002B5ED8"/>
    <w:rsid w:val="002C5CB2"/>
    <w:rsid w:val="002F779F"/>
    <w:rsid w:val="00352A45"/>
    <w:rsid w:val="00371885"/>
    <w:rsid w:val="003E2B87"/>
    <w:rsid w:val="003F4E77"/>
    <w:rsid w:val="00405895"/>
    <w:rsid w:val="004058DF"/>
    <w:rsid w:val="00433F46"/>
    <w:rsid w:val="0045393C"/>
    <w:rsid w:val="00486F1A"/>
    <w:rsid w:val="00490CB9"/>
    <w:rsid w:val="004A2CE2"/>
    <w:rsid w:val="004E3CDA"/>
    <w:rsid w:val="004F4B4D"/>
    <w:rsid w:val="0050216D"/>
    <w:rsid w:val="00503D7E"/>
    <w:rsid w:val="0050778F"/>
    <w:rsid w:val="00535F31"/>
    <w:rsid w:val="00574D64"/>
    <w:rsid w:val="00591365"/>
    <w:rsid w:val="005B31E4"/>
    <w:rsid w:val="005C5296"/>
    <w:rsid w:val="006034F6"/>
    <w:rsid w:val="00607874"/>
    <w:rsid w:val="00607E77"/>
    <w:rsid w:val="00617BB3"/>
    <w:rsid w:val="00645CDD"/>
    <w:rsid w:val="006823A7"/>
    <w:rsid w:val="006A7C0F"/>
    <w:rsid w:val="006C1216"/>
    <w:rsid w:val="00703134"/>
    <w:rsid w:val="0070347F"/>
    <w:rsid w:val="0070678E"/>
    <w:rsid w:val="00721933"/>
    <w:rsid w:val="007473BC"/>
    <w:rsid w:val="00774566"/>
    <w:rsid w:val="00831C11"/>
    <w:rsid w:val="00867EB3"/>
    <w:rsid w:val="00880BE9"/>
    <w:rsid w:val="008A60B4"/>
    <w:rsid w:val="008B3C31"/>
    <w:rsid w:val="008B64FE"/>
    <w:rsid w:val="008C2BE7"/>
    <w:rsid w:val="00910A39"/>
    <w:rsid w:val="00935BF7"/>
    <w:rsid w:val="0095442C"/>
    <w:rsid w:val="00983942"/>
    <w:rsid w:val="009A1E66"/>
    <w:rsid w:val="009C37E0"/>
    <w:rsid w:val="00A11645"/>
    <w:rsid w:val="00A14B66"/>
    <w:rsid w:val="00A65CF7"/>
    <w:rsid w:val="00A851DA"/>
    <w:rsid w:val="00A93CDA"/>
    <w:rsid w:val="00AC7D5B"/>
    <w:rsid w:val="00AE1481"/>
    <w:rsid w:val="00AE200A"/>
    <w:rsid w:val="00B0415E"/>
    <w:rsid w:val="00B04678"/>
    <w:rsid w:val="00B46BF1"/>
    <w:rsid w:val="00BC46DF"/>
    <w:rsid w:val="00C03577"/>
    <w:rsid w:val="00C12B04"/>
    <w:rsid w:val="00C61E6C"/>
    <w:rsid w:val="00C64DF2"/>
    <w:rsid w:val="00C65FEA"/>
    <w:rsid w:val="00CA0AC2"/>
    <w:rsid w:val="00CB4D0A"/>
    <w:rsid w:val="00CC2FB3"/>
    <w:rsid w:val="00CC575A"/>
    <w:rsid w:val="00CE3E89"/>
    <w:rsid w:val="00D039AC"/>
    <w:rsid w:val="00D427DE"/>
    <w:rsid w:val="00D5587D"/>
    <w:rsid w:val="00D707CC"/>
    <w:rsid w:val="00D821FE"/>
    <w:rsid w:val="00DB0793"/>
    <w:rsid w:val="00E00821"/>
    <w:rsid w:val="00E04DB4"/>
    <w:rsid w:val="00E10FE2"/>
    <w:rsid w:val="00E13E8D"/>
    <w:rsid w:val="00E30679"/>
    <w:rsid w:val="00E4597D"/>
    <w:rsid w:val="00E50C5B"/>
    <w:rsid w:val="00E54832"/>
    <w:rsid w:val="00E56A90"/>
    <w:rsid w:val="00E641CC"/>
    <w:rsid w:val="00EA30AB"/>
    <w:rsid w:val="00EB3925"/>
    <w:rsid w:val="00F17796"/>
    <w:rsid w:val="00F35DF9"/>
    <w:rsid w:val="00FE45E2"/>
    <w:rsid w:val="00FF22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35B767-7139-4CD7-A89B-BC4427B69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978</Words>
  <Characters>5578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William.Owusu</cp:lastModifiedBy>
  <cp:revision>2</cp:revision>
  <dcterms:created xsi:type="dcterms:W3CDTF">2015-09-15T17:24:00Z</dcterms:created>
  <dcterms:modified xsi:type="dcterms:W3CDTF">2015-09-15T17:24:00Z</dcterms:modified>
</cp:coreProperties>
</file>