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7BF" w:rsidRDefault="000857BF" w:rsidP="000857BF">
      <w:pPr>
        <w:pStyle w:val="NoSpacing"/>
        <w:rPr>
          <w:sz w:val="32"/>
          <w:szCs w:val="32"/>
        </w:rPr>
      </w:pPr>
      <w:r>
        <w:rPr>
          <w:sz w:val="32"/>
          <w:szCs w:val="32"/>
        </w:rPr>
        <w:t>Richard Ryan</w:t>
      </w:r>
    </w:p>
    <w:p w:rsidR="000857BF" w:rsidRDefault="000857BF" w:rsidP="000857BF">
      <w:pPr>
        <w:pStyle w:val="NoSpacing"/>
        <w:rPr>
          <w:sz w:val="32"/>
          <w:szCs w:val="32"/>
        </w:rPr>
      </w:pPr>
      <w:r>
        <w:rPr>
          <w:sz w:val="32"/>
          <w:szCs w:val="32"/>
        </w:rPr>
        <w:t>Student no.  1377</w:t>
      </w:r>
    </w:p>
    <w:p w:rsidR="000857BF" w:rsidRDefault="000857BF" w:rsidP="000857BF">
      <w:pPr>
        <w:pStyle w:val="NoSpacing"/>
        <w:rPr>
          <w:sz w:val="32"/>
          <w:szCs w:val="32"/>
        </w:rPr>
      </w:pPr>
      <w:r>
        <w:rPr>
          <w:sz w:val="32"/>
          <w:szCs w:val="32"/>
        </w:rPr>
        <w:t>Course: Introduction to Forensic Accounting</w:t>
      </w:r>
    </w:p>
    <w:p w:rsidR="000857BF" w:rsidRDefault="000857BF" w:rsidP="000857BF">
      <w:pPr>
        <w:pStyle w:val="NoSpacing"/>
        <w:rPr>
          <w:sz w:val="32"/>
          <w:szCs w:val="32"/>
        </w:rPr>
      </w:pPr>
      <w:r>
        <w:rPr>
          <w:sz w:val="32"/>
          <w:szCs w:val="32"/>
        </w:rPr>
        <w:t>Assignment no : Assessment One</w:t>
      </w:r>
    </w:p>
    <w:p w:rsidR="000857BF" w:rsidRDefault="000857BF" w:rsidP="000857BF">
      <w:pPr>
        <w:pStyle w:val="NoSpacing"/>
        <w:rPr>
          <w:sz w:val="32"/>
          <w:szCs w:val="32"/>
        </w:rPr>
      </w:pPr>
    </w:p>
    <w:p w:rsidR="000857BF" w:rsidRDefault="000857BF" w:rsidP="000857BF">
      <w:pPr>
        <w:pStyle w:val="NoSpacing"/>
        <w:rPr>
          <w:sz w:val="32"/>
          <w:szCs w:val="32"/>
        </w:rPr>
      </w:pPr>
      <w:r>
        <w:rPr>
          <w:sz w:val="32"/>
          <w:szCs w:val="32"/>
        </w:rPr>
        <w:t>February 10, 2015.</w:t>
      </w:r>
    </w:p>
    <w:p w:rsidR="000857BF" w:rsidRDefault="000857BF" w:rsidP="000857BF">
      <w:pPr>
        <w:pStyle w:val="NoSpacing"/>
        <w:rPr>
          <w:sz w:val="32"/>
          <w:szCs w:val="32"/>
        </w:rPr>
      </w:pPr>
    </w:p>
    <w:p w:rsidR="000857BF" w:rsidRPr="00CF649A" w:rsidRDefault="00CF649A" w:rsidP="000857BF">
      <w:pPr>
        <w:pStyle w:val="NoSpacing"/>
        <w:rPr>
          <w:b/>
          <w:sz w:val="32"/>
          <w:szCs w:val="32"/>
        </w:rPr>
      </w:pPr>
      <w:r>
        <w:rPr>
          <w:b/>
          <w:sz w:val="32"/>
          <w:szCs w:val="32"/>
        </w:rPr>
        <w:t>What  is Fraud</w:t>
      </w:r>
    </w:p>
    <w:p w:rsidR="00EA0300" w:rsidRDefault="00EA0300" w:rsidP="000857BF">
      <w:pPr>
        <w:pStyle w:val="NoSpacing"/>
        <w:rPr>
          <w:sz w:val="32"/>
          <w:szCs w:val="32"/>
        </w:rPr>
      </w:pPr>
      <w:r>
        <w:rPr>
          <w:sz w:val="32"/>
          <w:szCs w:val="32"/>
        </w:rPr>
        <w:t xml:space="preserve">Fraud is a crime of using dishonest methods to take something valuable from another person. The origin of fraud lies in greed and the opportunity for deception. It has severe repercussion on the economy, society, organizations and individuals while it includes schemes such as deception, forgery, </w:t>
      </w:r>
      <w:r w:rsidR="004D04CC">
        <w:rPr>
          <w:sz w:val="32"/>
          <w:szCs w:val="32"/>
        </w:rPr>
        <w:t>falsification of data and lying.</w:t>
      </w:r>
    </w:p>
    <w:p w:rsidR="0029311B" w:rsidRPr="00CF649A" w:rsidRDefault="00CF649A" w:rsidP="000857BF">
      <w:pPr>
        <w:pStyle w:val="NoSpacing"/>
        <w:rPr>
          <w:b/>
          <w:sz w:val="32"/>
          <w:szCs w:val="32"/>
        </w:rPr>
      </w:pPr>
      <w:r>
        <w:rPr>
          <w:b/>
          <w:sz w:val="32"/>
          <w:szCs w:val="32"/>
        </w:rPr>
        <w:t>What skills are most important to the successful practice of  Forensic Accountants</w:t>
      </w:r>
    </w:p>
    <w:p w:rsidR="00CF649A" w:rsidRDefault="00CF649A" w:rsidP="00D72D74">
      <w:pPr>
        <w:pStyle w:val="NoSpacing"/>
        <w:rPr>
          <w:sz w:val="32"/>
          <w:szCs w:val="32"/>
        </w:rPr>
      </w:pPr>
    </w:p>
    <w:p w:rsidR="00D72D74" w:rsidRDefault="002A53EF" w:rsidP="00D72D74">
      <w:pPr>
        <w:pStyle w:val="NoSpacing"/>
        <w:rPr>
          <w:sz w:val="32"/>
          <w:szCs w:val="32"/>
        </w:rPr>
      </w:pPr>
      <w:r>
        <w:rPr>
          <w:sz w:val="32"/>
          <w:szCs w:val="32"/>
        </w:rPr>
        <w:t>Forensic Accountants require skills and expertise that are very different from those possessed by traditional auditors and accountants. The following attributes are essential components of a Forensic Accountant skill set.</w:t>
      </w:r>
    </w:p>
    <w:p w:rsidR="00D72D74" w:rsidRDefault="00D72D74" w:rsidP="00D72D74">
      <w:pPr>
        <w:pStyle w:val="NoSpacing"/>
        <w:rPr>
          <w:sz w:val="32"/>
          <w:szCs w:val="32"/>
        </w:rPr>
      </w:pPr>
    </w:p>
    <w:p w:rsidR="00D72D74" w:rsidRDefault="00D72D74" w:rsidP="00D72D74">
      <w:pPr>
        <w:pStyle w:val="NoSpacing"/>
        <w:rPr>
          <w:sz w:val="32"/>
          <w:szCs w:val="32"/>
        </w:rPr>
      </w:pPr>
      <w:r>
        <w:rPr>
          <w:sz w:val="32"/>
          <w:szCs w:val="32"/>
          <w:u w:val="single"/>
        </w:rPr>
        <w:t>Ability to identify fraud with minimal amount of initial information</w:t>
      </w:r>
      <w:r>
        <w:rPr>
          <w:sz w:val="32"/>
          <w:szCs w:val="32"/>
        </w:rPr>
        <w:t xml:space="preserve">. </w:t>
      </w:r>
    </w:p>
    <w:p w:rsidR="002A53EF" w:rsidRDefault="00D72D74" w:rsidP="00D72D74">
      <w:pPr>
        <w:pStyle w:val="NoSpacing"/>
        <w:rPr>
          <w:sz w:val="32"/>
          <w:szCs w:val="32"/>
        </w:rPr>
      </w:pPr>
      <w:r>
        <w:rPr>
          <w:sz w:val="32"/>
          <w:szCs w:val="32"/>
        </w:rPr>
        <w:t xml:space="preserve">He or she </w:t>
      </w:r>
      <w:r w:rsidR="002A53EF">
        <w:rPr>
          <w:sz w:val="32"/>
          <w:szCs w:val="32"/>
        </w:rPr>
        <w:t xml:space="preserve">therefore has to rely on probable theories and he begins by identifying </w:t>
      </w:r>
      <w:r>
        <w:rPr>
          <w:sz w:val="32"/>
          <w:szCs w:val="32"/>
        </w:rPr>
        <w:t>the possible fraud scheme, the possible manner in which fraud was performed and the procedures that might prove or disproved the alleged fraud</w:t>
      </w:r>
      <w:r w:rsidR="001E1409">
        <w:rPr>
          <w:sz w:val="32"/>
          <w:szCs w:val="32"/>
        </w:rPr>
        <w:t>.</w:t>
      </w:r>
    </w:p>
    <w:p w:rsidR="001E1409" w:rsidRDefault="001E1409" w:rsidP="00D72D74">
      <w:pPr>
        <w:pStyle w:val="NoSpacing"/>
        <w:rPr>
          <w:sz w:val="32"/>
          <w:szCs w:val="32"/>
        </w:rPr>
      </w:pPr>
    </w:p>
    <w:p w:rsidR="001E1409" w:rsidRDefault="001E1409" w:rsidP="00D72D74">
      <w:pPr>
        <w:pStyle w:val="NoSpacing"/>
        <w:rPr>
          <w:sz w:val="32"/>
          <w:szCs w:val="32"/>
          <w:u w:val="single"/>
        </w:rPr>
      </w:pPr>
      <w:r>
        <w:rPr>
          <w:sz w:val="32"/>
          <w:szCs w:val="32"/>
          <w:u w:val="single"/>
        </w:rPr>
        <w:t>Interviewing Skills</w:t>
      </w:r>
    </w:p>
    <w:p w:rsidR="001E1409" w:rsidRDefault="001E1409" w:rsidP="00D72D74">
      <w:pPr>
        <w:pStyle w:val="NoSpacing"/>
        <w:rPr>
          <w:sz w:val="32"/>
          <w:szCs w:val="32"/>
        </w:rPr>
      </w:pPr>
      <w:r>
        <w:rPr>
          <w:sz w:val="32"/>
          <w:szCs w:val="32"/>
        </w:rPr>
        <w:t xml:space="preserve">Interviewing is one of the key elements of gathering information and evidence. The Forensic Accountant must have expertise in interviewing  </w:t>
      </w:r>
    </w:p>
    <w:p w:rsidR="001E1409" w:rsidRDefault="001E1409" w:rsidP="00D72D74">
      <w:pPr>
        <w:pStyle w:val="NoSpacing"/>
        <w:rPr>
          <w:sz w:val="32"/>
          <w:szCs w:val="32"/>
        </w:rPr>
      </w:pPr>
      <w:r>
        <w:rPr>
          <w:sz w:val="32"/>
          <w:szCs w:val="32"/>
        </w:rPr>
        <w:t>People for investigation and it is of utmost importance that he obtains a confession in a way that is admissible in the court of law.</w:t>
      </w:r>
    </w:p>
    <w:p w:rsidR="00CF649A" w:rsidRDefault="00CF649A" w:rsidP="00D72D74">
      <w:pPr>
        <w:pStyle w:val="NoSpacing"/>
        <w:rPr>
          <w:sz w:val="32"/>
          <w:szCs w:val="32"/>
        </w:rPr>
      </w:pPr>
    </w:p>
    <w:p w:rsidR="00CF649A" w:rsidRDefault="00105F52" w:rsidP="00D72D74">
      <w:pPr>
        <w:pStyle w:val="NoSpacing"/>
        <w:rPr>
          <w:sz w:val="32"/>
          <w:szCs w:val="32"/>
          <w:u w:val="single"/>
        </w:rPr>
      </w:pPr>
      <w:r>
        <w:rPr>
          <w:sz w:val="32"/>
          <w:szCs w:val="32"/>
          <w:u w:val="single"/>
        </w:rPr>
        <w:t>Knowledge of Evidence</w:t>
      </w:r>
    </w:p>
    <w:p w:rsidR="00105F52" w:rsidRDefault="00105F52" w:rsidP="00D72D74">
      <w:pPr>
        <w:pStyle w:val="NoSpacing"/>
        <w:rPr>
          <w:sz w:val="32"/>
          <w:szCs w:val="32"/>
        </w:rPr>
      </w:pPr>
      <w:r>
        <w:rPr>
          <w:sz w:val="32"/>
          <w:szCs w:val="32"/>
        </w:rPr>
        <w:t>A</w:t>
      </w:r>
      <w:r>
        <w:rPr>
          <w:sz w:val="32"/>
          <w:szCs w:val="32"/>
          <w:u w:val="single"/>
        </w:rPr>
        <w:t xml:space="preserve"> </w:t>
      </w:r>
      <w:r>
        <w:rPr>
          <w:sz w:val="32"/>
          <w:szCs w:val="32"/>
        </w:rPr>
        <w:t>forensic Accountant must be an expert in evidence gathering techniques and he should make every possible effort to ensure that the evidence is valid and admissible in court.</w:t>
      </w:r>
    </w:p>
    <w:p w:rsidR="000A2DFF" w:rsidRDefault="000A2DFF" w:rsidP="00D72D74">
      <w:pPr>
        <w:pStyle w:val="NoSpacing"/>
        <w:rPr>
          <w:sz w:val="32"/>
          <w:szCs w:val="32"/>
        </w:rPr>
      </w:pPr>
    </w:p>
    <w:p w:rsidR="000A2DFF" w:rsidRDefault="000A2DFF" w:rsidP="00D72D74">
      <w:pPr>
        <w:pStyle w:val="NoSpacing"/>
        <w:rPr>
          <w:sz w:val="32"/>
          <w:szCs w:val="32"/>
          <w:u w:val="single"/>
        </w:rPr>
      </w:pPr>
      <w:r>
        <w:rPr>
          <w:sz w:val="32"/>
          <w:szCs w:val="32"/>
          <w:u w:val="single"/>
        </w:rPr>
        <w:t>Knowledge of Investigative Technique</w:t>
      </w:r>
    </w:p>
    <w:p w:rsidR="000A2DFF" w:rsidRDefault="000A2DFF" w:rsidP="00D72D74">
      <w:pPr>
        <w:pStyle w:val="NoSpacing"/>
        <w:rPr>
          <w:i/>
          <w:sz w:val="32"/>
          <w:szCs w:val="32"/>
        </w:rPr>
      </w:pPr>
      <w:r>
        <w:rPr>
          <w:sz w:val="32"/>
          <w:szCs w:val="32"/>
        </w:rPr>
        <w:t>A thorough understanding of General Accepted Accounting principle, financial statement disclosure and internal control mechanisms are all vital pa</w:t>
      </w:r>
      <w:r>
        <w:rPr>
          <w:i/>
          <w:sz w:val="32"/>
          <w:szCs w:val="32"/>
        </w:rPr>
        <w:t>rameters in performing an efficient investigation.</w:t>
      </w:r>
      <w:r w:rsidR="004770E1">
        <w:rPr>
          <w:i/>
          <w:sz w:val="32"/>
          <w:szCs w:val="32"/>
        </w:rPr>
        <w:t xml:space="preserve"> The Forensic </w:t>
      </w:r>
    </w:p>
    <w:p w:rsidR="000924C5" w:rsidRPr="0029636D" w:rsidRDefault="004770E1" w:rsidP="00D72D74">
      <w:pPr>
        <w:pStyle w:val="NoSpacing"/>
        <w:rPr>
          <w:i/>
          <w:sz w:val="32"/>
          <w:szCs w:val="32"/>
          <w:u w:val="single"/>
        </w:rPr>
      </w:pPr>
      <w:r>
        <w:rPr>
          <w:i/>
          <w:sz w:val="32"/>
          <w:szCs w:val="32"/>
        </w:rPr>
        <w:t>Accountant should focus on obtaining additional evidence in order to refute or support allegations of fraud</w:t>
      </w:r>
    </w:p>
    <w:p w:rsidR="000924C5" w:rsidRDefault="000924C5" w:rsidP="00D72D74">
      <w:pPr>
        <w:pStyle w:val="NoSpacing"/>
        <w:rPr>
          <w:sz w:val="32"/>
          <w:szCs w:val="32"/>
          <w:u w:val="single"/>
        </w:rPr>
      </w:pPr>
      <w:r>
        <w:rPr>
          <w:sz w:val="32"/>
          <w:szCs w:val="32"/>
          <w:u w:val="single"/>
        </w:rPr>
        <w:lastRenderedPageBreak/>
        <w:t>Investigative Skills</w:t>
      </w:r>
    </w:p>
    <w:p w:rsidR="000924C5" w:rsidRDefault="000924C5" w:rsidP="00D72D74">
      <w:pPr>
        <w:pStyle w:val="NoSpacing"/>
        <w:rPr>
          <w:sz w:val="32"/>
          <w:szCs w:val="32"/>
        </w:rPr>
      </w:pPr>
      <w:r>
        <w:rPr>
          <w:sz w:val="32"/>
          <w:szCs w:val="32"/>
        </w:rPr>
        <w:t>Investigative skills are an essential element of a Forensic accounting skills requirement. He must apply his skills in the investigation when evidence is being developed around the motive.</w:t>
      </w:r>
      <w:r w:rsidR="00E32405">
        <w:rPr>
          <w:sz w:val="32"/>
          <w:szCs w:val="32"/>
        </w:rPr>
        <w:t xml:space="preserve"> Methods of operation and economic risks are factors for consideration and he should assess and estimate future losses while recognizing the limitations of his expertise.</w:t>
      </w:r>
    </w:p>
    <w:p w:rsidR="00420CD6" w:rsidRDefault="00420CD6" w:rsidP="00D72D74">
      <w:pPr>
        <w:pStyle w:val="NoSpacing"/>
        <w:rPr>
          <w:sz w:val="32"/>
          <w:szCs w:val="32"/>
        </w:rPr>
      </w:pPr>
    </w:p>
    <w:p w:rsidR="00420CD6" w:rsidRDefault="00420CD6" w:rsidP="00D72D74">
      <w:pPr>
        <w:pStyle w:val="NoSpacing"/>
        <w:rPr>
          <w:sz w:val="32"/>
          <w:szCs w:val="32"/>
          <w:u w:val="single"/>
        </w:rPr>
      </w:pPr>
      <w:r>
        <w:rPr>
          <w:sz w:val="32"/>
          <w:szCs w:val="32"/>
          <w:u w:val="single"/>
        </w:rPr>
        <w:t>Presentation of Findings</w:t>
      </w:r>
    </w:p>
    <w:p w:rsidR="00420CD6" w:rsidRDefault="00420CD6" w:rsidP="00D72D74">
      <w:pPr>
        <w:pStyle w:val="NoSpacing"/>
        <w:rPr>
          <w:sz w:val="32"/>
          <w:szCs w:val="32"/>
        </w:rPr>
      </w:pPr>
      <w:r>
        <w:rPr>
          <w:sz w:val="32"/>
          <w:szCs w:val="32"/>
        </w:rPr>
        <w:t>A Forensic Accountant may present his findings in either written or an oral format. It is therefore imperative that the presentation be comprehensible to a layperson because the accountant should be aware of the possibility of having to present his findings from the witness box.</w:t>
      </w:r>
    </w:p>
    <w:p w:rsidR="00E32405" w:rsidRDefault="00E32405" w:rsidP="00D72D74">
      <w:pPr>
        <w:pStyle w:val="NoSpacing"/>
        <w:rPr>
          <w:sz w:val="32"/>
          <w:szCs w:val="32"/>
        </w:rPr>
      </w:pPr>
    </w:p>
    <w:p w:rsidR="00E32405" w:rsidRDefault="00E32405" w:rsidP="00D72D74">
      <w:pPr>
        <w:pStyle w:val="NoSpacing"/>
        <w:rPr>
          <w:b/>
          <w:sz w:val="32"/>
          <w:szCs w:val="32"/>
        </w:rPr>
      </w:pPr>
      <w:r>
        <w:rPr>
          <w:b/>
          <w:sz w:val="32"/>
          <w:szCs w:val="32"/>
        </w:rPr>
        <w:t>What qualities of and or body should a Forensic Accountant posses?</w:t>
      </w:r>
    </w:p>
    <w:p w:rsidR="00E32405" w:rsidRDefault="00E32405" w:rsidP="00D72D74">
      <w:pPr>
        <w:pStyle w:val="NoSpacing"/>
        <w:rPr>
          <w:b/>
          <w:sz w:val="32"/>
          <w:szCs w:val="32"/>
        </w:rPr>
      </w:pPr>
    </w:p>
    <w:p w:rsidR="00E32405" w:rsidRDefault="005E38C8" w:rsidP="00D72D74">
      <w:pPr>
        <w:pStyle w:val="NoSpacing"/>
        <w:rPr>
          <w:sz w:val="32"/>
          <w:szCs w:val="32"/>
        </w:rPr>
      </w:pPr>
      <w:r>
        <w:rPr>
          <w:sz w:val="32"/>
          <w:szCs w:val="32"/>
        </w:rPr>
        <w:t xml:space="preserve">It is imperative that the Forensic Accountant develop a mindset enabling him to sense whether something is right or wrong without actually knowing the anomaly. This attribute distinguishes </w:t>
      </w:r>
      <w:r w:rsidR="004B7F36">
        <w:rPr>
          <w:sz w:val="32"/>
          <w:szCs w:val="32"/>
        </w:rPr>
        <w:t>a Forensic Accountant from an ordinary auditor who knows and abides by all the rules but is unable to think like a fraudster. A Forensic Accountant should be skeptical and should always question the originality/legitimacy of transactions, testimony and other documentations.</w:t>
      </w:r>
    </w:p>
    <w:p w:rsidR="00F542B3" w:rsidRDefault="00F542B3" w:rsidP="00D72D74">
      <w:pPr>
        <w:pStyle w:val="NoSpacing"/>
        <w:rPr>
          <w:sz w:val="32"/>
          <w:szCs w:val="32"/>
        </w:rPr>
      </w:pPr>
      <w:r>
        <w:rPr>
          <w:sz w:val="32"/>
          <w:szCs w:val="32"/>
        </w:rPr>
        <w:t xml:space="preserve">The following is a list of mindset factors </w:t>
      </w:r>
      <w:r w:rsidR="00AA239F">
        <w:rPr>
          <w:sz w:val="32"/>
          <w:szCs w:val="32"/>
        </w:rPr>
        <w:t>that an Forensic Accountant should consider in order to perform creditably.</w:t>
      </w:r>
    </w:p>
    <w:p w:rsidR="00AA239F" w:rsidRDefault="00C156FA" w:rsidP="00C156FA">
      <w:pPr>
        <w:pStyle w:val="NoSpacing"/>
        <w:numPr>
          <w:ilvl w:val="0"/>
          <w:numId w:val="2"/>
        </w:numPr>
        <w:rPr>
          <w:sz w:val="32"/>
          <w:szCs w:val="32"/>
        </w:rPr>
      </w:pPr>
      <w:r>
        <w:rPr>
          <w:sz w:val="32"/>
          <w:szCs w:val="32"/>
        </w:rPr>
        <w:t>Financial audit techniques are designed to report significant financial misstatements rather than to detect fraud specifically</w:t>
      </w:r>
    </w:p>
    <w:p w:rsidR="00C156FA" w:rsidRDefault="00C156FA" w:rsidP="00C156FA">
      <w:pPr>
        <w:pStyle w:val="NoSpacing"/>
        <w:numPr>
          <w:ilvl w:val="0"/>
          <w:numId w:val="2"/>
        </w:numPr>
        <w:rPr>
          <w:sz w:val="32"/>
          <w:szCs w:val="32"/>
        </w:rPr>
      </w:pPr>
      <w:r>
        <w:rPr>
          <w:sz w:val="32"/>
          <w:szCs w:val="32"/>
        </w:rPr>
        <w:t>Detection of fraud might be accidental or aided by a tip</w:t>
      </w:r>
    </w:p>
    <w:p w:rsidR="00C156FA" w:rsidRDefault="00C156FA" w:rsidP="00C156FA">
      <w:pPr>
        <w:pStyle w:val="NoSpacing"/>
        <w:numPr>
          <w:ilvl w:val="0"/>
          <w:numId w:val="2"/>
        </w:numPr>
        <w:rPr>
          <w:sz w:val="32"/>
          <w:szCs w:val="32"/>
        </w:rPr>
      </w:pPr>
      <w:r>
        <w:rPr>
          <w:sz w:val="32"/>
          <w:szCs w:val="32"/>
        </w:rPr>
        <w:t>Detection of fraud relies more on creative thinking rather than on scientific principles.</w:t>
      </w:r>
    </w:p>
    <w:p w:rsidR="00C156FA" w:rsidRDefault="00C156FA" w:rsidP="00C156FA">
      <w:pPr>
        <w:pStyle w:val="NoSpacing"/>
        <w:numPr>
          <w:ilvl w:val="0"/>
          <w:numId w:val="2"/>
        </w:numPr>
        <w:rPr>
          <w:sz w:val="32"/>
          <w:szCs w:val="32"/>
        </w:rPr>
      </w:pPr>
      <w:r>
        <w:rPr>
          <w:sz w:val="32"/>
          <w:szCs w:val="32"/>
        </w:rPr>
        <w:t>A successful fraud investigation is a result of intelligence, persistence determination and self confidence.</w:t>
      </w:r>
    </w:p>
    <w:p w:rsidR="006461F1" w:rsidRDefault="006461F1" w:rsidP="00C156FA">
      <w:pPr>
        <w:pStyle w:val="NoSpacing"/>
        <w:numPr>
          <w:ilvl w:val="0"/>
          <w:numId w:val="2"/>
        </w:numPr>
        <w:rPr>
          <w:sz w:val="32"/>
          <w:szCs w:val="32"/>
        </w:rPr>
      </w:pPr>
      <w:r>
        <w:rPr>
          <w:sz w:val="32"/>
          <w:szCs w:val="32"/>
        </w:rPr>
        <w:t>Forensic Accountants and Fraud Auditors should possess logic, problem solving tactics and detective skills.</w:t>
      </w:r>
    </w:p>
    <w:p w:rsidR="00C102FA" w:rsidRDefault="00C102FA" w:rsidP="00C102FA">
      <w:pPr>
        <w:pStyle w:val="NoSpacing"/>
        <w:rPr>
          <w:sz w:val="32"/>
          <w:szCs w:val="32"/>
        </w:rPr>
      </w:pPr>
    </w:p>
    <w:p w:rsidR="00C102FA" w:rsidRDefault="00C102FA" w:rsidP="00C102FA">
      <w:pPr>
        <w:pStyle w:val="NoSpacing"/>
        <w:rPr>
          <w:sz w:val="32"/>
          <w:szCs w:val="32"/>
          <w:u w:val="single"/>
        </w:rPr>
      </w:pPr>
      <w:r>
        <w:rPr>
          <w:sz w:val="32"/>
          <w:szCs w:val="32"/>
          <w:u w:val="single"/>
        </w:rPr>
        <w:t>Investigative Mentality</w:t>
      </w:r>
      <w:r w:rsidR="002C0C6B">
        <w:rPr>
          <w:sz w:val="32"/>
          <w:szCs w:val="32"/>
          <w:u w:val="single"/>
        </w:rPr>
        <w:t xml:space="preserve"> – Scope is not restricted because of materiality</w:t>
      </w:r>
    </w:p>
    <w:p w:rsidR="002C0C6B" w:rsidRDefault="002C0C6B" w:rsidP="00C102FA">
      <w:pPr>
        <w:pStyle w:val="NoSpacing"/>
        <w:rPr>
          <w:sz w:val="32"/>
          <w:szCs w:val="32"/>
        </w:rPr>
      </w:pPr>
      <w:r>
        <w:rPr>
          <w:sz w:val="32"/>
          <w:szCs w:val="32"/>
        </w:rPr>
        <w:t>In early stages of a fraud, financial transactions are usually simple and small making it easier to prove in court. However, as fraud progresses the amount of money involved increases significantly and tra</w:t>
      </w:r>
      <w:r>
        <w:rPr>
          <w:i/>
          <w:sz w:val="32"/>
          <w:szCs w:val="32"/>
        </w:rPr>
        <w:t>nsa</w:t>
      </w:r>
      <w:r>
        <w:rPr>
          <w:sz w:val="32"/>
          <w:szCs w:val="32"/>
        </w:rPr>
        <w:t>ction become complicated. This results in the evidence becoming buried beneath layers of financial information making the Forensic Accountant job more difficult</w:t>
      </w:r>
    </w:p>
    <w:p w:rsidR="002C0C6B" w:rsidRDefault="002C0C6B" w:rsidP="00C102FA">
      <w:pPr>
        <w:pStyle w:val="NoSpacing"/>
        <w:rPr>
          <w:sz w:val="32"/>
          <w:szCs w:val="32"/>
          <w:u w:val="single"/>
        </w:rPr>
      </w:pPr>
      <w:r>
        <w:rPr>
          <w:sz w:val="32"/>
          <w:szCs w:val="32"/>
          <w:u w:val="single"/>
        </w:rPr>
        <w:lastRenderedPageBreak/>
        <w:t>Identification of Financial Issues</w:t>
      </w:r>
    </w:p>
    <w:p w:rsidR="002C0C6B" w:rsidRDefault="002C0C6B" w:rsidP="00C102FA">
      <w:pPr>
        <w:pStyle w:val="NoSpacing"/>
        <w:rPr>
          <w:sz w:val="32"/>
          <w:szCs w:val="32"/>
        </w:rPr>
      </w:pPr>
      <w:r>
        <w:rPr>
          <w:sz w:val="32"/>
          <w:szCs w:val="32"/>
        </w:rPr>
        <w:t xml:space="preserve">Initially, when Forensic Accountants are asked to conduct an investigation </w:t>
      </w:r>
      <w:r w:rsidR="009420EB">
        <w:rPr>
          <w:sz w:val="32"/>
          <w:szCs w:val="32"/>
        </w:rPr>
        <w:t xml:space="preserve">due to an allegation of fraud, a rumor, a statement of claim or an inquiry, they must rely on their judgement, experience and expertise to separate relevant from irrelevant facts Their decision must reflect business acumen and common sense. For instance, when the process of obtaining </w:t>
      </w:r>
      <w:r w:rsidR="002415D3">
        <w:rPr>
          <w:sz w:val="32"/>
          <w:szCs w:val="32"/>
        </w:rPr>
        <w:t>evidence is costly and time consuming, for example, from a foreign jurisdiction, Forensic accountants should try to consider alternatives rather than following the obvious route to obtaining records.</w:t>
      </w:r>
    </w:p>
    <w:p w:rsidR="00CD2931" w:rsidRDefault="00CD2931" w:rsidP="00C102FA">
      <w:pPr>
        <w:pStyle w:val="NoSpacing"/>
        <w:rPr>
          <w:sz w:val="32"/>
          <w:szCs w:val="32"/>
        </w:rPr>
      </w:pPr>
    </w:p>
    <w:p w:rsidR="00CD2931" w:rsidRDefault="00CD2931" w:rsidP="00C102FA">
      <w:pPr>
        <w:pStyle w:val="NoSpacing"/>
        <w:rPr>
          <w:sz w:val="32"/>
          <w:szCs w:val="32"/>
          <w:u w:val="single"/>
        </w:rPr>
      </w:pPr>
      <w:r>
        <w:rPr>
          <w:sz w:val="32"/>
          <w:szCs w:val="32"/>
          <w:u w:val="single"/>
        </w:rPr>
        <w:t>Investigation of Financial Information</w:t>
      </w:r>
    </w:p>
    <w:p w:rsidR="00CD2931" w:rsidRDefault="00CD2931" w:rsidP="00C102FA">
      <w:pPr>
        <w:pStyle w:val="NoSpacing"/>
        <w:rPr>
          <w:sz w:val="32"/>
          <w:szCs w:val="32"/>
        </w:rPr>
      </w:pPr>
      <w:r>
        <w:rPr>
          <w:sz w:val="32"/>
          <w:szCs w:val="32"/>
        </w:rPr>
        <w:t>Any Forensic accountant who is called to testify in court as an expert witness should consider all possible alternative interpretation of a financial transaction. For this purpose it is crucial to examine all available information in depth.</w:t>
      </w:r>
    </w:p>
    <w:p w:rsidR="00174A02" w:rsidRDefault="00174A02" w:rsidP="00C102FA">
      <w:pPr>
        <w:pStyle w:val="NoSpacing"/>
        <w:rPr>
          <w:sz w:val="32"/>
          <w:szCs w:val="32"/>
        </w:rPr>
      </w:pPr>
    </w:p>
    <w:p w:rsidR="00174A02" w:rsidRDefault="00174A02" w:rsidP="00C102FA">
      <w:pPr>
        <w:pStyle w:val="NoSpacing"/>
        <w:rPr>
          <w:b/>
          <w:sz w:val="32"/>
          <w:szCs w:val="32"/>
        </w:rPr>
      </w:pPr>
      <w:r>
        <w:rPr>
          <w:b/>
          <w:sz w:val="32"/>
          <w:szCs w:val="32"/>
        </w:rPr>
        <w:t>Outline the basic steps involved in a fraud investigation.</w:t>
      </w:r>
    </w:p>
    <w:p w:rsidR="00174A02" w:rsidRDefault="00174A02" w:rsidP="00C102FA">
      <w:pPr>
        <w:pStyle w:val="NoSpacing"/>
        <w:rPr>
          <w:b/>
          <w:sz w:val="32"/>
          <w:szCs w:val="32"/>
        </w:rPr>
      </w:pPr>
    </w:p>
    <w:p w:rsidR="00174A02" w:rsidRDefault="00174A02" w:rsidP="00C102FA">
      <w:pPr>
        <w:pStyle w:val="NoSpacing"/>
        <w:rPr>
          <w:sz w:val="32"/>
          <w:szCs w:val="32"/>
          <w:u w:val="single"/>
        </w:rPr>
      </w:pPr>
      <w:r>
        <w:rPr>
          <w:sz w:val="32"/>
          <w:szCs w:val="32"/>
          <w:u w:val="single"/>
        </w:rPr>
        <w:t>Accepting the investigation</w:t>
      </w:r>
    </w:p>
    <w:p w:rsidR="00174A02" w:rsidRDefault="00174A02" w:rsidP="00C102FA">
      <w:pPr>
        <w:pStyle w:val="NoSpacing"/>
        <w:rPr>
          <w:sz w:val="32"/>
          <w:szCs w:val="32"/>
        </w:rPr>
      </w:pPr>
      <w:r>
        <w:rPr>
          <w:sz w:val="32"/>
          <w:szCs w:val="32"/>
        </w:rPr>
        <w:t xml:space="preserve">The first stage of an investigation is to determine whether the investigative team has the required experience and skills to undertake the job. </w:t>
      </w:r>
    </w:p>
    <w:p w:rsidR="006F7F5A" w:rsidRDefault="006F7F5A" w:rsidP="00C102FA">
      <w:pPr>
        <w:pStyle w:val="NoSpacing"/>
        <w:rPr>
          <w:sz w:val="32"/>
          <w:szCs w:val="32"/>
        </w:rPr>
      </w:pPr>
    </w:p>
    <w:p w:rsidR="006F7F5A" w:rsidRDefault="006F7F5A" w:rsidP="00C102FA">
      <w:pPr>
        <w:pStyle w:val="NoSpacing"/>
        <w:rPr>
          <w:sz w:val="32"/>
          <w:szCs w:val="32"/>
          <w:u w:val="single"/>
        </w:rPr>
      </w:pPr>
      <w:r>
        <w:rPr>
          <w:sz w:val="32"/>
          <w:szCs w:val="32"/>
          <w:u w:val="single"/>
        </w:rPr>
        <w:t>Planning the investigation</w:t>
      </w:r>
    </w:p>
    <w:p w:rsidR="006F7F5A" w:rsidRDefault="006F7F5A" w:rsidP="00C102FA">
      <w:pPr>
        <w:pStyle w:val="NoSpacing"/>
        <w:rPr>
          <w:sz w:val="32"/>
          <w:szCs w:val="32"/>
        </w:rPr>
      </w:pPr>
      <w:r>
        <w:rPr>
          <w:sz w:val="32"/>
          <w:szCs w:val="32"/>
        </w:rPr>
        <w:t>The next stage of the process is the careful planning of the work. The investigating team must determine the objective of the assignment. This include the following:</w:t>
      </w:r>
    </w:p>
    <w:p w:rsidR="006F7F5A" w:rsidRDefault="006F7F5A" w:rsidP="006F7F5A">
      <w:pPr>
        <w:pStyle w:val="NoSpacing"/>
        <w:numPr>
          <w:ilvl w:val="0"/>
          <w:numId w:val="2"/>
        </w:numPr>
        <w:rPr>
          <w:sz w:val="32"/>
          <w:szCs w:val="32"/>
        </w:rPr>
      </w:pPr>
      <w:r>
        <w:rPr>
          <w:sz w:val="32"/>
          <w:szCs w:val="32"/>
        </w:rPr>
        <w:t>To Identify the type of fraud that has been committed, the period of time for which it has been done and the way it has been concealed.</w:t>
      </w:r>
    </w:p>
    <w:p w:rsidR="006F7F5A" w:rsidRDefault="006F7F5A" w:rsidP="006F7F5A">
      <w:pPr>
        <w:pStyle w:val="NoSpacing"/>
        <w:numPr>
          <w:ilvl w:val="0"/>
          <w:numId w:val="2"/>
        </w:numPr>
        <w:rPr>
          <w:sz w:val="32"/>
          <w:szCs w:val="32"/>
        </w:rPr>
      </w:pPr>
      <w:r>
        <w:rPr>
          <w:sz w:val="32"/>
          <w:szCs w:val="32"/>
        </w:rPr>
        <w:t xml:space="preserve">To Reveal the people involved in the fraud </w:t>
      </w:r>
    </w:p>
    <w:p w:rsidR="006F7F5A" w:rsidRDefault="006F7F5A" w:rsidP="006F7F5A">
      <w:pPr>
        <w:pStyle w:val="NoSpacing"/>
        <w:numPr>
          <w:ilvl w:val="0"/>
          <w:numId w:val="2"/>
        </w:numPr>
        <w:rPr>
          <w:sz w:val="32"/>
          <w:szCs w:val="32"/>
        </w:rPr>
      </w:pPr>
      <w:r>
        <w:rPr>
          <w:sz w:val="32"/>
          <w:szCs w:val="32"/>
        </w:rPr>
        <w:t xml:space="preserve">To </w:t>
      </w:r>
      <w:r w:rsidR="00B33622">
        <w:rPr>
          <w:sz w:val="32"/>
          <w:szCs w:val="32"/>
        </w:rPr>
        <w:t>determine the financial loss incurred by the organizers as a result of the fraud</w:t>
      </w:r>
    </w:p>
    <w:p w:rsidR="00B33622" w:rsidRDefault="00B33622" w:rsidP="006F7F5A">
      <w:pPr>
        <w:pStyle w:val="NoSpacing"/>
        <w:numPr>
          <w:ilvl w:val="0"/>
          <w:numId w:val="2"/>
        </w:numPr>
        <w:rPr>
          <w:sz w:val="32"/>
          <w:szCs w:val="32"/>
        </w:rPr>
      </w:pPr>
      <w:r>
        <w:rPr>
          <w:sz w:val="32"/>
          <w:szCs w:val="32"/>
        </w:rPr>
        <w:t>To gather evidence of the fraud for presentation in court(using CAAT procedures)</w:t>
      </w:r>
    </w:p>
    <w:p w:rsidR="00B33622" w:rsidRDefault="00B33622" w:rsidP="006F7F5A">
      <w:pPr>
        <w:pStyle w:val="NoSpacing"/>
        <w:numPr>
          <w:ilvl w:val="0"/>
          <w:numId w:val="2"/>
        </w:numPr>
        <w:rPr>
          <w:sz w:val="32"/>
          <w:szCs w:val="32"/>
        </w:rPr>
      </w:pPr>
      <w:r>
        <w:rPr>
          <w:sz w:val="32"/>
          <w:szCs w:val="32"/>
        </w:rPr>
        <w:t xml:space="preserve">To suggest ways of preventing the future occurrence of fraud </w:t>
      </w:r>
    </w:p>
    <w:p w:rsidR="00B33622" w:rsidRDefault="00B33622" w:rsidP="00B33622">
      <w:pPr>
        <w:pStyle w:val="NoSpacing"/>
        <w:rPr>
          <w:sz w:val="32"/>
          <w:szCs w:val="32"/>
        </w:rPr>
      </w:pPr>
    </w:p>
    <w:p w:rsidR="00B33622" w:rsidRDefault="00B33622" w:rsidP="00B33622">
      <w:pPr>
        <w:pStyle w:val="NoSpacing"/>
        <w:rPr>
          <w:sz w:val="32"/>
          <w:szCs w:val="32"/>
          <w:u w:val="single"/>
        </w:rPr>
      </w:pPr>
      <w:r>
        <w:rPr>
          <w:sz w:val="32"/>
          <w:szCs w:val="32"/>
          <w:u w:val="single"/>
        </w:rPr>
        <w:t>Gathering Evidence</w:t>
      </w:r>
    </w:p>
    <w:p w:rsidR="00B33622" w:rsidRDefault="00B33622" w:rsidP="00B33622">
      <w:pPr>
        <w:pStyle w:val="NoSpacing"/>
        <w:rPr>
          <w:sz w:val="32"/>
          <w:szCs w:val="32"/>
        </w:rPr>
      </w:pPr>
      <w:r>
        <w:rPr>
          <w:sz w:val="32"/>
          <w:szCs w:val="32"/>
        </w:rPr>
        <w:t xml:space="preserve">In gathering evidence, the team must be careful </w:t>
      </w:r>
      <w:r w:rsidR="004B586B">
        <w:rPr>
          <w:sz w:val="32"/>
          <w:szCs w:val="32"/>
        </w:rPr>
        <w:t>and must follow the chain of custody in an effort to avert situations where the evidence gathered is deemed inconclusive or insufficient</w:t>
      </w:r>
      <w:r w:rsidR="00DA0F19">
        <w:rPr>
          <w:sz w:val="32"/>
          <w:szCs w:val="32"/>
        </w:rPr>
        <w:t>,</w:t>
      </w:r>
      <w:r w:rsidR="004B586B">
        <w:rPr>
          <w:sz w:val="32"/>
          <w:szCs w:val="32"/>
        </w:rPr>
        <w:t xml:space="preserve"> triggering a challenge in court </w:t>
      </w:r>
      <w:r w:rsidR="00DA0F19">
        <w:rPr>
          <w:sz w:val="32"/>
          <w:szCs w:val="32"/>
        </w:rPr>
        <w:t xml:space="preserve">and subsequently may be </w:t>
      </w:r>
      <w:r w:rsidR="004B586B">
        <w:rPr>
          <w:sz w:val="32"/>
          <w:szCs w:val="32"/>
        </w:rPr>
        <w:t xml:space="preserve"> considered inadmissible</w:t>
      </w:r>
      <w:r w:rsidR="00DA0F19">
        <w:rPr>
          <w:sz w:val="32"/>
          <w:szCs w:val="32"/>
        </w:rPr>
        <w:t xml:space="preserve">. The best evidence gathering tool (CAAT) should be utilized but other techniques </w:t>
      </w:r>
      <w:r w:rsidR="00DA0F19">
        <w:rPr>
          <w:sz w:val="32"/>
          <w:szCs w:val="32"/>
        </w:rPr>
        <w:lastRenderedPageBreak/>
        <w:t>such as identifying gaps in the client’</w:t>
      </w:r>
      <w:r w:rsidR="00EC7D80">
        <w:rPr>
          <w:sz w:val="32"/>
          <w:szCs w:val="32"/>
        </w:rPr>
        <w:t xml:space="preserve">s internal controls that allowed the fraud to occur and comparing trends overtime to draw comparisons between different segments of the business with the help of analytical procedures. The whole exercise </w:t>
      </w:r>
      <w:r w:rsidR="000B6EEF">
        <w:rPr>
          <w:sz w:val="32"/>
          <w:szCs w:val="32"/>
        </w:rPr>
        <w:t>of gathering evidence and protecting it leads to the ultimate goal of obtaining a confession of fraud by the fraudsters. Interviewing suspects to obtain this confession is one of the key element of gathering evidence and investigators must refrain from direct confrontations with the alleged perpetrators unless they have sufficient evidence to prove their allegations.</w:t>
      </w:r>
    </w:p>
    <w:p w:rsidR="000B6EEF" w:rsidRDefault="000B6EEF" w:rsidP="00B33622">
      <w:pPr>
        <w:pStyle w:val="NoSpacing"/>
        <w:rPr>
          <w:sz w:val="32"/>
          <w:szCs w:val="32"/>
        </w:rPr>
      </w:pPr>
    </w:p>
    <w:p w:rsidR="000B6EEF" w:rsidRDefault="00C65B37" w:rsidP="00B33622">
      <w:pPr>
        <w:pStyle w:val="NoSpacing"/>
        <w:rPr>
          <w:sz w:val="32"/>
          <w:szCs w:val="32"/>
          <w:u w:val="single"/>
        </w:rPr>
      </w:pPr>
      <w:r>
        <w:rPr>
          <w:sz w:val="32"/>
          <w:szCs w:val="32"/>
          <w:u w:val="single"/>
        </w:rPr>
        <w:t>Reporting</w:t>
      </w:r>
    </w:p>
    <w:p w:rsidR="00C65B37" w:rsidRDefault="00C65B37" w:rsidP="00B33622">
      <w:pPr>
        <w:pStyle w:val="NoSpacing"/>
        <w:rPr>
          <w:sz w:val="32"/>
          <w:szCs w:val="32"/>
        </w:rPr>
      </w:pPr>
      <w:r>
        <w:rPr>
          <w:sz w:val="32"/>
          <w:szCs w:val="32"/>
        </w:rPr>
        <w:t xml:space="preserve">By the end of a fraud investigation, the client will expect a full report summarizing the evidence obtained, the extent of </w:t>
      </w:r>
      <w:r w:rsidR="002D7EA5">
        <w:rPr>
          <w:sz w:val="32"/>
          <w:szCs w:val="32"/>
        </w:rPr>
        <w:t>the losses incurred, the company’s control mechanisms that were demolished, the manner in which fraud was conducted and recommendations to improve internal controls for fraud prevention.</w:t>
      </w:r>
    </w:p>
    <w:p w:rsidR="002D7EA5" w:rsidRDefault="002D7EA5" w:rsidP="00B33622">
      <w:pPr>
        <w:pStyle w:val="NoSpacing"/>
        <w:rPr>
          <w:sz w:val="32"/>
          <w:szCs w:val="32"/>
        </w:rPr>
      </w:pPr>
    </w:p>
    <w:p w:rsidR="002D7EA5" w:rsidRDefault="002D7EA5" w:rsidP="00B33622">
      <w:pPr>
        <w:pStyle w:val="NoSpacing"/>
        <w:rPr>
          <w:sz w:val="32"/>
          <w:szCs w:val="32"/>
          <w:u w:val="single"/>
        </w:rPr>
      </w:pPr>
      <w:r>
        <w:rPr>
          <w:sz w:val="32"/>
          <w:szCs w:val="32"/>
          <w:u w:val="single"/>
        </w:rPr>
        <w:t>Court Proceedings</w:t>
      </w:r>
    </w:p>
    <w:p w:rsidR="00935FF5" w:rsidRDefault="00935FF5" w:rsidP="00B33622">
      <w:pPr>
        <w:pStyle w:val="NoSpacing"/>
        <w:rPr>
          <w:sz w:val="32"/>
          <w:szCs w:val="32"/>
        </w:rPr>
      </w:pPr>
      <w:r>
        <w:rPr>
          <w:sz w:val="32"/>
          <w:szCs w:val="32"/>
        </w:rPr>
        <w:t>The whole investigation usually leads to a court case in which the evidence gathered during the investigation will be presented and defended in court professionally with a touch comprehensive language to facilitate non accounting individuals and other lay personnel.</w:t>
      </w:r>
    </w:p>
    <w:p w:rsidR="003D2D26" w:rsidRDefault="003D2D26" w:rsidP="00B33622">
      <w:pPr>
        <w:pStyle w:val="NoSpacing"/>
        <w:rPr>
          <w:sz w:val="32"/>
          <w:szCs w:val="32"/>
        </w:rPr>
      </w:pPr>
    </w:p>
    <w:p w:rsidR="003D2D26" w:rsidRDefault="00BD2E57" w:rsidP="00B33622">
      <w:pPr>
        <w:pStyle w:val="NoSpacing"/>
        <w:rPr>
          <w:b/>
          <w:sz w:val="32"/>
          <w:szCs w:val="32"/>
        </w:rPr>
      </w:pPr>
      <w:r>
        <w:rPr>
          <w:b/>
          <w:sz w:val="32"/>
          <w:szCs w:val="32"/>
        </w:rPr>
        <w:t>How to distinguish forensic accounting, fraud auditing and investigative auditing from financial auditing.</w:t>
      </w:r>
    </w:p>
    <w:p w:rsidR="00BD2E57" w:rsidRDefault="00BD2E57" w:rsidP="00B33622">
      <w:pPr>
        <w:pStyle w:val="NoSpacing"/>
        <w:rPr>
          <w:b/>
          <w:sz w:val="32"/>
          <w:szCs w:val="32"/>
        </w:rPr>
      </w:pPr>
    </w:p>
    <w:p w:rsidR="00BD2E57" w:rsidRDefault="00BD2E57" w:rsidP="00B33622">
      <w:pPr>
        <w:pStyle w:val="NoSpacing"/>
        <w:rPr>
          <w:sz w:val="32"/>
          <w:szCs w:val="32"/>
          <w:u w:val="single"/>
        </w:rPr>
      </w:pPr>
      <w:r>
        <w:rPr>
          <w:sz w:val="32"/>
          <w:szCs w:val="32"/>
          <w:u w:val="single"/>
        </w:rPr>
        <w:t>Distinguishing Forensic Accounting Services from financial and fraud auditing.</w:t>
      </w:r>
    </w:p>
    <w:p w:rsidR="00731CF6" w:rsidRDefault="00BD2E57" w:rsidP="00B33622">
      <w:pPr>
        <w:pStyle w:val="NoSpacing"/>
        <w:rPr>
          <w:sz w:val="32"/>
          <w:szCs w:val="32"/>
        </w:rPr>
      </w:pPr>
      <w:r>
        <w:rPr>
          <w:sz w:val="32"/>
          <w:szCs w:val="32"/>
        </w:rPr>
        <w:t>All three services involve investigative and examination technique. The difference lie in th</w:t>
      </w:r>
      <w:r w:rsidR="00450E8C">
        <w:rPr>
          <w:sz w:val="32"/>
          <w:szCs w:val="32"/>
        </w:rPr>
        <w:t xml:space="preserve">e objectives of the engagements, the execution of the procedures and the parties to whom the services are obligated. </w:t>
      </w:r>
    </w:p>
    <w:p w:rsidR="00731CF6" w:rsidRDefault="00731CF6" w:rsidP="00B33622">
      <w:pPr>
        <w:pStyle w:val="NoSpacing"/>
        <w:rPr>
          <w:sz w:val="32"/>
          <w:szCs w:val="32"/>
        </w:rPr>
      </w:pPr>
    </w:p>
    <w:p w:rsidR="00731CF6" w:rsidRDefault="00731CF6" w:rsidP="00B33622">
      <w:pPr>
        <w:pStyle w:val="NoSpacing"/>
        <w:rPr>
          <w:b/>
          <w:sz w:val="32"/>
          <w:szCs w:val="32"/>
        </w:rPr>
      </w:pPr>
      <w:r>
        <w:rPr>
          <w:b/>
          <w:sz w:val="32"/>
          <w:szCs w:val="32"/>
        </w:rPr>
        <w:t>Financial Audit</w:t>
      </w:r>
      <w:r w:rsidR="00F9695C">
        <w:rPr>
          <w:b/>
          <w:sz w:val="32"/>
          <w:szCs w:val="32"/>
        </w:rPr>
        <w:t>ing</w:t>
      </w:r>
      <w:r w:rsidR="008A396F">
        <w:rPr>
          <w:b/>
          <w:sz w:val="32"/>
          <w:szCs w:val="32"/>
        </w:rPr>
        <w:t xml:space="preserve"> or Financial Statement Audit</w:t>
      </w:r>
      <w:r w:rsidR="00F9695C">
        <w:rPr>
          <w:b/>
          <w:sz w:val="32"/>
          <w:szCs w:val="32"/>
        </w:rPr>
        <w:t>ing</w:t>
      </w:r>
    </w:p>
    <w:p w:rsidR="00731CF6" w:rsidRDefault="00731CF6" w:rsidP="00B33622">
      <w:pPr>
        <w:pStyle w:val="NoSpacing"/>
        <w:rPr>
          <w:sz w:val="32"/>
          <w:szCs w:val="32"/>
        </w:rPr>
      </w:pPr>
      <w:r>
        <w:rPr>
          <w:sz w:val="32"/>
          <w:szCs w:val="32"/>
        </w:rPr>
        <w:t>A financial Statement Audit is the examination of an entity’s financial statements and its accompanying disclosures.</w:t>
      </w:r>
    </w:p>
    <w:p w:rsidR="00BD2E57" w:rsidRDefault="00450E8C" w:rsidP="00B33622">
      <w:pPr>
        <w:pStyle w:val="NoSpacing"/>
        <w:rPr>
          <w:sz w:val="32"/>
          <w:szCs w:val="32"/>
        </w:rPr>
      </w:pPr>
      <w:r>
        <w:rPr>
          <w:sz w:val="32"/>
          <w:szCs w:val="32"/>
        </w:rPr>
        <w:t>The objective of a financial audit is to render an opinion on whether the information appearing in a set of financial statements is presented fairly and is in conformity with Generally Accepted Accounting Principles(GAAP).</w:t>
      </w:r>
    </w:p>
    <w:p w:rsidR="00450E8C" w:rsidRDefault="00CF6A9C" w:rsidP="00B33622">
      <w:pPr>
        <w:pStyle w:val="NoSpacing"/>
        <w:rPr>
          <w:sz w:val="32"/>
          <w:szCs w:val="32"/>
        </w:rPr>
      </w:pPr>
      <w:r>
        <w:rPr>
          <w:sz w:val="32"/>
          <w:szCs w:val="32"/>
        </w:rPr>
        <w:t>The purpose of a financial statement audit is to add credibility to t</w:t>
      </w:r>
      <w:r w:rsidR="008A396F">
        <w:rPr>
          <w:sz w:val="32"/>
          <w:szCs w:val="32"/>
        </w:rPr>
        <w:t>h</w:t>
      </w:r>
      <w:r>
        <w:rPr>
          <w:sz w:val="32"/>
          <w:szCs w:val="32"/>
        </w:rPr>
        <w:t xml:space="preserve">e reported financial </w:t>
      </w:r>
      <w:r w:rsidR="008A396F">
        <w:rPr>
          <w:sz w:val="32"/>
          <w:szCs w:val="32"/>
        </w:rPr>
        <w:t xml:space="preserve">position and performance of a </w:t>
      </w:r>
      <w:r>
        <w:rPr>
          <w:sz w:val="32"/>
          <w:szCs w:val="32"/>
        </w:rPr>
        <w:t xml:space="preserve">business. Audits have become increasingly common as the complexity of the two primary accounting frameworks (GAAP) – Generally Accepted Accounting  Principles and (IFRS) – International Financial and Reporting Standards </w:t>
      </w:r>
      <w:r>
        <w:rPr>
          <w:sz w:val="32"/>
          <w:szCs w:val="32"/>
        </w:rPr>
        <w:lastRenderedPageBreak/>
        <w:t>have increased</w:t>
      </w:r>
      <w:r w:rsidR="00731CF6">
        <w:rPr>
          <w:sz w:val="32"/>
          <w:szCs w:val="32"/>
        </w:rPr>
        <w:t xml:space="preserve"> and because there have been an ongoing series of disclosures of fraudulent reporting by major companies.</w:t>
      </w:r>
    </w:p>
    <w:p w:rsidR="00004D59" w:rsidRDefault="00004D59" w:rsidP="00B33622">
      <w:pPr>
        <w:pStyle w:val="NoSpacing"/>
        <w:rPr>
          <w:sz w:val="32"/>
          <w:szCs w:val="32"/>
        </w:rPr>
      </w:pPr>
    </w:p>
    <w:p w:rsidR="00004D59" w:rsidRDefault="00004D59" w:rsidP="00B33622">
      <w:pPr>
        <w:pStyle w:val="NoSpacing"/>
        <w:rPr>
          <w:b/>
          <w:sz w:val="32"/>
          <w:szCs w:val="32"/>
        </w:rPr>
      </w:pPr>
      <w:r>
        <w:rPr>
          <w:b/>
          <w:sz w:val="32"/>
          <w:szCs w:val="32"/>
        </w:rPr>
        <w:t>Fraud Auditing</w:t>
      </w:r>
    </w:p>
    <w:p w:rsidR="00F67D42" w:rsidRDefault="00F9695C" w:rsidP="00B33622">
      <w:pPr>
        <w:pStyle w:val="NoSpacing"/>
        <w:rPr>
          <w:b/>
          <w:sz w:val="32"/>
          <w:szCs w:val="32"/>
        </w:rPr>
      </w:pPr>
      <w:r>
        <w:rPr>
          <w:sz w:val="32"/>
          <w:szCs w:val="32"/>
        </w:rPr>
        <w:t xml:space="preserve">A fraud audit is a meticulous review of financial documents while searching for the point where the numbers and/or financial statements does not mesh. Some companies do them as a precaution to prevent fraud and to catch it before it is too late. Fraud Auditing is used to identify fraudulent transactions, not to figure out how they were created. It is a common mistake that people make </w:t>
      </w:r>
      <w:r w:rsidR="004B6234">
        <w:rPr>
          <w:sz w:val="32"/>
          <w:szCs w:val="32"/>
        </w:rPr>
        <w:t>believing that audit and investigation is the same process. The fraud auditor</w:t>
      </w:r>
      <w:r w:rsidR="00D14063">
        <w:rPr>
          <w:sz w:val="32"/>
          <w:szCs w:val="32"/>
        </w:rPr>
        <w:t xml:space="preserve"> simply traces every transaction performed by the company, looking for one that is fraudulent if any</w:t>
      </w:r>
      <w:r w:rsidR="00F67D42">
        <w:rPr>
          <w:sz w:val="32"/>
          <w:szCs w:val="32"/>
        </w:rPr>
        <w:t xml:space="preserve"> – </w:t>
      </w:r>
      <w:r w:rsidR="00F67D42">
        <w:rPr>
          <w:b/>
          <w:sz w:val="32"/>
          <w:szCs w:val="32"/>
        </w:rPr>
        <w:t>This is an investigation where the fraud auditor examines these transactions carefully to discover the truth.</w:t>
      </w:r>
    </w:p>
    <w:p w:rsidR="00F9695C" w:rsidRDefault="00F67D42" w:rsidP="00B33622">
      <w:pPr>
        <w:pStyle w:val="NoSpacing"/>
        <w:rPr>
          <w:b/>
          <w:sz w:val="32"/>
          <w:szCs w:val="32"/>
        </w:rPr>
      </w:pPr>
      <w:r>
        <w:rPr>
          <w:sz w:val="32"/>
          <w:szCs w:val="32"/>
        </w:rPr>
        <w:t xml:space="preserve">The regular auditor simply checks the numbers for accuracy – </w:t>
      </w:r>
      <w:r>
        <w:rPr>
          <w:b/>
          <w:sz w:val="32"/>
          <w:szCs w:val="32"/>
        </w:rPr>
        <w:t>This is an audit where the auditor perform a complete and careful examination of all financial document.</w:t>
      </w:r>
    </w:p>
    <w:p w:rsidR="00F67D42" w:rsidRDefault="00CA2844" w:rsidP="00B33622">
      <w:pPr>
        <w:pStyle w:val="NoSpacing"/>
        <w:rPr>
          <w:sz w:val="32"/>
          <w:szCs w:val="32"/>
        </w:rPr>
      </w:pPr>
      <w:r>
        <w:rPr>
          <w:sz w:val="32"/>
          <w:szCs w:val="32"/>
        </w:rPr>
        <w:t>Fraud auditing is designed to look for six types of fraud. According to</w:t>
      </w:r>
    </w:p>
    <w:p w:rsidR="00CA2844" w:rsidRPr="00F67D42" w:rsidRDefault="00CA2844" w:rsidP="00B33622">
      <w:pPr>
        <w:pStyle w:val="NoSpacing"/>
        <w:rPr>
          <w:sz w:val="32"/>
          <w:szCs w:val="32"/>
        </w:rPr>
      </w:pPr>
      <w:r>
        <w:rPr>
          <w:sz w:val="32"/>
          <w:szCs w:val="32"/>
        </w:rPr>
        <w:t>‘Business Networks’ these are:</w:t>
      </w:r>
    </w:p>
    <w:p w:rsidR="00F9695C" w:rsidRDefault="00CA2844" w:rsidP="00CA2844">
      <w:pPr>
        <w:pStyle w:val="NoSpacing"/>
        <w:numPr>
          <w:ilvl w:val="0"/>
          <w:numId w:val="3"/>
        </w:numPr>
        <w:rPr>
          <w:sz w:val="32"/>
          <w:szCs w:val="32"/>
        </w:rPr>
      </w:pPr>
      <w:r>
        <w:rPr>
          <w:sz w:val="32"/>
          <w:szCs w:val="32"/>
        </w:rPr>
        <w:t>Embezzling</w:t>
      </w:r>
    </w:p>
    <w:p w:rsidR="00CA2844" w:rsidRDefault="00CA2844" w:rsidP="00CA2844">
      <w:pPr>
        <w:pStyle w:val="NoSpacing"/>
        <w:numPr>
          <w:ilvl w:val="0"/>
          <w:numId w:val="3"/>
        </w:numPr>
        <w:rPr>
          <w:sz w:val="32"/>
          <w:szCs w:val="32"/>
        </w:rPr>
      </w:pPr>
      <w:r>
        <w:rPr>
          <w:sz w:val="32"/>
          <w:szCs w:val="32"/>
        </w:rPr>
        <w:t>Bribes</w:t>
      </w:r>
    </w:p>
    <w:p w:rsidR="00CA2844" w:rsidRDefault="00CA2844" w:rsidP="00CA2844">
      <w:pPr>
        <w:pStyle w:val="NoSpacing"/>
        <w:numPr>
          <w:ilvl w:val="0"/>
          <w:numId w:val="3"/>
        </w:numPr>
        <w:rPr>
          <w:sz w:val="32"/>
          <w:szCs w:val="32"/>
        </w:rPr>
      </w:pPr>
      <w:r>
        <w:rPr>
          <w:sz w:val="32"/>
          <w:szCs w:val="32"/>
        </w:rPr>
        <w:t>Stealing</w:t>
      </w:r>
    </w:p>
    <w:p w:rsidR="00CA2844" w:rsidRDefault="00CA2844" w:rsidP="00CA2844">
      <w:pPr>
        <w:pStyle w:val="NoSpacing"/>
        <w:numPr>
          <w:ilvl w:val="0"/>
          <w:numId w:val="3"/>
        </w:numPr>
        <w:rPr>
          <w:sz w:val="32"/>
          <w:szCs w:val="32"/>
        </w:rPr>
      </w:pPr>
      <w:r>
        <w:rPr>
          <w:sz w:val="32"/>
          <w:szCs w:val="32"/>
        </w:rPr>
        <w:t>Extortion</w:t>
      </w:r>
    </w:p>
    <w:p w:rsidR="00CA2844" w:rsidRDefault="00CA2844" w:rsidP="00CA2844">
      <w:pPr>
        <w:pStyle w:val="NoSpacing"/>
        <w:numPr>
          <w:ilvl w:val="0"/>
          <w:numId w:val="3"/>
        </w:numPr>
        <w:rPr>
          <w:sz w:val="32"/>
          <w:szCs w:val="32"/>
        </w:rPr>
      </w:pPr>
      <w:r>
        <w:rPr>
          <w:sz w:val="32"/>
          <w:szCs w:val="32"/>
        </w:rPr>
        <w:t>Fictitious transactions</w:t>
      </w:r>
    </w:p>
    <w:p w:rsidR="00CA2844" w:rsidRDefault="00CA2844" w:rsidP="00CA2844">
      <w:pPr>
        <w:pStyle w:val="NoSpacing"/>
        <w:numPr>
          <w:ilvl w:val="0"/>
          <w:numId w:val="3"/>
        </w:numPr>
        <w:rPr>
          <w:sz w:val="32"/>
          <w:szCs w:val="32"/>
        </w:rPr>
      </w:pPr>
      <w:r>
        <w:rPr>
          <w:sz w:val="32"/>
          <w:szCs w:val="32"/>
        </w:rPr>
        <w:t>Kickbacks and conflict of interest</w:t>
      </w:r>
    </w:p>
    <w:p w:rsidR="00E97F2B" w:rsidRDefault="00E97F2B" w:rsidP="00E97F2B">
      <w:pPr>
        <w:pStyle w:val="NoSpacing"/>
        <w:rPr>
          <w:sz w:val="32"/>
          <w:szCs w:val="32"/>
        </w:rPr>
      </w:pPr>
    </w:p>
    <w:p w:rsidR="00E97F2B" w:rsidRDefault="00C50B2A" w:rsidP="00E97F2B">
      <w:pPr>
        <w:pStyle w:val="NoSpacing"/>
        <w:rPr>
          <w:b/>
          <w:sz w:val="32"/>
          <w:szCs w:val="32"/>
        </w:rPr>
      </w:pPr>
      <w:r>
        <w:rPr>
          <w:b/>
          <w:sz w:val="32"/>
          <w:szCs w:val="32"/>
        </w:rPr>
        <w:t>Investigative Auditing</w:t>
      </w:r>
    </w:p>
    <w:p w:rsidR="00E97F2B" w:rsidRDefault="00C50B2A" w:rsidP="00E97F2B">
      <w:pPr>
        <w:pStyle w:val="NoSpacing"/>
        <w:rPr>
          <w:sz w:val="32"/>
          <w:szCs w:val="32"/>
        </w:rPr>
      </w:pPr>
      <w:r>
        <w:rPr>
          <w:sz w:val="32"/>
          <w:szCs w:val="32"/>
        </w:rPr>
        <w:t>An investigative audit is the same as a forensic audit. Investigative auditing consists of the detection, tracing, quantification and prevention of fraud, money laundering and terror finance. It involves the examination of accounting procedures to discover financial irregularities and to follow the movement of funds and assets in organizations. The objective of investigative auditing includes:</w:t>
      </w:r>
    </w:p>
    <w:p w:rsidR="00C50B2A" w:rsidRDefault="00C50B2A" w:rsidP="00C50B2A">
      <w:pPr>
        <w:pStyle w:val="NoSpacing"/>
        <w:numPr>
          <w:ilvl w:val="0"/>
          <w:numId w:val="3"/>
        </w:numPr>
        <w:rPr>
          <w:sz w:val="32"/>
          <w:szCs w:val="32"/>
        </w:rPr>
      </w:pPr>
      <w:r>
        <w:rPr>
          <w:sz w:val="32"/>
          <w:szCs w:val="32"/>
        </w:rPr>
        <w:t>Identification of suspects</w:t>
      </w:r>
    </w:p>
    <w:p w:rsidR="00C50B2A" w:rsidRDefault="00C50B2A" w:rsidP="00C50B2A">
      <w:pPr>
        <w:pStyle w:val="NoSpacing"/>
        <w:numPr>
          <w:ilvl w:val="0"/>
          <w:numId w:val="3"/>
        </w:numPr>
        <w:rPr>
          <w:sz w:val="32"/>
          <w:szCs w:val="32"/>
        </w:rPr>
      </w:pPr>
      <w:r>
        <w:rPr>
          <w:sz w:val="32"/>
          <w:szCs w:val="32"/>
        </w:rPr>
        <w:t>Determination of damages</w:t>
      </w:r>
    </w:p>
    <w:p w:rsidR="00C50B2A" w:rsidRDefault="005B74EA" w:rsidP="00C50B2A">
      <w:pPr>
        <w:pStyle w:val="NoSpacing"/>
        <w:numPr>
          <w:ilvl w:val="0"/>
          <w:numId w:val="3"/>
        </w:numPr>
        <w:rPr>
          <w:sz w:val="32"/>
          <w:szCs w:val="32"/>
        </w:rPr>
      </w:pPr>
      <w:r>
        <w:rPr>
          <w:sz w:val="32"/>
          <w:szCs w:val="32"/>
        </w:rPr>
        <w:t>Quantification of damages</w:t>
      </w:r>
    </w:p>
    <w:p w:rsidR="005B74EA" w:rsidRDefault="005B74EA" w:rsidP="00C50B2A">
      <w:pPr>
        <w:pStyle w:val="NoSpacing"/>
        <w:numPr>
          <w:ilvl w:val="0"/>
          <w:numId w:val="3"/>
        </w:numPr>
        <w:rPr>
          <w:sz w:val="32"/>
          <w:szCs w:val="32"/>
        </w:rPr>
      </w:pPr>
      <w:r>
        <w:rPr>
          <w:sz w:val="32"/>
          <w:szCs w:val="32"/>
        </w:rPr>
        <w:t>Prevention of damages</w:t>
      </w:r>
    </w:p>
    <w:p w:rsidR="005B74EA" w:rsidRDefault="005B74EA" w:rsidP="00C50B2A">
      <w:pPr>
        <w:pStyle w:val="NoSpacing"/>
        <w:numPr>
          <w:ilvl w:val="0"/>
          <w:numId w:val="3"/>
        </w:numPr>
        <w:rPr>
          <w:sz w:val="32"/>
          <w:szCs w:val="32"/>
        </w:rPr>
      </w:pPr>
      <w:r>
        <w:rPr>
          <w:sz w:val="32"/>
          <w:szCs w:val="32"/>
        </w:rPr>
        <w:t>Identification of financial activity</w:t>
      </w:r>
    </w:p>
    <w:p w:rsidR="005B74EA" w:rsidRDefault="005B74EA" w:rsidP="00C50B2A">
      <w:pPr>
        <w:pStyle w:val="NoSpacing"/>
        <w:numPr>
          <w:ilvl w:val="0"/>
          <w:numId w:val="3"/>
        </w:numPr>
        <w:rPr>
          <w:sz w:val="32"/>
          <w:szCs w:val="32"/>
        </w:rPr>
      </w:pPr>
      <w:r>
        <w:rPr>
          <w:sz w:val="32"/>
          <w:szCs w:val="32"/>
        </w:rPr>
        <w:t>Tracing financial assets</w:t>
      </w:r>
    </w:p>
    <w:p w:rsidR="005B74EA" w:rsidRDefault="005B74EA" w:rsidP="005B74EA">
      <w:pPr>
        <w:pStyle w:val="NoSpacing"/>
        <w:rPr>
          <w:sz w:val="32"/>
          <w:szCs w:val="32"/>
        </w:rPr>
      </w:pPr>
    </w:p>
    <w:p w:rsidR="005B74EA" w:rsidRDefault="005B74EA" w:rsidP="005B74EA">
      <w:pPr>
        <w:pStyle w:val="NoSpacing"/>
        <w:rPr>
          <w:b/>
          <w:sz w:val="32"/>
          <w:szCs w:val="32"/>
        </w:rPr>
      </w:pPr>
      <w:r>
        <w:rPr>
          <w:b/>
          <w:sz w:val="32"/>
          <w:szCs w:val="32"/>
        </w:rPr>
        <w:t>Forensic Accounting</w:t>
      </w:r>
    </w:p>
    <w:p w:rsidR="00E97F2B" w:rsidRDefault="00CC7A8B" w:rsidP="00E97F2B">
      <w:pPr>
        <w:pStyle w:val="NoSpacing"/>
        <w:rPr>
          <w:sz w:val="32"/>
          <w:szCs w:val="32"/>
        </w:rPr>
      </w:pPr>
      <w:r>
        <w:rPr>
          <w:sz w:val="32"/>
          <w:szCs w:val="32"/>
        </w:rPr>
        <w:t>According to the webster</w:t>
      </w:r>
      <w:r w:rsidR="00A57916">
        <w:rPr>
          <w:sz w:val="32"/>
          <w:szCs w:val="32"/>
        </w:rPr>
        <w:t>’</w:t>
      </w:r>
      <w:r>
        <w:rPr>
          <w:sz w:val="32"/>
          <w:szCs w:val="32"/>
        </w:rPr>
        <w:t xml:space="preserve">s </w:t>
      </w:r>
      <w:r w:rsidR="00A57916">
        <w:rPr>
          <w:sz w:val="32"/>
          <w:szCs w:val="32"/>
        </w:rPr>
        <w:t xml:space="preserve">dictionary, Forensic accounting is the integration of Accounting, auditing and investigative techniques. It provides an accounting analysis that is suitable to the court of justice </w:t>
      </w:r>
      <w:r w:rsidR="00A57916">
        <w:rPr>
          <w:sz w:val="32"/>
          <w:szCs w:val="32"/>
        </w:rPr>
        <w:lastRenderedPageBreak/>
        <w:t>and it encompasses both litigation support and investigative accounting. The investigative analysis of a Forensic Accountant examines not only how</w:t>
      </w:r>
      <w:r w:rsidR="00260B65">
        <w:rPr>
          <w:sz w:val="32"/>
          <w:szCs w:val="32"/>
        </w:rPr>
        <w:t xml:space="preserve"> much, what, where and when but why and to have the conclusions stand up to the highest scrutiny. Because Forensic Accountants are also known as Financial Forensics or Forensic auditors, they refer to a specific area of expertise in accountancy in which outcomes of actual litigation or disputes are described.</w:t>
      </w:r>
      <w:r w:rsidR="00140CDF">
        <w:rPr>
          <w:sz w:val="32"/>
          <w:szCs w:val="32"/>
        </w:rPr>
        <w:t xml:space="preserve"> </w:t>
      </w:r>
    </w:p>
    <w:p w:rsidR="00140CDF" w:rsidRDefault="00140CDF" w:rsidP="00E97F2B">
      <w:pPr>
        <w:pStyle w:val="NoSpacing"/>
        <w:rPr>
          <w:sz w:val="32"/>
          <w:szCs w:val="32"/>
        </w:rPr>
      </w:pPr>
      <w:r>
        <w:rPr>
          <w:sz w:val="32"/>
          <w:szCs w:val="32"/>
        </w:rPr>
        <w:t xml:space="preserve">The objective of a forensic accounting engagement is related specifically to the issue defined by the client. The client defines a specific goal such as calculating loss or the value of a pension plan for example. Here, the accountant may utilize certain examination techniques similar to those used in the financial audit, but the objectives of these procedures </w:t>
      </w:r>
      <w:r w:rsidR="00681C05">
        <w:rPr>
          <w:sz w:val="32"/>
          <w:szCs w:val="32"/>
        </w:rPr>
        <w:t>are quite different. Ultimately, the objective for hiring the Forensic Accountant is to use the Accountant’s conclusions to facilitate a settlement, claim or jury award. For this reason, many accountants who specialize in forensics are asked to testify in court cases as expert witnesses for either</w:t>
      </w:r>
      <w:r w:rsidR="00147ED8">
        <w:rPr>
          <w:sz w:val="32"/>
          <w:szCs w:val="32"/>
        </w:rPr>
        <w:t xml:space="preserve"> the prosecution or the defens</w:t>
      </w:r>
      <w:r w:rsidR="00681C05">
        <w:rPr>
          <w:sz w:val="32"/>
          <w:szCs w:val="32"/>
        </w:rPr>
        <w:t xml:space="preserve">e. They can work in both civil and criminal court. In a civil case, the accountant may be asked to calculate economic damages </w:t>
      </w:r>
      <w:r w:rsidR="00147ED8">
        <w:rPr>
          <w:sz w:val="32"/>
          <w:szCs w:val="32"/>
        </w:rPr>
        <w:t>that occurred as a result of a breach of contract or to provide insight into a case based on a claim of professional negligence.</w:t>
      </w:r>
    </w:p>
    <w:p w:rsidR="00147ED8" w:rsidRDefault="00147ED8" w:rsidP="00E97F2B">
      <w:pPr>
        <w:pStyle w:val="NoSpacing"/>
        <w:rPr>
          <w:sz w:val="32"/>
          <w:szCs w:val="32"/>
        </w:rPr>
      </w:pPr>
      <w:r>
        <w:rPr>
          <w:sz w:val="32"/>
          <w:szCs w:val="32"/>
        </w:rPr>
        <w:t>In a criminal case, the accountant may be asked to present evidence of an insurance fraud, identity theft, money laundering, embezzlement, price fixing, stock market manipulation or other related offences.</w:t>
      </w:r>
    </w:p>
    <w:p w:rsidR="00F418AE" w:rsidRDefault="00F418AE" w:rsidP="00E97F2B">
      <w:pPr>
        <w:pStyle w:val="NoSpacing"/>
        <w:rPr>
          <w:b/>
          <w:sz w:val="32"/>
          <w:szCs w:val="32"/>
        </w:rPr>
      </w:pPr>
    </w:p>
    <w:p w:rsidR="00F418AE" w:rsidRDefault="00F418AE" w:rsidP="00E97F2B">
      <w:pPr>
        <w:pStyle w:val="NoSpacing"/>
        <w:rPr>
          <w:b/>
          <w:sz w:val="32"/>
          <w:szCs w:val="32"/>
        </w:rPr>
      </w:pPr>
      <w:r>
        <w:rPr>
          <w:b/>
          <w:sz w:val="32"/>
          <w:szCs w:val="32"/>
        </w:rPr>
        <w:t>Case study questions</w:t>
      </w:r>
    </w:p>
    <w:p w:rsidR="00F418AE" w:rsidRDefault="00790FDC" w:rsidP="00790FDC">
      <w:pPr>
        <w:pStyle w:val="NoSpacing"/>
        <w:ind w:left="360"/>
        <w:rPr>
          <w:b/>
          <w:sz w:val="32"/>
          <w:szCs w:val="32"/>
        </w:rPr>
      </w:pPr>
      <w:r>
        <w:rPr>
          <w:b/>
          <w:sz w:val="32"/>
          <w:szCs w:val="32"/>
        </w:rPr>
        <w:t xml:space="preserve">A </w:t>
      </w:r>
      <w:r w:rsidR="0034198D">
        <w:rPr>
          <w:b/>
          <w:sz w:val="32"/>
          <w:szCs w:val="32"/>
        </w:rPr>
        <w:t xml:space="preserve"> </w:t>
      </w:r>
      <w:r w:rsidR="00F418AE">
        <w:rPr>
          <w:b/>
          <w:sz w:val="32"/>
          <w:szCs w:val="32"/>
        </w:rPr>
        <w:t xml:space="preserve">How the investigation for the </w:t>
      </w:r>
      <w:r w:rsidR="0034198D">
        <w:rPr>
          <w:b/>
          <w:sz w:val="32"/>
          <w:szCs w:val="32"/>
        </w:rPr>
        <w:t xml:space="preserve">case </w:t>
      </w:r>
      <w:r w:rsidR="00F418AE">
        <w:rPr>
          <w:b/>
          <w:sz w:val="32"/>
          <w:szCs w:val="32"/>
        </w:rPr>
        <w:t>highlighted in the notes should start</w:t>
      </w:r>
      <w:r w:rsidR="0034198D">
        <w:rPr>
          <w:b/>
          <w:sz w:val="32"/>
          <w:szCs w:val="32"/>
        </w:rPr>
        <w:t>?</w:t>
      </w:r>
    </w:p>
    <w:p w:rsidR="008A12CB" w:rsidRDefault="0034198D" w:rsidP="0034198D">
      <w:pPr>
        <w:pStyle w:val="NoSpacing"/>
        <w:rPr>
          <w:sz w:val="32"/>
          <w:szCs w:val="32"/>
        </w:rPr>
      </w:pPr>
      <w:r>
        <w:rPr>
          <w:sz w:val="32"/>
          <w:szCs w:val="32"/>
        </w:rPr>
        <w:t>Most fraud investigations begin with a meeting between the investigator and the client.</w:t>
      </w:r>
      <w:r w:rsidR="008A12CB">
        <w:rPr>
          <w:sz w:val="32"/>
          <w:szCs w:val="32"/>
        </w:rPr>
        <w:t xml:space="preserve"> The person launching the investigation explains to the investigator why fraud is suspected and hand over any evidence they have to the investigator. This initial information will be used to find more evidence and facts to produce a result.</w:t>
      </w:r>
    </w:p>
    <w:p w:rsidR="008A12CB" w:rsidRDefault="008A12CB" w:rsidP="0034198D">
      <w:pPr>
        <w:pStyle w:val="NoSpacing"/>
        <w:rPr>
          <w:sz w:val="32"/>
          <w:szCs w:val="32"/>
        </w:rPr>
      </w:pPr>
    </w:p>
    <w:p w:rsidR="008A12CB" w:rsidRDefault="008A12CB" w:rsidP="0034198D">
      <w:pPr>
        <w:pStyle w:val="NoSpacing"/>
        <w:rPr>
          <w:sz w:val="32"/>
          <w:szCs w:val="32"/>
          <w:u w:val="single"/>
        </w:rPr>
      </w:pPr>
      <w:r>
        <w:rPr>
          <w:sz w:val="32"/>
          <w:szCs w:val="32"/>
          <w:u w:val="single"/>
        </w:rPr>
        <w:t>Investigation Policy.</w:t>
      </w:r>
    </w:p>
    <w:p w:rsidR="008A12CB" w:rsidRDefault="008A12CB" w:rsidP="0034198D">
      <w:pPr>
        <w:pStyle w:val="NoSpacing"/>
        <w:rPr>
          <w:sz w:val="32"/>
          <w:szCs w:val="32"/>
        </w:rPr>
      </w:pPr>
      <w:r>
        <w:rPr>
          <w:sz w:val="32"/>
          <w:szCs w:val="32"/>
        </w:rPr>
        <w:t xml:space="preserve">All companies should have in place a standard set </w:t>
      </w:r>
      <w:r w:rsidR="00482AA2">
        <w:rPr>
          <w:sz w:val="32"/>
          <w:szCs w:val="32"/>
        </w:rPr>
        <w:t>of guidelines for managers to follow when fraud is suspec</w:t>
      </w:r>
      <w:r w:rsidR="002C56B5">
        <w:rPr>
          <w:sz w:val="32"/>
          <w:szCs w:val="32"/>
        </w:rPr>
        <w:t xml:space="preserve">ted. The first step in creating an investigative policy is to develop a </w:t>
      </w:r>
      <w:r w:rsidR="00353933">
        <w:rPr>
          <w:sz w:val="32"/>
          <w:szCs w:val="32"/>
        </w:rPr>
        <w:t xml:space="preserve">list of red flags that cause </w:t>
      </w:r>
      <w:r w:rsidR="00482AA2">
        <w:rPr>
          <w:sz w:val="32"/>
          <w:szCs w:val="32"/>
        </w:rPr>
        <w:t xml:space="preserve">management to consider investigating. For example, red flags could be a credible tip from an employee or the discovery </w:t>
      </w:r>
      <w:r w:rsidR="00B3332A">
        <w:rPr>
          <w:sz w:val="32"/>
          <w:szCs w:val="32"/>
        </w:rPr>
        <w:t xml:space="preserve">of </w:t>
      </w:r>
      <w:r w:rsidR="00482AA2">
        <w:rPr>
          <w:sz w:val="32"/>
          <w:szCs w:val="32"/>
        </w:rPr>
        <w:t xml:space="preserve">an account that cannot be reconciled because of unusual accounting entries.  </w:t>
      </w:r>
    </w:p>
    <w:p w:rsidR="002C56B5" w:rsidRDefault="002C56B5" w:rsidP="0034198D">
      <w:pPr>
        <w:pStyle w:val="NoSpacing"/>
        <w:rPr>
          <w:sz w:val="32"/>
          <w:szCs w:val="32"/>
        </w:rPr>
      </w:pPr>
    </w:p>
    <w:p w:rsidR="002C56B5" w:rsidRDefault="002C56B5" w:rsidP="0034198D">
      <w:pPr>
        <w:pStyle w:val="NoSpacing"/>
        <w:rPr>
          <w:sz w:val="32"/>
          <w:szCs w:val="32"/>
        </w:rPr>
      </w:pPr>
      <w:r>
        <w:rPr>
          <w:sz w:val="32"/>
          <w:szCs w:val="32"/>
        </w:rPr>
        <w:t xml:space="preserve">In the present case, red flags were detected by the company’s secretary and reported. The investigative </w:t>
      </w:r>
      <w:r w:rsidR="00353933">
        <w:rPr>
          <w:sz w:val="32"/>
          <w:szCs w:val="32"/>
        </w:rPr>
        <w:t xml:space="preserve">procedure explained in the notes </w:t>
      </w:r>
      <w:r w:rsidR="00353933">
        <w:rPr>
          <w:sz w:val="32"/>
          <w:szCs w:val="32"/>
        </w:rPr>
        <w:lastRenderedPageBreak/>
        <w:t>should be employed to effect a result. If fraud is positively identified, the f</w:t>
      </w:r>
      <w:r w:rsidR="007B7BDB">
        <w:rPr>
          <w:sz w:val="32"/>
          <w:szCs w:val="32"/>
        </w:rPr>
        <w:t>ollowing disciplinary options are</w:t>
      </w:r>
      <w:r w:rsidR="00353933">
        <w:rPr>
          <w:sz w:val="32"/>
          <w:szCs w:val="32"/>
        </w:rPr>
        <w:t xml:space="preserve"> recommended.</w:t>
      </w:r>
    </w:p>
    <w:p w:rsidR="00353933" w:rsidRDefault="00353933" w:rsidP="00353933">
      <w:pPr>
        <w:pStyle w:val="NoSpacing"/>
        <w:numPr>
          <w:ilvl w:val="0"/>
          <w:numId w:val="2"/>
        </w:numPr>
        <w:rPr>
          <w:sz w:val="32"/>
          <w:szCs w:val="32"/>
        </w:rPr>
      </w:pPr>
      <w:r>
        <w:rPr>
          <w:sz w:val="32"/>
          <w:szCs w:val="32"/>
        </w:rPr>
        <w:t>Verbal or written reprimand</w:t>
      </w:r>
    </w:p>
    <w:p w:rsidR="00353933" w:rsidRDefault="00353933" w:rsidP="00353933">
      <w:pPr>
        <w:pStyle w:val="NoSpacing"/>
        <w:numPr>
          <w:ilvl w:val="0"/>
          <w:numId w:val="2"/>
        </w:numPr>
        <w:rPr>
          <w:sz w:val="32"/>
          <w:szCs w:val="32"/>
        </w:rPr>
      </w:pPr>
      <w:r>
        <w:rPr>
          <w:sz w:val="32"/>
          <w:szCs w:val="32"/>
        </w:rPr>
        <w:t xml:space="preserve">Demotion from current position of </w:t>
      </w:r>
      <w:r w:rsidR="007B7BDB">
        <w:rPr>
          <w:sz w:val="32"/>
          <w:szCs w:val="32"/>
        </w:rPr>
        <w:t xml:space="preserve">authority </w:t>
      </w:r>
    </w:p>
    <w:p w:rsidR="00353933" w:rsidRDefault="00353933" w:rsidP="00353933">
      <w:pPr>
        <w:pStyle w:val="NoSpacing"/>
        <w:numPr>
          <w:ilvl w:val="0"/>
          <w:numId w:val="2"/>
        </w:numPr>
        <w:rPr>
          <w:sz w:val="32"/>
          <w:szCs w:val="32"/>
        </w:rPr>
      </w:pPr>
      <w:r>
        <w:rPr>
          <w:sz w:val="32"/>
          <w:szCs w:val="32"/>
        </w:rPr>
        <w:t>Denial of a planned or pending promotion</w:t>
      </w:r>
    </w:p>
    <w:p w:rsidR="00353933" w:rsidRDefault="007B7BDB" w:rsidP="00353933">
      <w:pPr>
        <w:pStyle w:val="NoSpacing"/>
        <w:numPr>
          <w:ilvl w:val="0"/>
          <w:numId w:val="2"/>
        </w:numPr>
        <w:rPr>
          <w:sz w:val="32"/>
          <w:szCs w:val="32"/>
        </w:rPr>
      </w:pPr>
      <w:r>
        <w:rPr>
          <w:sz w:val="32"/>
          <w:szCs w:val="32"/>
        </w:rPr>
        <w:t>Civil action to recover proceeds of the crime</w:t>
      </w:r>
    </w:p>
    <w:p w:rsidR="007B7BDB" w:rsidRDefault="007B7BDB" w:rsidP="00353933">
      <w:pPr>
        <w:pStyle w:val="NoSpacing"/>
        <w:numPr>
          <w:ilvl w:val="0"/>
          <w:numId w:val="2"/>
        </w:numPr>
        <w:rPr>
          <w:sz w:val="32"/>
          <w:szCs w:val="32"/>
        </w:rPr>
      </w:pPr>
      <w:r>
        <w:rPr>
          <w:sz w:val="32"/>
          <w:szCs w:val="32"/>
        </w:rPr>
        <w:t>Dismissal from the company as a last resort.</w:t>
      </w:r>
    </w:p>
    <w:p w:rsidR="00DB72D9" w:rsidRDefault="00DB72D9" w:rsidP="00DB72D9">
      <w:pPr>
        <w:pStyle w:val="NoSpacing"/>
        <w:rPr>
          <w:sz w:val="32"/>
          <w:szCs w:val="32"/>
        </w:rPr>
      </w:pPr>
    </w:p>
    <w:p w:rsidR="00DB72D9" w:rsidRDefault="00790FDC" w:rsidP="00790FDC">
      <w:pPr>
        <w:pStyle w:val="NoSpacing"/>
        <w:ind w:left="360"/>
        <w:rPr>
          <w:b/>
          <w:sz w:val="32"/>
          <w:szCs w:val="32"/>
        </w:rPr>
      </w:pPr>
      <w:r>
        <w:rPr>
          <w:b/>
          <w:sz w:val="32"/>
          <w:szCs w:val="32"/>
        </w:rPr>
        <w:t xml:space="preserve">B  </w:t>
      </w:r>
      <w:r w:rsidR="00DB72D9">
        <w:rPr>
          <w:b/>
          <w:sz w:val="32"/>
          <w:szCs w:val="32"/>
        </w:rPr>
        <w:t>Documents disclosing the fraud activities of the administrator</w:t>
      </w:r>
    </w:p>
    <w:p w:rsidR="00DB72D9" w:rsidRDefault="00DB72D9" w:rsidP="00DB72D9">
      <w:pPr>
        <w:pStyle w:val="NoSpacing"/>
        <w:numPr>
          <w:ilvl w:val="0"/>
          <w:numId w:val="2"/>
        </w:numPr>
        <w:rPr>
          <w:sz w:val="32"/>
          <w:szCs w:val="32"/>
        </w:rPr>
      </w:pPr>
      <w:r>
        <w:rPr>
          <w:sz w:val="32"/>
          <w:szCs w:val="32"/>
        </w:rPr>
        <w:t xml:space="preserve">Documents showing frequent travel </w:t>
      </w:r>
    </w:p>
    <w:p w:rsidR="00DB72D9" w:rsidRDefault="00DB72D9" w:rsidP="00DB72D9">
      <w:pPr>
        <w:pStyle w:val="NoSpacing"/>
        <w:numPr>
          <w:ilvl w:val="0"/>
          <w:numId w:val="2"/>
        </w:numPr>
        <w:rPr>
          <w:sz w:val="32"/>
          <w:szCs w:val="32"/>
        </w:rPr>
      </w:pPr>
      <w:r>
        <w:rPr>
          <w:sz w:val="32"/>
          <w:szCs w:val="32"/>
        </w:rPr>
        <w:t>Documents showing he wrote ch</w:t>
      </w:r>
      <w:r w:rsidR="00295890">
        <w:rPr>
          <w:sz w:val="32"/>
          <w:szCs w:val="32"/>
        </w:rPr>
        <w:t>eques to himself</w:t>
      </w:r>
    </w:p>
    <w:p w:rsidR="00295890" w:rsidRDefault="00295890" w:rsidP="00DB72D9">
      <w:pPr>
        <w:pStyle w:val="NoSpacing"/>
        <w:numPr>
          <w:ilvl w:val="0"/>
          <w:numId w:val="2"/>
        </w:numPr>
        <w:rPr>
          <w:sz w:val="32"/>
          <w:szCs w:val="32"/>
        </w:rPr>
      </w:pPr>
      <w:r>
        <w:rPr>
          <w:sz w:val="32"/>
          <w:szCs w:val="32"/>
        </w:rPr>
        <w:t>Documents showing the he approves personal expenditures all by himself</w:t>
      </w:r>
    </w:p>
    <w:p w:rsidR="00295890" w:rsidRDefault="00295890" w:rsidP="00DB72D9">
      <w:pPr>
        <w:pStyle w:val="NoSpacing"/>
        <w:numPr>
          <w:ilvl w:val="0"/>
          <w:numId w:val="2"/>
        </w:numPr>
        <w:rPr>
          <w:sz w:val="32"/>
          <w:szCs w:val="32"/>
        </w:rPr>
      </w:pPr>
      <w:r>
        <w:rPr>
          <w:sz w:val="32"/>
          <w:szCs w:val="32"/>
        </w:rPr>
        <w:t>Using the board credit card to purchase gasoline for his personal car</w:t>
      </w:r>
    </w:p>
    <w:p w:rsidR="00295890" w:rsidRDefault="00295890" w:rsidP="00DB72D9">
      <w:pPr>
        <w:pStyle w:val="NoSpacing"/>
        <w:numPr>
          <w:ilvl w:val="0"/>
          <w:numId w:val="2"/>
        </w:numPr>
        <w:rPr>
          <w:sz w:val="32"/>
          <w:szCs w:val="32"/>
        </w:rPr>
      </w:pPr>
      <w:r>
        <w:rPr>
          <w:sz w:val="32"/>
          <w:szCs w:val="32"/>
        </w:rPr>
        <w:t>Writing bills approved by himself for meals, entertainment and repairs to his personal car.</w:t>
      </w:r>
    </w:p>
    <w:p w:rsidR="00295890" w:rsidRDefault="00295890" w:rsidP="00295890">
      <w:pPr>
        <w:pStyle w:val="NoSpacing"/>
        <w:rPr>
          <w:sz w:val="32"/>
          <w:szCs w:val="32"/>
        </w:rPr>
      </w:pPr>
    </w:p>
    <w:p w:rsidR="00295890" w:rsidRDefault="001644D6" w:rsidP="001644D6">
      <w:pPr>
        <w:pStyle w:val="NoSpacing"/>
        <w:ind w:left="720"/>
        <w:rPr>
          <w:b/>
          <w:sz w:val="32"/>
          <w:szCs w:val="32"/>
        </w:rPr>
      </w:pPr>
      <w:r>
        <w:rPr>
          <w:b/>
          <w:sz w:val="32"/>
          <w:szCs w:val="32"/>
        </w:rPr>
        <w:t xml:space="preserve">B 1 </w:t>
      </w:r>
      <w:r w:rsidR="00681D07">
        <w:rPr>
          <w:b/>
          <w:sz w:val="32"/>
          <w:szCs w:val="32"/>
        </w:rPr>
        <w:t>How should a Forensic Accountant be chosen?</w:t>
      </w:r>
    </w:p>
    <w:p w:rsidR="00681D07" w:rsidRDefault="00681D07" w:rsidP="00295890">
      <w:pPr>
        <w:pStyle w:val="NoSpacing"/>
        <w:rPr>
          <w:sz w:val="32"/>
          <w:szCs w:val="32"/>
        </w:rPr>
      </w:pPr>
      <w:r>
        <w:rPr>
          <w:sz w:val="32"/>
          <w:szCs w:val="32"/>
        </w:rPr>
        <w:t>Many people think that one forensic accountant is the same as any other. Some think that the more payment is disbursed, the better the service which is rendered. As with all professional services, this is very far away from the truth. There are many forensic accountants on the market all possessing vastly different experience and expertise.</w:t>
      </w:r>
      <w:r w:rsidR="00615397">
        <w:rPr>
          <w:sz w:val="32"/>
          <w:szCs w:val="32"/>
        </w:rPr>
        <w:t xml:space="preserve"> It does pay dividend to find one that has the particular skills suitable to case at hand.</w:t>
      </w:r>
    </w:p>
    <w:p w:rsidR="00615397" w:rsidRDefault="00615397" w:rsidP="00295890">
      <w:pPr>
        <w:pStyle w:val="NoSpacing"/>
        <w:rPr>
          <w:sz w:val="32"/>
          <w:szCs w:val="32"/>
        </w:rPr>
      </w:pPr>
    </w:p>
    <w:p w:rsidR="00615397" w:rsidRDefault="00615397" w:rsidP="00295890">
      <w:pPr>
        <w:pStyle w:val="NoSpacing"/>
        <w:rPr>
          <w:sz w:val="32"/>
          <w:szCs w:val="32"/>
        </w:rPr>
      </w:pPr>
      <w:r>
        <w:rPr>
          <w:sz w:val="32"/>
          <w:szCs w:val="32"/>
        </w:rPr>
        <w:t>Choosing the wrong accountant would be like asking a plumber to perform an electrical installation. Many forensic accountants are chosen by lawyers. The following criteria can be useful when choosing a forensic accountant for an assignment:</w:t>
      </w:r>
    </w:p>
    <w:p w:rsidR="00615397" w:rsidRDefault="00615397" w:rsidP="00295890">
      <w:pPr>
        <w:pStyle w:val="NoSpacing"/>
        <w:rPr>
          <w:sz w:val="32"/>
          <w:szCs w:val="32"/>
        </w:rPr>
      </w:pPr>
      <w:r>
        <w:rPr>
          <w:b/>
          <w:sz w:val="32"/>
          <w:szCs w:val="32"/>
        </w:rPr>
        <w:t xml:space="preserve">Court experience – </w:t>
      </w:r>
      <w:r>
        <w:rPr>
          <w:sz w:val="32"/>
          <w:szCs w:val="32"/>
        </w:rPr>
        <w:t xml:space="preserve">Check and verify that your chosen expert </w:t>
      </w:r>
      <w:r w:rsidR="008931EB">
        <w:rPr>
          <w:sz w:val="32"/>
          <w:szCs w:val="32"/>
        </w:rPr>
        <w:t>regularly undertakes similar cases with success</w:t>
      </w:r>
    </w:p>
    <w:p w:rsidR="008931EB" w:rsidRDefault="008931EB" w:rsidP="00295890">
      <w:pPr>
        <w:pStyle w:val="NoSpacing"/>
        <w:rPr>
          <w:sz w:val="32"/>
          <w:szCs w:val="32"/>
        </w:rPr>
      </w:pPr>
      <w:r>
        <w:rPr>
          <w:b/>
          <w:sz w:val="32"/>
          <w:szCs w:val="32"/>
        </w:rPr>
        <w:t xml:space="preserve">Credibility – </w:t>
      </w:r>
      <w:r>
        <w:rPr>
          <w:sz w:val="32"/>
          <w:szCs w:val="32"/>
        </w:rPr>
        <w:t>A forensic accountant will often give evidence in court as an expert witness. Work of this expert witness must be credible so that weight can be given to his opinion in court.</w:t>
      </w:r>
    </w:p>
    <w:p w:rsidR="008931EB" w:rsidRDefault="008931EB" w:rsidP="00295890">
      <w:pPr>
        <w:pStyle w:val="NoSpacing"/>
        <w:rPr>
          <w:b/>
          <w:sz w:val="32"/>
          <w:szCs w:val="32"/>
        </w:rPr>
      </w:pPr>
      <w:r>
        <w:rPr>
          <w:b/>
          <w:sz w:val="32"/>
          <w:szCs w:val="32"/>
        </w:rPr>
        <w:t xml:space="preserve">Court appearances – </w:t>
      </w:r>
      <w:r>
        <w:rPr>
          <w:sz w:val="32"/>
          <w:szCs w:val="32"/>
        </w:rPr>
        <w:t>An important</w:t>
      </w:r>
      <w:r>
        <w:rPr>
          <w:b/>
          <w:sz w:val="32"/>
          <w:szCs w:val="32"/>
        </w:rPr>
        <w:t xml:space="preserve"> </w:t>
      </w:r>
      <w:r>
        <w:rPr>
          <w:sz w:val="32"/>
          <w:szCs w:val="32"/>
        </w:rPr>
        <w:t xml:space="preserve">aspect of the forensic accountant’s suitability is to determine whether or not he has effectively given evidence </w:t>
      </w:r>
      <w:r w:rsidR="008E147E">
        <w:rPr>
          <w:sz w:val="32"/>
          <w:szCs w:val="32"/>
        </w:rPr>
        <w:t>in the witness box before.</w:t>
      </w:r>
      <w:r>
        <w:rPr>
          <w:b/>
          <w:sz w:val="32"/>
          <w:szCs w:val="32"/>
        </w:rPr>
        <w:t xml:space="preserve">  </w:t>
      </w:r>
    </w:p>
    <w:p w:rsidR="008E147E" w:rsidRDefault="008E147E" w:rsidP="00295890">
      <w:pPr>
        <w:pStyle w:val="NoSpacing"/>
        <w:rPr>
          <w:b/>
          <w:sz w:val="32"/>
          <w:szCs w:val="32"/>
        </w:rPr>
      </w:pPr>
    </w:p>
    <w:p w:rsidR="008E147E" w:rsidRDefault="00790FDC" w:rsidP="00790FDC">
      <w:pPr>
        <w:pStyle w:val="NoSpacing"/>
        <w:ind w:left="360"/>
        <w:rPr>
          <w:b/>
          <w:sz w:val="32"/>
          <w:szCs w:val="32"/>
        </w:rPr>
      </w:pPr>
      <w:r>
        <w:rPr>
          <w:b/>
          <w:sz w:val="32"/>
          <w:szCs w:val="32"/>
        </w:rPr>
        <w:t xml:space="preserve">B 2 </w:t>
      </w:r>
      <w:r w:rsidR="008E147E">
        <w:rPr>
          <w:b/>
          <w:sz w:val="32"/>
          <w:szCs w:val="32"/>
        </w:rPr>
        <w:t>Should the Administrator be interviewed?</w:t>
      </w:r>
    </w:p>
    <w:p w:rsidR="008E147E" w:rsidRPr="00B56AD9" w:rsidRDefault="00B56AD9" w:rsidP="00B56AD9">
      <w:pPr>
        <w:pStyle w:val="NoSpacing"/>
        <w:numPr>
          <w:ilvl w:val="0"/>
          <w:numId w:val="2"/>
        </w:numPr>
        <w:rPr>
          <w:b/>
          <w:sz w:val="32"/>
          <w:szCs w:val="32"/>
        </w:rPr>
      </w:pPr>
      <w:r>
        <w:rPr>
          <w:sz w:val="32"/>
          <w:szCs w:val="32"/>
        </w:rPr>
        <w:t>Yes, the administrator should be interviewed.</w:t>
      </w:r>
    </w:p>
    <w:p w:rsidR="00B56AD9" w:rsidRDefault="00B56AD9" w:rsidP="00B56AD9">
      <w:pPr>
        <w:pStyle w:val="NoSpacing"/>
        <w:ind w:left="720"/>
        <w:rPr>
          <w:sz w:val="32"/>
          <w:szCs w:val="32"/>
        </w:rPr>
      </w:pPr>
      <w:r>
        <w:rPr>
          <w:sz w:val="32"/>
          <w:szCs w:val="32"/>
        </w:rPr>
        <w:t xml:space="preserve">Knowledge of effective interviewing techniques is essential for most types of forensic investigations. The forensic accountant </w:t>
      </w:r>
      <w:r>
        <w:rPr>
          <w:sz w:val="32"/>
          <w:szCs w:val="32"/>
        </w:rPr>
        <w:lastRenderedPageBreak/>
        <w:t>cannot just rely on paper trails, computer data bases and documents to provide evidence. In most cases the accountant must acquire info from people possessing critical information as in this case study.</w:t>
      </w:r>
    </w:p>
    <w:p w:rsidR="00B56AD9" w:rsidRPr="008931EB" w:rsidRDefault="00B56AD9" w:rsidP="00B56AD9">
      <w:pPr>
        <w:pStyle w:val="NoSpacing"/>
        <w:ind w:left="720"/>
        <w:rPr>
          <w:b/>
          <w:sz w:val="32"/>
          <w:szCs w:val="32"/>
        </w:rPr>
      </w:pPr>
      <w:r>
        <w:rPr>
          <w:sz w:val="32"/>
          <w:szCs w:val="32"/>
        </w:rPr>
        <w:t>Through interviews, the accountant can obtain information that identifies key issues of the case.</w:t>
      </w:r>
      <w:r w:rsidR="001644D6">
        <w:rPr>
          <w:sz w:val="32"/>
          <w:szCs w:val="32"/>
        </w:rPr>
        <w:t xml:space="preserve"> Leads can be developed to other sources of evidence. Information about personal background of those involved can be obtained. Positive motives can be explored. Cooperation of victims and witnesses can be achieved. In forensic cases evidence is often gathered piece by piece. Interviewing is a significant step in putting</w:t>
      </w:r>
      <w:r w:rsidR="00F23757">
        <w:rPr>
          <w:sz w:val="32"/>
          <w:szCs w:val="32"/>
        </w:rPr>
        <w:t xml:space="preserve"> the</w:t>
      </w:r>
      <w:r w:rsidR="001644D6">
        <w:rPr>
          <w:sz w:val="32"/>
          <w:szCs w:val="32"/>
        </w:rPr>
        <w:t xml:space="preserve"> pieces all together.</w:t>
      </w:r>
    </w:p>
    <w:p w:rsidR="00DB72D9" w:rsidRDefault="00DB72D9" w:rsidP="00DB72D9">
      <w:pPr>
        <w:pStyle w:val="NoSpacing"/>
        <w:rPr>
          <w:b/>
          <w:sz w:val="32"/>
          <w:szCs w:val="32"/>
        </w:rPr>
      </w:pPr>
    </w:p>
    <w:p w:rsidR="00DB72D9" w:rsidRPr="00DB72D9" w:rsidRDefault="00DB72D9" w:rsidP="00DB72D9">
      <w:pPr>
        <w:pStyle w:val="NoSpacing"/>
        <w:rPr>
          <w:b/>
          <w:sz w:val="32"/>
          <w:szCs w:val="32"/>
        </w:rPr>
      </w:pPr>
    </w:p>
    <w:p w:rsidR="007B7BDB" w:rsidRDefault="007B7BDB" w:rsidP="007B7BDB">
      <w:pPr>
        <w:pStyle w:val="NoSpacing"/>
        <w:rPr>
          <w:sz w:val="32"/>
          <w:szCs w:val="32"/>
        </w:rPr>
      </w:pPr>
    </w:p>
    <w:p w:rsidR="007B7BDB" w:rsidRDefault="007B7BDB" w:rsidP="007B7BDB">
      <w:pPr>
        <w:pStyle w:val="NoSpacing"/>
        <w:rPr>
          <w:sz w:val="32"/>
          <w:szCs w:val="32"/>
        </w:rPr>
      </w:pPr>
    </w:p>
    <w:p w:rsidR="007B7BDB" w:rsidRDefault="007B7BDB" w:rsidP="007B7BDB">
      <w:pPr>
        <w:pStyle w:val="NoSpacing"/>
        <w:rPr>
          <w:sz w:val="32"/>
          <w:szCs w:val="32"/>
        </w:rPr>
      </w:pPr>
    </w:p>
    <w:p w:rsidR="007B7BDB" w:rsidRPr="002C56B5" w:rsidRDefault="007B7BDB" w:rsidP="007B7BDB">
      <w:pPr>
        <w:pStyle w:val="NoSpacing"/>
        <w:rPr>
          <w:sz w:val="32"/>
          <w:szCs w:val="32"/>
        </w:rPr>
      </w:pPr>
    </w:p>
    <w:p w:rsidR="0034198D" w:rsidRPr="00F418AE" w:rsidRDefault="0034198D" w:rsidP="00E97F2B">
      <w:pPr>
        <w:pStyle w:val="NoSpacing"/>
        <w:rPr>
          <w:b/>
          <w:sz w:val="32"/>
          <w:szCs w:val="32"/>
        </w:rPr>
      </w:pPr>
    </w:p>
    <w:p w:rsidR="0069691D" w:rsidRDefault="0069691D" w:rsidP="00E97F2B">
      <w:pPr>
        <w:pStyle w:val="NoSpacing"/>
        <w:rPr>
          <w:sz w:val="32"/>
          <w:szCs w:val="32"/>
        </w:rPr>
      </w:pPr>
    </w:p>
    <w:p w:rsidR="0069691D" w:rsidRDefault="0069691D" w:rsidP="00E97F2B">
      <w:pPr>
        <w:pStyle w:val="NoSpacing"/>
        <w:rPr>
          <w:sz w:val="32"/>
          <w:szCs w:val="32"/>
        </w:rPr>
      </w:pPr>
    </w:p>
    <w:p w:rsidR="003634BD" w:rsidRDefault="003634BD" w:rsidP="003634BD">
      <w:pPr>
        <w:pStyle w:val="NoSpacing"/>
        <w:rPr>
          <w:sz w:val="32"/>
          <w:szCs w:val="32"/>
        </w:rPr>
      </w:pPr>
    </w:p>
    <w:p w:rsidR="003634BD" w:rsidRPr="00F9695C" w:rsidRDefault="003634BD" w:rsidP="003634BD">
      <w:pPr>
        <w:pStyle w:val="NoSpacing"/>
        <w:rPr>
          <w:sz w:val="32"/>
          <w:szCs w:val="32"/>
        </w:rPr>
      </w:pPr>
    </w:p>
    <w:p w:rsidR="00443D37" w:rsidRPr="00BD2E57" w:rsidRDefault="00443D37" w:rsidP="00B33622">
      <w:pPr>
        <w:pStyle w:val="NoSpacing"/>
        <w:rPr>
          <w:sz w:val="32"/>
          <w:szCs w:val="32"/>
        </w:rPr>
      </w:pPr>
    </w:p>
    <w:p w:rsidR="002D7EA5" w:rsidRPr="002D7EA5" w:rsidRDefault="002D7EA5" w:rsidP="00B33622">
      <w:pPr>
        <w:pStyle w:val="NoSpacing"/>
        <w:rPr>
          <w:sz w:val="32"/>
          <w:szCs w:val="32"/>
          <w:u w:val="single"/>
        </w:rPr>
      </w:pPr>
    </w:p>
    <w:p w:rsidR="00C65B37" w:rsidRPr="00C65B37" w:rsidRDefault="00C65B37" w:rsidP="00B33622">
      <w:pPr>
        <w:pStyle w:val="NoSpacing"/>
        <w:rPr>
          <w:sz w:val="32"/>
          <w:szCs w:val="32"/>
          <w:u w:val="single"/>
        </w:rPr>
      </w:pPr>
    </w:p>
    <w:p w:rsidR="00DA0F19" w:rsidRDefault="00DA0F19" w:rsidP="00B33622">
      <w:pPr>
        <w:pStyle w:val="NoSpacing"/>
        <w:rPr>
          <w:sz w:val="32"/>
          <w:szCs w:val="32"/>
        </w:rPr>
      </w:pPr>
    </w:p>
    <w:p w:rsidR="00DA0F19" w:rsidRDefault="00DA0F19" w:rsidP="00B33622">
      <w:pPr>
        <w:pStyle w:val="NoSpacing"/>
        <w:rPr>
          <w:sz w:val="32"/>
          <w:szCs w:val="32"/>
        </w:rPr>
      </w:pPr>
    </w:p>
    <w:p w:rsidR="00DA0F19" w:rsidRDefault="00DA0F19" w:rsidP="00B33622">
      <w:pPr>
        <w:pStyle w:val="NoSpacing"/>
        <w:rPr>
          <w:sz w:val="32"/>
          <w:szCs w:val="32"/>
        </w:rPr>
      </w:pPr>
    </w:p>
    <w:p w:rsidR="00DA0F19" w:rsidRDefault="00DA0F19" w:rsidP="00B33622">
      <w:pPr>
        <w:pStyle w:val="NoSpacing"/>
        <w:rPr>
          <w:sz w:val="32"/>
          <w:szCs w:val="32"/>
        </w:rPr>
      </w:pPr>
    </w:p>
    <w:p w:rsidR="00DA0F19" w:rsidRPr="00B33622" w:rsidRDefault="00DA0F19" w:rsidP="00B33622">
      <w:pPr>
        <w:pStyle w:val="NoSpacing"/>
        <w:rPr>
          <w:sz w:val="32"/>
          <w:szCs w:val="32"/>
        </w:rPr>
      </w:pPr>
    </w:p>
    <w:p w:rsidR="006F7F5A" w:rsidRPr="006F7F5A" w:rsidRDefault="006F7F5A" w:rsidP="006F7F5A">
      <w:pPr>
        <w:pStyle w:val="NoSpacing"/>
        <w:numPr>
          <w:ilvl w:val="0"/>
          <w:numId w:val="2"/>
        </w:numPr>
        <w:rPr>
          <w:sz w:val="32"/>
          <w:szCs w:val="32"/>
        </w:rPr>
      </w:pPr>
    </w:p>
    <w:p w:rsidR="00CD2931" w:rsidRPr="00CD2931" w:rsidRDefault="00CD2931" w:rsidP="00C102FA">
      <w:pPr>
        <w:pStyle w:val="NoSpacing"/>
        <w:rPr>
          <w:sz w:val="32"/>
          <w:szCs w:val="32"/>
        </w:rPr>
      </w:pPr>
    </w:p>
    <w:p w:rsidR="00C102FA" w:rsidRPr="00C102FA" w:rsidRDefault="00C102FA" w:rsidP="00C102FA">
      <w:pPr>
        <w:pStyle w:val="NoSpacing"/>
        <w:rPr>
          <w:b/>
          <w:sz w:val="32"/>
          <w:szCs w:val="32"/>
          <w:u w:val="single"/>
        </w:rPr>
      </w:pPr>
    </w:p>
    <w:p w:rsidR="006461F1" w:rsidRDefault="006461F1" w:rsidP="006461F1">
      <w:pPr>
        <w:pStyle w:val="NoSpacing"/>
        <w:rPr>
          <w:sz w:val="32"/>
          <w:szCs w:val="32"/>
        </w:rPr>
      </w:pPr>
    </w:p>
    <w:p w:rsidR="00C102FA" w:rsidRDefault="00C102FA" w:rsidP="006461F1">
      <w:pPr>
        <w:pStyle w:val="NoSpacing"/>
        <w:rPr>
          <w:sz w:val="32"/>
          <w:szCs w:val="32"/>
        </w:rPr>
      </w:pPr>
    </w:p>
    <w:p w:rsidR="006461F1" w:rsidRPr="005E38C8" w:rsidRDefault="006461F1" w:rsidP="006461F1">
      <w:pPr>
        <w:pStyle w:val="NoSpacing"/>
        <w:rPr>
          <w:sz w:val="32"/>
          <w:szCs w:val="32"/>
        </w:rPr>
      </w:pPr>
    </w:p>
    <w:p w:rsidR="00D72D74" w:rsidRPr="002A53EF" w:rsidRDefault="00D72D74" w:rsidP="00D72D74">
      <w:pPr>
        <w:pStyle w:val="NoSpacing"/>
        <w:rPr>
          <w:sz w:val="32"/>
          <w:szCs w:val="32"/>
        </w:rPr>
      </w:pPr>
    </w:p>
    <w:p w:rsidR="0029311B" w:rsidRPr="0029311B" w:rsidRDefault="0029311B" w:rsidP="000857BF">
      <w:pPr>
        <w:pStyle w:val="NoSpacing"/>
        <w:rPr>
          <w:sz w:val="32"/>
          <w:szCs w:val="32"/>
        </w:rPr>
      </w:pPr>
    </w:p>
    <w:p w:rsidR="00EA0300" w:rsidRDefault="00EA0300" w:rsidP="000857BF">
      <w:pPr>
        <w:pStyle w:val="NoSpacing"/>
        <w:rPr>
          <w:b/>
          <w:sz w:val="32"/>
          <w:szCs w:val="32"/>
        </w:rPr>
      </w:pPr>
    </w:p>
    <w:p w:rsidR="00EA0300" w:rsidRPr="00EA0300" w:rsidRDefault="00EA0300" w:rsidP="000857BF">
      <w:pPr>
        <w:pStyle w:val="NoSpacing"/>
        <w:rPr>
          <w:sz w:val="32"/>
          <w:szCs w:val="32"/>
        </w:rPr>
      </w:pPr>
    </w:p>
    <w:p w:rsidR="000857BF" w:rsidRDefault="000857BF" w:rsidP="000857BF">
      <w:pPr>
        <w:pStyle w:val="NoSpacing"/>
        <w:rPr>
          <w:b/>
          <w:sz w:val="32"/>
          <w:szCs w:val="32"/>
        </w:rPr>
      </w:pPr>
    </w:p>
    <w:p w:rsidR="000857BF" w:rsidRDefault="000857BF" w:rsidP="000857BF">
      <w:pPr>
        <w:pStyle w:val="NoSpacing"/>
        <w:rPr>
          <w:b/>
          <w:sz w:val="32"/>
          <w:szCs w:val="32"/>
        </w:rPr>
      </w:pPr>
    </w:p>
    <w:p w:rsidR="000857BF" w:rsidRDefault="000857BF" w:rsidP="000857BF">
      <w:pPr>
        <w:pStyle w:val="NoSpacing"/>
        <w:rPr>
          <w:b/>
          <w:sz w:val="32"/>
          <w:szCs w:val="32"/>
        </w:rPr>
      </w:pPr>
    </w:p>
    <w:p w:rsidR="000857BF" w:rsidRDefault="000857BF" w:rsidP="000857BF">
      <w:pPr>
        <w:pStyle w:val="NoSpacing"/>
        <w:rPr>
          <w:b/>
          <w:sz w:val="32"/>
          <w:szCs w:val="32"/>
        </w:rPr>
      </w:pPr>
    </w:p>
    <w:p w:rsidR="000857BF" w:rsidRDefault="000857BF" w:rsidP="000857BF">
      <w:pPr>
        <w:pStyle w:val="NoSpacing"/>
        <w:rPr>
          <w:b/>
          <w:sz w:val="32"/>
          <w:szCs w:val="32"/>
        </w:rPr>
      </w:pPr>
    </w:p>
    <w:p w:rsidR="000857BF" w:rsidRPr="000857BF" w:rsidRDefault="000857BF" w:rsidP="000857BF">
      <w:pPr>
        <w:pStyle w:val="NoSpacing"/>
        <w:rPr>
          <w:b/>
          <w:sz w:val="32"/>
          <w:szCs w:val="32"/>
        </w:rPr>
      </w:pPr>
    </w:p>
    <w:sectPr w:rsidR="000857BF" w:rsidRPr="000857BF" w:rsidSect="00AC3B09">
      <w:pgSz w:w="12240" w:h="20160" w:code="5"/>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0439" w:rsidRDefault="00FE0439" w:rsidP="00353933">
      <w:pPr>
        <w:spacing w:after="0" w:line="240" w:lineRule="auto"/>
      </w:pPr>
      <w:r>
        <w:separator/>
      </w:r>
    </w:p>
  </w:endnote>
  <w:endnote w:type="continuationSeparator" w:id="1">
    <w:p w:rsidR="00FE0439" w:rsidRDefault="00FE0439" w:rsidP="003539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0439" w:rsidRDefault="00FE0439" w:rsidP="00353933">
      <w:pPr>
        <w:spacing w:after="0" w:line="240" w:lineRule="auto"/>
      </w:pPr>
      <w:r>
        <w:separator/>
      </w:r>
    </w:p>
  </w:footnote>
  <w:footnote w:type="continuationSeparator" w:id="1">
    <w:p w:rsidR="00FE0439" w:rsidRDefault="00FE0439" w:rsidP="0035393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BF0BB3"/>
    <w:multiLevelType w:val="hybridMultilevel"/>
    <w:tmpl w:val="F8F44E5C"/>
    <w:lvl w:ilvl="0" w:tplc="DC0EC13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DDE6546"/>
    <w:multiLevelType w:val="hybridMultilevel"/>
    <w:tmpl w:val="21F0511C"/>
    <w:lvl w:ilvl="0" w:tplc="D2DE2D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6E52FD8"/>
    <w:multiLevelType w:val="hybridMultilevel"/>
    <w:tmpl w:val="FC8AF944"/>
    <w:lvl w:ilvl="0" w:tplc="6EB24470">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B835BB3"/>
    <w:multiLevelType w:val="hybridMultilevel"/>
    <w:tmpl w:val="2B84B396"/>
    <w:lvl w:ilvl="0" w:tplc="D38C5FDE">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C3B09"/>
    <w:rsid w:val="00004D59"/>
    <w:rsid w:val="000857BF"/>
    <w:rsid w:val="000924C5"/>
    <w:rsid w:val="000A2DFF"/>
    <w:rsid w:val="000B6EEF"/>
    <w:rsid w:val="00105F52"/>
    <w:rsid w:val="0012521A"/>
    <w:rsid w:val="00140CDF"/>
    <w:rsid w:val="00147ED8"/>
    <w:rsid w:val="001644D6"/>
    <w:rsid w:val="00174A02"/>
    <w:rsid w:val="001E1409"/>
    <w:rsid w:val="001F4DB2"/>
    <w:rsid w:val="002415D3"/>
    <w:rsid w:val="00260B65"/>
    <w:rsid w:val="00281E36"/>
    <w:rsid w:val="0029311B"/>
    <w:rsid w:val="00295890"/>
    <w:rsid w:val="0029636D"/>
    <w:rsid w:val="002A53EF"/>
    <w:rsid w:val="002C0C6B"/>
    <w:rsid w:val="002C56B5"/>
    <w:rsid w:val="002D7EA5"/>
    <w:rsid w:val="0034198D"/>
    <w:rsid w:val="00353933"/>
    <w:rsid w:val="003634BD"/>
    <w:rsid w:val="0039406E"/>
    <w:rsid w:val="003A090B"/>
    <w:rsid w:val="003D2D26"/>
    <w:rsid w:val="0040502D"/>
    <w:rsid w:val="00420CD6"/>
    <w:rsid w:val="00443D37"/>
    <w:rsid w:val="00450E8C"/>
    <w:rsid w:val="004770E1"/>
    <w:rsid w:val="00480049"/>
    <w:rsid w:val="00482AA2"/>
    <w:rsid w:val="00487392"/>
    <w:rsid w:val="004A7727"/>
    <w:rsid w:val="004B586B"/>
    <w:rsid w:val="004B6234"/>
    <w:rsid w:val="004B7F36"/>
    <w:rsid w:val="004D04CC"/>
    <w:rsid w:val="00550FD1"/>
    <w:rsid w:val="005B74EA"/>
    <w:rsid w:val="005E38C8"/>
    <w:rsid w:val="00613DFE"/>
    <w:rsid w:val="00615397"/>
    <w:rsid w:val="006461F1"/>
    <w:rsid w:val="00681C05"/>
    <w:rsid w:val="00681D07"/>
    <w:rsid w:val="0069691D"/>
    <w:rsid w:val="006F7F5A"/>
    <w:rsid w:val="00731CF6"/>
    <w:rsid w:val="00790FDC"/>
    <w:rsid w:val="00793F7E"/>
    <w:rsid w:val="007B7BDB"/>
    <w:rsid w:val="00802F59"/>
    <w:rsid w:val="008931EB"/>
    <w:rsid w:val="008A12CB"/>
    <w:rsid w:val="008A396F"/>
    <w:rsid w:val="008E147E"/>
    <w:rsid w:val="008F7C99"/>
    <w:rsid w:val="00935FF5"/>
    <w:rsid w:val="009420EB"/>
    <w:rsid w:val="009922C7"/>
    <w:rsid w:val="009E0F20"/>
    <w:rsid w:val="009F7181"/>
    <w:rsid w:val="00A57916"/>
    <w:rsid w:val="00AA239F"/>
    <w:rsid w:val="00AC3B09"/>
    <w:rsid w:val="00B3332A"/>
    <w:rsid w:val="00B33622"/>
    <w:rsid w:val="00B56AD9"/>
    <w:rsid w:val="00B62118"/>
    <w:rsid w:val="00BD2E57"/>
    <w:rsid w:val="00C102FA"/>
    <w:rsid w:val="00C156FA"/>
    <w:rsid w:val="00C50B2A"/>
    <w:rsid w:val="00C65B37"/>
    <w:rsid w:val="00CA2844"/>
    <w:rsid w:val="00CC7A8B"/>
    <w:rsid w:val="00CD2931"/>
    <w:rsid w:val="00CF649A"/>
    <w:rsid w:val="00CF6A9C"/>
    <w:rsid w:val="00D14063"/>
    <w:rsid w:val="00D55C27"/>
    <w:rsid w:val="00D6113F"/>
    <w:rsid w:val="00D72D74"/>
    <w:rsid w:val="00DA0F19"/>
    <w:rsid w:val="00DB72D9"/>
    <w:rsid w:val="00E32405"/>
    <w:rsid w:val="00E97F2B"/>
    <w:rsid w:val="00EA0300"/>
    <w:rsid w:val="00EA1233"/>
    <w:rsid w:val="00EC7D80"/>
    <w:rsid w:val="00F23757"/>
    <w:rsid w:val="00F418AE"/>
    <w:rsid w:val="00F4619F"/>
    <w:rsid w:val="00F542B3"/>
    <w:rsid w:val="00F67D42"/>
    <w:rsid w:val="00F9695C"/>
    <w:rsid w:val="00FB726D"/>
    <w:rsid w:val="00FE04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1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857BF"/>
    <w:pPr>
      <w:spacing w:after="0" w:line="240" w:lineRule="auto"/>
    </w:pPr>
  </w:style>
  <w:style w:type="paragraph" w:styleId="Header">
    <w:name w:val="header"/>
    <w:basedOn w:val="Normal"/>
    <w:link w:val="HeaderChar"/>
    <w:uiPriority w:val="99"/>
    <w:semiHidden/>
    <w:unhideWhenUsed/>
    <w:rsid w:val="0035393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53933"/>
  </w:style>
  <w:style w:type="paragraph" w:styleId="Footer">
    <w:name w:val="footer"/>
    <w:basedOn w:val="Normal"/>
    <w:link w:val="FooterChar"/>
    <w:uiPriority w:val="99"/>
    <w:semiHidden/>
    <w:unhideWhenUsed/>
    <w:rsid w:val="0035393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5393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9B519-40E9-4459-B58A-68086E823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2393</Words>
  <Characters>13643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best</Company>
  <LinksUpToDate>false</LinksUpToDate>
  <CharactersWithSpaces>16004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 user</dc:creator>
  <cp:keywords/>
  <dc:description/>
  <cp:lastModifiedBy>new user</cp:lastModifiedBy>
  <cp:revision>2</cp:revision>
  <dcterms:created xsi:type="dcterms:W3CDTF">2015-03-05T23:48:00Z</dcterms:created>
  <dcterms:modified xsi:type="dcterms:W3CDTF">2015-03-05T23:48:00Z</dcterms:modified>
</cp:coreProperties>
</file>