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092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7809">
            <w:pPr>
              <w:pStyle w:val="Default"/>
              <w:rPr>
                <w:rFonts w:asciiTheme="minorHAnsi" w:hAnsiTheme="minorHAnsi"/>
              </w:rPr>
            </w:pPr>
            <w:r>
              <w:t>Gintaras Juodaitis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7809">
            <w:pPr>
              <w:pStyle w:val="Default"/>
              <w:rPr>
                <w:rFonts w:asciiTheme="minorHAnsi" w:hAnsiTheme="minorHAnsi"/>
              </w:rPr>
            </w:pPr>
            <w:r>
              <w:rPr>
                <w:rFonts w:asciiTheme="minorHAnsi" w:hAnsiTheme="minorHAnsi"/>
              </w:rPr>
              <w:t>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7809">
            <w:pPr>
              <w:pStyle w:val="Default"/>
              <w:rPr>
                <w:rFonts w:asciiTheme="minorHAnsi" w:hAnsiTheme="minorHAnsi"/>
              </w:rPr>
            </w:pPr>
            <w:r w:rsidRPr="003943CF">
              <w:rPr>
                <w:rFonts w:ascii="Segoe UI" w:hAnsi="Segoe UI" w:cs="Segoe UI"/>
                <w:sz w:val="22"/>
                <w:szCs w:val="22"/>
                <w:shd w:val="clear" w:color="auto" w:fill="FFFFFF"/>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7809">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A5DA8" w:rsidRDefault="00B17809" w:rsidP="00B17809">
            <w:pPr>
              <w:rPr>
                <w:rFonts w:ascii="Arial" w:eastAsia="Calibri" w:hAnsi="Arial" w:cs="Arial"/>
                <w:sz w:val="24"/>
                <w:szCs w:val="24"/>
              </w:rPr>
            </w:pPr>
            <w:r w:rsidRPr="00B17809">
              <w:rPr>
                <w:rFonts w:ascii="Arial" w:eastAsia="Calibri" w:hAnsi="Arial" w:cs="Arial"/>
                <w:sz w:val="24"/>
                <w:szCs w:val="24"/>
              </w:rPr>
              <w:t>1. Give short answers for the following questions:</w:t>
            </w:r>
            <w:r w:rsidR="00FA5DA8">
              <w:rPr>
                <w:rFonts w:ascii="Arial" w:eastAsia="Calibri" w:hAnsi="Arial" w:cs="Arial"/>
                <w:sz w:val="24"/>
                <w:szCs w:val="24"/>
              </w:rPr>
              <w:t xml:space="preserve">   </w:t>
            </w:r>
          </w:p>
          <w:p w:rsidR="00FA5DA8" w:rsidRDefault="00FA5DA8" w:rsidP="00B17809">
            <w:pPr>
              <w:rPr>
                <w:rFonts w:ascii="Arial" w:eastAsia="Calibri" w:hAnsi="Arial" w:cs="Arial"/>
                <w:sz w:val="24"/>
                <w:szCs w:val="24"/>
              </w:rPr>
            </w:pPr>
          </w:p>
          <w:p w:rsidR="00B17809" w:rsidRDefault="00FA5DA8" w:rsidP="00B17809">
            <w:pPr>
              <w:rPr>
                <w:rFonts w:ascii="Arial" w:eastAsia="Calibri" w:hAnsi="Arial" w:cs="Arial"/>
                <w:sz w:val="24"/>
                <w:szCs w:val="24"/>
              </w:rPr>
            </w:pPr>
            <w:r>
              <w:rPr>
                <w:rFonts w:ascii="Arial" w:eastAsia="Calibri" w:hAnsi="Arial" w:cs="Arial"/>
                <w:sz w:val="24"/>
                <w:szCs w:val="24"/>
              </w:rPr>
              <w:t xml:space="preserve">     I. Name the different kinds of transport used for moving goods in supply chain?</w:t>
            </w:r>
          </w:p>
          <w:p w:rsidR="00FA5DA8" w:rsidRDefault="000B7E85" w:rsidP="00B17809">
            <w:pPr>
              <w:rPr>
                <w:rFonts w:ascii="Arial" w:eastAsia="Calibri" w:hAnsi="Arial" w:cs="Arial"/>
                <w:sz w:val="24"/>
                <w:szCs w:val="24"/>
              </w:rPr>
            </w:pPr>
            <w:r>
              <w:rPr>
                <w:rFonts w:ascii="Arial" w:eastAsia="Calibri" w:hAnsi="Arial" w:cs="Arial"/>
                <w:sz w:val="24"/>
                <w:szCs w:val="24"/>
              </w:rPr>
              <w:t xml:space="preserve">     </w:t>
            </w:r>
          </w:p>
          <w:p w:rsidR="00FA5DA8" w:rsidRDefault="00FA5DA8" w:rsidP="00B17809">
            <w:pPr>
              <w:rPr>
                <w:rFonts w:ascii="Arial" w:eastAsia="Calibri" w:hAnsi="Arial" w:cs="Arial"/>
                <w:sz w:val="24"/>
                <w:szCs w:val="24"/>
              </w:rPr>
            </w:pPr>
            <w:r>
              <w:rPr>
                <w:rFonts w:ascii="Arial" w:eastAsia="Calibri" w:hAnsi="Arial" w:cs="Arial"/>
                <w:sz w:val="24"/>
                <w:szCs w:val="24"/>
              </w:rPr>
              <w:t xml:space="preserve">     </w:t>
            </w:r>
            <w:r w:rsidR="000B7E85">
              <w:rPr>
                <w:rFonts w:ascii="Arial" w:eastAsia="Calibri" w:hAnsi="Arial" w:cs="Arial"/>
                <w:sz w:val="24"/>
                <w:szCs w:val="24"/>
              </w:rPr>
              <w:t>There are mostly five different options-rail, road, water, air and pipeline.</w:t>
            </w:r>
          </w:p>
          <w:p w:rsidR="000B7E85" w:rsidRPr="000B7E85" w:rsidRDefault="000B7E85" w:rsidP="000B7E85">
            <w:pPr>
              <w:pStyle w:val="ListParagraph"/>
              <w:numPr>
                <w:ilvl w:val="0"/>
                <w:numId w:val="2"/>
              </w:numPr>
              <w:rPr>
                <w:rFonts w:ascii="Arial" w:hAnsi="Arial" w:cs="Arial"/>
                <w:sz w:val="24"/>
                <w:szCs w:val="24"/>
              </w:rPr>
            </w:pPr>
            <w:r w:rsidRPr="000B7E85">
              <w:rPr>
                <w:rFonts w:ascii="Arial" w:hAnsi="Arial" w:cs="Arial"/>
                <w:sz w:val="24"/>
                <w:szCs w:val="24"/>
              </w:rPr>
              <w:t>Rail transport is most frequently used for weighty and bulky loads over extended land journeys.</w:t>
            </w:r>
          </w:p>
          <w:p w:rsidR="000B7E85" w:rsidRDefault="000B7E85" w:rsidP="000B7E85">
            <w:pPr>
              <w:pStyle w:val="ListParagraph"/>
              <w:numPr>
                <w:ilvl w:val="0"/>
                <w:numId w:val="2"/>
              </w:numPr>
              <w:rPr>
                <w:rFonts w:ascii="Arial" w:hAnsi="Arial" w:cs="Arial"/>
                <w:sz w:val="24"/>
                <w:szCs w:val="24"/>
              </w:rPr>
            </w:pPr>
            <w:r w:rsidRPr="000B7E85">
              <w:rPr>
                <w:rFonts w:ascii="Arial" w:hAnsi="Arial" w:cs="Arial"/>
                <w:sz w:val="24"/>
                <w:szCs w:val="24"/>
              </w:rPr>
              <w:t xml:space="preserve">Road is </w:t>
            </w:r>
            <w:r>
              <w:rPr>
                <w:rFonts w:ascii="Arial" w:hAnsi="Arial" w:cs="Arial"/>
                <w:sz w:val="24"/>
                <w:szCs w:val="24"/>
              </w:rPr>
              <w:t>the most extensively utilized form of transport and is used in about all supply chains.</w:t>
            </w:r>
          </w:p>
          <w:p w:rsidR="000B7E85" w:rsidRDefault="000B7E85" w:rsidP="000B7E85">
            <w:pPr>
              <w:pStyle w:val="ListParagraph"/>
              <w:numPr>
                <w:ilvl w:val="0"/>
                <w:numId w:val="2"/>
              </w:numPr>
              <w:rPr>
                <w:rFonts w:ascii="Arial" w:hAnsi="Arial" w:cs="Arial"/>
                <w:sz w:val="24"/>
                <w:szCs w:val="24"/>
              </w:rPr>
            </w:pPr>
            <w:r>
              <w:rPr>
                <w:rFonts w:ascii="Arial" w:hAnsi="Arial" w:cs="Arial"/>
                <w:sz w:val="24"/>
                <w:szCs w:val="24"/>
              </w:rPr>
              <w:t>Water most supply chains make use of shipping to cross the oceans at some point, and more than 90% of the world trade is moved by sea.</w:t>
            </w:r>
          </w:p>
          <w:p w:rsidR="000B7E85" w:rsidRDefault="000B7E85" w:rsidP="000B7E85">
            <w:pPr>
              <w:pStyle w:val="ListParagraph"/>
              <w:numPr>
                <w:ilvl w:val="0"/>
                <w:numId w:val="2"/>
              </w:numPr>
              <w:rPr>
                <w:rFonts w:ascii="Arial" w:hAnsi="Arial" w:cs="Arial"/>
                <w:sz w:val="24"/>
                <w:szCs w:val="24"/>
              </w:rPr>
            </w:pPr>
            <w:r>
              <w:rPr>
                <w:rFonts w:ascii="Arial" w:hAnsi="Arial" w:cs="Arial"/>
                <w:sz w:val="24"/>
                <w:szCs w:val="24"/>
              </w:rPr>
              <w:t>Air. A method of transportation by which passengers, mail, and cargo are conveyed by air.</w:t>
            </w:r>
          </w:p>
          <w:p w:rsidR="000B7E85" w:rsidRPr="000B7E85" w:rsidRDefault="000B7E85" w:rsidP="000B7E85">
            <w:pPr>
              <w:pStyle w:val="ListParagraph"/>
              <w:numPr>
                <w:ilvl w:val="0"/>
                <w:numId w:val="2"/>
              </w:numPr>
              <w:rPr>
                <w:rFonts w:ascii="Arial" w:hAnsi="Arial" w:cs="Arial"/>
                <w:sz w:val="24"/>
                <w:szCs w:val="24"/>
              </w:rPr>
            </w:pPr>
            <w:r>
              <w:rPr>
                <w:rFonts w:ascii="Arial" w:hAnsi="Arial" w:cs="Arial"/>
                <w:sz w:val="24"/>
                <w:szCs w:val="24"/>
              </w:rPr>
              <w:t xml:space="preserve">Pipeline. The major uses of pipelines are gas and oil together with the utilities of sewage and water. They can also be utilized for a few other kinds of product like pulverized coal in oil. </w:t>
            </w:r>
          </w:p>
          <w:p w:rsidR="00FA5DA8" w:rsidRDefault="00FA5DA8" w:rsidP="00B17809">
            <w:pPr>
              <w:rPr>
                <w:rFonts w:ascii="Arial" w:eastAsia="Calibri" w:hAnsi="Arial" w:cs="Arial"/>
                <w:sz w:val="24"/>
                <w:szCs w:val="24"/>
              </w:rPr>
            </w:pPr>
          </w:p>
          <w:p w:rsidR="00FA5DA8" w:rsidRDefault="00FA5DA8" w:rsidP="00B17809">
            <w:pPr>
              <w:rPr>
                <w:rFonts w:ascii="Arial" w:eastAsia="Calibri" w:hAnsi="Arial" w:cs="Arial"/>
                <w:sz w:val="24"/>
                <w:szCs w:val="24"/>
              </w:rPr>
            </w:pPr>
            <w:r>
              <w:rPr>
                <w:rFonts w:ascii="Arial" w:eastAsia="Calibri" w:hAnsi="Arial" w:cs="Arial"/>
                <w:sz w:val="24"/>
                <w:szCs w:val="24"/>
              </w:rPr>
              <w:t xml:space="preserve">     II. Outline the benefits of using road transport.</w:t>
            </w:r>
          </w:p>
          <w:p w:rsidR="00FA5DA8" w:rsidRDefault="00FA5DA8" w:rsidP="00B17809">
            <w:pPr>
              <w:rPr>
                <w:rFonts w:ascii="Arial" w:eastAsia="Calibri" w:hAnsi="Arial" w:cs="Arial"/>
                <w:sz w:val="24"/>
                <w:szCs w:val="24"/>
              </w:rPr>
            </w:pPr>
          </w:p>
          <w:p w:rsidR="00721FCA" w:rsidRDefault="00721FCA" w:rsidP="00B17809">
            <w:pPr>
              <w:rPr>
                <w:rFonts w:ascii="Arial" w:eastAsia="Calibri" w:hAnsi="Arial" w:cs="Arial"/>
                <w:sz w:val="24"/>
                <w:szCs w:val="24"/>
              </w:rPr>
            </w:pPr>
            <w:r>
              <w:rPr>
                <w:rFonts w:ascii="Arial" w:eastAsia="Calibri" w:hAnsi="Arial" w:cs="Arial"/>
                <w:sz w:val="24"/>
                <w:szCs w:val="24"/>
              </w:rPr>
              <w:t xml:space="preserve">     Road is the most extensively utilized form of transport and is used in about all supply chains. Its main advantage is flexibility, being able to visit about any location. Although the maximum speed on roads is inadequate, this skill to give a door-to-door service avoids shift to other modes and can offer a shorter general journey time.</w:t>
            </w:r>
          </w:p>
          <w:p w:rsidR="00721FCA" w:rsidRDefault="00721FCA" w:rsidP="00B17809">
            <w:pPr>
              <w:rPr>
                <w:rFonts w:ascii="Arial" w:eastAsia="Calibri" w:hAnsi="Arial" w:cs="Arial"/>
                <w:sz w:val="24"/>
                <w:szCs w:val="24"/>
              </w:rPr>
            </w:pPr>
            <w:r>
              <w:rPr>
                <w:rFonts w:ascii="Arial" w:eastAsia="Calibri" w:hAnsi="Arial" w:cs="Arial"/>
                <w:sz w:val="24"/>
                <w:szCs w:val="24"/>
              </w:rPr>
              <w:t xml:space="preserve">     Road transport has the benefit of being able to use wide road networks. Unlike rail, these already survive, so users do not have to construct and sustain their own tracks. Also, vehicles do not have to keep to such stiff timetables, so they can go on trips at short notice and with slight planning. Road transport is more often used for smaller loads and usually used for shorter distances.</w:t>
            </w:r>
          </w:p>
          <w:p w:rsidR="00721FCA" w:rsidRDefault="00721FCA" w:rsidP="00B17809">
            <w:pPr>
              <w:rPr>
                <w:rFonts w:ascii="Arial" w:eastAsia="Calibri" w:hAnsi="Arial" w:cs="Arial"/>
                <w:sz w:val="24"/>
                <w:szCs w:val="24"/>
              </w:rPr>
            </w:pPr>
          </w:p>
          <w:p w:rsidR="00FA5DA8" w:rsidRDefault="00FA5DA8" w:rsidP="00B17809">
            <w:pPr>
              <w:rPr>
                <w:rFonts w:ascii="Arial" w:eastAsia="Calibri" w:hAnsi="Arial" w:cs="Arial"/>
                <w:sz w:val="24"/>
                <w:szCs w:val="24"/>
              </w:rPr>
            </w:pPr>
            <w:r>
              <w:rPr>
                <w:rFonts w:ascii="Arial" w:eastAsia="Calibri" w:hAnsi="Arial" w:cs="Arial"/>
                <w:sz w:val="24"/>
                <w:szCs w:val="24"/>
              </w:rPr>
              <w:t xml:space="preserve">     III. What are the different types of ships used for transporting goods?</w:t>
            </w:r>
          </w:p>
          <w:p w:rsidR="00F165D5" w:rsidRDefault="00721FCA" w:rsidP="00B17809">
            <w:pPr>
              <w:rPr>
                <w:rFonts w:ascii="Arial" w:eastAsia="Calibri" w:hAnsi="Arial" w:cs="Arial"/>
                <w:sz w:val="24"/>
                <w:szCs w:val="24"/>
              </w:rPr>
            </w:pPr>
            <w:r>
              <w:rPr>
                <w:rFonts w:ascii="Arial" w:eastAsia="Calibri" w:hAnsi="Arial" w:cs="Arial"/>
                <w:sz w:val="24"/>
                <w:szCs w:val="24"/>
              </w:rPr>
              <w:t xml:space="preserve">     </w:t>
            </w:r>
          </w:p>
          <w:p w:rsidR="00FA5DA8" w:rsidRDefault="00F165D5" w:rsidP="00B17809">
            <w:pPr>
              <w:rPr>
                <w:rFonts w:ascii="Arial" w:eastAsia="Calibri" w:hAnsi="Arial" w:cs="Arial"/>
                <w:sz w:val="24"/>
                <w:szCs w:val="24"/>
              </w:rPr>
            </w:pPr>
            <w:r>
              <w:rPr>
                <w:rFonts w:ascii="Arial" w:eastAsia="Calibri" w:hAnsi="Arial" w:cs="Arial"/>
                <w:sz w:val="24"/>
                <w:szCs w:val="24"/>
              </w:rPr>
              <w:t xml:space="preserve">     </w:t>
            </w:r>
            <w:r w:rsidR="00721FCA">
              <w:rPr>
                <w:rFonts w:ascii="Arial" w:eastAsia="Calibri" w:hAnsi="Arial" w:cs="Arial"/>
                <w:sz w:val="24"/>
                <w:szCs w:val="24"/>
              </w:rPr>
              <w:t>Different types of ships are:</w:t>
            </w:r>
          </w:p>
          <w:p w:rsidR="00721FCA" w:rsidRDefault="00721FCA" w:rsidP="00721FCA">
            <w:pPr>
              <w:pStyle w:val="ListParagraph"/>
              <w:numPr>
                <w:ilvl w:val="0"/>
                <w:numId w:val="3"/>
              </w:numPr>
              <w:rPr>
                <w:rFonts w:ascii="Arial" w:hAnsi="Arial" w:cs="Arial"/>
                <w:sz w:val="24"/>
                <w:szCs w:val="24"/>
              </w:rPr>
            </w:pPr>
            <w:r>
              <w:rPr>
                <w:rFonts w:ascii="Arial" w:hAnsi="Arial" w:cs="Arial"/>
                <w:sz w:val="24"/>
                <w:szCs w:val="24"/>
              </w:rPr>
              <w:t xml:space="preserve">General cargo ships are </w:t>
            </w:r>
            <w:r w:rsidR="006320F6">
              <w:rPr>
                <w:rFonts w:ascii="Arial" w:hAnsi="Arial" w:cs="Arial"/>
                <w:sz w:val="24"/>
                <w:szCs w:val="24"/>
              </w:rPr>
              <w:t xml:space="preserve">the typical design, with large holds that take any kind </w:t>
            </w:r>
            <w:r w:rsidR="006320F6">
              <w:rPr>
                <w:rFonts w:ascii="Arial" w:hAnsi="Arial" w:cs="Arial"/>
                <w:sz w:val="24"/>
                <w:szCs w:val="24"/>
              </w:rPr>
              <w:lastRenderedPageBreak/>
              <w:t>of cargo. Most of these are loaded by crane, though some have side doors that let vehicles to drive on and off.</w:t>
            </w:r>
          </w:p>
          <w:p w:rsidR="00721FCA" w:rsidRDefault="00721FCA" w:rsidP="00721FCA">
            <w:pPr>
              <w:pStyle w:val="ListParagraph"/>
              <w:numPr>
                <w:ilvl w:val="0"/>
                <w:numId w:val="3"/>
              </w:numPr>
              <w:rPr>
                <w:rFonts w:ascii="Arial" w:hAnsi="Arial" w:cs="Arial"/>
                <w:sz w:val="24"/>
                <w:szCs w:val="24"/>
              </w:rPr>
            </w:pPr>
            <w:r w:rsidRPr="00721FCA">
              <w:rPr>
                <w:rFonts w:ascii="Arial" w:hAnsi="Arial" w:cs="Arial"/>
                <w:sz w:val="24"/>
                <w:szCs w:val="24"/>
              </w:rPr>
              <w:t xml:space="preserve"> </w:t>
            </w:r>
            <w:r w:rsidR="006320F6">
              <w:rPr>
                <w:rFonts w:ascii="Arial" w:hAnsi="Arial" w:cs="Arial"/>
                <w:sz w:val="24"/>
                <w:szCs w:val="24"/>
              </w:rPr>
              <w:t>Bulk carriers take large quantities of inexpensive bulk materials</w:t>
            </w:r>
            <w:r w:rsidR="00CE67D9">
              <w:rPr>
                <w:rFonts w:ascii="Arial" w:hAnsi="Arial" w:cs="Arial"/>
                <w:sz w:val="24"/>
                <w:szCs w:val="24"/>
              </w:rPr>
              <w:t xml:space="preserve"> in big holds, such as grain or ores.</w:t>
            </w:r>
          </w:p>
          <w:p w:rsidR="00CE67D9" w:rsidRDefault="00CE67D9" w:rsidP="00721FCA">
            <w:pPr>
              <w:pStyle w:val="ListParagraph"/>
              <w:numPr>
                <w:ilvl w:val="0"/>
                <w:numId w:val="3"/>
              </w:numPr>
              <w:rPr>
                <w:rFonts w:ascii="Arial" w:hAnsi="Arial" w:cs="Arial"/>
                <w:sz w:val="24"/>
                <w:szCs w:val="24"/>
              </w:rPr>
            </w:pPr>
            <w:r>
              <w:rPr>
                <w:rFonts w:ascii="Arial" w:hAnsi="Arial" w:cs="Arial"/>
                <w:sz w:val="24"/>
                <w:szCs w:val="24"/>
              </w:rPr>
              <w:t>Tankers cart any liquid, but by far the main movements are oil, since of the economies of scale, these ships are constructed as big as possible.</w:t>
            </w:r>
          </w:p>
          <w:p w:rsidR="00CE67D9" w:rsidRDefault="00CE67D9" w:rsidP="00721FCA">
            <w:pPr>
              <w:pStyle w:val="ListParagraph"/>
              <w:numPr>
                <w:ilvl w:val="0"/>
                <w:numId w:val="3"/>
              </w:numPr>
              <w:rPr>
                <w:rFonts w:ascii="Arial" w:hAnsi="Arial" w:cs="Arial"/>
                <w:sz w:val="24"/>
                <w:szCs w:val="24"/>
              </w:rPr>
            </w:pPr>
            <w:r>
              <w:rPr>
                <w:rFonts w:ascii="Arial" w:hAnsi="Arial" w:cs="Arial"/>
                <w:sz w:val="24"/>
                <w:szCs w:val="24"/>
              </w:rPr>
              <w:t>Container ships are particularly designed to bear standard containers and their capacity is commonly rated in TEUs (20-foot equivalent units) or FEUs (40-foot equivalent units). A typical container ship carries around 5000 of these, with larger ones carrying 10,000.</w:t>
            </w:r>
          </w:p>
          <w:p w:rsidR="00CE67D9" w:rsidRDefault="00CE67D9" w:rsidP="00721FCA">
            <w:pPr>
              <w:pStyle w:val="ListParagraph"/>
              <w:numPr>
                <w:ilvl w:val="0"/>
                <w:numId w:val="3"/>
              </w:numPr>
              <w:rPr>
                <w:rFonts w:ascii="Arial" w:hAnsi="Arial" w:cs="Arial"/>
                <w:sz w:val="24"/>
                <w:szCs w:val="24"/>
              </w:rPr>
            </w:pPr>
            <w:r>
              <w:rPr>
                <w:rFonts w:ascii="Arial" w:hAnsi="Arial" w:cs="Arial"/>
                <w:sz w:val="24"/>
                <w:szCs w:val="24"/>
              </w:rPr>
              <w:t>Ferries are typically RO-RO (roll-on roll-off) vessels that take road vehicles over comparatively short distances.</w:t>
            </w:r>
          </w:p>
          <w:p w:rsidR="00CE67D9" w:rsidRDefault="00CE67D9" w:rsidP="00721FCA">
            <w:pPr>
              <w:pStyle w:val="ListParagraph"/>
              <w:numPr>
                <w:ilvl w:val="0"/>
                <w:numId w:val="3"/>
              </w:numPr>
              <w:rPr>
                <w:rFonts w:ascii="Arial" w:hAnsi="Arial" w:cs="Arial"/>
                <w:sz w:val="24"/>
                <w:szCs w:val="24"/>
              </w:rPr>
            </w:pPr>
            <w:r>
              <w:rPr>
                <w:rFonts w:ascii="Arial" w:hAnsi="Arial" w:cs="Arial"/>
                <w:sz w:val="24"/>
                <w:szCs w:val="24"/>
              </w:rPr>
              <w:t>Barges, are towed at the back of ocean-going tugs. These are utilized for shorter routes where sea circumstances are quite reliable.</w:t>
            </w:r>
          </w:p>
          <w:p w:rsidR="006320F6" w:rsidRPr="00721FCA" w:rsidRDefault="00CE67D9" w:rsidP="00721FCA">
            <w:pPr>
              <w:pStyle w:val="ListParagraph"/>
              <w:numPr>
                <w:ilvl w:val="0"/>
                <w:numId w:val="3"/>
              </w:numPr>
              <w:rPr>
                <w:rFonts w:ascii="Arial" w:hAnsi="Arial" w:cs="Arial"/>
                <w:sz w:val="24"/>
                <w:szCs w:val="24"/>
              </w:rPr>
            </w:pPr>
            <w:r>
              <w:rPr>
                <w:rFonts w:ascii="Arial" w:hAnsi="Arial" w:cs="Arial"/>
                <w:sz w:val="24"/>
                <w:szCs w:val="24"/>
              </w:rPr>
              <w:t xml:space="preserve">Combination ships. In addition to the particular ships, a lot of other designs are used, often to let for leading patterns of trade. One helpful mixture is passenger/container, as the passengers are guaranteed priority treatment in ports. </w:t>
            </w:r>
          </w:p>
          <w:p w:rsidR="00721FCA" w:rsidRDefault="00721FCA" w:rsidP="00B17809">
            <w:pPr>
              <w:rPr>
                <w:rFonts w:ascii="Arial" w:eastAsia="Calibri" w:hAnsi="Arial" w:cs="Arial"/>
                <w:sz w:val="24"/>
                <w:szCs w:val="24"/>
              </w:rPr>
            </w:pPr>
            <w:r>
              <w:rPr>
                <w:rFonts w:ascii="Arial" w:eastAsia="Calibri" w:hAnsi="Arial" w:cs="Arial"/>
                <w:sz w:val="24"/>
                <w:szCs w:val="24"/>
              </w:rPr>
              <w:t xml:space="preserve">  </w:t>
            </w:r>
          </w:p>
          <w:p w:rsidR="00FA5DA8" w:rsidRDefault="00FA5DA8" w:rsidP="00B17809">
            <w:pPr>
              <w:rPr>
                <w:rFonts w:ascii="Arial" w:eastAsia="Calibri" w:hAnsi="Arial" w:cs="Arial"/>
                <w:sz w:val="24"/>
                <w:szCs w:val="24"/>
              </w:rPr>
            </w:pPr>
            <w:r>
              <w:rPr>
                <w:rFonts w:ascii="Arial" w:eastAsia="Calibri" w:hAnsi="Arial" w:cs="Arial"/>
                <w:sz w:val="24"/>
                <w:szCs w:val="24"/>
              </w:rPr>
              <w:t xml:space="preserve">     IV. Which factors should be considered when choosing a mode of transport for transporting goods?</w:t>
            </w:r>
          </w:p>
          <w:p w:rsidR="00FA5DA8" w:rsidRDefault="00FA5DA8" w:rsidP="00B17809">
            <w:pPr>
              <w:rPr>
                <w:rFonts w:ascii="Arial" w:eastAsia="Calibri" w:hAnsi="Arial" w:cs="Arial"/>
                <w:sz w:val="24"/>
                <w:szCs w:val="24"/>
              </w:rPr>
            </w:pPr>
          </w:p>
          <w:p w:rsidR="00B214A9" w:rsidRDefault="00B214A9" w:rsidP="00B17809">
            <w:pPr>
              <w:rPr>
                <w:rFonts w:ascii="Arial" w:eastAsia="Calibri" w:hAnsi="Arial" w:cs="Arial"/>
                <w:sz w:val="24"/>
                <w:szCs w:val="24"/>
              </w:rPr>
            </w:pPr>
            <w:r>
              <w:rPr>
                <w:rFonts w:ascii="Arial" w:eastAsia="Calibri" w:hAnsi="Arial" w:cs="Arial"/>
                <w:sz w:val="24"/>
                <w:szCs w:val="24"/>
              </w:rPr>
              <w:t xml:space="preserve">       The factors should be considered when choosing a mode of transport for transporting goods are :</w:t>
            </w:r>
          </w:p>
          <w:p w:rsidR="00B214A9" w:rsidRDefault="00B214A9" w:rsidP="00B214A9">
            <w:pPr>
              <w:pStyle w:val="ListParagraph"/>
              <w:numPr>
                <w:ilvl w:val="0"/>
                <w:numId w:val="4"/>
              </w:numPr>
              <w:rPr>
                <w:rFonts w:ascii="Arial" w:hAnsi="Arial" w:cs="Arial"/>
                <w:sz w:val="24"/>
                <w:szCs w:val="24"/>
              </w:rPr>
            </w:pPr>
            <w:r>
              <w:rPr>
                <w:rFonts w:ascii="Arial" w:hAnsi="Arial" w:cs="Arial"/>
                <w:sz w:val="24"/>
                <w:szCs w:val="24"/>
              </w:rPr>
              <w:t>The nature of materials to shift the volume and distance</w:t>
            </w:r>
          </w:p>
          <w:p w:rsidR="00F165D5" w:rsidRDefault="00B214A9" w:rsidP="00B17809">
            <w:pPr>
              <w:pStyle w:val="ListParagraph"/>
              <w:numPr>
                <w:ilvl w:val="0"/>
                <w:numId w:val="4"/>
              </w:numPr>
              <w:rPr>
                <w:rFonts w:ascii="Arial" w:hAnsi="Arial" w:cs="Arial"/>
                <w:sz w:val="24"/>
                <w:szCs w:val="24"/>
              </w:rPr>
            </w:pPr>
            <w:r>
              <w:rPr>
                <w:rFonts w:ascii="Arial" w:hAnsi="Arial" w:cs="Arial"/>
                <w:sz w:val="24"/>
                <w:szCs w:val="24"/>
              </w:rPr>
              <w:t>Value of materials, as costly items lift inventory costs and support faster modes</w:t>
            </w:r>
          </w:p>
          <w:p w:rsidR="00B214A9" w:rsidRDefault="00B214A9" w:rsidP="00B17809">
            <w:pPr>
              <w:pStyle w:val="ListParagraph"/>
              <w:numPr>
                <w:ilvl w:val="0"/>
                <w:numId w:val="4"/>
              </w:numPr>
              <w:rPr>
                <w:rFonts w:ascii="Arial" w:hAnsi="Arial" w:cs="Arial"/>
                <w:sz w:val="24"/>
                <w:szCs w:val="24"/>
              </w:rPr>
            </w:pPr>
            <w:r>
              <w:rPr>
                <w:rFonts w:ascii="Arial" w:hAnsi="Arial" w:cs="Arial"/>
                <w:sz w:val="24"/>
                <w:szCs w:val="24"/>
              </w:rPr>
              <w:t>Importance, as even low-value items that would hold up operations need quick consistent transport</w:t>
            </w:r>
          </w:p>
          <w:p w:rsidR="00B214A9" w:rsidRDefault="00B214A9" w:rsidP="00B17809">
            <w:pPr>
              <w:pStyle w:val="ListParagraph"/>
              <w:numPr>
                <w:ilvl w:val="0"/>
                <w:numId w:val="4"/>
              </w:numPr>
              <w:rPr>
                <w:rFonts w:ascii="Arial" w:hAnsi="Arial" w:cs="Arial"/>
                <w:sz w:val="24"/>
                <w:szCs w:val="24"/>
              </w:rPr>
            </w:pPr>
            <w:r>
              <w:rPr>
                <w:rFonts w:ascii="Arial" w:hAnsi="Arial" w:cs="Arial"/>
                <w:sz w:val="24"/>
                <w:szCs w:val="24"/>
              </w:rPr>
              <w:t>Transit times</w:t>
            </w:r>
          </w:p>
          <w:p w:rsidR="00B214A9" w:rsidRDefault="00B214A9" w:rsidP="00B17809">
            <w:pPr>
              <w:pStyle w:val="ListParagraph"/>
              <w:numPr>
                <w:ilvl w:val="0"/>
                <w:numId w:val="4"/>
              </w:numPr>
              <w:rPr>
                <w:rFonts w:ascii="Arial" w:hAnsi="Arial" w:cs="Arial"/>
                <w:sz w:val="24"/>
                <w:szCs w:val="24"/>
              </w:rPr>
            </w:pPr>
            <w:r>
              <w:rPr>
                <w:rFonts w:ascii="Arial" w:hAnsi="Arial" w:cs="Arial"/>
                <w:sz w:val="24"/>
                <w:szCs w:val="24"/>
              </w:rPr>
              <w:t>Reliability</w:t>
            </w:r>
          </w:p>
          <w:p w:rsidR="00B214A9" w:rsidRDefault="00B214A9" w:rsidP="00B17809">
            <w:pPr>
              <w:pStyle w:val="ListParagraph"/>
              <w:numPr>
                <w:ilvl w:val="0"/>
                <w:numId w:val="4"/>
              </w:numPr>
              <w:rPr>
                <w:rFonts w:ascii="Arial" w:hAnsi="Arial" w:cs="Arial"/>
                <w:sz w:val="24"/>
                <w:szCs w:val="24"/>
              </w:rPr>
            </w:pPr>
            <w:r>
              <w:rPr>
                <w:rFonts w:ascii="Arial" w:hAnsi="Arial" w:cs="Arial"/>
                <w:sz w:val="24"/>
                <w:szCs w:val="24"/>
              </w:rPr>
              <w:t>Cost and flexibility</w:t>
            </w:r>
          </w:p>
          <w:p w:rsidR="00B214A9" w:rsidRDefault="00B214A9" w:rsidP="00B17809">
            <w:pPr>
              <w:pStyle w:val="ListParagraph"/>
              <w:numPr>
                <w:ilvl w:val="0"/>
                <w:numId w:val="4"/>
              </w:numPr>
              <w:rPr>
                <w:rFonts w:ascii="Arial" w:hAnsi="Arial" w:cs="Arial"/>
                <w:sz w:val="24"/>
                <w:szCs w:val="24"/>
              </w:rPr>
            </w:pPr>
            <w:r>
              <w:rPr>
                <w:rFonts w:ascii="Arial" w:hAnsi="Arial" w:cs="Arial"/>
                <w:sz w:val="24"/>
                <w:szCs w:val="24"/>
              </w:rPr>
              <w:t>Reputation and stability of carrier</w:t>
            </w:r>
          </w:p>
          <w:p w:rsidR="00B214A9" w:rsidRDefault="00B214A9" w:rsidP="00B17809">
            <w:pPr>
              <w:pStyle w:val="ListParagraph"/>
              <w:numPr>
                <w:ilvl w:val="0"/>
                <w:numId w:val="4"/>
              </w:numPr>
              <w:rPr>
                <w:rFonts w:ascii="Arial" w:hAnsi="Arial" w:cs="Arial"/>
                <w:sz w:val="24"/>
                <w:szCs w:val="24"/>
              </w:rPr>
            </w:pPr>
            <w:r>
              <w:rPr>
                <w:rFonts w:ascii="Arial" w:hAnsi="Arial" w:cs="Arial"/>
                <w:sz w:val="24"/>
                <w:szCs w:val="24"/>
              </w:rPr>
              <w:t>Security, loss and damage</w:t>
            </w:r>
          </w:p>
          <w:p w:rsidR="00B214A9" w:rsidRDefault="00B214A9" w:rsidP="00B17809">
            <w:pPr>
              <w:pStyle w:val="ListParagraph"/>
              <w:numPr>
                <w:ilvl w:val="0"/>
                <w:numId w:val="4"/>
              </w:numPr>
              <w:rPr>
                <w:rFonts w:ascii="Arial" w:hAnsi="Arial" w:cs="Arial"/>
                <w:sz w:val="24"/>
                <w:szCs w:val="24"/>
              </w:rPr>
            </w:pPr>
            <w:r>
              <w:rPr>
                <w:rFonts w:ascii="Arial" w:hAnsi="Arial" w:cs="Arial"/>
                <w:sz w:val="24"/>
                <w:szCs w:val="24"/>
              </w:rPr>
              <w:t>Schedules and frequency of delivery</w:t>
            </w:r>
          </w:p>
          <w:p w:rsidR="00B214A9" w:rsidRPr="00B214A9" w:rsidRDefault="00B214A9" w:rsidP="00B17809">
            <w:pPr>
              <w:pStyle w:val="ListParagraph"/>
              <w:numPr>
                <w:ilvl w:val="0"/>
                <w:numId w:val="4"/>
              </w:numPr>
              <w:rPr>
                <w:rFonts w:ascii="Arial" w:hAnsi="Arial" w:cs="Arial"/>
                <w:sz w:val="24"/>
                <w:szCs w:val="24"/>
              </w:rPr>
            </w:pPr>
            <w:r>
              <w:rPr>
                <w:rFonts w:ascii="Arial" w:hAnsi="Arial" w:cs="Arial"/>
                <w:sz w:val="24"/>
                <w:szCs w:val="24"/>
              </w:rPr>
              <w:t>Special facilities.</w:t>
            </w:r>
          </w:p>
          <w:p w:rsidR="00F165D5" w:rsidRDefault="00F165D5" w:rsidP="00B17809">
            <w:pPr>
              <w:rPr>
                <w:rFonts w:ascii="Arial" w:eastAsia="Calibri" w:hAnsi="Arial" w:cs="Arial"/>
                <w:sz w:val="24"/>
                <w:szCs w:val="24"/>
              </w:rPr>
            </w:pPr>
          </w:p>
          <w:p w:rsidR="00FA5DA8" w:rsidRDefault="00FA5DA8" w:rsidP="00B17809">
            <w:pPr>
              <w:rPr>
                <w:rFonts w:ascii="Arial" w:eastAsia="Calibri" w:hAnsi="Arial" w:cs="Arial"/>
                <w:sz w:val="24"/>
                <w:szCs w:val="24"/>
              </w:rPr>
            </w:pPr>
            <w:r>
              <w:rPr>
                <w:rFonts w:ascii="Arial" w:eastAsia="Calibri" w:hAnsi="Arial" w:cs="Arial"/>
                <w:sz w:val="24"/>
                <w:szCs w:val="24"/>
              </w:rPr>
              <w:t xml:space="preserve">     V. Explain the different types of operations available for moving goods by air.</w:t>
            </w:r>
          </w:p>
          <w:p w:rsidR="00FA5DA8" w:rsidRDefault="00FA5DA8" w:rsidP="00B17809">
            <w:pPr>
              <w:rPr>
                <w:rFonts w:ascii="Arial" w:eastAsia="Calibri" w:hAnsi="Arial" w:cs="Arial"/>
                <w:sz w:val="24"/>
                <w:szCs w:val="24"/>
              </w:rPr>
            </w:pPr>
          </w:p>
          <w:p w:rsidR="00B214A9" w:rsidRDefault="00B214A9" w:rsidP="00B17809">
            <w:pPr>
              <w:rPr>
                <w:rFonts w:ascii="Arial" w:eastAsia="Calibri" w:hAnsi="Arial" w:cs="Arial"/>
                <w:sz w:val="24"/>
                <w:szCs w:val="24"/>
              </w:rPr>
            </w:pPr>
            <w:r>
              <w:rPr>
                <w:rFonts w:ascii="Arial" w:eastAsia="Calibri" w:hAnsi="Arial" w:cs="Arial"/>
                <w:sz w:val="24"/>
                <w:szCs w:val="24"/>
              </w:rPr>
              <w:t xml:space="preserve">      There are three major types of operations. </w:t>
            </w:r>
          </w:p>
          <w:p w:rsidR="00B214A9" w:rsidRDefault="00656F87" w:rsidP="00B17809">
            <w:pPr>
              <w:rPr>
                <w:rFonts w:ascii="Arial" w:eastAsia="Calibri" w:hAnsi="Arial" w:cs="Arial"/>
                <w:sz w:val="24"/>
                <w:szCs w:val="24"/>
              </w:rPr>
            </w:pPr>
            <w:r>
              <w:rPr>
                <w:rFonts w:ascii="Arial" w:eastAsia="Calibri" w:hAnsi="Arial" w:cs="Arial"/>
                <w:sz w:val="24"/>
                <w:szCs w:val="24"/>
              </w:rPr>
              <w:t xml:space="preserve">      </w:t>
            </w:r>
            <w:r w:rsidR="00B214A9">
              <w:rPr>
                <w:rFonts w:ascii="Arial" w:eastAsia="Calibri" w:hAnsi="Arial" w:cs="Arial"/>
                <w:sz w:val="24"/>
                <w:szCs w:val="24"/>
              </w:rPr>
              <w:t xml:space="preserve">The first kind is usual service, where main airlines use the cargo space in passenger aircraft that is not required for baggage. </w:t>
            </w:r>
          </w:p>
          <w:p w:rsidR="00F165D5" w:rsidRDefault="00656F87" w:rsidP="00B17809">
            <w:pPr>
              <w:rPr>
                <w:rFonts w:ascii="Arial" w:eastAsia="Calibri" w:hAnsi="Arial" w:cs="Arial"/>
                <w:sz w:val="24"/>
                <w:szCs w:val="24"/>
              </w:rPr>
            </w:pPr>
            <w:r>
              <w:rPr>
                <w:rFonts w:ascii="Arial" w:eastAsia="Calibri" w:hAnsi="Arial" w:cs="Arial"/>
                <w:sz w:val="24"/>
                <w:szCs w:val="24"/>
              </w:rPr>
              <w:t xml:space="preserve">      </w:t>
            </w:r>
            <w:r w:rsidR="00B214A9">
              <w:rPr>
                <w:rFonts w:ascii="Arial" w:eastAsia="Calibri" w:hAnsi="Arial" w:cs="Arial"/>
                <w:sz w:val="24"/>
                <w:szCs w:val="24"/>
              </w:rPr>
              <w:t>The second kind is cargo ser</w:t>
            </w:r>
            <w:r>
              <w:rPr>
                <w:rFonts w:ascii="Arial" w:eastAsia="Calibri" w:hAnsi="Arial" w:cs="Arial"/>
                <w:sz w:val="24"/>
                <w:szCs w:val="24"/>
              </w:rPr>
              <w:t>vice</w:t>
            </w:r>
            <w:r w:rsidR="00B214A9">
              <w:rPr>
                <w:rFonts w:ascii="Arial" w:eastAsia="Calibri" w:hAnsi="Arial" w:cs="Arial"/>
                <w:sz w:val="24"/>
                <w:szCs w:val="24"/>
              </w:rPr>
              <w:t>, where operators operate cargo planes on usual schedules.</w:t>
            </w:r>
          </w:p>
          <w:p w:rsidR="00B214A9" w:rsidRDefault="00656F87" w:rsidP="00B17809">
            <w:pPr>
              <w:rPr>
                <w:rFonts w:ascii="Arial" w:eastAsia="Calibri" w:hAnsi="Arial" w:cs="Arial"/>
                <w:sz w:val="24"/>
                <w:szCs w:val="24"/>
              </w:rPr>
            </w:pPr>
            <w:r>
              <w:rPr>
                <w:rFonts w:ascii="Arial" w:eastAsia="Calibri" w:hAnsi="Arial" w:cs="Arial"/>
                <w:sz w:val="24"/>
                <w:szCs w:val="24"/>
              </w:rPr>
              <w:t xml:space="preserve">      </w:t>
            </w:r>
            <w:r w:rsidR="00B214A9">
              <w:rPr>
                <w:rFonts w:ascii="Arial" w:eastAsia="Calibri" w:hAnsi="Arial" w:cs="Arial"/>
                <w:sz w:val="24"/>
                <w:szCs w:val="24"/>
              </w:rPr>
              <w:t xml:space="preserve">The third type </w:t>
            </w:r>
            <w:r>
              <w:rPr>
                <w:rFonts w:ascii="Arial" w:eastAsia="Calibri" w:hAnsi="Arial" w:cs="Arial"/>
                <w:sz w:val="24"/>
                <w:szCs w:val="24"/>
              </w:rPr>
              <w:t xml:space="preserve">is charter operations, where an entire aircraft is hired for a specific delivery. </w:t>
            </w:r>
          </w:p>
          <w:p w:rsidR="00656F87" w:rsidRDefault="00656F87" w:rsidP="00B17809">
            <w:pPr>
              <w:rPr>
                <w:rFonts w:ascii="Arial" w:eastAsia="Calibri" w:hAnsi="Arial" w:cs="Arial"/>
                <w:sz w:val="24"/>
                <w:szCs w:val="24"/>
              </w:rPr>
            </w:pPr>
            <w:r>
              <w:rPr>
                <w:rFonts w:ascii="Arial" w:eastAsia="Calibri" w:hAnsi="Arial" w:cs="Arial"/>
                <w:sz w:val="24"/>
                <w:szCs w:val="24"/>
              </w:rPr>
              <w:t xml:space="preserve">      In common with shipping, airlines have problems getting materials to and from their journeys. There are all kind of facilities situated around main airports for moving materials from sources onto the right planes, and then away from planes and out to consumers. Unluckily, these transfers again take time, and can decrease the </w:t>
            </w:r>
            <w:r>
              <w:rPr>
                <w:rFonts w:ascii="Arial" w:eastAsia="Calibri" w:hAnsi="Arial" w:cs="Arial"/>
                <w:sz w:val="24"/>
                <w:szCs w:val="24"/>
              </w:rPr>
              <w:lastRenderedPageBreak/>
              <w:t>benefits of air travel.</w:t>
            </w:r>
          </w:p>
          <w:p w:rsidR="00FA5DA8" w:rsidRDefault="00FA5DA8" w:rsidP="00B17809">
            <w:pPr>
              <w:rPr>
                <w:rFonts w:ascii="Arial" w:eastAsia="Calibri" w:hAnsi="Arial" w:cs="Arial"/>
                <w:sz w:val="24"/>
                <w:szCs w:val="24"/>
              </w:rPr>
            </w:pPr>
          </w:p>
          <w:p w:rsidR="00FA5DA8" w:rsidRDefault="00FA5DA8" w:rsidP="00B17809">
            <w:pPr>
              <w:rPr>
                <w:rFonts w:ascii="Arial" w:eastAsia="Calibri" w:hAnsi="Arial" w:cs="Arial"/>
                <w:sz w:val="24"/>
                <w:szCs w:val="24"/>
              </w:rPr>
            </w:pPr>
            <w:r>
              <w:rPr>
                <w:rFonts w:ascii="Arial" w:eastAsia="Calibri" w:hAnsi="Arial" w:cs="Arial"/>
                <w:sz w:val="24"/>
                <w:szCs w:val="24"/>
              </w:rPr>
              <w:t>2. What is intermodal transport? What are the key advantages of using this type of transport system?</w:t>
            </w:r>
          </w:p>
          <w:p w:rsidR="00FA5DA8" w:rsidRDefault="00FA5DA8" w:rsidP="00B17809">
            <w:pPr>
              <w:rPr>
                <w:rFonts w:ascii="Arial" w:eastAsia="Calibri" w:hAnsi="Arial" w:cs="Arial"/>
                <w:sz w:val="24"/>
                <w:szCs w:val="24"/>
              </w:rPr>
            </w:pPr>
          </w:p>
          <w:p w:rsidR="009B2D5F" w:rsidRDefault="009B2D5F" w:rsidP="00B17809">
            <w:pPr>
              <w:rPr>
                <w:rFonts w:ascii="Arial" w:eastAsia="Calibri" w:hAnsi="Arial" w:cs="Arial"/>
                <w:sz w:val="24"/>
                <w:szCs w:val="24"/>
              </w:rPr>
            </w:pPr>
            <w:r>
              <w:rPr>
                <w:rFonts w:ascii="Arial" w:eastAsia="Calibri" w:hAnsi="Arial" w:cs="Arial"/>
                <w:sz w:val="24"/>
                <w:szCs w:val="24"/>
              </w:rPr>
              <w:t xml:space="preserve">      The most excellent option is often to split the journey into stages and employ the best mode for every stage. This is based on many factors like the span of the journey, the comparative costs and the fine of moving between modes. Journeys that make use of quite a few modes of transport are called intermodal.</w:t>
            </w:r>
          </w:p>
          <w:p w:rsidR="009B2D5F" w:rsidRDefault="009B2D5F" w:rsidP="00B17809">
            <w:pPr>
              <w:rPr>
                <w:rFonts w:ascii="Arial" w:eastAsia="Calibri" w:hAnsi="Arial" w:cs="Arial"/>
                <w:sz w:val="24"/>
                <w:szCs w:val="24"/>
              </w:rPr>
            </w:pPr>
            <w:r>
              <w:rPr>
                <w:rFonts w:ascii="Arial" w:eastAsia="Calibri" w:hAnsi="Arial" w:cs="Arial"/>
                <w:sz w:val="24"/>
                <w:szCs w:val="24"/>
              </w:rPr>
              <w:t xml:space="preserve">       At the heart of intermodal transport are the arrangements for transferring materials between modes. The plan is to give a nearly seamless journey, and the most excellent way of achieving this is to employ modular or unitized loads.</w:t>
            </w:r>
          </w:p>
          <w:p w:rsidR="007B3165" w:rsidRDefault="009B2D5F" w:rsidP="00B17809">
            <w:pPr>
              <w:rPr>
                <w:rFonts w:ascii="Arial" w:eastAsia="Calibri" w:hAnsi="Arial" w:cs="Arial"/>
                <w:sz w:val="24"/>
                <w:szCs w:val="24"/>
              </w:rPr>
            </w:pPr>
            <w:r>
              <w:rPr>
                <w:rFonts w:ascii="Arial" w:eastAsia="Calibri" w:hAnsi="Arial" w:cs="Arial"/>
                <w:sz w:val="24"/>
                <w:szCs w:val="24"/>
              </w:rPr>
              <w:t xml:space="preserve">      Containership is also getting popular. More than 70% of freight movements now employ containers.</w:t>
            </w:r>
            <w:r w:rsidR="007B3165">
              <w:rPr>
                <w:rFonts w:ascii="Arial" w:eastAsia="Calibri" w:hAnsi="Arial" w:cs="Arial"/>
                <w:sz w:val="24"/>
                <w:szCs w:val="24"/>
              </w:rPr>
              <w:t xml:space="preserve"> Some of the advantages of containerization are:</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Simplified transport and flow of goods</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 xml:space="preserve">Easier and faster handling </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Genuine door-to-door service</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Faster deliveries</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Reduced loss due to damage, misplacement and pilferage</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Reduced packing costs</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Lower insurance costs</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Separation of incompatible goods</w:t>
            </w:r>
          </w:p>
          <w:p w:rsidR="007B3165" w:rsidRDefault="007B3165" w:rsidP="007B3165">
            <w:pPr>
              <w:pStyle w:val="ListParagraph"/>
              <w:numPr>
                <w:ilvl w:val="0"/>
                <w:numId w:val="5"/>
              </w:numPr>
              <w:rPr>
                <w:rFonts w:ascii="Arial" w:hAnsi="Arial" w:cs="Arial"/>
                <w:sz w:val="24"/>
                <w:szCs w:val="24"/>
              </w:rPr>
            </w:pPr>
            <w:r>
              <w:rPr>
                <w:rFonts w:ascii="Arial" w:hAnsi="Arial" w:cs="Arial"/>
                <w:sz w:val="24"/>
                <w:szCs w:val="24"/>
              </w:rPr>
              <w:t>Use of less congested routes</w:t>
            </w:r>
          </w:p>
          <w:p w:rsidR="00F165D5" w:rsidRPr="007B3165" w:rsidRDefault="007B3165" w:rsidP="007B3165">
            <w:pPr>
              <w:pStyle w:val="ListParagraph"/>
              <w:numPr>
                <w:ilvl w:val="0"/>
                <w:numId w:val="5"/>
              </w:numPr>
              <w:rPr>
                <w:rFonts w:ascii="Arial" w:hAnsi="Arial" w:cs="Arial"/>
                <w:sz w:val="24"/>
                <w:szCs w:val="24"/>
              </w:rPr>
            </w:pPr>
            <w:r>
              <w:rPr>
                <w:rFonts w:ascii="Arial" w:hAnsi="Arial" w:cs="Arial"/>
                <w:sz w:val="24"/>
                <w:szCs w:val="24"/>
              </w:rPr>
              <w:t>Improved transport encourages trade.</w:t>
            </w:r>
            <w:r w:rsidR="009B2D5F" w:rsidRPr="007B3165">
              <w:rPr>
                <w:rFonts w:ascii="Arial" w:hAnsi="Arial" w:cs="Arial"/>
                <w:sz w:val="24"/>
                <w:szCs w:val="24"/>
              </w:rPr>
              <w:t xml:space="preserve">  </w:t>
            </w:r>
          </w:p>
          <w:p w:rsidR="00FA5DA8" w:rsidRDefault="00FA5DA8" w:rsidP="00B17809">
            <w:pPr>
              <w:rPr>
                <w:rFonts w:ascii="Arial" w:eastAsia="Calibri" w:hAnsi="Arial" w:cs="Arial"/>
                <w:sz w:val="24"/>
                <w:szCs w:val="24"/>
              </w:rPr>
            </w:pPr>
          </w:p>
          <w:p w:rsidR="00FA5DA8" w:rsidRDefault="00FA5DA8" w:rsidP="00B17809">
            <w:pPr>
              <w:rPr>
                <w:rFonts w:ascii="Arial" w:eastAsia="Calibri" w:hAnsi="Arial" w:cs="Arial"/>
                <w:sz w:val="24"/>
                <w:szCs w:val="24"/>
              </w:rPr>
            </w:pPr>
            <w:r>
              <w:rPr>
                <w:rFonts w:ascii="Arial" w:eastAsia="Calibri" w:hAnsi="Arial" w:cs="Arial"/>
                <w:sz w:val="24"/>
                <w:szCs w:val="24"/>
              </w:rPr>
              <w:t>3. What is third party transport? Describe the advantages of using this type of transport?</w:t>
            </w:r>
          </w:p>
          <w:p w:rsidR="00036C70" w:rsidRDefault="00036C70" w:rsidP="00B17809">
            <w:pPr>
              <w:rPr>
                <w:rFonts w:ascii="Arial" w:eastAsia="Calibri" w:hAnsi="Arial" w:cs="Arial"/>
                <w:sz w:val="24"/>
                <w:szCs w:val="24"/>
              </w:rPr>
            </w:pPr>
          </w:p>
          <w:p w:rsidR="00036C70" w:rsidRDefault="00036C70" w:rsidP="00B17809">
            <w:pPr>
              <w:rPr>
                <w:rFonts w:ascii="Arial" w:eastAsia="Calibri" w:hAnsi="Arial" w:cs="Arial"/>
                <w:sz w:val="24"/>
                <w:szCs w:val="24"/>
              </w:rPr>
            </w:pPr>
            <w:r>
              <w:rPr>
                <w:rFonts w:ascii="Arial" w:eastAsia="Calibri" w:hAnsi="Arial" w:cs="Arial"/>
                <w:sz w:val="24"/>
                <w:szCs w:val="24"/>
              </w:rPr>
              <w:t xml:space="preserve">    Specialized transport businesses propose a variety of services to other companies. The benefit of this arrangement is that specialized companies operate the transport, leaving the organization to think of its core operations.</w:t>
            </w:r>
          </w:p>
          <w:p w:rsidR="00036C70" w:rsidRDefault="00036C70" w:rsidP="00B17809">
            <w:pPr>
              <w:rPr>
                <w:rFonts w:ascii="Arial" w:eastAsia="Calibri" w:hAnsi="Arial" w:cs="Arial"/>
                <w:sz w:val="24"/>
                <w:szCs w:val="24"/>
              </w:rPr>
            </w:pPr>
            <w:r>
              <w:rPr>
                <w:rFonts w:ascii="Arial" w:eastAsia="Calibri" w:hAnsi="Arial" w:cs="Arial"/>
                <w:sz w:val="24"/>
                <w:szCs w:val="24"/>
              </w:rPr>
              <w:t xml:space="preserve">     Most third-party transport is supplied by common carriers. These are businesses like TNT and Excel Logistics which shift materials on a one –off basis when asked by another organization. Alternatively, a business can create a lasting relationship with a contract carrier. This contract carrier then controls a part of the organisations transport for some extensive period. </w:t>
            </w:r>
          </w:p>
          <w:p w:rsidR="00036C70" w:rsidRDefault="00036C70" w:rsidP="00B17809">
            <w:pPr>
              <w:rPr>
                <w:rFonts w:ascii="Arial" w:eastAsia="Calibri" w:hAnsi="Arial" w:cs="Arial"/>
                <w:sz w:val="24"/>
                <w:szCs w:val="24"/>
              </w:rPr>
            </w:pPr>
            <w:r>
              <w:rPr>
                <w:rFonts w:ascii="Arial" w:eastAsia="Calibri" w:hAnsi="Arial" w:cs="Arial"/>
                <w:sz w:val="24"/>
                <w:szCs w:val="24"/>
              </w:rPr>
              <w:t xml:space="preserve">     A common carrier in common law countries (corresponding to a public carrier in civil law systems, usually called simply a carrier) is a person or company that transports goods or people for any person </w:t>
            </w:r>
            <w:r w:rsidR="00DA6EE9">
              <w:rPr>
                <w:rFonts w:ascii="Arial" w:eastAsia="Calibri" w:hAnsi="Arial" w:cs="Arial"/>
                <w:sz w:val="24"/>
                <w:szCs w:val="24"/>
              </w:rPr>
              <w:t xml:space="preserve">or company and that is responsible for any possible loss of the goods during transport. A common carrier offers its services to the general public under license or authority provided by a regulatory body. The regulatory body has usually been granted </w:t>
            </w:r>
            <w:r w:rsidR="00E20968">
              <w:rPr>
                <w:rFonts w:ascii="Arial" w:eastAsia="Calibri" w:hAnsi="Arial" w:cs="Arial"/>
                <w:sz w:val="24"/>
                <w:szCs w:val="24"/>
              </w:rPr>
              <w:t>“</w:t>
            </w:r>
            <w:r w:rsidR="00816472">
              <w:rPr>
                <w:rFonts w:ascii="Arial" w:eastAsia="Calibri" w:hAnsi="Arial" w:cs="Arial"/>
                <w:sz w:val="24"/>
                <w:szCs w:val="24"/>
              </w:rPr>
              <w:t>ministerial authority” by the legislation that created it. The regulatory body may create, interpret, and enforce its regula</w:t>
            </w:r>
            <w:r w:rsidR="00E20968">
              <w:rPr>
                <w:rFonts w:ascii="Arial" w:eastAsia="Calibri" w:hAnsi="Arial" w:cs="Arial"/>
                <w:sz w:val="24"/>
                <w:szCs w:val="24"/>
              </w:rPr>
              <w:t>tions upon the common carrier (</w:t>
            </w:r>
            <w:r w:rsidR="00816472">
              <w:rPr>
                <w:rFonts w:ascii="Arial" w:eastAsia="Calibri" w:hAnsi="Arial" w:cs="Arial"/>
                <w:sz w:val="24"/>
                <w:szCs w:val="24"/>
              </w:rPr>
              <w:t>subject to judicial review) with independence and finality, as long as it acts within the bounds of the enabling legislation. A comm</w:t>
            </w:r>
            <w:r w:rsidR="00AD4DDB">
              <w:rPr>
                <w:rFonts w:ascii="Arial" w:eastAsia="Calibri" w:hAnsi="Arial" w:cs="Arial"/>
                <w:sz w:val="24"/>
                <w:szCs w:val="24"/>
              </w:rPr>
              <w:t>on carrier is distinguished from a contract carrier (also called a public carrier in UK English), which is a carrier that transports goods for only a certain number of clients and that can refuse to transport goods for anyone else, and from a private carrier.</w:t>
            </w:r>
          </w:p>
          <w:p w:rsidR="00AD4DDB" w:rsidRDefault="00AD4DDB" w:rsidP="00B17809">
            <w:pPr>
              <w:rPr>
                <w:rFonts w:ascii="Arial" w:eastAsia="Calibri" w:hAnsi="Arial" w:cs="Arial"/>
                <w:sz w:val="24"/>
                <w:szCs w:val="24"/>
              </w:rPr>
            </w:pPr>
            <w:r>
              <w:rPr>
                <w:rFonts w:ascii="Arial" w:eastAsia="Calibri" w:hAnsi="Arial" w:cs="Arial"/>
                <w:sz w:val="24"/>
                <w:szCs w:val="24"/>
              </w:rPr>
              <w:t xml:space="preserve">     A third-party logistics provider (abbreviated 3PL, or sometimes TPL) is a firm that provides service to its customers of outsourced (or “third party”) logistics services for </w:t>
            </w:r>
            <w:r>
              <w:rPr>
                <w:rFonts w:ascii="Arial" w:eastAsia="Calibri" w:hAnsi="Arial" w:cs="Arial"/>
                <w:sz w:val="24"/>
                <w:szCs w:val="24"/>
              </w:rPr>
              <w:lastRenderedPageBreak/>
              <w:t>part, or all of their supply chain management functions. Third party logistics providers typically specialize in integrated operation, warehousing and transportation services that can be scaled and customized to customers needs based on market conditions, such as the demands and delivery service requirements for their products and materials. Often, these services go beyond logistics and include value-added services related</w:t>
            </w:r>
            <w:r w:rsidR="004E0C56">
              <w:rPr>
                <w:rFonts w:ascii="Arial" w:eastAsia="Calibri" w:hAnsi="Arial" w:cs="Arial"/>
                <w:sz w:val="24"/>
                <w:szCs w:val="24"/>
              </w:rPr>
              <w:t xml:space="preserve"> to the production or procurement of goods, i.e., services that integrate parts of the supply chain. When this integration occurs, the provider is then called a third-party supply chain management provider</w:t>
            </w:r>
            <w:r w:rsidR="004A73BF">
              <w:rPr>
                <w:rFonts w:ascii="Arial" w:eastAsia="Calibri" w:hAnsi="Arial" w:cs="Arial"/>
                <w:sz w:val="24"/>
                <w:szCs w:val="24"/>
              </w:rPr>
              <w:t xml:space="preserve"> (3PSCM) or supply chain management service provider (SCMSP). 3PL targets a particular function in supply management, such as warehousing, transportation, or raw material provision.</w:t>
            </w:r>
            <w:r w:rsidR="004E0C56">
              <w:rPr>
                <w:rFonts w:ascii="Arial" w:eastAsia="Calibri" w:hAnsi="Arial" w:cs="Arial"/>
                <w:sz w:val="24"/>
                <w:szCs w:val="24"/>
              </w:rPr>
              <w:t xml:space="preserve"> </w:t>
            </w:r>
            <w:r>
              <w:rPr>
                <w:rFonts w:ascii="Arial" w:eastAsia="Calibri" w:hAnsi="Arial" w:cs="Arial"/>
                <w:sz w:val="24"/>
                <w:szCs w:val="24"/>
              </w:rPr>
              <w:t xml:space="preserve"> </w:t>
            </w:r>
          </w:p>
          <w:p w:rsidR="00F968C6" w:rsidRDefault="00F968C6" w:rsidP="00B17809">
            <w:pPr>
              <w:rPr>
                <w:rFonts w:ascii="Arial" w:eastAsia="Calibri" w:hAnsi="Arial" w:cs="Arial"/>
                <w:sz w:val="24"/>
                <w:szCs w:val="24"/>
              </w:rPr>
            </w:pPr>
            <w:r>
              <w:rPr>
                <w:rFonts w:ascii="Arial" w:eastAsia="Calibri" w:hAnsi="Arial" w:cs="Arial"/>
                <w:sz w:val="24"/>
                <w:szCs w:val="24"/>
              </w:rPr>
              <w:t xml:space="preserve">    Advantages of third-party transport are:</w:t>
            </w:r>
          </w:p>
          <w:p w:rsidR="00F968C6" w:rsidRDefault="00F968C6" w:rsidP="00F968C6">
            <w:pPr>
              <w:pStyle w:val="ListParagraph"/>
              <w:numPr>
                <w:ilvl w:val="0"/>
                <w:numId w:val="6"/>
              </w:numPr>
              <w:rPr>
                <w:rFonts w:ascii="Arial" w:hAnsi="Arial" w:cs="Arial"/>
                <w:sz w:val="24"/>
                <w:szCs w:val="24"/>
              </w:rPr>
            </w:pPr>
            <w:r>
              <w:rPr>
                <w:rFonts w:ascii="Arial" w:hAnsi="Arial" w:cs="Arial"/>
                <w:sz w:val="24"/>
                <w:szCs w:val="24"/>
              </w:rPr>
              <w:t>Cost and time savings</w:t>
            </w:r>
          </w:p>
          <w:p w:rsidR="00F968C6" w:rsidRDefault="00F968C6" w:rsidP="00F968C6">
            <w:pPr>
              <w:pStyle w:val="ListParagraph"/>
              <w:numPr>
                <w:ilvl w:val="0"/>
                <w:numId w:val="6"/>
              </w:numPr>
              <w:rPr>
                <w:rFonts w:ascii="Arial" w:hAnsi="Arial" w:cs="Arial"/>
                <w:sz w:val="24"/>
                <w:szCs w:val="24"/>
              </w:rPr>
            </w:pPr>
            <w:r>
              <w:rPr>
                <w:rFonts w:ascii="Arial" w:hAnsi="Arial" w:cs="Arial"/>
                <w:sz w:val="24"/>
                <w:szCs w:val="24"/>
              </w:rPr>
              <w:t>Low capital commitment</w:t>
            </w:r>
          </w:p>
          <w:p w:rsidR="00F968C6" w:rsidRDefault="00F968C6" w:rsidP="00F968C6">
            <w:pPr>
              <w:pStyle w:val="ListParagraph"/>
              <w:numPr>
                <w:ilvl w:val="0"/>
                <w:numId w:val="6"/>
              </w:numPr>
              <w:rPr>
                <w:rFonts w:ascii="Arial" w:hAnsi="Arial" w:cs="Arial"/>
                <w:sz w:val="24"/>
                <w:szCs w:val="24"/>
              </w:rPr>
            </w:pPr>
            <w:r>
              <w:rPr>
                <w:rFonts w:ascii="Arial" w:hAnsi="Arial" w:cs="Arial"/>
                <w:sz w:val="24"/>
                <w:szCs w:val="24"/>
              </w:rPr>
              <w:t>Focus</w:t>
            </w:r>
          </w:p>
          <w:p w:rsidR="00F968C6" w:rsidRDefault="00F968C6" w:rsidP="00F968C6">
            <w:pPr>
              <w:pStyle w:val="ListParagraph"/>
              <w:numPr>
                <w:ilvl w:val="0"/>
                <w:numId w:val="6"/>
              </w:numPr>
              <w:rPr>
                <w:rFonts w:ascii="Arial" w:hAnsi="Arial" w:cs="Arial"/>
                <w:sz w:val="24"/>
                <w:szCs w:val="24"/>
              </w:rPr>
            </w:pPr>
            <w:r>
              <w:rPr>
                <w:rFonts w:ascii="Arial" w:hAnsi="Arial" w:cs="Arial"/>
                <w:sz w:val="24"/>
                <w:szCs w:val="24"/>
              </w:rPr>
              <w:t>Flexibility</w:t>
            </w:r>
          </w:p>
          <w:p w:rsidR="00F968C6" w:rsidRDefault="00F968C6" w:rsidP="00F968C6">
            <w:pPr>
              <w:rPr>
                <w:rFonts w:ascii="Arial" w:hAnsi="Arial" w:cs="Arial"/>
                <w:sz w:val="24"/>
                <w:szCs w:val="24"/>
              </w:rPr>
            </w:pPr>
          </w:p>
          <w:p w:rsidR="006D6D6A" w:rsidRDefault="00F968C6" w:rsidP="00F968C6">
            <w:pPr>
              <w:rPr>
                <w:rFonts w:ascii="Arial" w:hAnsi="Arial" w:cs="Arial"/>
                <w:sz w:val="24"/>
                <w:szCs w:val="24"/>
              </w:rPr>
            </w:pPr>
            <w:r>
              <w:rPr>
                <w:rFonts w:ascii="Arial" w:hAnsi="Arial" w:cs="Arial"/>
                <w:sz w:val="24"/>
                <w:szCs w:val="24"/>
              </w:rPr>
              <w:t xml:space="preserve">    Cost and time savings. As logistics is the core competence of third party logistics providers. </w:t>
            </w:r>
            <w:r w:rsidR="00434665">
              <w:rPr>
                <w:rFonts w:ascii="Arial" w:hAnsi="Arial" w:cs="Arial"/>
                <w:sz w:val="24"/>
                <w:szCs w:val="24"/>
              </w:rPr>
              <w:t xml:space="preserve">They possess better know how and a greater expertise as any producing or selling company could be able. This know how together with the global networks of the often large company size enables a higher time and cost efficiency. Another point is, that the equipment and the IT systems of 3PL providers are constantly updated and adapted to new requirement of their customers, so that they are able </w:t>
            </w:r>
            <w:r w:rsidR="007B2D12">
              <w:rPr>
                <w:rFonts w:ascii="Arial" w:hAnsi="Arial" w:cs="Arial"/>
                <w:sz w:val="24"/>
                <w:szCs w:val="24"/>
              </w:rPr>
              <w:t>to meet the requiremen</w:t>
            </w:r>
            <w:r w:rsidR="00D5740B">
              <w:rPr>
                <w:rFonts w:ascii="Arial" w:hAnsi="Arial" w:cs="Arial"/>
                <w:sz w:val="24"/>
                <w:szCs w:val="24"/>
              </w:rPr>
              <w:t>ts of their customers suppliers. And that is more than essential to a companys survival. Producing or selling companies often do not</w:t>
            </w:r>
            <w:r w:rsidR="006D6D6A">
              <w:rPr>
                <w:rFonts w:ascii="Arial" w:hAnsi="Arial" w:cs="Arial"/>
                <w:sz w:val="24"/>
                <w:szCs w:val="24"/>
              </w:rPr>
              <w:t xml:space="preserve"> have the time, resources or expertise to adapt their equipment and systems as quickly as necessary. So in conclusion a 3PL provider can meet the technical requirements in a faster and more cost efficient way than a company could do itself.</w:t>
            </w:r>
          </w:p>
          <w:p w:rsidR="006D6D6A" w:rsidRDefault="006D6D6A" w:rsidP="00F968C6">
            <w:pPr>
              <w:rPr>
                <w:rFonts w:ascii="Arial" w:hAnsi="Arial" w:cs="Arial"/>
                <w:sz w:val="24"/>
                <w:szCs w:val="24"/>
              </w:rPr>
            </w:pPr>
            <w:r>
              <w:rPr>
                <w:rFonts w:ascii="Arial" w:hAnsi="Arial" w:cs="Arial"/>
                <w:sz w:val="24"/>
                <w:szCs w:val="24"/>
              </w:rPr>
              <w:t xml:space="preserve">     Low capital commitment. The fact that most or all operative functions are outsourced to a 3PL provider means there is no need for the client to own warehouse or transport facilities, lowering the amount of capital required for the clients business. This is particularly beneficial if a company has high variations in warehouse capacity utilization, because a bad capacity utilization ratio at equal fixed cost (for warehouse) will reduce a companys profitability.</w:t>
            </w:r>
          </w:p>
          <w:p w:rsidR="00EE20DD" w:rsidRDefault="006D6D6A" w:rsidP="00F968C6">
            <w:pPr>
              <w:rPr>
                <w:rFonts w:ascii="Arial" w:hAnsi="Arial" w:cs="Arial"/>
                <w:sz w:val="24"/>
                <w:szCs w:val="24"/>
              </w:rPr>
            </w:pPr>
            <w:r>
              <w:rPr>
                <w:rFonts w:ascii="Arial" w:hAnsi="Arial" w:cs="Arial"/>
                <w:sz w:val="24"/>
                <w:szCs w:val="24"/>
              </w:rPr>
              <w:t xml:space="preserve">     Focus.</w:t>
            </w:r>
            <w:r w:rsidR="00A37924">
              <w:rPr>
                <w:rFonts w:ascii="Arial" w:hAnsi="Arial" w:cs="Arial"/>
                <w:sz w:val="24"/>
                <w:szCs w:val="24"/>
              </w:rPr>
              <w:t xml:space="preserve"> The outsourcing of logistics departments permits the company to focus even more on their core business. If logistics is one of the firms core businesses then outsourcing does not make sense. But if logistics is no core competency but rather needed or annoying attachment it should be outsourced to a logistics provider, because the continuous increasing of business complexity makes it impossible to be an expert in every division or sector. And if you are no expert in a division, there is always the opportunity to improve. Often only the core competency is really adding value to your product. So it is immense important to be best in class or one of the market leaders to generate profits, because normally the quality of the core product is the main (not the only, but the main) reason for the consumer to buy it.</w:t>
            </w:r>
          </w:p>
          <w:p w:rsidR="00CC2FB3" w:rsidRPr="00CF2B3C" w:rsidRDefault="00EE20DD" w:rsidP="00A851DA">
            <w:pPr>
              <w:rPr>
                <w:rFonts w:ascii="Arial" w:hAnsi="Arial" w:cs="Arial"/>
                <w:sz w:val="24"/>
                <w:szCs w:val="24"/>
              </w:rPr>
            </w:pPr>
            <w:r>
              <w:rPr>
                <w:rFonts w:ascii="Arial" w:hAnsi="Arial" w:cs="Arial"/>
                <w:sz w:val="24"/>
                <w:szCs w:val="24"/>
              </w:rPr>
              <w:t xml:space="preserve">     Flexibility. Third party logistics provider can provide a much higher flexibility in geographic aspects and can offer a much larger variety of services than the clients could provide for themselves. In addition to that, the client gets flexibility in resources and workforce size and logistics fix costs turn into variable costs.</w:t>
            </w:r>
            <w:r w:rsidR="006D6D6A">
              <w:rPr>
                <w:rFonts w:ascii="Arial" w:hAnsi="Arial" w:cs="Arial"/>
                <w:sz w:val="24"/>
                <w:szCs w:val="24"/>
              </w:rPr>
              <w:t xml:space="preserve">    </w:t>
            </w:r>
            <w:r w:rsidR="00D5740B">
              <w:rPr>
                <w:rFonts w:ascii="Arial" w:hAnsi="Arial" w:cs="Arial"/>
                <w:sz w:val="24"/>
                <w:szCs w:val="24"/>
              </w:rPr>
              <w:t xml:space="preserve"> </w:t>
            </w:r>
            <w:r w:rsidR="00434665">
              <w:rPr>
                <w:rFonts w:ascii="Arial" w:hAnsi="Arial" w:cs="Arial"/>
                <w:sz w:val="24"/>
                <w:szCs w:val="24"/>
              </w:rPr>
              <w:t xml:space="preserve"> </w:t>
            </w: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E34C03" w:rsidRPr="00B0415E" w:rsidRDefault="00E34C03"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17809" w:rsidP="00B17809">
            <w:pPr>
              <w:rPr>
                <w:rFonts w:cs="Bliss-Regular"/>
                <w:color w:val="000000"/>
              </w:rPr>
            </w:pPr>
            <w:r>
              <w:rPr>
                <w:rFonts w:cs="Bliss-Regular"/>
                <w:color w:val="000000"/>
              </w:rPr>
              <w:t>Gintaras Juodaitis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6D6A" w:rsidP="00A851DA">
            <w:pPr>
              <w:rPr>
                <w:rFonts w:cs="Bliss-Regular"/>
                <w:color w:val="000000"/>
              </w:rPr>
            </w:pPr>
            <w:r>
              <w:rPr>
                <w:rFonts w:cs="Bliss-Regular"/>
                <w:color w:val="000000"/>
              </w:rPr>
              <w:t>12</w:t>
            </w:r>
            <w:r w:rsidR="00B17809">
              <w:rPr>
                <w:rFonts w:cs="Bliss-Regular"/>
                <w:color w:val="000000"/>
              </w:rPr>
              <w:t>/02/2015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92B" w:rsidRDefault="00DC092B" w:rsidP="00CB4D0A">
      <w:pPr>
        <w:spacing w:after="0" w:line="240" w:lineRule="auto"/>
      </w:pPr>
      <w:r>
        <w:separator/>
      </w:r>
    </w:p>
  </w:endnote>
  <w:endnote w:type="continuationSeparator" w:id="0">
    <w:p w:rsidR="00DC092B" w:rsidRDefault="00DC09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92B" w:rsidRDefault="00DC092B" w:rsidP="00CB4D0A">
      <w:pPr>
        <w:spacing w:after="0" w:line="240" w:lineRule="auto"/>
      </w:pPr>
      <w:r>
        <w:separator/>
      </w:r>
    </w:p>
  </w:footnote>
  <w:footnote w:type="continuationSeparator" w:id="0">
    <w:p w:rsidR="00DC092B" w:rsidRDefault="00DC092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14C0B"/>
    <w:multiLevelType w:val="hybridMultilevel"/>
    <w:tmpl w:val="CF8CD270"/>
    <w:lvl w:ilvl="0" w:tplc="E60CF2E4">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
    <w:nsid w:val="1CF7711E"/>
    <w:multiLevelType w:val="hybridMultilevel"/>
    <w:tmpl w:val="D2665176"/>
    <w:lvl w:ilvl="0" w:tplc="B94AC206">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2">
    <w:nsid w:val="1D8A64B4"/>
    <w:multiLevelType w:val="hybridMultilevel"/>
    <w:tmpl w:val="1422CBD6"/>
    <w:lvl w:ilvl="0" w:tplc="C1E891F0">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3">
    <w:nsid w:val="3F8A62D7"/>
    <w:multiLevelType w:val="hybridMultilevel"/>
    <w:tmpl w:val="1D2434D2"/>
    <w:lvl w:ilvl="0" w:tplc="2A8EE948">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4">
    <w:nsid w:val="49724C42"/>
    <w:multiLevelType w:val="hybridMultilevel"/>
    <w:tmpl w:val="F3525BDE"/>
    <w:lvl w:ilvl="0" w:tplc="EABA73C0">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6C70"/>
    <w:rsid w:val="00040083"/>
    <w:rsid w:val="00055992"/>
    <w:rsid w:val="000820E8"/>
    <w:rsid w:val="000B7E85"/>
    <w:rsid w:val="001175EE"/>
    <w:rsid w:val="00157CF6"/>
    <w:rsid w:val="00166837"/>
    <w:rsid w:val="00182416"/>
    <w:rsid w:val="00187EB4"/>
    <w:rsid w:val="001E38B5"/>
    <w:rsid w:val="001F0481"/>
    <w:rsid w:val="0020451E"/>
    <w:rsid w:val="00206B9D"/>
    <w:rsid w:val="0023259C"/>
    <w:rsid w:val="00281851"/>
    <w:rsid w:val="002B0BD7"/>
    <w:rsid w:val="002B573D"/>
    <w:rsid w:val="002C5CB2"/>
    <w:rsid w:val="002F779F"/>
    <w:rsid w:val="00362C9E"/>
    <w:rsid w:val="00371885"/>
    <w:rsid w:val="00383383"/>
    <w:rsid w:val="003E05B0"/>
    <w:rsid w:val="003E2B87"/>
    <w:rsid w:val="00405895"/>
    <w:rsid w:val="004058DF"/>
    <w:rsid w:val="00434665"/>
    <w:rsid w:val="00486F1A"/>
    <w:rsid w:val="00490CB9"/>
    <w:rsid w:val="004A2CE2"/>
    <w:rsid w:val="004A73BF"/>
    <w:rsid w:val="004E0C56"/>
    <w:rsid w:val="004E3CDA"/>
    <w:rsid w:val="004F4B4D"/>
    <w:rsid w:val="0050216D"/>
    <w:rsid w:val="00503D7E"/>
    <w:rsid w:val="005071C7"/>
    <w:rsid w:val="0050778F"/>
    <w:rsid w:val="00535F31"/>
    <w:rsid w:val="00574D64"/>
    <w:rsid w:val="00591365"/>
    <w:rsid w:val="005B31E4"/>
    <w:rsid w:val="005E6E89"/>
    <w:rsid w:val="006034F6"/>
    <w:rsid w:val="00607874"/>
    <w:rsid w:val="00607E77"/>
    <w:rsid w:val="00617BB3"/>
    <w:rsid w:val="006320F6"/>
    <w:rsid w:val="00641A8D"/>
    <w:rsid w:val="00645CDD"/>
    <w:rsid w:val="00656F87"/>
    <w:rsid w:val="006823A7"/>
    <w:rsid w:val="00690233"/>
    <w:rsid w:val="006D6D6A"/>
    <w:rsid w:val="006D74E4"/>
    <w:rsid w:val="0070347F"/>
    <w:rsid w:val="0070678E"/>
    <w:rsid w:val="00721FCA"/>
    <w:rsid w:val="007B2D12"/>
    <w:rsid w:val="007B3165"/>
    <w:rsid w:val="00816472"/>
    <w:rsid w:val="00831C11"/>
    <w:rsid w:val="008A60B4"/>
    <w:rsid w:val="008B3C31"/>
    <w:rsid w:val="008B64FE"/>
    <w:rsid w:val="008C1E94"/>
    <w:rsid w:val="00913372"/>
    <w:rsid w:val="00935BF7"/>
    <w:rsid w:val="0095442C"/>
    <w:rsid w:val="00983942"/>
    <w:rsid w:val="009B2D5F"/>
    <w:rsid w:val="009C37E0"/>
    <w:rsid w:val="00A14B66"/>
    <w:rsid w:val="00A37924"/>
    <w:rsid w:val="00A65CF7"/>
    <w:rsid w:val="00A851DA"/>
    <w:rsid w:val="00AA7761"/>
    <w:rsid w:val="00AC7D5B"/>
    <w:rsid w:val="00AD4DDB"/>
    <w:rsid w:val="00AE1481"/>
    <w:rsid w:val="00B0415E"/>
    <w:rsid w:val="00B04678"/>
    <w:rsid w:val="00B17809"/>
    <w:rsid w:val="00B214A9"/>
    <w:rsid w:val="00BC46DF"/>
    <w:rsid w:val="00C03577"/>
    <w:rsid w:val="00C65FEA"/>
    <w:rsid w:val="00CA0AC2"/>
    <w:rsid w:val="00CB4D0A"/>
    <w:rsid w:val="00CB7386"/>
    <w:rsid w:val="00CC2FB3"/>
    <w:rsid w:val="00CC575A"/>
    <w:rsid w:val="00CE67D9"/>
    <w:rsid w:val="00CF2B3C"/>
    <w:rsid w:val="00D039AC"/>
    <w:rsid w:val="00D427DE"/>
    <w:rsid w:val="00D5587D"/>
    <w:rsid w:val="00D5740B"/>
    <w:rsid w:val="00D707CC"/>
    <w:rsid w:val="00D821FE"/>
    <w:rsid w:val="00DA6EE9"/>
    <w:rsid w:val="00DB0793"/>
    <w:rsid w:val="00DC092B"/>
    <w:rsid w:val="00DD5F15"/>
    <w:rsid w:val="00E00821"/>
    <w:rsid w:val="00E04DB4"/>
    <w:rsid w:val="00E20968"/>
    <w:rsid w:val="00E30679"/>
    <w:rsid w:val="00E34C03"/>
    <w:rsid w:val="00E41F2A"/>
    <w:rsid w:val="00E4597D"/>
    <w:rsid w:val="00E54832"/>
    <w:rsid w:val="00E56A90"/>
    <w:rsid w:val="00E641CC"/>
    <w:rsid w:val="00EA30AB"/>
    <w:rsid w:val="00EB3925"/>
    <w:rsid w:val="00EE20DD"/>
    <w:rsid w:val="00F165D5"/>
    <w:rsid w:val="00F968C6"/>
    <w:rsid w:val="00FA4885"/>
    <w:rsid w:val="00FA5DA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899242-E811-4636-A911-B6EE2C1C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F16B5-309A-4713-8229-2BD175C7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1696</Words>
  <Characters>9671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gintarasjuodaitis</cp:lastModifiedBy>
  <cp:revision>33</cp:revision>
  <dcterms:created xsi:type="dcterms:W3CDTF">2013-06-24T13:12:00Z</dcterms:created>
  <dcterms:modified xsi:type="dcterms:W3CDTF">2015-02-12T15:06:00Z</dcterms:modified>
</cp:coreProperties>
</file>