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bookmarkStart w:id="0" w:name="_GoBack"/>
            <w:bookmarkEnd w:id="0"/>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6CEE">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2B51" w:rsidRDefault="00AA6CEE" w:rsidP="009B2B51">
            <w:pPr>
              <w:spacing w:line="360" w:lineRule="auto"/>
              <w:rPr>
                <w:rFonts w:ascii="Times New Roman" w:hAnsi="Times New Roman" w:cs="Times New Roman"/>
                <w:b/>
                <w:bCs/>
                <w:sz w:val="24"/>
                <w:szCs w:val="24"/>
              </w:rPr>
            </w:pPr>
            <w:r>
              <w:rPr>
                <w:rFonts w:ascii="Times New Roman" w:hAnsi="Times New Roman" w:cs="Times New Roman"/>
                <w:b/>
                <w:bCs/>
                <w:sz w:val="24"/>
                <w:szCs w:val="24"/>
              </w:rPr>
              <w:t>Answer of the Assessment 5</w:t>
            </w:r>
            <w:r w:rsidR="009B2B51">
              <w:rPr>
                <w:rFonts w:ascii="Times New Roman" w:hAnsi="Times New Roman" w:cs="Times New Roman"/>
                <w:b/>
                <w:bCs/>
                <w:sz w:val="24"/>
                <w:szCs w:val="24"/>
              </w:rPr>
              <w:t xml:space="preserve"> – Hor Menghong</w:t>
            </w:r>
          </w:p>
          <w:p w:rsidR="00756180" w:rsidRDefault="00756180" w:rsidP="009B2B51">
            <w:pPr>
              <w:spacing w:line="360" w:lineRule="auto"/>
              <w:rPr>
                <w:rFonts w:ascii="Times New Roman" w:hAnsi="Times New Roman" w:cs="Times New Roman"/>
                <w:b/>
                <w:bCs/>
                <w:sz w:val="24"/>
                <w:szCs w:val="24"/>
              </w:rPr>
            </w:pPr>
          </w:p>
          <w:p w:rsidR="00353F9E" w:rsidRPr="00EB3D22" w:rsidRDefault="00353F9E" w:rsidP="00353F9E">
            <w:pPr>
              <w:spacing w:line="360" w:lineRule="auto"/>
              <w:rPr>
                <w:rFonts w:ascii="Times New Roman" w:hAnsi="Times New Roman" w:cs="Times New Roman"/>
                <w:b/>
                <w:bCs/>
                <w:sz w:val="28"/>
                <w:szCs w:val="44"/>
              </w:rPr>
            </w:pPr>
            <w:r>
              <w:rPr>
                <w:rFonts w:ascii="Times New Roman" w:hAnsi="Times New Roman" w:cs="Times New Roman"/>
                <w:b/>
                <w:bCs/>
                <w:sz w:val="28"/>
                <w:szCs w:val="44"/>
              </w:rPr>
              <w:t>Assessment 5</w:t>
            </w:r>
            <w:r w:rsidRPr="00EB3D22">
              <w:rPr>
                <w:rFonts w:ascii="Times New Roman" w:hAnsi="Times New Roman" w:cs="Times New Roman"/>
                <w:b/>
                <w:bCs/>
                <w:sz w:val="28"/>
                <w:szCs w:val="44"/>
              </w:rPr>
              <w:t xml:space="preserve">: </w:t>
            </w:r>
            <w:r>
              <w:rPr>
                <w:rFonts w:ascii="Times New Roman" w:hAnsi="Times New Roman" w:cs="Times New Roman"/>
                <w:b/>
                <w:bCs/>
                <w:sz w:val="28"/>
                <w:szCs w:val="44"/>
              </w:rPr>
              <w:t>The Investigative Process</w:t>
            </w:r>
          </w:p>
          <w:p w:rsidR="00353F9E" w:rsidRDefault="00353F9E" w:rsidP="00353F9E">
            <w:pPr>
              <w:spacing w:line="360" w:lineRule="auto"/>
              <w:rPr>
                <w:rFonts w:ascii="Times New Roman" w:hAnsi="Times New Roman" w:cs="Times New Roman"/>
                <w:sz w:val="24"/>
                <w:szCs w:val="40"/>
              </w:rPr>
            </w:pPr>
            <w:r>
              <w:rPr>
                <w:rFonts w:ascii="Times New Roman" w:hAnsi="Times New Roman" w:cs="Times New Roman"/>
                <w:sz w:val="24"/>
                <w:szCs w:val="40"/>
              </w:rPr>
              <w:t xml:space="preserve">1. Give short answers for the following questions: </w:t>
            </w:r>
          </w:p>
          <w:p w:rsidR="00353F9E" w:rsidRDefault="00353F9E" w:rsidP="00353F9E">
            <w:pPr>
              <w:spacing w:line="360" w:lineRule="auto"/>
              <w:rPr>
                <w:rFonts w:ascii="Times New Roman" w:hAnsi="Times New Roman" w:cs="Times New Roman"/>
                <w:sz w:val="24"/>
                <w:szCs w:val="40"/>
              </w:rPr>
            </w:pPr>
          </w:p>
          <w:p w:rsidR="00353F9E" w:rsidRPr="003C42D1" w:rsidRDefault="00353F9E" w:rsidP="00353F9E">
            <w:pPr>
              <w:spacing w:line="360" w:lineRule="auto"/>
              <w:rPr>
                <w:rFonts w:ascii="Times New Roman" w:hAnsi="Times New Roman" w:cs="Times New Roman"/>
                <w:sz w:val="24"/>
                <w:szCs w:val="40"/>
              </w:rPr>
            </w:pPr>
            <w:r>
              <w:rPr>
                <w:rFonts w:ascii="Times New Roman" w:hAnsi="Times New Roman" w:cs="Times New Roman"/>
                <w:sz w:val="24"/>
                <w:szCs w:val="40"/>
              </w:rPr>
              <w:t xml:space="preserve">I. </w:t>
            </w:r>
            <w:r w:rsidRPr="001E253D">
              <w:rPr>
                <w:rFonts w:ascii="Times New Roman" w:hAnsi="Times New Roman" w:cs="Times New Roman"/>
                <w:sz w:val="24"/>
                <w:szCs w:val="40"/>
              </w:rPr>
              <w:t>What is the difference between proactive and reactive investigations?</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w:t>
            </w:r>
            <w:r w:rsidRPr="001E253D">
              <w:rPr>
                <w:rFonts w:ascii="Times New Roman" w:hAnsi="Times New Roman" w:cs="Times New Roman"/>
                <w:sz w:val="24"/>
                <w:szCs w:val="40"/>
              </w:rPr>
              <w:t xml:space="preserve">Reactive </w:t>
            </w:r>
            <w:r>
              <w:rPr>
                <w:rFonts w:ascii="Times New Roman" w:hAnsi="Times New Roman" w:cs="Times New Roman"/>
                <w:sz w:val="24"/>
                <w:szCs w:val="40"/>
              </w:rPr>
              <w:t>investigations are conducted following the occurrence of the actions or frauds; the investigations that resulted in the external notification of a crime. For example, there is a commission taking by the branch manager on which loans are paid off in order for the customers to refinance. Once upon a time, there a whistleblower informing this story to the Human Resource Department then it has been depicted to the CEO. The CEO will advance the case to the Internal Audit Department in order to conduct the investigation. This kind of investigation is called “Reactive” due to the fact that t</w:t>
            </w:r>
            <w:r w:rsidRPr="001E253D">
              <w:rPr>
                <w:rFonts w:ascii="Times New Roman" w:hAnsi="Times New Roman" w:cs="Times New Roman"/>
                <w:sz w:val="24"/>
                <w:szCs w:val="40"/>
              </w:rPr>
              <w:t>he</w:t>
            </w:r>
            <w:r>
              <w:rPr>
                <w:rFonts w:ascii="Times New Roman" w:hAnsi="Times New Roman" w:cs="Times New Roman"/>
                <w:sz w:val="24"/>
                <w:szCs w:val="40"/>
              </w:rPr>
              <w:t xml:space="preserve"> </w:t>
            </w:r>
            <w:r w:rsidRPr="001E253D">
              <w:rPr>
                <w:rFonts w:ascii="Times New Roman" w:hAnsi="Times New Roman" w:cs="Times New Roman"/>
                <w:sz w:val="24"/>
                <w:szCs w:val="40"/>
              </w:rPr>
              <w:t>investigator reacts only aft</w:t>
            </w:r>
            <w:r>
              <w:rPr>
                <w:rFonts w:ascii="Times New Roman" w:hAnsi="Times New Roman" w:cs="Times New Roman"/>
                <w:sz w:val="24"/>
                <w:szCs w:val="40"/>
              </w:rPr>
              <w:t xml:space="preserve">er the crime has been committed.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-Proactive</w:t>
            </w:r>
            <w:r w:rsidRPr="00F44E9B">
              <w:rPr>
                <w:rFonts w:ascii="Times New Roman" w:hAnsi="Times New Roman" w:cs="Times New Roman"/>
                <w:sz w:val="24"/>
                <w:szCs w:val="40"/>
              </w:rPr>
              <w:t xml:space="preserve"> investigat</w:t>
            </w:r>
            <w:r>
              <w:rPr>
                <w:rFonts w:ascii="Times New Roman" w:hAnsi="Times New Roman" w:cs="Times New Roman"/>
                <w:sz w:val="24"/>
                <w:szCs w:val="40"/>
              </w:rPr>
              <w:t>ions in</w:t>
            </w:r>
            <w:r w:rsidRPr="00F44E9B">
              <w:rPr>
                <w:rFonts w:ascii="Times New Roman" w:hAnsi="Times New Roman" w:cs="Times New Roman"/>
                <w:sz w:val="24"/>
                <w:szCs w:val="40"/>
              </w:rPr>
              <w:t>cur</w:t>
            </w:r>
            <w:r>
              <w:rPr>
                <w:rFonts w:ascii="Times New Roman" w:hAnsi="Times New Roman" w:cs="Times New Roman"/>
                <w:sz w:val="24"/>
                <w:szCs w:val="40"/>
              </w:rPr>
              <w:t xml:space="preserve"> as the result of</w:t>
            </w:r>
            <w:r w:rsidRPr="00F44E9B">
              <w:rPr>
                <w:rFonts w:ascii="Times New Roman" w:hAnsi="Times New Roman" w:cs="Times New Roman"/>
                <w:sz w:val="24"/>
                <w:szCs w:val="40"/>
              </w:rPr>
              <w:t xml:space="preserve"> investigator initiated</w:t>
            </w:r>
            <w:r>
              <w:rPr>
                <w:rFonts w:ascii="Times New Roman" w:hAnsi="Times New Roman" w:cs="Times New Roman"/>
                <w:sz w:val="24"/>
                <w:szCs w:val="40"/>
              </w:rPr>
              <w:t xml:space="preserve"> </w:t>
            </w:r>
            <w:r w:rsidRPr="00F44E9B">
              <w:rPr>
                <w:rFonts w:ascii="Times New Roman" w:hAnsi="Times New Roman" w:cs="Times New Roman"/>
                <w:sz w:val="24"/>
                <w:szCs w:val="40"/>
              </w:rPr>
              <w:t>action</w:t>
            </w:r>
            <w:r>
              <w:rPr>
                <w:rFonts w:ascii="Times New Roman" w:hAnsi="Times New Roman" w:cs="Times New Roman"/>
                <w:sz w:val="24"/>
                <w:szCs w:val="40"/>
              </w:rPr>
              <w:t xml:space="preserve">. This simple means that after conducting of an investigation throughout a case, there is more suspicions on another case of fraudster or misappropriation. For instance, there is an objective of the investigation to find out the misconduct done by the Head of Branch Sales toward taking guaranteeing with customers of granting loans in turn of getting some commissions from refinancing. During the investigation process, some documents and enquiries reveals that there is one more person to collude with this case is the Branch Manager. Consequently, the auditors start to do more planning and observation in order to chase another suspect, Branch </w:t>
            </w:r>
            <w:r>
              <w:rPr>
                <w:rFonts w:ascii="Times New Roman" w:hAnsi="Times New Roman" w:cs="Times New Roman"/>
                <w:sz w:val="24"/>
                <w:szCs w:val="40"/>
              </w:rPr>
              <w:lastRenderedPageBreak/>
              <w:t xml:space="preserve">Manager, within a fraud case of commission kickback and this is called the Proactive Investigation.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II. </w:t>
            </w:r>
            <w:r w:rsidRPr="00FE145F">
              <w:rPr>
                <w:rFonts w:ascii="Times New Roman" w:hAnsi="Times New Roman" w:cs="Times New Roman"/>
                <w:sz w:val="24"/>
                <w:szCs w:val="40"/>
              </w:rPr>
              <w:t>How would you differenti</w:t>
            </w:r>
            <w:r>
              <w:rPr>
                <w:rFonts w:ascii="Times New Roman" w:hAnsi="Times New Roman" w:cs="Times New Roman"/>
                <w:sz w:val="24"/>
                <w:szCs w:val="40"/>
              </w:rPr>
              <w:t>ate between the weighted and un-</w:t>
            </w:r>
            <w:r w:rsidRPr="00FE145F">
              <w:rPr>
                <w:rFonts w:ascii="Times New Roman" w:hAnsi="Times New Roman" w:cs="Times New Roman"/>
                <w:sz w:val="24"/>
                <w:szCs w:val="40"/>
              </w:rPr>
              <w:t>weighted solvability factors.</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w:t>
            </w:r>
            <w:r w:rsidRPr="00CF61D2">
              <w:rPr>
                <w:rFonts w:ascii="Times New Roman" w:hAnsi="Times New Roman" w:cs="Times New Roman"/>
                <w:sz w:val="24"/>
                <w:szCs w:val="40"/>
              </w:rPr>
              <w:t>The weighted system describes that there are certain factors</w:t>
            </w:r>
            <w:r>
              <w:rPr>
                <w:rFonts w:ascii="Times New Roman" w:hAnsi="Times New Roman" w:cs="Times New Roman"/>
                <w:sz w:val="24"/>
                <w:szCs w:val="40"/>
              </w:rPr>
              <w:t xml:space="preserve"> </w:t>
            </w:r>
            <w:r w:rsidRPr="00CF61D2">
              <w:rPr>
                <w:rFonts w:ascii="Times New Roman" w:hAnsi="Times New Roman" w:cs="Times New Roman"/>
                <w:sz w:val="24"/>
                <w:szCs w:val="40"/>
              </w:rPr>
              <w:t>that are important</w:t>
            </w:r>
            <w:r>
              <w:rPr>
                <w:rFonts w:ascii="Times New Roman" w:hAnsi="Times New Roman" w:cs="Times New Roman"/>
                <w:sz w:val="24"/>
                <w:szCs w:val="40"/>
              </w:rPr>
              <w:t xml:space="preserve"> and ease in determining the conclusive evidence chasing the suspect. It can be explained easily as of the fact that: in each counter of the bank, there are many cameras equipped to capture the video of every staff. So, if a fraud case occurs, the records of the video is considered as the weighted solvability factor to identify the case. As mentioned in the article of the lesson, Fingerprints are significant in the purpose to define the outcome of the investigation rather than spending much time accessing to other witnesses.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-Un-weighted solvability factors are the systems or the trials without any specific details only exist of few tracks or sketchy data which the auditors will have to spend some effort to process or approach on irrelevant documents of clues in order to define the case.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III. </w:t>
            </w:r>
            <w:r w:rsidRPr="00D209C3">
              <w:rPr>
                <w:rFonts w:ascii="Times New Roman" w:hAnsi="Times New Roman" w:cs="Times New Roman"/>
                <w:sz w:val="24"/>
                <w:szCs w:val="40"/>
              </w:rPr>
              <w:t>Goal setting and planning is very important for soundness of an investigative process. Why?</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Poor goal setting and planning will end up the investigative process costing time, money, attempt; it seems like people riding a boat without clear purposes (where to go, when to arrive the place, why have to go there, how important arriving the targeted area). It can also get the suspects aware of the investigation on them and so lead to restricted information and difficulty gathering relevant information as well. In fact, if the planning is well-done and organized, it will bring the investigators to the right place and time in order to grab significant and/or conclusive evidence to the case. To embark that this idea is absolutely accurate there is a quotation from the lesson: “A</w:t>
            </w:r>
            <w:r w:rsidRPr="003C7084">
              <w:rPr>
                <w:rFonts w:ascii="Times New Roman" w:hAnsi="Times New Roman" w:cs="Times New Roman"/>
                <w:sz w:val="24"/>
                <w:szCs w:val="40"/>
              </w:rPr>
              <w:t xml:space="preserve"> skillful and knowledgeable</w:t>
            </w:r>
            <w:r>
              <w:rPr>
                <w:rFonts w:ascii="Times New Roman" w:hAnsi="Times New Roman" w:cs="Times New Roman"/>
                <w:sz w:val="24"/>
                <w:szCs w:val="40"/>
              </w:rPr>
              <w:t xml:space="preserve"> </w:t>
            </w:r>
            <w:r w:rsidRPr="003C7084">
              <w:rPr>
                <w:rFonts w:ascii="Times New Roman" w:hAnsi="Times New Roman" w:cs="Times New Roman"/>
                <w:sz w:val="24"/>
                <w:szCs w:val="40"/>
              </w:rPr>
              <w:t>investigator who proceeds in a disorganized manner with casual techniques is no more likely</w:t>
            </w:r>
            <w:r>
              <w:rPr>
                <w:rFonts w:ascii="Times New Roman" w:hAnsi="Times New Roman" w:cs="Times New Roman"/>
                <w:sz w:val="24"/>
                <w:szCs w:val="40"/>
              </w:rPr>
              <w:t xml:space="preserve"> </w:t>
            </w:r>
            <w:r w:rsidRPr="003C7084">
              <w:rPr>
                <w:rFonts w:ascii="Times New Roman" w:hAnsi="Times New Roman" w:cs="Times New Roman"/>
                <w:sz w:val="24"/>
                <w:szCs w:val="40"/>
              </w:rPr>
              <w:t>to succeed than one who is inexperienced and ignorant and yet proceeds with a carefully</w:t>
            </w:r>
            <w:r>
              <w:rPr>
                <w:rFonts w:ascii="Times New Roman" w:hAnsi="Times New Roman" w:cs="Times New Roman"/>
                <w:sz w:val="24"/>
                <w:szCs w:val="40"/>
              </w:rPr>
              <w:t xml:space="preserve"> </w:t>
            </w:r>
            <w:r w:rsidRPr="003C7084">
              <w:rPr>
                <w:rFonts w:ascii="Times New Roman" w:hAnsi="Times New Roman" w:cs="Times New Roman"/>
                <w:sz w:val="24"/>
                <w:szCs w:val="40"/>
              </w:rPr>
              <w:t>calculated investigative plan.</w:t>
            </w:r>
            <w:r>
              <w:rPr>
                <w:rFonts w:ascii="Times New Roman" w:hAnsi="Times New Roman" w:cs="Times New Roman"/>
                <w:sz w:val="24"/>
                <w:szCs w:val="40"/>
              </w:rPr>
              <w:t>”</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IV. </w:t>
            </w:r>
            <w:r w:rsidRPr="00FB6296">
              <w:rPr>
                <w:rFonts w:ascii="Times New Roman" w:hAnsi="Times New Roman" w:cs="Times New Roman"/>
                <w:sz w:val="24"/>
                <w:szCs w:val="40"/>
              </w:rPr>
              <w:t>Outline the major goals of an investigative plan.</w:t>
            </w:r>
          </w:p>
          <w:p w:rsidR="00353F9E" w:rsidRDefault="00353F9E" w:rsidP="00353F9E">
            <w:pPr>
              <w:spacing w:line="360" w:lineRule="auto"/>
              <w:jc w:val="both"/>
              <w:rPr>
                <w:rFonts w:ascii="Times New Roman" w:hAnsi="Times New Roman" w:cs="Times New Roman"/>
                <w:sz w:val="24"/>
                <w:szCs w:val="40"/>
              </w:rPr>
            </w:pPr>
            <w:r w:rsidRPr="00C9566F">
              <w:rPr>
                <w:rFonts w:ascii="Times New Roman" w:hAnsi="Times New Roman" w:cs="Times New Roman"/>
                <w:sz w:val="24"/>
                <w:szCs w:val="40"/>
              </w:rPr>
              <w:t>The goals</w:t>
            </w:r>
            <w:r>
              <w:rPr>
                <w:rFonts w:ascii="Times New Roman" w:hAnsi="Times New Roman" w:cs="Times New Roman"/>
                <w:sz w:val="24"/>
                <w:szCs w:val="40"/>
              </w:rPr>
              <w:t xml:space="preserve"> of the investigation allow </w:t>
            </w:r>
            <w:r w:rsidRPr="00C9566F">
              <w:rPr>
                <w:rFonts w:ascii="Times New Roman" w:hAnsi="Times New Roman" w:cs="Times New Roman"/>
                <w:sz w:val="24"/>
                <w:szCs w:val="40"/>
              </w:rPr>
              <w:t>to design an investigation plan to sort, filter, and evaluate the information received in an investigation</w:t>
            </w:r>
            <w:r>
              <w:rPr>
                <w:rFonts w:ascii="Times New Roman" w:hAnsi="Times New Roman" w:cs="Times New Roman"/>
                <w:sz w:val="24"/>
                <w:szCs w:val="40"/>
              </w:rPr>
              <w:t>; only to select</w:t>
            </w:r>
            <w:r w:rsidRPr="00C9566F">
              <w:rPr>
                <w:rFonts w:ascii="Times New Roman" w:hAnsi="Times New Roman" w:cs="Times New Roman"/>
                <w:sz w:val="24"/>
                <w:szCs w:val="40"/>
              </w:rPr>
              <w:t xml:space="preserve"> relevant</w:t>
            </w:r>
            <w:r>
              <w:rPr>
                <w:rFonts w:ascii="Times New Roman" w:hAnsi="Times New Roman" w:cs="Times New Roman"/>
                <w:sz w:val="24"/>
                <w:szCs w:val="40"/>
              </w:rPr>
              <w:t xml:space="preserve"> information</w:t>
            </w:r>
            <w:r w:rsidRPr="00C9566F">
              <w:rPr>
                <w:rFonts w:ascii="Times New Roman" w:hAnsi="Times New Roman" w:cs="Times New Roman"/>
                <w:sz w:val="24"/>
                <w:szCs w:val="40"/>
              </w:rPr>
              <w:t xml:space="preserve"> to the c</w:t>
            </w:r>
            <w:r>
              <w:rPr>
                <w:rFonts w:ascii="Times New Roman" w:hAnsi="Times New Roman" w:cs="Times New Roman"/>
                <w:sz w:val="24"/>
                <w:szCs w:val="40"/>
              </w:rPr>
              <w:t xml:space="preserve">lient's legal problem is useful. There are three main goals of an investigation as in the following: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lastRenderedPageBreak/>
              <w:t xml:space="preserve">a) </w:t>
            </w:r>
            <w:r w:rsidRPr="00327736">
              <w:rPr>
                <w:rFonts w:ascii="Times New Roman" w:hAnsi="Times New Roman" w:cs="Times New Roman"/>
                <w:sz w:val="24"/>
                <w:szCs w:val="40"/>
              </w:rPr>
              <w:t xml:space="preserve">Control: Financial crime investigations are living and breathing elements. </w:t>
            </w:r>
            <w:r>
              <w:rPr>
                <w:rFonts w:ascii="Times New Roman" w:hAnsi="Times New Roman" w:cs="Times New Roman"/>
                <w:sz w:val="24"/>
                <w:szCs w:val="40"/>
              </w:rPr>
              <w:t xml:space="preserve">We need to set a clear control of our objectives of the investigation in term of attaining the characteristic of fraudulent scheme and be able to manage the phase made up by the fraudster. Whatever crimes will consist of its lapse or trial and therefore a clear control organized by the investigators will help them successfully beat the case. </w:t>
            </w:r>
          </w:p>
          <w:p w:rsidR="00353F9E" w:rsidRPr="00327736"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b) </w:t>
            </w:r>
            <w:r w:rsidRPr="00327736">
              <w:rPr>
                <w:rFonts w:ascii="Times New Roman" w:hAnsi="Times New Roman" w:cs="Times New Roman"/>
                <w:sz w:val="24"/>
                <w:szCs w:val="40"/>
              </w:rPr>
              <w:t>Focus</w:t>
            </w:r>
            <w:r>
              <w:rPr>
                <w:rFonts w:ascii="Times New Roman" w:hAnsi="Times New Roman" w:cs="Times New Roman"/>
                <w:sz w:val="24"/>
                <w:szCs w:val="40"/>
              </w:rPr>
              <w:t xml:space="preserve">: The objective setting up on the focusing of the targeted outcomes no matter how efforts we endeavor, at least this will somehow conveys into the progress of the investigation. And to make sure that you have focused your efforts in line up with the potential objectives.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c) Adaptability:</w:t>
            </w:r>
            <w:r w:rsidRPr="00327736">
              <w:rPr>
                <w:rFonts w:ascii="Times New Roman" w:hAnsi="Times New Roman" w:cs="Times New Roman"/>
                <w:sz w:val="24"/>
                <w:szCs w:val="40"/>
              </w:rPr>
              <w:t xml:space="preserve"> </w:t>
            </w:r>
            <w:r>
              <w:rPr>
                <w:rFonts w:ascii="Times New Roman" w:hAnsi="Times New Roman" w:cs="Times New Roman"/>
                <w:sz w:val="24"/>
                <w:szCs w:val="40"/>
              </w:rPr>
              <w:t>Since the f</w:t>
            </w:r>
            <w:r w:rsidRPr="00327736">
              <w:rPr>
                <w:rFonts w:ascii="Times New Roman" w:hAnsi="Times New Roman" w:cs="Times New Roman"/>
                <w:sz w:val="24"/>
                <w:szCs w:val="40"/>
              </w:rPr>
              <w:t>inancial</w:t>
            </w:r>
            <w:r>
              <w:rPr>
                <w:rFonts w:ascii="Times New Roman" w:hAnsi="Times New Roman" w:cs="Times New Roman"/>
                <w:sz w:val="24"/>
                <w:szCs w:val="40"/>
              </w:rPr>
              <w:t xml:space="preserve"> crime i</w:t>
            </w:r>
            <w:r w:rsidRPr="00327736">
              <w:rPr>
                <w:rFonts w:ascii="Times New Roman" w:hAnsi="Times New Roman" w:cs="Times New Roman"/>
                <w:sz w:val="24"/>
                <w:szCs w:val="40"/>
              </w:rPr>
              <w:t>nvestigations develop in</w:t>
            </w:r>
            <w:r>
              <w:rPr>
                <w:rFonts w:ascii="Times New Roman" w:hAnsi="Times New Roman" w:cs="Times New Roman"/>
                <w:sz w:val="24"/>
                <w:szCs w:val="40"/>
              </w:rPr>
              <w:t xml:space="preserve"> keeping with their living nature, we, the investigators must conduct a careful planning complying with an adaptable scheme and variations in the purpose to adapt with the situation or demanded circumstance. As the lesson mentions: “</w:t>
            </w:r>
            <w:r w:rsidRPr="00327736">
              <w:rPr>
                <w:rFonts w:ascii="Times New Roman" w:hAnsi="Times New Roman" w:cs="Times New Roman"/>
                <w:sz w:val="24"/>
                <w:szCs w:val="40"/>
              </w:rPr>
              <w:t>Without adaptability,</w:t>
            </w:r>
            <w:r>
              <w:rPr>
                <w:rFonts w:ascii="Times New Roman" w:hAnsi="Times New Roman" w:cs="Times New Roman"/>
                <w:sz w:val="24"/>
                <w:szCs w:val="40"/>
              </w:rPr>
              <w:t xml:space="preserve"> slight changes in the circumstances surrounding the</w:t>
            </w:r>
            <w:r w:rsidRPr="00327736">
              <w:rPr>
                <w:rFonts w:ascii="Times New Roman" w:hAnsi="Times New Roman" w:cs="Times New Roman"/>
                <w:sz w:val="24"/>
                <w:szCs w:val="40"/>
              </w:rPr>
              <w:t xml:space="preserve"> investigation wil</w:t>
            </w:r>
            <w:r>
              <w:rPr>
                <w:rFonts w:ascii="Times New Roman" w:hAnsi="Times New Roman" w:cs="Times New Roman"/>
                <w:sz w:val="24"/>
                <w:szCs w:val="40"/>
              </w:rPr>
              <w:t xml:space="preserve">l render the </w:t>
            </w:r>
            <w:r w:rsidRPr="00327736">
              <w:rPr>
                <w:rFonts w:ascii="Times New Roman" w:hAnsi="Times New Roman" w:cs="Times New Roman"/>
                <w:sz w:val="24"/>
                <w:szCs w:val="40"/>
              </w:rPr>
              <w:t>plan</w:t>
            </w:r>
            <w:r>
              <w:rPr>
                <w:rFonts w:ascii="Times New Roman" w:hAnsi="Times New Roman" w:cs="Times New Roman"/>
                <w:sz w:val="24"/>
                <w:szCs w:val="40"/>
              </w:rPr>
              <w:t xml:space="preserve"> </w:t>
            </w:r>
            <w:r w:rsidRPr="00327736">
              <w:rPr>
                <w:rFonts w:ascii="Times New Roman" w:hAnsi="Times New Roman" w:cs="Times New Roman"/>
                <w:sz w:val="24"/>
                <w:szCs w:val="40"/>
              </w:rPr>
              <w:t>useless. Once this happens, the alternatives are to either operate as planned or take the</w:t>
            </w:r>
            <w:r>
              <w:rPr>
                <w:rFonts w:ascii="Times New Roman" w:hAnsi="Times New Roman" w:cs="Times New Roman"/>
                <w:sz w:val="24"/>
                <w:szCs w:val="40"/>
              </w:rPr>
              <w:t xml:space="preserve"> </w:t>
            </w:r>
            <w:r w:rsidRPr="00327736">
              <w:rPr>
                <w:rFonts w:ascii="Times New Roman" w:hAnsi="Times New Roman" w:cs="Times New Roman"/>
                <w:sz w:val="24"/>
                <w:szCs w:val="40"/>
              </w:rPr>
              <w:t>t</w:t>
            </w:r>
            <w:r>
              <w:rPr>
                <w:rFonts w:ascii="Times New Roman" w:hAnsi="Times New Roman" w:cs="Times New Roman"/>
                <w:sz w:val="24"/>
                <w:szCs w:val="40"/>
              </w:rPr>
              <w:t xml:space="preserve">ime to re-evaluate and re-plan.” For example, there is an investigation about the Refinancing Taking Allegation by the Branch Manager. The auditors try scan loan files to see paid-off letter and sum up the numbers of refinancing customers in order for site visited enquiries with them. However, based upon the talk with some credit officers while travelling along together, it reveals that the Branch Manager usually passes some loans for him to process and mostly those to be refinancing. Hence, the auditors will change from the listed refinancing customers into site visiting with customers whom the Branch Manager passes the refinancing loans to the related credit officers.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 </w:t>
            </w:r>
            <w:r w:rsidRPr="000B7C34">
              <w:rPr>
                <w:rFonts w:ascii="Times New Roman" w:hAnsi="Times New Roman" w:cs="Times New Roman"/>
                <w:sz w:val="24"/>
                <w:szCs w:val="40"/>
              </w:rPr>
              <w:t>Briefly describe the stages involved in planning an investigative plan</w:t>
            </w:r>
            <w:r>
              <w:rPr>
                <w:rFonts w:ascii="Times New Roman" w:hAnsi="Times New Roman" w:cs="Times New Roman"/>
                <w:sz w:val="24"/>
                <w:szCs w:val="40"/>
              </w:rPr>
              <w:t xml:space="preserve">.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a) Develop an investigative plan: Brainstorm any relevant events and information as well as outline the required supports from other sources. It will deal with the decision on which scope, objective and coverage are designed and what to achieve.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b) Financial planning: It is the stage of considering money or expense will be made in term attaining the whole process of investigation. Sometimes evidences will be retrieved from big expense of money so does it fits with the budget or not. Proper planning on finance will avoid the extravagant investigation and satisfy the targeted objectives.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c) Staff planning: It involves selecting the employees to be the investigators whether whose profiles are suitable enough for the mission. It they are not fit enough for the case, it is suggested to call outsource staff or employ more experts to deal with the case.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lastRenderedPageBreak/>
              <w:tab/>
              <w:t xml:space="preserve">d) Technology planning: This phase recommend the investigators to consider investing money on the technology rather than physical method for the investigative case. Due to the fact that high technology will be a tool to reach the goal faster and greater ever than muscle power; therefore, the investigators would think on what kind of technological tools to be adopted in term the supplementary examination for the case.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VI. </w:t>
            </w:r>
            <w:r w:rsidRPr="000B7C34">
              <w:rPr>
                <w:rFonts w:ascii="Times New Roman" w:hAnsi="Times New Roman" w:cs="Times New Roman"/>
                <w:sz w:val="24"/>
                <w:szCs w:val="40"/>
              </w:rPr>
              <w:t>Describe the three main areas of intelligence gathering process</w:t>
            </w:r>
            <w:r>
              <w:rPr>
                <w:rFonts w:ascii="Times New Roman" w:hAnsi="Times New Roman" w:cs="Times New Roman"/>
                <w:sz w:val="24"/>
                <w:szCs w:val="40"/>
              </w:rPr>
              <w:t xml:space="preserve">.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a) Surveillance: This is a careful act of watching, observing and inspecting each related item of the suspect in order to get more identifiable information as a guide for further run of the investigation. Those items will fall as of – Materials,</w:t>
            </w:r>
            <w:r w:rsidRPr="00E44406">
              <w:rPr>
                <w:rFonts w:ascii="Times New Roman" w:hAnsi="Times New Roman" w:cs="Times New Roman"/>
                <w:sz w:val="24"/>
                <w:szCs w:val="40"/>
              </w:rPr>
              <w:t xml:space="preserve"> cars and other valuable assets</w:t>
            </w:r>
            <w:r>
              <w:rPr>
                <w:rFonts w:ascii="Times New Roman" w:hAnsi="Times New Roman" w:cs="Times New Roman"/>
                <w:sz w:val="24"/>
                <w:szCs w:val="40"/>
              </w:rPr>
              <w:t xml:space="preserve"> – </w:t>
            </w:r>
            <w:r w:rsidRPr="00E44406">
              <w:rPr>
                <w:rFonts w:ascii="Times New Roman" w:hAnsi="Times New Roman" w:cs="Times New Roman"/>
                <w:sz w:val="24"/>
                <w:szCs w:val="40"/>
              </w:rPr>
              <w:t>Banking or financial organizations</w:t>
            </w:r>
            <w:r>
              <w:rPr>
                <w:rFonts w:ascii="Times New Roman" w:hAnsi="Times New Roman" w:cs="Times New Roman"/>
                <w:sz w:val="24"/>
                <w:szCs w:val="40"/>
              </w:rPr>
              <w:t xml:space="preserve"> – </w:t>
            </w:r>
            <w:r w:rsidRPr="00E44406">
              <w:rPr>
                <w:rFonts w:ascii="Times New Roman" w:hAnsi="Times New Roman" w:cs="Times New Roman"/>
                <w:sz w:val="24"/>
                <w:szCs w:val="40"/>
              </w:rPr>
              <w:t>Buildings, houses, and other real estate</w:t>
            </w:r>
            <w:r>
              <w:rPr>
                <w:rFonts w:ascii="Times New Roman" w:hAnsi="Times New Roman" w:cs="Times New Roman"/>
                <w:sz w:val="24"/>
                <w:szCs w:val="40"/>
              </w:rPr>
              <w:t xml:space="preserve"> – And o</w:t>
            </w:r>
            <w:r w:rsidRPr="00E44406">
              <w:rPr>
                <w:rFonts w:ascii="Times New Roman" w:hAnsi="Times New Roman" w:cs="Times New Roman"/>
                <w:sz w:val="24"/>
                <w:szCs w:val="40"/>
              </w:rPr>
              <w:t>ther associates or co-workers with whom you may wish to conduct interviews.</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b) Database Searches: The second thing to do within this process is to search and gather data from every possible source of information since these days, people are maintaining the record of individual information properly through documentation, system, and website (on line) while those data can be found easily and spend some amount of money.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c) Trash Collection: “</w:t>
            </w:r>
            <w:r w:rsidRPr="00170271">
              <w:rPr>
                <w:rFonts w:ascii="Times New Roman" w:hAnsi="Times New Roman" w:cs="Times New Roman"/>
                <w:sz w:val="24"/>
                <w:szCs w:val="40"/>
              </w:rPr>
              <w:t>People normally throw away</w:t>
            </w:r>
            <w:r>
              <w:rPr>
                <w:rFonts w:ascii="Times New Roman" w:hAnsi="Times New Roman" w:cs="Times New Roman"/>
                <w:sz w:val="24"/>
                <w:szCs w:val="40"/>
              </w:rPr>
              <w:t xml:space="preserve"> </w:t>
            </w:r>
            <w:r w:rsidRPr="00170271">
              <w:rPr>
                <w:rFonts w:ascii="Times New Roman" w:hAnsi="Times New Roman" w:cs="Times New Roman"/>
                <w:sz w:val="24"/>
                <w:szCs w:val="40"/>
              </w:rPr>
              <w:t>papers, receipts, and other personal items that are meaningless but when put together, can</w:t>
            </w:r>
            <w:r>
              <w:rPr>
                <w:rFonts w:ascii="Times New Roman" w:hAnsi="Times New Roman" w:cs="Times New Roman"/>
                <w:sz w:val="24"/>
                <w:szCs w:val="40"/>
              </w:rPr>
              <w:t xml:space="preserve"> </w:t>
            </w:r>
            <w:r w:rsidRPr="00170271">
              <w:rPr>
                <w:rFonts w:ascii="Times New Roman" w:hAnsi="Times New Roman" w:cs="Times New Roman"/>
                <w:sz w:val="24"/>
                <w:szCs w:val="40"/>
              </w:rPr>
              <w:t>offer a</w:t>
            </w:r>
            <w:r>
              <w:rPr>
                <w:rFonts w:ascii="Times New Roman" w:hAnsi="Times New Roman" w:cs="Times New Roman"/>
                <w:sz w:val="24"/>
                <w:szCs w:val="40"/>
              </w:rPr>
              <w:t xml:space="preserve"> </w:t>
            </w:r>
            <w:r w:rsidRPr="00170271">
              <w:rPr>
                <w:rFonts w:ascii="Times New Roman" w:hAnsi="Times New Roman" w:cs="Times New Roman"/>
                <w:sz w:val="24"/>
                <w:szCs w:val="40"/>
              </w:rPr>
              <w:t>detailed picture of the suspect’s deeds</w:t>
            </w:r>
            <w:r>
              <w:rPr>
                <w:rFonts w:ascii="Times New Roman" w:hAnsi="Times New Roman" w:cs="Times New Roman"/>
                <w:sz w:val="24"/>
                <w:szCs w:val="40"/>
              </w:rPr>
              <w:t xml:space="preserve">.” This informs the investigators to pay attention on those fragile piece of documents but they would turn out into a favorable result for the whole investigation.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2. Write short notes on the followings: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a) Private Databases: There is a limited access into this type of database which include both governmental and commercial sources. It is a kind of truly confidential source of information with broad range of glues to define a case. For example, in Cambodia when a person files a request for a loan, there will be a system to record that person’s credit history plus other necessary information for the court proceedings into the Credit Bureau Cambodia, a database system relevant to a customer detailing about the credit background (active accounts and loan outstanding amount), previous inquiries, personal identification, and address. So each bank will check this system and trust what has been shown onto a customer who requests a loan from that organization.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lastRenderedPageBreak/>
              <w:tab/>
              <w:t xml:space="preserve">b) Public Databases: This refers to public records of information on the internet such as on some social networking media like Facebook, Tweeter, Instagram and so on. It is easier to download and retrieve than Private Database, only a click from home you will get what you want but only what the owner posts on his/her own website or blog. </w:t>
            </w:r>
          </w:p>
          <w:p w:rsidR="00353F9E" w:rsidRDefault="00353F9E" w:rsidP="00353F9E">
            <w:pPr>
              <w:spacing w:line="360" w:lineRule="auto"/>
              <w:jc w:val="both"/>
              <w:rPr>
                <w:rFonts w:ascii="Times New Roman" w:hAnsi="Times New Roman" w:cs="Times New Roman"/>
                <w:sz w:val="24"/>
                <w:szCs w:val="40"/>
              </w:rPr>
            </w:pP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3. </w:t>
            </w:r>
            <w:r w:rsidRPr="000B7C34">
              <w:rPr>
                <w:rFonts w:ascii="Times New Roman" w:hAnsi="Times New Roman" w:cs="Times New Roman"/>
                <w:sz w:val="24"/>
                <w:szCs w:val="40"/>
              </w:rPr>
              <w:t>“Financial crime investigations generally result in higher volumes of evidence and more complicated theories of evidence than non</w:t>
            </w:r>
            <w:r>
              <w:rPr>
                <w:rFonts w:ascii="Times New Roman" w:hAnsi="Times New Roman" w:cs="Times New Roman"/>
                <w:sz w:val="24"/>
                <w:szCs w:val="40"/>
              </w:rPr>
              <w:t>-</w:t>
            </w:r>
            <w:r w:rsidRPr="000B7C34">
              <w:rPr>
                <w:rFonts w:ascii="Times New Roman" w:hAnsi="Times New Roman" w:cs="Times New Roman"/>
                <w:sz w:val="24"/>
                <w:szCs w:val="40"/>
              </w:rPr>
              <w:t>financial crime.’ Discuss</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Financial crimes often involve large volumes of information both sketchy and significant other than street crimes or murders. It simply contains </w:t>
            </w:r>
            <w:r w:rsidRPr="008D3636">
              <w:rPr>
                <w:rFonts w:ascii="Times New Roman" w:hAnsi="Times New Roman" w:cs="Times New Roman"/>
                <w:sz w:val="24"/>
                <w:szCs w:val="40"/>
              </w:rPr>
              <w:t>numerous vari</w:t>
            </w:r>
            <w:r>
              <w:rPr>
                <w:rFonts w:ascii="Times New Roman" w:hAnsi="Times New Roman" w:cs="Times New Roman"/>
                <w:sz w:val="24"/>
                <w:szCs w:val="40"/>
              </w:rPr>
              <w:t xml:space="preserve">ations of fraudulent schemes since the suspects will vary a lot of innovative ideas or play around with the case based upon the level of his/her creativity, knowledge, and experience with the jobs. Due to the fact that the way to operate the transactions is not that much easy so requires a lot of documents to involve as for the future evidence; therefore, if the fraudster is willing to commit a crime, he/she must make up a good and/or reasonable stories for the inspectors to believe that there is no lapse occurs. For example, a senior accountant working at a bank branch who currently has a problem with financial situation and therefore attempts to commit a fraud by overstating the monthly expense such as office supply expense, payment requests, unlikely expenses but attached with fake invoices due to the collusion with her under-supervised staff to make up the phase of crimes. As for this, if the investigators are offered to work on this crime, they need to go and check a huge piles of documents, observation, inspection, re-performance, re-calculation, and the last is to do the analytical procedures in the purpose to prove or disprove the fact’s nature. However, for non-financial crime like street crime or shoplifting, these won’t be dealt with much effort to gather sketchy information only just to see the CCTV Camera and fingerprints or check the CV of that suspect, then it simply reveals the case. </w:t>
            </w:r>
          </w:p>
          <w:p w:rsidR="00353F9E" w:rsidRDefault="00353F9E" w:rsidP="00353F9E">
            <w:pPr>
              <w:spacing w:line="360" w:lineRule="auto"/>
              <w:jc w:val="both"/>
              <w:rPr>
                <w:rFonts w:ascii="Times New Roman" w:hAnsi="Times New Roman" w:cs="Times New Roman"/>
                <w:sz w:val="24"/>
                <w:szCs w:val="40"/>
              </w:rPr>
            </w:pPr>
          </w:p>
          <w:p w:rsidR="00353F9E" w:rsidRPr="001A3D74" w:rsidRDefault="00353F9E" w:rsidP="00353F9E">
            <w:pPr>
              <w:spacing w:line="360" w:lineRule="auto"/>
              <w:jc w:val="both"/>
              <w:rPr>
                <w:rFonts w:ascii="Times New Roman" w:hAnsi="Times New Roman" w:cs="Times New Roman"/>
                <w:b/>
                <w:bCs/>
                <w:sz w:val="24"/>
                <w:szCs w:val="40"/>
              </w:rPr>
            </w:pPr>
            <w:r w:rsidRPr="001A3D74">
              <w:rPr>
                <w:rFonts w:ascii="Times New Roman" w:hAnsi="Times New Roman" w:cs="Times New Roman"/>
                <w:b/>
                <w:bCs/>
                <w:sz w:val="24"/>
                <w:szCs w:val="40"/>
              </w:rPr>
              <w:t xml:space="preserve">Case Study: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1. </w:t>
            </w:r>
            <w:r w:rsidRPr="000655D7">
              <w:rPr>
                <w:rFonts w:ascii="Times New Roman" w:hAnsi="Times New Roman" w:cs="Times New Roman"/>
                <w:sz w:val="24"/>
                <w:szCs w:val="40"/>
              </w:rPr>
              <w:t xml:space="preserve">What do you think could be </w:t>
            </w:r>
            <w:r>
              <w:rPr>
                <w:rFonts w:ascii="Times New Roman" w:hAnsi="Times New Roman" w:cs="Times New Roman"/>
                <w:sz w:val="24"/>
                <w:szCs w:val="40"/>
              </w:rPr>
              <w:t>lacking in the Pub Owner’s self-</w:t>
            </w:r>
            <w:r w:rsidRPr="000655D7">
              <w:rPr>
                <w:rFonts w:ascii="Times New Roman" w:hAnsi="Times New Roman" w:cs="Times New Roman"/>
                <w:sz w:val="24"/>
                <w:szCs w:val="40"/>
              </w:rPr>
              <w:t>devised accounting system?</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For this case, it mentions the shortfall in the banking spreading from some lapses in the Pub Owner’s self-devised accounting system, hence there lapses should be as in the following: </w:t>
            </w:r>
          </w:p>
          <w:p w:rsidR="00353F9E" w:rsidRDefault="00353F9E" w:rsidP="00353F9E">
            <w:pPr>
              <w:spacing w:line="360" w:lineRule="auto"/>
              <w:jc w:val="both"/>
              <w:rPr>
                <w:rFonts w:ascii="Times New Roman" w:hAnsi="Times New Roman" w:cs="Times New Roman"/>
                <w:sz w:val="24"/>
                <w:szCs w:val="24"/>
              </w:rPr>
            </w:pPr>
            <w:r>
              <w:rPr>
                <w:rFonts w:ascii="Times New Roman" w:hAnsi="Times New Roman" w:cs="Times New Roman"/>
                <w:sz w:val="24"/>
                <w:szCs w:val="40"/>
              </w:rPr>
              <w:tab/>
              <w:t xml:space="preserve">- No proper training to the entrusted person based upon the difference of internal policies and procedures, so Byron might have managed the self-devised accounting system within only 50 percentage. For instance, there is a senior internal auditor to work for the </w:t>
            </w:r>
            <w:r>
              <w:rPr>
                <w:rFonts w:ascii="Times New Roman" w:hAnsi="Times New Roman" w:cs="Times New Roman"/>
                <w:sz w:val="24"/>
                <w:szCs w:val="40"/>
              </w:rPr>
              <w:lastRenderedPageBreak/>
              <w:t xml:space="preserve">same job but new company, so require a training – and the period depends upon his/her intelligence. Another example, a Chief Accountant or Senior Accountant or even Account Manager, he has 5 year experience; he </w:t>
            </w:r>
            <w:r w:rsidRPr="00363307">
              <w:rPr>
                <w:rFonts w:ascii="Times New Roman" w:hAnsi="Times New Roman" w:cs="Times New Roman"/>
                <w:sz w:val="24"/>
                <w:szCs w:val="24"/>
              </w:rPr>
              <w:t xml:space="preserve">knows </w:t>
            </w:r>
            <w:r w:rsidRPr="00363307">
              <w:rPr>
                <w:rFonts w:ascii="Times New Roman" w:hAnsi="Times New Roman" w:cs="Times New Roman"/>
                <w:color w:val="333333"/>
                <w:sz w:val="24"/>
                <w:szCs w:val="24"/>
                <w:shd w:val="clear" w:color="auto" w:fill="FFFFFF"/>
              </w:rPr>
              <w:t>QuickBooks program well</w:t>
            </w:r>
            <w:r w:rsidRPr="00363307">
              <w:rPr>
                <w:rFonts w:ascii="Times New Roman" w:hAnsi="Times New Roman" w:cs="Times New Roman"/>
                <w:sz w:val="24"/>
                <w:szCs w:val="24"/>
              </w:rPr>
              <w:t xml:space="preserve">, but for a new company, no one could work at different company without </w:t>
            </w:r>
            <w:r>
              <w:rPr>
                <w:rFonts w:ascii="Times New Roman" w:hAnsi="Times New Roman" w:cs="Times New Roman"/>
                <w:sz w:val="24"/>
                <w:szCs w:val="24"/>
              </w:rPr>
              <w:t xml:space="preserve">any training. </w:t>
            </w:r>
          </w:p>
          <w:p w:rsidR="00353F9E" w:rsidRDefault="00353F9E" w:rsidP="00353F9E">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24"/>
              </w:rPr>
              <w:t>- Wrong single or double entries posting into the system; t</w:t>
            </w:r>
            <w:r w:rsidRPr="003851A1">
              <w:rPr>
                <w:rFonts w:ascii="Times New Roman" w:hAnsi="Times New Roman" w:cs="Times New Roman"/>
                <w:sz w:val="24"/>
                <w:szCs w:val="24"/>
              </w:rPr>
              <w:t>he double entry system is designed to record not only sales and expenses, but also assets, liabil</w:t>
            </w:r>
            <w:r>
              <w:rPr>
                <w:rFonts w:ascii="Times New Roman" w:hAnsi="Times New Roman" w:cs="Times New Roman"/>
                <w:sz w:val="24"/>
                <w:szCs w:val="24"/>
              </w:rPr>
              <w:t xml:space="preserve">ities, and shareholders' equity. Therefore if the confusion arises and without proper checking and verifying, it would lead to any lapses.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 xml:space="preserve">2. There are </w:t>
            </w:r>
            <w:r w:rsidRPr="003851A1">
              <w:rPr>
                <w:rFonts w:ascii="Times New Roman" w:hAnsi="Times New Roman" w:cs="Times New Roman"/>
                <w:sz w:val="24"/>
                <w:szCs w:val="40"/>
              </w:rPr>
              <w:t>some possible causes of shortfall other than theft by Byron</w:t>
            </w:r>
            <w:r>
              <w:rPr>
                <w:rFonts w:ascii="Times New Roman" w:hAnsi="Times New Roman" w:cs="Times New Roman"/>
                <w:sz w:val="24"/>
                <w:szCs w:val="40"/>
              </w:rPr>
              <w:t xml:space="preserve"> as in the following: </w:t>
            </w:r>
          </w:p>
          <w:p w:rsidR="00353F9E" w:rsidRDefault="00353F9E" w:rsidP="00353F9E">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 There may be the weakness to control </w:t>
            </w:r>
            <w:r w:rsidRPr="00363307">
              <w:rPr>
                <w:rFonts w:ascii="Times New Roman" w:hAnsi="Times New Roman" w:cs="Times New Roman"/>
                <w:sz w:val="24"/>
                <w:szCs w:val="40"/>
              </w:rPr>
              <w:t>an accident at its production facility impedes output and revenues in a particular month</w:t>
            </w:r>
            <w:r>
              <w:rPr>
                <w:rFonts w:ascii="Times New Roman" w:hAnsi="Times New Roman" w:cs="Times New Roman"/>
                <w:sz w:val="24"/>
                <w:szCs w:val="40"/>
              </w:rPr>
              <w:t xml:space="preserve">. </w:t>
            </w:r>
          </w:p>
          <w:p w:rsidR="00353F9E" w:rsidRDefault="00353F9E" w:rsidP="00353F9E">
            <w:pPr>
              <w:spacing w:line="360" w:lineRule="auto"/>
              <w:ind w:firstLine="720"/>
              <w:jc w:val="both"/>
              <w:rPr>
                <w:rFonts w:ascii="Times New Roman" w:hAnsi="Times New Roman" w:cs="Times New Roman"/>
                <w:sz w:val="24"/>
                <w:szCs w:val="40"/>
              </w:rPr>
            </w:pPr>
            <w:r>
              <w:rPr>
                <w:rFonts w:ascii="Times New Roman" w:hAnsi="Times New Roman" w:cs="Times New Roman"/>
                <w:sz w:val="24"/>
                <w:szCs w:val="40"/>
              </w:rPr>
              <w:t xml:space="preserve">- Improper information posting into the systems due to the fact that it is not balanced between Debit and Credit of some transactions.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For VAT is supposed to be debited but he posted Credit VAT </w:t>
            </w:r>
          </w:p>
          <w:p w:rsidR="00353F9E" w:rsidRDefault="00353F9E" w:rsidP="00353F9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Another likely </w:t>
            </w:r>
            <w:r w:rsidRPr="00EC0AAA">
              <w:rPr>
                <w:rFonts w:ascii="Times New Roman" w:hAnsi="Times New Roman" w:cs="Times New Roman"/>
                <w:sz w:val="24"/>
                <w:szCs w:val="24"/>
              </w:rPr>
              <w:t xml:space="preserve">shortfall </w:t>
            </w:r>
            <w:r>
              <w:rPr>
                <w:rFonts w:ascii="Times New Roman" w:hAnsi="Times New Roman" w:cs="Times New Roman"/>
                <w:sz w:val="24"/>
                <w:szCs w:val="24"/>
              </w:rPr>
              <w:t xml:space="preserve">for this case </w:t>
            </w:r>
            <w:r w:rsidRPr="00EC0AAA">
              <w:rPr>
                <w:rFonts w:ascii="Times New Roman" w:hAnsi="Times New Roman" w:cs="Times New Roman"/>
                <w:sz w:val="24"/>
                <w:szCs w:val="24"/>
              </w:rPr>
              <w:t xml:space="preserve">is the pension shortfall </w:t>
            </w:r>
            <w:r>
              <w:rPr>
                <w:rFonts w:ascii="Times New Roman" w:hAnsi="Times New Roman" w:cs="Times New Roman"/>
                <w:sz w:val="24"/>
                <w:szCs w:val="24"/>
              </w:rPr>
              <w:t>in which the poor accounting system fail to control pe</w:t>
            </w:r>
            <w:r w:rsidRPr="00EC0AAA">
              <w:rPr>
                <w:rFonts w:ascii="Times New Roman" w:hAnsi="Times New Roman" w:cs="Times New Roman"/>
                <w:sz w:val="24"/>
                <w:szCs w:val="24"/>
              </w:rPr>
              <w:t xml:space="preserve">nsion obligations exceed the return they can generate from their pension assets.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When wrong VAT preparation leads to wrong Account Payable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If the manager buys the products with the VAT, so he has to charge this from the susceptible customers. But in case that the system reveals the deficiency, there will be errors the calculation or records back from the customers. </w:t>
            </w:r>
          </w:p>
          <w:p w:rsidR="00353F9E" w:rsidRDefault="00353F9E" w:rsidP="00353F9E">
            <w:pPr>
              <w:spacing w:line="360" w:lineRule="auto"/>
              <w:jc w:val="both"/>
              <w:rPr>
                <w:rFonts w:ascii="Times New Roman" w:hAnsi="Times New Roman" w:cs="Times New Roman"/>
                <w:sz w:val="24"/>
                <w:szCs w:val="40"/>
              </w:rPr>
            </w:pPr>
            <w:r>
              <w:rPr>
                <w:rFonts w:ascii="Times New Roman" w:hAnsi="Times New Roman" w:cs="Times New Roman"/>
                <w:sz w:val="24"/>
                <w:szCs w:val="40"/>
              </w:rPr>
              <w:tab/>
              <w:t xml:space="preserve">- Of course, the shortfall will be generated from the false accounting, so there would be from the fabricated records or transactions, inputting into system, lack of system knowledge, no check and review properly, and loss of supporting documents. </w:t>
            </w:r>
          </w:p>
          <w:p w:rsidR="00353F9E" w:rsidRDefault="00353F9E" w:rsidP="00353F9E">
            <w:pPr>
              <w:spacing w:line="360" w:lineRule="auto"/>
              <w:jc w:val="both"/>
              <w:rPr>
                <w:rFonts w:ascii="Times New Roman" w:hAnsi="Times New Roman" w:cs="Times New Roman"/>
                <w:sz w:val="24"/>
                <w:szCs w:val="40"/>
              </w:rPr>
            </w:pPr>
          </w:p>
          <w:p w:rsidR="00353F9E" w:rsidRPr="00E85120" w:rsidRDefault="00353F9E" w:rsidP="00353F9E">
            <w:pPr>
              <w:spacing w:line="360" w:lineRule="auto"/>
              <w:jc w:val="both"/>
              <w:rPr>
                <w:rFonts w:ascii="Times New Roman" w:hAnsi="Times New Roman" w:cs="Times New Roman"/>
                <w:sz w:val="24"/>
                <w:szCs w:val="40"/>
              </w:rPr>
            </w:pPr>
          </w:p>
          <w:p w:rsidR="00756180" w:rsidRDefault="00756180" w:rsidP="00A851DA">
            <w:pPr>
              <w:rPr>
                <w:b/>
              </w:rPr>
            </w:pPr>
          </w:p>
          <w:p w:rsidR="00353F9E" w:rsidRDefault="00353F9E" w:rsidP="00A851DA">
            <w:pPr>
              <w:rPr>
                <w:b/>
              </w:rPr>
            </w:pPr>
          </w:p>
          <w:p w:rsidR="00353F9E" w:rsidRDefault="00353F9E" w:rsidP="00A851DA">
            <w:pPr>
              <w:rPr>
                <w:b/>
              </w:rPr>
            </w:pPr>
          </w:p>
          <w:p w:rsidR="00353F9E" w:rsidRDefault="00353F9E" w:rsidP="00A851DA">
            <w:pPr>
              <w:rPr>
                <w:b/>
              </w:rPr>
            </w:pPr>
          </w:p>
          <w:p w:rsidR="00353F9E" w:rsidRDefault="00353F9E" w:rsidP="00A851DA">
            <w:pPr>
              <w:rPr>
                <w:b/>
              </w:rPr>
            </w:pPr>
          </w:p>
          <w:p w:rsidR="00353F9E" w:rsidRDefault="00353F9E" w:rsidP="00A851DA">
            <w:pPr>
              <w:rPr>
                <w:b/>
              </w:rPr>
            </w:pPr>
          </w:p>
          <w:p w:rsidR="00756180" w:rsidRDefault="00756180" w:rsidP="00A851DA">
            <w:pPr>
              <w:rPr>
                <w:b/>
              </w:rPr>
            </w:pPr>
          </w:p>
          <w:p w:rsidR="00756180" w:rsidRDefault="00756180"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Pr="00B0415E" w:rsidRDefault="0098508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2B51" w:rsidP="00A851DA">
            <w:pPr>
              <w:rPr>
                <w:rFonts w:cs="Bliss-Regular"/>
                <w:color w:val="000000"/>
              </w:rPr>
            </w:pPr>
            <w:r>
              <w:rPr>
                <w:rFonts w:cs="Bliss-Regular"/>
                <w:color w:val="000000"/>
              </w:rPr>
              <w:t>Hor Menghong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3F9E" w:rsidP="00353F9E">
            <w:pPr>
              <w:rPr>
                <w:rFonts w:cs="Bliss-Regular"/>
                <w:color w:val="000000"/>
              </w:rPr>
            </w:pPr>
            <w:r>
              <w:rPr>
                <w:rFonts w:cs="Bliss-Regular"/>
                <w:color w:val="000000"/>
              </w:rPr>
              <w:t>03</w:t>
            </w:r>
            <w:r w:rsidR="009B2B51">
              <w:rPr>
                <w:rFonts w:cs="Bliss-Regular"/>
                <w:color w:val="000000"/>
              </w:rPr>
              <w:t>-</w:t>
            </w:r>
            <w:r>
              <w:rPr>
                <w:rFonts w:cs="Bliss-Regular"/>
                <w:color w:val="000000"/>
              </w:rPr>
              <w:t>Mar</w:t>
            </w:r>
            <w:r w:rsidR="009B2B51">
              <w:rPr>
                <w:rFonts w:cs="Bliss-Regular"/>
                <w:color w:val="000000"/>
              </w:rPr>
              <w:t>-201</w:t>
            </w:r>
            <w:r>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CBE" w:rsidRDefault="00AB4CBE" w:rsidP="00CB4D0A">
      <w:pPr>
        <w:spacing w:after="0" w:line="240" w:lineRule="auto"/>
      </w:pPr>
      <w:r>
        <w:separator/>
      </w:r>
    </w:p>
  </w:endnote>
  <w:endnote w:type="continuationSeparator" w:id="0">
    <w:p w:rsidR="00AB4CBE" w:rsidRDefault="00AB4C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CBE" w:rsidRDefault="00AB4CBE" w:rsidP="00CB4D0A">
      <w:pPr>
        <w:spacing w:after="0" w:line="240" w:lineRule="auto"/>
      </w:pPr>
      <w:r>
        <w:separator/>
      </w:r>
    </w:p>
  </w:footnote>
  <w:footnote w:type="continuationSeparator" w:id="0">
    <w:p w:rsidR="00AB4CBE" w:rsidRDefault="00AB4C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11"/>
  </w:num>
  <w:num w:numId="3">
    <w:abstractNumId w:val="12"/>
  </w:num>
  <w:num w:numId="4">
    <w:abstractNumId w:val="7"/>
  </w:num>
  <w:num w:numId="5">
    <w:abstractNumId w:val="4"/>
  </w:num>
  <w:num w:numId="6">
    <w:abstractNumId w:val="1"/>
  </w:num>
  <w:num w:numId="7">
    <w:abstractNumId w:val="13"/>
  </w:num>
  <w:num w:numId="8">
    <w:abstractNumId w:val="6"/>
  </w:num>
  <w:num w:numId="9">
    <w:abstractNumId w:val="3"/>
  </w:num>
  <w:num w:numId="10">
    <w:abstractNumId w:val="9"/>
  </w:num>
  <w:num w:numId="11">
    <w:abstractNumId w:val="5"/>
  </w:num>
  <w:num w:numId="12">
    <w:abstractNumId w:val="2"/>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53F9E"/>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5ECA"/>
    <w:rsid w:val="0070347F"/>
    <w:rsid w:val="007056E6"/>
    <w:rsid w:val="0070678E"/>
    <w:rsid w:val="00756180"/>
    <w:rsid w:val="00831C11"/>
    <w:rsid w:val="00836CCB"/>
    <w:rsid w:val="008A60B4"/>
    <w:rsid w:val="008B3C31"/>
    <w:rsid w:val="008B64FE"/>
    <w:rsid w:val="00935BF7"/>
    <w:rsid w:val="0095442C"/>
    <w:rsid w:val="00983942"/>
    <w:rsid w:val="0098508F"/>
    <w:rsid w:val="009B2B51"/>
    <w:rsid w:val="009C37E0"/>
    <w:rsid w:val="00A14B66"/>
    <w:rsid w:val="00A65CF7"/>
    <w:rsid w:val="00A851DA"/>
    <w:rsid w:val="00AA6CEE"/>
    <w:rsid w:val="00AB4CBE"/>
    <w:rsid w:val="00AC7D5B"/>
    <w:rsid w:val="00AE1481"/>
    <w:rsid w:val="00AE1B10"/>
    <w:rsid w:val="00AF47E8"/>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B1367"/>
    <w:rsid w:val="00E00821"/>
    <w:rsid w:val="00E04DB4"/>
    <w:rsid w:val="00E30679"/>
    <w:rsid w:val="00E4597D"/>
    <w:rsid w:val="00E54832"/>
    <w:rsid w:val="00E56A90"/>
    <w:rsid w:val="00E641CC"/>
    <w:rsid w:val="00EA30AB"/>
    <w:rsid w:val="00EB3925"/>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A590A-3946-438A-A846-6C21DD76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2124</Words>
  <Characters>12112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5</cp:revision>
  <dcterms:created xsi:type="dcterms:W3CDTF">2014-12-26T02:47:00Z</dcterms:created>
  <dcterms:modified xsi:type="dcterms:W3CDTF">2015-03-02T22:43:00Z</dcterms:modified>
</cp:coreProperties>
</file>