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83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sidR="00D601EC">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sidR="00D601EC">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83D">
            <w:pPr>
              <w:pStyle w:val="Default"/>
              <w:rPr>
                <w:rFonts w:asciiTheme="minorHAnsi" w:hAnsiTheme="minorHAnsi"/>
              </w:rPr>
            </w:pPr>
            <w:r>
              <w:rPr>
                <w:rFonts w:asciiTheme="minorHAnsi" w:hAnsiTheme="minorHAnsi"/>
              </w:rPr>
              <w:t>Kwanele Nyathi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83D">
            <w:pPr>
              <w:pStyle w:val="Default"/>
              <w:rPr>
                <w:rFonts w:asciiTheme="minorHAnsi" w:hAnsiTheme="minorHAnsi"/>
              </w:rPr>
            </w:pPr>
            <w:r>
              <w:rPr>
                <w:rFonts w:asciiTheme="minorHAnsi" w:hAnsiTheme="minorHAnsi"/>
              </w:rPr>
              <w:t>1270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4DD2">
            <w:pPr>
              <w:pStyle w:val="Default"/>
              <w:rPr>
                <w:rFonts w:asciiTheme="minorHAnsi" w:hAnsiTheme="minorHAnsi"/>
              </w:rPr>
            </w:pPr>
            <w:r>
              <w:rPr>
                <w:rFonts w:asciiTheme="minorHAnsi" w:hAnsiTheme="minorHAnsi"/>
              </w:rPr>
              <w:t>Crime and Economy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4DD2">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814DD2" w:rsidRPr="003F530B" w:rsidRDefault="003F530B" w:rsidP="005647FB">
            <w:pPr>
              <w:rPr>
                <w:rFonts w:ascii="Arial" w:hAnsi="Arial" w:cs="Arial"/>
                <w:b/>
                <w:u w:val="single"/>
              </w:rPr>
            </w:pPr>
            <w:r w:rsidRPr="003F530B">
              <w:rPr>
                <w:rFonts w:ascii="Arial" w:hAnsi="Arial" w:cs="Arial"/>
                <w:b/>
                <w:u w:val="single"/>
              </w:rPr>
              <w:t>Question 1</w:t>
            </w:r>
          </w:p>
          <w:p w:rsidR="003F530B" w:rsidRDefault="003F530B" w:rsidP="003F530B">
            <w:pPr>
              <w:pStyle w:val="ListParagraph"/>
              <w:numPr>
                <w:ilvl w:val="0"/>
                <w:numId w:val="9"/>
              </w:numPr>
              <w:rPr>
                <w:rFonts w:ascii="Arial" w:hAnsi="Arial" w:cs="Arial"/>
              </w:rPr>
            </w:pPr>
            <w:r>
              <w:rPr>
                <w:rFonts w:ascii="Arial" w:hAnsi="Arial" w:cs="Arial"/>
              </w:rPr>
              <w:t xml:space="preserve">Criminal activities act like tax on the entire economy. It discourages domestic and foreign direct investment, it reduces firm’s competitiveness and reallocates resources creating uncertainty and inefficiency. The costs of crime are twofold i.e. some are short term while others are lifetime. Criminal costs are both to victims and non-victims in terms of increased security expenses, funeral expenses, and legal fees. All these are monies that were supposed to be ploughed back </w:t>
            </w:r>
            <w:r w:rsidR="006E1266">
              <w:rPr>
                <w:rFonts w:ascii="Arial" w:hAnsi="Arial" w:cs="Arial"/>
              </w:rPr>
              <w:t xml:space="preserve">into </w:t>
            </w:r>
            <w:r>
              <w:rPr>
                <w:rFonts w:ascii="Arial" w:hAnsi="Arial" w:cs="Arial"/>
              </w:rPr>
              <w:t xml:space="preserve">the economy to stimulate growth. Criminal activities affects economic productivity when victims miss work and also the economy </w:t>
            </w:r>
            <w:r w:rsidR="00FF77A1">
              <w:rPr>
                <w:rFonts w:ascii="Arial" w:hAnsi="Arial" w:cs="Arial"/>
              </w:rPr>
              <w:t>is</w:t>
            </w:r>
            <w:r>
              <w:rPr>
                <w:rFonts w:ascii="Arial" w:hAnsi="Arial" w:cs="Arial"/>
              </w:rPr>
              <w:t xml:space="preserve"> </w:t>
            </w:r>
            <w:r w:rsidR="00FF77A1">
              <w:rPr>
                <w:rFonts w:ascii="Arial" w:hAnsi="Arial" w:cs="Arial"/>
              </w:rPr>
              <w:t>affected</w:t>
            </w:r>
            <w:r>
              <w:rPr>
                <w:rFonts w:ascii="Arial" w:hAnsi="Arial" w:cs="Arial"/>
              </w:rPr>
              <w:t xml:space="preserve"> through loss of tourism. Public funds which could have been used for economic growth are used to combat crime. </w:t>
            </w:r>
          </w:p>
          <w:p w:rsidR="00FF77A1" w:rsidRDefault="00FF77A1" w:rsidP="00FF77A1">
            <w:pPr>
              <w:pStyle w:val="ListParagraph"/>
              <w:rPr>
                <w:rFonts w:ascii="Arial" w:hAnsi="Arial" w:cs="Arial"/>
              </w:rPr>
            </w:pPr>
          </w:p>
          <w:p w:rsidR="003F530B" w:rsidRDefault="00FF77A1" w:rsidP="003F530B">
            <w:pPr>
              <w:pStyle w:val="ListParagraph"/>
              <w:numPr>
                <w:ilvl w:val="0"/>
                <w:numId w:val="9"/>
              </w:numPr>
              <w:rPr>
                <w:rFonts w:ascii="Arial" w:hAnsi="Arial" w:cs="Arial"/>
              </w:rPr>
            </w:pPr>
            <w:r>
              <w:rPr>
                <w:rFonts w:ascii="Arial" w:hAnsi="Arial" w:cs="Arial"/>
              </w:rPr>
              <w:t>Crime cost the economy and the taxpayer in the following:</w:t>
            </w:r>
          </w:p>
          <w:p w:rsidR="00FF77A1" w:rsidRDefault="00FF77A1" w:rsidP="00FF77A1">
            <w:pPr>
              <w:pStyle w:val="ListParagraph"/>
              <w:numPr>
                <w:ilvl w:val="0"/>
                <w:numId w:val="10"/>
              </w:numPr>
              <w:rPr>
                <w:rFonts w:ascii="Arial" w:hAnsi="Arial" w:cs="Arial"/>
              </w:rPr>
            </w:pPr>
            <w:r>
              <w:rPr>
                <w:rFonts w:ascii="Arial" w:hAnsi="Arial" w:cs="Arial"/>
              </w:rPr>
              <w:t>Tax payer</w:t>
            </w:r>
          </w:p>
          <w:p w:rsidR="00FF77A1" w:rsidRDefault="00FF77A1" w:rsidP="00FF77A1">
            <w:pPr>
              <w:pStyle w:val="ListParagraph"/>
              <w:rPr>
                <w:rFonts w:ascii="Arial" w:hAnsi="Arial" w:cs="Arial"/>
              </w:rPr>
            </w:pPr>
            <w:r>
              <w:rPr>
                <w:rFonts w:ascii="Arial" w:hAnsi="Arial" w:cs="Arial"/>
              </w:rPr>
              <w:t>Because of crime the taxpayer has to incur the following costs:</w:t>
            </w:r>
          </w:p>
          <w:p w:rsidR="00FF77A1" w:rsidRDefault="00FF77A1" w:rsidP="00FF77A1">
            <w:pPr>
              <w:pStyle w:val="ListParagraph"/>
              <w:numPr>
                <w:ilvl w:val="0"/>
                <w:numId w:val="11"/>
              </w:numPr>
              <w:rPr>
                <w:rFonts w:ascii="Arial" w:hAnsi="Arial" w:cs="Arial"/>
              </w:rPr>
            </w:pPr>
            <w:r>
              <w:rPr>
                <w:rFonts w:ascii="Arial" w:hAnsi="Arial" w:cs="Arial"/>
              </w:rPr>
              <w:t>Medical Costs</w:t>
            </w:r>
          </w:p>
          <w:p w:rsidR="00FF77A1" w:rsidRDefault="00FF77A1" w:rsidP="00FF77A1">
            <w:pPr>
              <w:pStyle w:val="ListParagraph"/>
              <w:numPr>
                <w:ilvl w:val="0"/>
                <w:numId w:val="11"/>
              </w:numPr>
              <w:rPr>
                <w:rFonts w:ascii="Arial" w:hAnsi="Arial" w:cs="Arial"/>
              </w:rPr>
            </w:pPr>
            <w:r>
              <w:rPr>
                <w:rFonts w:ascii="Arial" w:hAnsi="Arial" w:cs="Arial"/>
              </w:rPr>
              <w:t>Property Costs – to repair damaged property</w:t>
            </w:r>
          </w:p>
          <w:p w:rsidR="00FF77A1" w:rsidRDefault="00FF77A1" w:rsidP="00FF77A1">
            <w:pPr>
              <w:pStyle w:val="ListParagraph"/>
              <w:numPr>
                <w:ilvl w:val="0"/>
                <w:numId w:val="11"/>
              </w:numPr>
              <w:rPr>
                <w:rFonts w:ascii="Arial" w:hAnsi="Arial" w:cs="Arial"/>
              </w:rPr>
            </w:pPr>
            <w:r>
              <w:rPr>
                <w:rFonts w:ascii="Arial" w:hAnsi="Arial" w:cs="Arial"/>
              </w:rPr>
              <w:t>Loss of income for victims and the dependents</w:t>
            </w:r>
          </w:p>
          <w:p w:rsidR="00FF77A1" w:rsidRDefault="00FF77A1" w:rsidP="00FF77A1">
            <w:pPr>
              <w:pStyle w:val="ListParagraph"/>
              <w:numPr>
                <w:ilvl w:val="0"/>
                <w:numId w:val="11"/>
              </w:numPr>
              <w:rPr>
                <w:rFonts w:ascii="Arial" w:hAnsi="Arial" w:cs="Arial"/>
              </w:rPr>
            </w:pPr>
            <w:r>
              <w:rPr>
                <w:rFonts w:ascii="Arial" w:hAnsi="Arial" w:cs="Arial"/>
              </w:rPr>
              <w:t>Increased security expenses ( buying and installation of security lights , alarms for the home and cars, stronger locks and extra lighting)</w:t>
            </w:r>
          </w:p>
          <w:p w:rsidR="00FF77A1" w:rsidRDefault="00FF77A1" w:rsidP="00FF77A1">
            <w:pPr>
              <w:pStyle w:val="ListParagraph"/>
              <w:numPr>
                <w:ilvl w:val="0"/>
                <w:numId w:val="11"/>
              </w:numPr>
              <w:rPr>
                <w:rFonts w:ascii="Arial" w:hAnsi="Arial" w:cs="Arial"/>
              </w:rPr>
            </w:pPr>
            <w:r>
              <w:rPr>
                <w:rFonts w:ascii="Arial" w:hAnsi="Arial" w:cs="Arial"/>
              </w:rPr>
              <w:t>Funeral expenses and legal costs</w:t>
            </w:r>
          </w:p>
          <w:p w:rsidR="00FF77A1" w:rsidRDefault="00FF77A1" w:rsidP="00FF77A1">
            <w:pPr>
              <w:pStyle w:val="ListParagraph"/>
              <w:numPr>
                <w:ilvl w:val="0"/>
                <w:numId w:val="11"/>
              </w:numPr>
              <w:rPr>
                <w:rFonts w:ascii="Arial" w:hAnsi="Arial" w:cs="Arial"/>
              </w:rPr>
            </w:pPr>
            <w:r>
              <w:rPr>
                <w:rFonts w:ascii="Arial" w:hAnsi="Arial" w:cs="Arial"/>
              </w:rPr>
              <w:t>Increase insurances and insurance premiums</w:t>
            </w:r>
          </w:p>
          <w:p w:rsidR="00FF77A1" w:rsidRDefault="00FF77A1" w:rsidP="00FF77A1">
            <w:pPr>
              <w:pStyle w:val="ListParagraph"/>
              <w:ind w:left="1140"/>
              <w:rPr>
                <w:rFonts w:ascii="Arial" w:hAnsi="Arial" w:cs="Arial"/>
              </w:rPr>
            </w:pPr>
          </w:p>
          <w:p w:rsidR="00FF77A1" w:rsidRDefault="00FF77A1" w:rsidP="00FF77A1">
            <w:pPr>
              <w:pStyle w:val="ListParagraph"/>
              <w:numPr>
                <w:ilvl w:val="0"/>
                <w:numId w:val="10"/>
              </w:numPr>
              <w:rPr>
                <w:rFonts w:ascii="Arial" w:hAnsi="Arial" w:cs="Arial"/>
              </w:rPr>
            </w:pPr>
            <w:r>
              <w:rPr>
                <w:rFonts w:ascii="Arial" w:hAnsi="Arial" w:cs="Arial"/>
              </w:rPr>
              <w:t>Economy</w:t>
            </w:r>
          </w:p>
          <w:p w:rsidR="00FF77A1" w:rsidRDefault="00FF77A1" w:rsidP="00FF77A1">
            <w:pPr>
              <w:pStyle w:val="ListParagraph"/>
              <w:rPr>
                <w:rFonts w:ascii="Arial" w:hAnsi="Arial" w:cs="Arial"/>
              </w:rPr>
            </w:pPr>
            <w:r>
              <w:rPr>
                <w:rFonts w:ascii="Arial" w:hAnsi="Arial" w:cs="Arial"/>
              </w:rPr>
              <w:t>Governments have to spend public funds for and in law enforcement agents like police, army and prisons/correctional</w:t>
            </w:r>
            <w:r w:rsidR="006E1266">
              <w:rPr>
                <w:rFonts w:ascii="Arial" w:hAnsi="Arial" w:cs="Arial"/>
              </w:rPr>
              <w:t xml:space="preserve"> Centre staff. This is in form of</w:t>
            </w:r>
            <w:r>
              <w:rPr>
                <w:rFonts w:ascii="Arial" w:hAnsi="Arial" w:cs="Arial"/>
              </w:rPr>
              <w:t xml:space="preserve">, among </w:t>
            </w:r>
            <w:r w:rsidR="006E1266">
              <w:rPr>
                <w:rFonts w:ascii="Arial" w:hAnsi="Arial" w:cs="Arial"/>
              </w:rPr>
              <w:t>other things</w:t>
            </w:r>
            <w:r w:rsidR="008746B7">
              <w:rPr>
                <w:rFonts w:ascii="Arial" w:hAnsi="Arial" w:cs="Arial"/>
              </w:rPr>
              <w:t>, training</w:t>
            </w:r>
            <w:r>
              <w:rPr>
                <w:rFonts w:ascii="Arial" w:hAnsi="Arial" w:cs="Arial"/>
              </w:rPr>
              <w:t xml:space="preserve"> and salaries </w:t>
            </w:r>
            <w:r w:rsidR="008746B7">
              <w:rPr>
                <w:rFonts w:ascii="Arial" w:hAnsi="Arial" w:cs="Arial"/>
              </w:rPr>
              <w:t xml:space="preserve">and general maintenance of law enforcement agents. The government has also to pay judges, prosecutors, social workers, security as well as maintenance of courts etc. </w:t>
            </w:r>
          </w:p>
          <w:p w:rsidR="008746B7" w:rsidRPr="00FF77A1" w:rsidRDefault="008746B7" w:rsidP="00FF77A1">
            <w:pPr>
              <w:pStyle w:val="ListParagraph"/>
              <w:rPr>
                <w:rFonts w:ascii="Arial" w:hAnsi="Arial" w:cs="Arial"/>
              </w:rPr>
            </w:pPr>
          </w:p>
          <w:p w:rsidR="003F530B" w:rsidRDefault="00F6587F" w:rsidP="003F530B">
            <w:pPr>
              <w:pStyle w:val="ListParagraph"/>
              <w:numPr>
                <w:ilvl w:val="0"/>
                <w:numId w:val="9"/>
              </w:numPr>
              <w:rPr>
                <w:rFonts w:ascii="Arial" w:hAnsi="Arial" w:cs="Arial"/>
              </w:rPr>
            </w:pPr>
            <w:r>
              <w:rPr>
                <w:rFonts w:ascii="Arial" w:hAnsi="Arial" w:cs="Arial"/>
              </w:rPr>
              <w:t>Arson is</w:t>
            </w:r>
            <w:bookmarkStart w:id="0" w:name="_GoBack"/>
            <w:bookmarkEnd w:id="0"/>
            <w:r w:rsidR="008746B7">
              <w:rPr>
                <w:rFonts w:ascii="Arial" w:hAnsi="Arial" w:cs="Arial"/>
              </w:rPr>
              <w:t xml:space="preserve"> the crime of intentionally and maliciously burning of a building, wild land areas, vehicles and other property with the intent to cause damage. The common law crime of arson had four elements viz:</w:t>
            </w:r>
          </w:p>
          <w:p w:rsidR="008746B7" w:rsidRDefault="008746B7" w:rsidP="008746B7">
            <w:pPr>
              <w:pStyle w:val="ListParagraph"/>
              <w:numPr>
                <w:ilvl w:val="0"/>
                <w:numId w:val="11"/>
              </w:numPr>
              <w:rPr>
                <w:rFonts w:ascii="Arial" w:hAnsi="Arial" w:cs="Arial"/>
              </w:rPr>
            </w:pPr>
            <w:r>
              <w:rPr>
                <w:rFonts w:ascii="Arial" w:hAnsi="Arial" w:cs="Arial"/>
              </w:rPr>
              <w:t xml:space="preserve">The malicious </w:t>
            </w:r>
          </w:p>
          <w:p w:rsidR="008746B7" w:rsidRDefault="008746B7" w:rsidP="008746B7">
            <w:pPr>
              <w:pStyle w:val="ListParagraph"/>
              <w:numPr>
                <w:ilvl w:val="0"/>
                <w:numId w:val="11"/>
              </w:numPr>
              <w:rPr>
                <w:rFonts w:ascii="Arial" w:hAnsi="Arial" w:cs="Arial"/>
              </w:rPr>
            </w:pPr>
            <w:r>
              <w:rPr>
                <w:rFonts w:ascii="Arial" w:hAnsi="Arial" w:cs="Arial"/>
              </w:rPr>
              <w:t xml:space="preserve">Burning </w:t>
            </w:r>
          </w:p>
          <w:p w:rsidR="008746B7" w:rsidRDefault="008746B7" w:rsidP="008746B7">
            <w:pPr>
              <w:pStyle w:val="ListParagraph"/>
              <w:numPr>
                <w:ilvl w:val="0"/>
                <w:numId w:val="11"/>
              </w:numPr>
              <w:rPr>
                <w:rFonts w:ascii="Arial" w:hAnsi="Arial" w:cs="Arial"/>
              </w:rPr>
            </w:pPr>
            <w:r>
              <w:rPr>
                <w:rFonts w:ascii="Arial" w:hAnsi="Arial" w:cs="Arial"/>
              </w:rPr>
              <w:t>Of a dwelling</w:t>
            </w:r>
          </w:p>
          <w:p w:rsidR="008746B7" w:rsidRDefault="008746B7" w:rsidP="008746B7">
            <w:pPr>
              <w:pStyle w:val="ListParagraph"/>
              <w:numPr>
                <w:ilvl w:val="0"/>
                <w:numId w:val="11"/>
              </w:numPr>
              <w:rPr>
                <w:rFonts w:ascii="Arial" w:hAnsi="Arial" w:cs="Arial"/>
              </w:rPr>
            </w:pPr>
            <w:r>
              <w:rPr>
                <w:rFonts w:ascii="Arial" w:hAnsi="Arial" w:cs="Arial"/>
              </w:rPr>
              <w:t xml:space="preserve">Of another. </w:t>
            </w:r>
          </w:p>
          <w:p w:rsidR="008746B7" w:rsidRPr="008746B7" w:rsidRDefault="008746B7" w:rsidP="008746B7">
            <w:pPr>
              <w:ind w:left="780"/>
              <w:rPr>
                <w:rFonts w:ascii="Arial" w:hAnsi="Arial" w:cs="Arial"/>
              </w:rPr>
            </w:pPr>
            <w:r>
              <w:rPr>
                <w:rFonts w:ascii="Arial" w:hAnsi="Arial" w:cs="Arial"/>
              </w:rPr>
              <w:lastRenderedPageBreak/>
              <w:t>The crime of arson also concerns the threat that the occupants were exposed to by the crime. It is essential for the crime of arson that real burning of some party of the property must occur.</w:t>
            </w:r>
          </w:p>
          <w:p w:rsidR="008746B7" w:rsidRDefault="008746B7" w:rsidP="008746B7">
            <w:pPr>
              <w:pStyle w:val="ListParagraph"/>
              <w:rPr>
                <w:rFonts w:ascii="Arial" w:hAnsi="Arial" w:cs="Arial"/>
              </w:rPr>
            </w:pPr>
          </w:p>
          <w:p w:rsidR="003F530B" w:rsidRDefault="008746B7" w:rsidP="003F530B">
            <w:pPr>
              <w:pStyle w:val="ListParagraph"/>
              <w:numPr>
                <w:ilvl w:val="0"/>
                <w:numId w:val="9"/>
              </w:numPr>
              <w:rPr>
                <w:rFonts w:ascii="Arial" w:hAnsi="Arial" w:cs="Arial"/>
              </w:rPr>
            </w:pPr>
            <w:r>
              <w:rPr>
                <w:rFonts w:ascii="Arial" w:hAnsi="Arial" w:cs="Arial"/>
              </w:rPr>
              <w:t>Money laundering is any act or attempted act to conceal or disguise the identity of illegally obtained proceeds so that they appear to have originated from legitimate sources. Some events that encompass money laundering are :</w:t>
            </w:r>
          </w:p>
          <w:p w:rsidR="008746B7" w:rsidRDefault="008746B7" w:rsidP="008746B7">
            <w:pPr>
              <w:pStyle w:val="ListParagraph"/>
              <w:numPr>
                <w:ilvl w:val="0"/>
                <w:numId w:val="11"/>
              </w:numPr>
              <w:rPr>
                <w:rFonts w:ascii="Arial" w:hAnsi="Arial" w:cs="Arial"/>
              </w:rPr>
            </w:pPr>
            <w:r>
              <w:rPr>
                <w:rFonts w:ascii="Arial" w:hAnsi="Arial" w:cs="Arial"/>
              </w:rPr>
              <w:t>Transfer of money and other monetary instruments t</w:t>
            </w:r>
            <w:r w:rsidR="007C3924">
              <w:rPr>
                <w:rFonts w:ascii="Arial" w:hAnsi="Arial" w:cs="Arial"/>
              </w:rPr>
              <w:t>o and from overseas.</w:t>
            </w:r>
          </w:p>
          <w:p w:rsidR="007C3924" w:rsidRDefault="007C3924" w:rsidP="008746B7">
            <w:pPr>
              <w:pStyle w:val="ListParagraph"/>
              <w:numPr>
                <w:ilvl w:val="0"/>
                <w:numId w:val="11"/>
              </w:numPr>
              <w:rPr>
                <w:rFonts w:ascii="Arial" w:hAnsi="Arial" w:cs="Arial"/>
              </w:rPr>
            </w:pPr>
            <w:r>
              <w:rPr>
                <w:rFonts w:ascii="Arial" w:hAnsi="Arial" w:cs="Arial"/>
              </w:rPr>
              <w:t>Buying various tangible and intangible properties with large amounts of cash</w:t>
            </w:r>
          </w:p>
          <w:p w:rsidR="007C3924" w:rsidRDefault="007C3924" w:rsidP="008746B7">
            <w:pPr>
              <w:pStyle w:val="ListParagraph"/>
              <w:numPr>
                <w:ilvl w:val="0"/>
                <w:numId w:val="11"/>
              </w:numPr>
              <w:rPr>
                <w:rFonts w:ascii="Arial" w:hAnsi="Arial" w:cs="Arial"/>
              </w:rPr>
            </w:pPr>
            <w:r>
              <w:rPr>
                <w:rFonts w:ascii="Arial" w:hAnsi="Arial" w:cs="Arial"/>
              </w:rPr>
              <w:t>Depositing large amounts of money into different financial organizations</w:t>
            </w:r>
          </w:p>
          <w:p w:rsidR="007C3924" w:rsidRDefault="007C3924" w:rsidP="008746B7">
            <w:pPr>
              <w:pStyle w:val="ListParagraph"/>
              <w:numPr>
                <w:ilvl w:val="0"/>
                <w:numId w:val="11"/>
              </w:numPr>
              <w:rPr>
                <w:rFonts w:ascii="Arial" w:hAnsi="Arial" w:cs="Arial"/>
              </w:rPr>
            </w:pPr>
            <w:r>
              <w:rPr>
                <w:rFonts w:ascii="Arial" w:hAnsi="Arial" w:cs="Arial"/>
              </w:rPr>
              <w:t>Maintaining  offshore bank accounts with huge balances</w:t>
            </w:r>
          </w:p>
          <w:p w:rsidR="007C3924" w:rsidRDefault="007C3924" w:rsidP="008746B7">
            <w:pPr>
              <w:pStyle w:val="ListParagraph"/>
              <w:numPr>
                <w:ilvl w:val="0"/>
                <w:numId w:val="11"/>
              </w:numPr>
              <w:rPr>
                <w:rFonts w:ascii="Arial" w:hAnsi="Arial" w:cs="Arial"/>
              </w:rPr>
            </w:pPr>
            <w:r>
              <w:rPr>
                <w:rFonts w:ascii="Arial" w:hAnsi="Arial" w:cs="Arial"/>
              </w:rPr>
              <w:t>Any money derived from unlawful activities</w:t>
            </w:r>
          </w:p>
          <w:p w:rsidR="003F530B" w:rsidRDefault="003F530B" w:rsidP="003F530B">
            <w:pPr>
              <w:rPr>
                <w:rFonts w:ascii="Arial" w:hAnsi="Arial" w:cs="Arial"/>
              </w:rPr>
            </w:pPr>
          </w:p>
          <w:p w:rsidR="003F530B" w:rsidRPr="007C3924" w:rsidRDefault="003F530B" w:rsidP="003F530B">
            <w:pPr>
              <w:rPr>
                <w:rFonts w:ascii="Arial" w:hAnsi="Arial" w:cs="Arial"/>
                <w:u w:val="single"/>
              </w:rPr>
            </w:pPr>
          </w:p>
          <w:p w:rsidR="003F530B" w:rsidRPr="007C3924" w:rsidRDefault="003F530B" w:rsidP="003F530B">
            <w:pPr>
              <w:rPr>
                <w:rFonts w:ascii="Arial" w:hAnsi="Arial" w:cs="Arial"/>
                <w:b/>
                <w:u w:val="single"/>
              </w:rPr>
            </w:pPr>
            <w:r w:rsidRPr="007C3924">
              <w:rPr>
                <w:rFonts w:ascii="Arial" w:hAnsi="Arial" w:cs="Arial"/>
                <w:b/>
                <w:u w:val="single"/>
              </w:rPr>
              <w:t>Question 2</w:t>
            </w:r>
          </w:p>
          <w:p w:rsidR="00814DD2" w:rsidRDefault="007C3924" w:rsidP="005647FB">
            <w:pPr>
              <w:rPr>
                <w:rFonts w:ascii="Arial" w:hAnsi="Arial" w:cs="Arial"/>
              </w:rPr>
            </w:pPr>
            <w:r>
              <w:rPr>
                <w:rFonts w:ascii="Arial" w:hAnsi="Arial" w:cs="Arial"/>
              </w:rPr>
              <w:t xml:space="preserve">Embezzlement </w:t>
            </w:r>
            <w:r w:rsidR="00C35126">
              <w:rPr>
                <w:rFonts w:ascii="Arial" w:hAnsi="Arial" w:cs="Arial"/>
              </w:rPr>
              <w:t>is an act of dishonestly withholding assets (usually financial in nature) for the purpose of conversion of such assets, by one or more persons to whom the assets were entrusted, either to be held or to be used for specific purposes. Embezzlements is considered a financial crime because it concerns the misuse or misappropriation of financial assets (funds). Some examples include bank teller or store clerk who is given lawful possession of money, which is the property of the bank or business owner during regular business transactions and use it to his/her own personal gain or interest. It can also include fraudulent billing, payroll cheques to fabricated employees, records falsification etc. Generally, financial crimes are crimes against property involving the unlawful conversion of the ownership of property to the one’s owner personal use and benefit</w:t>
            </w:r>
            <w:r w:rsidR="00A1571E">
              <w:rPr>
                <w:rFonts w:ascii="Arial" w:hAnsi="Arial" w:cs="Arial"/>
              </w:rPr>
              <w:t>.</w:t>
            </w:r>
          </w:p>
          <w:p w:rsidR="003F530B" w:rsidRDefault="003F530B" w:rsidP="005647FB">
            <w:pPr>
              <w:rPr>
                <w:rFonts w:ascii="Arial" w:hAnsi="Arial" w:cs="Arial"/>
              </w:rPr>
            </w:pPr>
          </w:p>
          <w:p w:rsidR="00A1571E" w:rsidRDefault="00A1571E" w:rsidP="005647FB">
            <w:pPr>
              <w:rPr>
                <w:rFonts w:ascii="Arial" w:hAnsi="Arial" w:cs="Arial"/>
              </w:rPr>
            </w:pPr>
          </w:p>
          <w:p w:rsidR="003F530B" w:rsidRPr="007C3924" w:rsidRDefault="003F530B" w:rsidP="005647FB">
            <w:pPr>
              <w:rPr>
                <w:rFonts w:ascii="Arial" w:hAnsi="Arial" w:cs="Arial"/>
                <w:b/>
                <w:u w:val="single"/>
              </w:rPr>
            </w:pPr>
            <w:r w:rsidRPr="007C3924">
              <w:rPr>
                <w:rFonts w:ascii="Arial" w:hAnsi="Arial" w:cs="Arial"/>
                <w:b/>
                <w:u w:val="single"/>
              </w:rPr>
              <w:t>Question 3</w:t>
            </w:r>
          </w:p>
          <w:p w:rsidR="007C3924" w:rsidRDefault="007C3924" w:rsidP="005647FB">
            <w:pPr>
              <w:rPr>
                <w:rFonts w:ascii="Arial" w:hAnsi="Arial" w:cs="Arial"/>
              </w:rPr>
            </w:pPr>
            <w:r>
              <w:rPr>
                <w:rFonts w:ascii="Arial" w:hAnsi="Arial" w:cs="Arial"/>
              </w:rPr>
              <w:t xml:space="preserve">Forgery </w:t>
            </w:r>
            <w:r w:rsidR="008C1F34">
              <w:rPr>
                <w:rFonts w:ascii="Arial" w:hAnsi="Arial" w:cs="Arial"/>
              </w:rPr>
              <w:t>is the deceitful making or material modification of any writing with the intention to deceive or harm another person’s rights. The crime of forgery must have the following two features namely:</w:t>
            </w:r>
          </w:p>
          <w:p w:rsidR="008C1F34" w:rsidRDefault="008C1F34" w:rsidP="008C1F34">
            <w:pPr>
              <w:pStyle w:val="ListParagraph"/>
              <w:numPr>
                <w:ilvl w:val="0"/>
                <w:numId w:val="12"/>
              </w:numPr>
              <w:rPr>
                <w:rFonts w:ascii="Arial" w:hAnsi="Arial" w:cs="Arial"/>
              </w:rPr>
            </w:pPr>
            <w:r>
              <w:rPr>
                <w:rFonts w:ascii="Arial" w:hAnsi="Arial" w:cs="Arial"/>
              </w:rPr>
              <w:t>The signature was not made by the person whose signature it is meant to be.</w:t>
            </w:r>
          </w:p>
          <w:p w:rsidR="008C1F34" w:rsidRDefault="008C1F34" w:rsidP="008C1F34">
            <w:pPr>
              <w:pStyle w:val="ListParagraph"/>
              <w:numPr>
                <w:ilvl w:val="0"/>
                <w:numId w:val="12"/>
              </w:numPr>
              <w:rPr>
                <w:rFonts w:ascii="Arial" w:hAnsi="Arial" w:cs="Arial"/>
              </w:rPr>
            </w:pPr>
            <w:r>
              <w:rPr>
                <w:rFonts w:ascii="Arial" w:hAnsi="Arial" w:cs="Arial"/>
              </w:rPr>
              <w:t>Someone made the signature illegally</w:t>
            </w:r>
          </w:p>
          <w:p w:rsidR="008C1F34" w:rsidRDefault="00A1571E" w:rsidP="008C1F34">
            <w:pPr>
              <w:rPr>
                <w:rFonts w:ascii="Arial" w:hAnsi="Arial" w:cs="Arial"/>
              </w:rPr>
            </w:pPr>
            <w:r>
              <w:rPr>
                <w:rFonts w:ascii="Arial" w:hAnsi="Arial" w:cs="Arial"/>
              </w:rPr>
              <w:t>Forgery arise when</w:t>
            </w:r>
            <w:r w:rsidR="008C1F34">
              <w:rPr>
                <w:rFonts w:ascii="Arial" w:hAnsi="Arial" w:cs="Arial"/>
              </w:rPr>
              <w:t xml:space="preserve"> there is the intention to</w:t>
            </w:r>
            <w:r>
              <w:rPr>
                <w:rFonts w:ascii="Arial" w:hAnsi="Arial" w:cs="Arial"/>
              </w:rPr>
              <w:t xml:space="preserve"> deceive. </w:t>
            </w:r>
          </w:p>
          <w:p w:rsidR="00A1571E" w:rsidRPr="008C1F34" w:rsidRDefault="00A1571E" w:rsidP="008C1F34">
            <w:pPr>
              <w:rPr>
                <w:rFonts w:ascii="Arial" w:hAnsi="Arial" w:cs="Arial"/>
              </w:rPr>
            </w:pPr>
            <w:r>
              <w:rPr>
                <w:rFonts w:ascii="Arial" w:hAnsi="Arial" w:cs="Arial"/>
              </w:rPr>
              <w:t>The difference between forgery and uttering is that forgery is the making of a false writing which has some legal effect. Uttering is the assertion by words or action that a writing which one knows to be forged is good and valid. An example to illustrate the difference would be: if you write a cheque from someone else’s account without their permission and then cash it. In this case writing the cheque is forgery and cashing it is uttering. Therefore forgery is making the false document and uttering is passing it off as real.</w:t>
            </w:r>
          </w:p>
          <w:p w:rsidR="003F530B" w:rsidRDefault="003F530B" w:rsidP="005647FB">
            <w:pPr>
              <w:rPr>
                <w:rFonts w:ascii="Arial" w:hAnsi="Arial" w:cs="Arial"/>
              </w:rPr>
            </w:pPr>
          </w:p>
          <w:p w:rsidR="00BC0929" w:rsidRDefault="00BC0929" w:rsidP="005647FB">
            <w:pPr>
              <w:rPr>
                <w:rFonts w:ascii="Arial" w:hAnsi="Arial" w:cs="Arial"/>
              </w:rPr>
            </w:pPr>
          </w:p>
          <w:p w:rsidR="003F530B" w:rsidRPr="007C3924" w:rsidRDefault="003F530B" w:rsidP="005647FB">
            <w:pPr>
              <w:rPr>
                <w:rFonts w:ascii="Arial" w:hAnsi="Arial" w:cs="Arial"/>
                <w:b/>
                <w:u w:val="single"/>
              </w:rPr>
            </w:pPr>
            <w:r w:rsidRPr="007C3924">
              <w:rPr>
                <w:rFonts w:ascii="Arial" w:hAnsi="Arial" w:cs="Arial"/>
                <w:b/>
                <w:u w:val="single"/>
              </w:rPr>
              <w:t>Case Study</w:t>
            </w:r>
          </w:p>
          <w:p w:rsidR="00814DD2" w:rsidRDefault="007C3924" w:rsidP="005647FB">
            <w:pPr>
              <w:rPr>
                <w:rFonts w:ascii="Arial" w:hAnsi="Arial" w:cs="Arial"/>
              </w:rPr>
            </w:pPr>
            <w:r>
              <w:rPr>
                <w:rFonts w:ascii="Arial" w:hAnsi="Arial" w:cs="Arial"/>
              </w:rPr>
              <w:t>Forensic</w:t>
            </w:r>
            <w:r w:rsidR="00FC54A2">
              <w:rPr>
                <w:rFonts w:ascii="Arial" w:hAnsi="Arial" w:cs="Arial"/>
              </w:rPr>
              <w:t xml:space="preserve"> accounting proposes to investigate the possibility of criminal intent in the conduct of the transaction. For the forensic accountant to know the actual facts about the monies, he/she should check the following:</w:t>
            </w:r>
          </w:p>
          <w:p w:rsidR="00FC54A2" w:rsidRDefault="00792475" w:rsidP="00792475">
            <w:pPr>
              <w:pStyle w:val="ListParagraph"/>
              <w:numPr>
                <w:ilvl w:val="0"/>
                <w:numId w:val="13"/>
              </w:numPr>
              <w:rPr>
                <w:rFonts w:ascii="Arial" w:hAnsi="Arial" w:cs="Arial"/>
              </w:rPr>
            </w:pPr>
            <w:r>
              <w:rPr>
                <w:rFonts w:ascii="Arial" w:hAnsi="Arial" w:cs="Arial"/>
              </w:rPr>
              <w:t>The documents for the source of the fun</w:t>
            </w:r>
            <w:r w:rsidR="007712AA">
              <w:rPr>
                <w:rFonts w:ascii="Arial" w:hAnsi="Arial" w:cs="Arial"/>
              </w:rPr>
              <w:t>ds</w:t>
            </w:r>
          </w:p>
          <w:p w:rsidR="007712AA" w:rsidRDefault="007712AA" w:rsidP="007712AA">
            <w:pPr>
              <w:pStyle w:val="ListParagraph"/>
              <w:rPr>
                <w:rFonts w:ascii="Arial" w:hAnsi="Arial" w:cs="Arial"/>
              </w:rPr>
            </w:pPr>
            <w:r>
              <w:rPr>
                <w:rFonts w:ascii="Arial" w:hAnsi="Arial" w:cs="Arial"/>
              </w:rPr>
              <w:t>The forensic accountant should analyze the bank statement to find out the source of the funds. He/she will then be able to establish how the deposit or transfers of the funds were made. Was it from a national person or juristic person</w:t>
            </w:r>
          </w:p>
          <w:p w:rsidR="00792475" w:rsidRDefault="00792475" w:rsidP="00792475">
            <w:pPr>
              <w:pStyle w:val="ListParagraph"/>
              <w:numPr>
                <w:ilvl w:val="0"/>
                <w:numId w:val="13"/>
              </w:numPr>
              <w:rPr>
                <w:rFonts w:ascii="Arial" w:hAnsi="Arial" w:cs="Arial"/>
              </w:rPr>
            </w:pPr>
            <w:r>
              <w:rPr>
                <w:rFonts w:ascii="Arial" w:hAnsi="Arial" w:cs="Arial"/>
              </w:rPr>
              <w:t>He should understand the geographic location of deposits or transfers</w:t>
            </w:r>
          </w:p>
          <w:p w:rsidR="007712AA" w:rsidRDefault="007712AA" w:rsidP="007712AA">
            <w:pPr>
              <w:pStyle w:val="ListParagraph"/>
              <w:rPr>
                <w:rFonts w:ascii="Arial" w:hAnsi="Arial" w:cs="Arial"/>
              </w:rPr>
            </w:pPr>
            <w:r>
              <w:rPr>
                <w:rFonts w:ascii="Arial" w:hAnsi="Arial" w:cs="Arial"/>
              </w:rPr>
              <w:t xml:space="preserve">Some places are known to be secret nests for financial criminals like money launders or loan shakes. Were the deposits from local deposits or transfers or from </w:t>
            </w:r>
            <w:r>
              <w:rPr>
                <w:rFonts w:ascii="Arial" w:hAnsi="Arial" w:cs="Arial"/>
              </w:rPr>
              <w:lastRenderedPageBreak/>
              <w:t xml:space="preserve">overseas clients? He/she should also check the amounts and size of deposits/ transfers and the frequency of the deposits/ transfers. </w:t>
            </w:r>
          </w:p>
          <w:p w:rsidR="00792475" w:rsidRDefault="00792475" w:rsidP="00792475">
            <w:pPr>
              <w:pStyle w:val="ListParagraph"/>
              <w:numPr>
                <w:ilvl w:val="0"/>
                <w:numId w:val="13"/>
              </w:numPr>
              <w:rPr>
                <w:rFonts w:ascii="Arial" w:hAnsi="Arial" w:cs="Arial"/>
              </w:rPr>
            </w:pPr>
            <w:r>
              <w:rPr>
                <w:rFonts w:ascii="Arial" w:hAnsi="Arial" w:cs="Arial"/>
              </w:rPr>
              <w:t>Types of deposits and bankers</w:t>
            </w:r>
          </w:p>
          <w:p w:rsidR="00C83384" w:rsidRDefault="007712AA" w:rsidP="007712AA">
            <w:pPr>
              <w:pStyle w:val="ListParagraph"/>
              <w:rPr>
                <w:rFonts w:ascii="Arial" w:hAnsi="Arial" w:cs="Arial"/>
              </w:rPr>
            </w:pPr>
            <w:r>
              <w:rPr>
                <w:rFonts w:ascii="Arial" w:hAnsi="Arial" w:cs="Arial"/>
              </w:rPr>
              <w:t xml:space="preserve">He should find out the types of deposits involved. Were these huge deposits/transfers </w:t>
            </w:r>
            <w:r w:rsidR="00CB4342">
              <w:rPr>
                <w:rFonts w:ascii="Arial" w:hAnsi="Arial" w:cs="Arial"/>
              </w:rPr>
              <w:t>through electronic transfers</w:t>
            </w:r>
            <w:r w:rsidR="00C83384">
              <w:rPr>
                <w:rFonts w:ascii="Arial" w:hAnsi="Arial" w:cs="Arial"/>
              </w:rPr>
              <w:t>, offshore transactions?</w:t>
            </w:r>
            <w:r w:rsidR="00CB4342">
              <w:rPr>
                <w:rFonts w:ascii="Arial" w:hAnsi="Arial" w:cs="Arial"/>
              </w:rPr>
              <w:t xml:space="preserve"> </w:t>
            </w:r>
            <w:r w:rsidR="00C83384">
              <w:rPr>
                <w:rFonts w:ascii="Arial" w:hAnsi="Arial" w:cs="Arial"/>
              </w:rPr>
              <w:t xml:space="preserve">From the banks the forensic accountant should ask for proof of deposits/transfers to ascertain the above information. It is urged that e-banking encourages financial crimes because of the following: </w:t>
            </w:r>
            <w:r w:rsidR="0012703E">
              <w:rPr>
                <w:rFonts w:ascii="Arial" w:hAnsi="Arial" w:cs="Arial"/>
              </w:rPr>
              <w:t>there is lack of adequate audit trial, lack of records and it is border-less.</w:t>
            </w:r>
          </w:p>
          <w:p w:rsidR="00792475" w:rsidRDefault="0012703E" w:rsidP="00792475">
            <w:pPr>
              <w:pStyle w:val="ListParagraph"/>
              <w:numPr>
                <w:ilvl w:val="0"/>
                <w:numId w:val="13"/>
              </w:numPr>
              <w:rPr>
                <w:rFonts w:ascii="Arial" w:hAnsi="Arial" w:cs="Arial"/>
              </w:rPr>
            </w:pPr>
            <w:r>
              <w:rPr>
                <w:rFonts w:ascii="Arial" w:hAnsi="Arial" w:cs="Arial"/>
              </w:rPr>
              <w:t>‘</w:t>
            </w:r>
            <w:r w:rsidR="00792475">
              <w:rPr>
                <w:rFonts w:ascii="Arial" w:hAnsi="Arial" w:cs="Arial"/>
              </w:rPr>
              <w:t>Know</w:t>
            </w:r>
            <w:r>
              <w:rPr>
                <w:rFonts w:ascii="Arial" w:hAnsi="Arial" w:cs="Arial"/>
              </w:rPr>
              <w:t>-Y</w:t>
            </w:r>
            <w:r w:rsidR="00792475">
              <w:rPr>
                <w:rFonts w:ascii="Arial" w:hAnsi="Arial" w:cs="Arial"/>
              </w:rPr>
              <w:t>our –</w:t>
            </w:r>
            <w:r>
              <w:rPr>
                <w:rFonts w:ascii="Arial" w:hAnsi="Arial" w:cs="Arial"/>
              </w:rPr>
              <w:t xml:space="preserve">Customer’ (KYC) </w:t>
            </w:r>
            <w:r w:rsidR="00792475">
              <w:rPr>
                <w:rFonts w:ascii="Arial" w:hAnsi="Arial" w:cs="Arial"/>
              </w:rPr>
              <w:t>documents from the banks</w:t>
            </w:r>
          </w:p>
          <w:p w:rsidR="0012703E" w:rsidRDefault="0012703E" w:rsidP="0012703E">
            <w:pPr>
              <w:pStyle w:val="ListParagraph"/>
              <w:rPr>
                <w:rFonts w:ascii="Arial" w:hAnsi="Arial" w:cs="Arial"/>
              </w:rPr>
            </w:pPr>
            <w:r>
              <w:rPr>
                <w:rFonts w:ascii="Arial" w:hAnsi="Arial" w:cs="Arial"/>
              </w:rPr>
              <w:t>Banks are supposed to implement the KYC initiatives. From this initiative banks are supposed to know or to have the following about their customers:</w:t>
            </w:r>
          </w:p>
          <w:p w:rsidR="0012703E" w:rsidRDefault="0012703E" w:rsidP="0012703E">
            <w:pPr>
              <w:pStyle w:val="ListParagraph"/>
              <w:numPr>
                <w:ilvl w:val="0"/>
                <w:numId w:val="11"/>
              </w:numPr>
              <w:rPr>
                <w:rFonts w:ascii="Arial" w:hAnsi="Arial" w:cs="Arial"/>
              </w:rPr>
            </w:pPr>
            <w:r>
              <w:rPr>
                <w:rFonts w:ascii="Arial" w:hAnsi="Arial" w:cs="Arial"/>
              </w:rPr>
              <w:t>Detailed identity including copy of identity cards, proof of residence and contact numbers</w:t>
            </w:r>
          </w:p>
          <w:p w:rsidR="0012703E" w:rsidRDefault="0012703E" w:rsidP="0012703E">
            <w:pPr>
              <w:pStyle w:val="ListParagraph"/>
              <w:numPr>
                <w:ilvl w:val="0"/>
                <w:numId w:val="11"/>
              </w:numPr>
              <w:rPr>
                <w:rFonts w:ascii="Arial" w:hAnsi="Arial" w:cs="Arial"/>
              </w:rPr>
            </w:pPr>
            <w:r>
              <w:rPr>
                <w:rFonts w:ascii="Arial" w:hAnsi="Arial" w:cs="Arial"/>
              </w:rPr>
              <w:t xml:space="preserve">Detailed relationship analysis </w:t>
            </w:r>
          </w:p>
          <w:p w:rsidR="0012703E" w:rsidRDefault="0012703E" w:rsidP="0012703E">
            <w:pPr>
              <w:pStyle w:val="ListParagraph"/>
              <w:numPr>
                <w:ilvl w:val="0"/>
                <w:numId w:val="11"/>
              </w:numPr>
              <w:rPr>
                <w:rFonts w:ascii="Arial" w:hAnsi="Arial" w:cs="Arial"/>
              </w:rPr>
            </w:pPr>
            <w:r>
              <w:rPr>
                <w:rFonts w:ascii="Arial" w:hAnsi="Arial" w:cs="Arial"/>
              </w:rPr>
              <w:t>Detailed business information and connections.</w:t>
            </w:r>
          </w:p>
          <w:p w:rsidR="0012703E" w:rsidRDefault="0012703E" w:rsidP="0012703E">
            <w:pPr>
              <w:ind w:left="780"/>
              <w:rPr>
                <w:rFonts w:ascii="Arial" w:hAnsi="Arial" w:cs="Arial"/>
              </w:rPr>
            </w:pPr>
            <w:r>
              <w:rPr>
                <w:rFonts w:ascii="Arial" w:hAnsi="Arial" w:cs="Arial"/>
              </w:rPr>
              <w:t xml:space="preserve">A forensic accountant should then ask for these documents </w:t>
            </w:r>
            <w:r w:rsidR="008D488D">
              <w:rPr>
                <w:rFonts w:ascii="Arial" w:hAnsi="Arial" w:cs="Arial"/>
              </w:rPr>
              <w:t xml:space="preserve">from the banks involved </w:t>
            </w:r>
            <w:r w:rsidR="005024CC">
              <w:rPr>
                <w:rFonts w:ascii="Arial" w:hAnsi="Arial" w:cs="Arial"/>
              </w:rPr>
              <w:t xml:space="preserve">so as to find out the nature of clientele involved, details of the location and the business connections. He/she analysis the nosiness of the couple and how they are connected with the depositor. Some of the signs that customers are involved in criminal activities are that they provide insufficient or suspicious information and the monies coming from activities inconsistent with the customer’s business. </w:t>
            </w:r>
          </w:p>
          <w:p w:rsidR="005024CC" w:rsidRDefault="005024CC" w:rsidP="0012703E">
            <w:pPr>
              <w:ind w:left="780"/>
              <w:rPr>
                <w:rFonts w:ascii="Arial" w:hAnsi="Arial" w:cs="Arial"/>
              </w:rPr>
            </w:pPr>
            <w:r>
              <w:rPr>
                <w:rFonts w:ascii="Arial" w:hAnsi="Arial" w:cs="Arial"/>
              </w:rPr>
              <w:t>The following might have him conclude that the couple had access to unidentified sources :</w:t>
            </w:r>
          </w:p>
          <w:p w:rsidR="005024CC" w:rsidRDefault="005024CC" w:rsidP="005024CC">
            <w:pPr>
              <w:pStyle w:val="ListParagraph"/>
              <w:numPr>
                <w:ilvl w:val="0"/>
                <w:numId w:val="14"/>
              </w:numPr>
              <w:rPr>
                <w:rFonts w:ascii="Arial" w:hAnsi="Arial" w:cs="Arial"/>
              </w:rPr>
            </w:pPr>
            <w:r>
              <w:rPr>
                <w:rFonts w:ascii="Arial" w:hAnsi="Arial" w:cs="Arial"/>
              </w:rPr>
              <w:t>The depositors/ transferees did not give sufficient information about themselves, the business dealing and what the money was for.</w:t>
            </w:r>
          </w:p>
          <w:p w:rsidR="005024CC" w:rsidRDefault="005024CC" w:rsidP="005024CC">
            <w:pPr>
              <w:pStyle w:val="ListParagraph"/>
              <w:numPr>
                <w:ilvl w:val="0"/>
                <w:numId w:val="14"/>
              </w:numPr>
              <w:rPr>
                <w:rFonts w:ascii="Arial" w:hAnsi="Arial" w:cs="Arial"/>
              </w:rPr>
            </w:pPr>
            <w:r>
              <w:rPr>
                <w:rFonts w:ascii="Arial" w:hAnsi="Arial" w:cs="Arial"/>
              </w:rPr>
              <w:t xml:space="preserve">The activities maintained did not tally with the huge quantities of money found in the house. </w:t>
            </w:r>
            <w:r w:rsidR="0011209E">
              <w:rPr>
                <w:rFonts w:ascii="Arial" w:hAnsi="Arial" w:cs="Arial"/>
              </w:rPr>
              <w:t>The bank statement might have shown little activity in terms of banking and withdrawing, but the couple had huge cash quantities.</w:t>
            </w:r>
          </w:p>
          <w:p w:rsidR="0011209E" w:rsidRDefault="0011209E" w:rsidP="005024CC">
            <w:pPr>
              <w:pStyle w:val="ListParagraph"/>
              <w:numPr>
                <w:ilvl w:val="0"/>
                <w:numId w:val="14"/>
              </w:numPr>
              <w:rPr>
                <w:rFonts w:ascii="Arial" w:hAnsi="Arial" w:cs="Arial"/>
              </w:rPr>
            </w:pPr>
            <w:r>
              <w:rPr>
                <w:rFonts w:ascii="Arial" w:hAnsi="Arial" w:cs="Arial"/>
              </w:rPr>
              <w:t>The business of the couple was on cash basis, therefore there is no audit trial for the persons who were giving them money.</w:t>
            </w:r>
          </w:p>
          <w:p w:rsidR="0011209E" w:rsidRDefault="0011209E" w:rsidP="005024CC">
            <w:pPr>
              <w:pStyle w:val="ListParagraph"/>
              <w:numPr>
                <w:ilvl w:val="0"/>
                <w:numId w:val="14"/>
              </w:numPr>
              <w:rPr>
                <w:rFonts w:ascii="Arial" w:hAnsi="Arial" w:cs="Arial"/>
              </w:rPr>
            </w:pPr>
            <w:r>
              <w:rPr>
                <w:rFonts w:ascii="Arial" w:hAnsi="Arial" w:cs="Arial"/>
              </w:rPr>
              <w:t>The said savings were not confirmed since their refused to disclose their source of income.</w:t>
            </w:r>
          </w:p>
          <w:p w:rsidR="0011209E" w:rsidRDefault="0011209E" w:rsidP="0011209E">
            <w:pPr>
              <w:pStyle w:val="ListParagraph"/>
              <w:ind w:left="1080"/>
              <w:rPr>
                <w:rFonts w:ascii="Arial" w:hAnsi="Arial" w:cs="Arial"/>
              </w:rPr>
            </w:pPr>
          </w:p>
          <w:p w:rsidR="0011209E" w:rsidRDefault="0011209E" w:rsidP="0011209E">
            <w:pPr>
              <w:rPr>
                <w:rFonts w:ascii="Arial" w:hAnsi="Arial" w:cs="Arial"/>
              </w:rPr>
            </w:pPr>
          </w:p>
          <w:p w:rsidR="0011209E" w:rsidRDefault="0011209E" w:rsidP="0011209E">
            <w:pPr>
              <w:rPr>
                <w:rFonts w:ascii="Arial" w:hAnsi="Arial" w:cs="Arial"/>
              </w:rPr>
            </w:pPr>
          </w:p>
          <w:p w:rsidR="0011209E" w:rsidRDefault="0011209E" w:rsidP="0011209E">
            <w:pPr>
              <w:rPr>
                <w:rFonts w:ascii="Arial" w:hAnsi="Arial" w:cs="Arial"/>
              </w:rPr>
            </w:pPr>
          </w:p>
          <w:p w:rsidR="0011209E" w:rsidRDefault="0011209E" w:rsidP="0011209E">
            <w:pPr>
              <w:rPr>
                <w:rFonts w:ascii="Arial" w:hAnsi="Arial" w:cs="Arial"/>
              </w:rPr>
            </w:pPr>
          </w:p>
          <w:p w:rsidR="0011209E" w:rsidRDefault="0011209E" w:rsidP="0011209E">
            <w:pPr>
              <w:rPr>
                <w:rFonts w:ascii="Arial" w:hAnsi="Arial" w:cs="Arial"/>
              </w:rPr>
            </w:pPr>
          </w:p>
          <w:p w:rsidR="0011209E" w:rsidRDefault="0011209E" w:rsidP="0011209E">
            <w:pPr>
              <w:rPr>
                <w:rFonts w:ascii="Arial" w:hAnsi="Arial" w:cs="Arial"/>
              </w:rPr>
            </w:pPr>
          </w:p>
          <w:p w:rsidR="0011209E" w:rsidRDefault="0011209E" w:rsidP="0011209E">
            <w:pPr>
              <w:rPr>
                <w:rFonts w:ascii="Arial" w:hAnsi="Arial" w:cs="Arial"/>
              </w:rPr>
            </w:pPr>
          </w:p>
          <w:p w:rsidR="0011209E" w:rsidRDefault="0011209E" w:rsidP="0011209E">
            <w:pPr>
              <w:rPr>
                <w:rFonts w:ascii="Arial" w:hAnsi="Arial" w:cs="Arial"/>
              </w:rPr>
            </w:pPr>
          </w:p>
          <w:p w:rsidR="0011209E" w:rsidRDefault="0011209E" w:rsidP="0011209E">
            <w:pPr>
              <w:rPr>
                <w:rFonts w:ascii="Arial" w:hAnsi="Arial" w:cs="Arial"/>
              </w:rPr>
            </w:pPr>
          </w:p>
          <w:p w:rsidR="0011209E" w:rsidRDefault="0011209E" w:rsidP="0011209E">
            <w:pPr>
              <w:rPr>
                <w:rFonts w:ascii="Arial" w:hAnsi="Arial" w:cs="Arial"/>
              </w:rPr>
            </w:pPr>
          </w:p>
          <w:p w:rsidR="0011209E" w:rsidRDefault="0011209E" w:rsidP="0011209E">
            <w:pPr>
              <w:rPr>
                <w:rFonts w:ascii="Arial" w:hAnsi="Arial" w:cs="Arial"/>
              </w:rPr>
            </w:pPr>
          </w:p>
          <w:p w:rsidR="0011209E" w:rsidRDefault="0011209E" w:rsidP="0011209E">
            <w:pPr>
              <w:rPr>
                <w:rFonts w:ascii="Arial" w:hAnsi="Arial" w:cs="Arial"/>
              </w:rPr>
            </w:pPr>
          </w:p>
          <w:p w:rsidR="0011209E" w:rsidRDefault="0011209E" w:rsidP="0011209E">
            <w:pPr>
              <w:rPr>
                <w:rFonts w:ascii="Arial" w:hAnsi="Arial" w:cs="Arial"/>
              </w:rPr>
            </w:pPr>
          </w:p>
          <w:p w:rsidR="0011209E" w:rsidRDefault="0011209E" w:rsidP="0011209E">
            <w:pPr>
              <w:rPr>
                <w:rFonts w:ascii="Arial" w:hAnsi="Arial" w:cs="Arial"/>
              </w:rPr>
            </w:pPr>
          </w:p>
          <w:p w:rsidR="0011209E" w:rsidRDefault="0011209E" w:rsidP="0011209E">
            <w:pPr>
              <w:rPr>
                <w:rFonts w:ascii="Arial" w:hAnsi="Arial" w:cs="Arial"/>
              </w:rPr>
            </w:pPr>
          </w:p>
          <w:p w:rsidR="0011209E" w:rsidRDefault="0011209E" w:rsidP="0011209E">
            <w:pPr>
              <w:rPr>
                <w:rFonts w:ascii="Arial" w:hAnsi="Arial" w:cs="Arial"/>
              </w:rPr>
            </w:pPr>
          </w:p>
          <w:p w:rsidR="0011209E" w:rsidRDefault="0011209E" w:rsidP="0011209E">
            <w:pPr>
              <w:rPr>
                <w:rFonts w:ascii="Arial" w:hAnsi="Arial" w:cs="Arial"/>
              </w:rPr>
            </w:pPr>
          </w:p>
          <w:p w:rsidR="0011209E" w:rsidRPr="0011209E" w:rsidRDefault="0011209E" w:rsidP="0011209E">
            <w:pPr>
              <w:rPr>
                <w:rFonts w:ascii="Arial" w:hAnsi="Arial" w:cs="Arial"/>
              </w:rPr>
            </w:pPr>
          </w:p>
          <w:p w:rsidR="00814DD2" w:rsidRDefault="00814DD2" w:rsidP="005647FB">
            <w:pPr>
              <w:rPr>
                <w:rFonts w:ascii="Arial" w:hAnsi="Arial" w:cs="Arial"/>
              </w:rPr>
            </w:pPr>
          </w:p>
          <w:p w:rsidR="00814DD2" w:rsidRPr="00A9432C" w:rsidRDefault="00814DD2" w:rsidP="005647FB">
            <w:pPr>
              <w:rPr>
                <w:rFonts w:ascii="Arial" w:hAnsi="Arial" w:cs="Arial"/>
              </w:rPr>
            </w:pPr>
          </w:p>
          <w:p w:rsidR="005647FB" w:rsidRPr="007C3924" w:rsidRDefault="005647FB" w:rsidP="005647FB">
            <w:pPr>
              <w:rPr>
                <w:rFonts w:ascii="Arial" w:hAnsi="Arial" w:cs="Arial"/>
                <w:b/>
                <w:u w:val="single"/>
              </w:rPr>
            </w:pPr>
            <w:r w:rsidRPr="007C3924">
              <w:rPr>
                <w:rFonts w:ascii="Arial" w:hAnsi="Arial" w:cs="Arial"/>
                <w:b/>
                <w:u w:val="single"/>
              </w:rPr>
              <w:lastRenderedPageBreak/>
              <w:t>References</w:t>
            </w:r>
          </w:p>
          <w:p w:rsidR="00814DD2" w:rsidRDefault="00814DD2" w:rsidP="00814DD2">
            <w:pPr>
              <w:pStyle w:val="ListParagraph"/>
              <w:numPr>
                <w:ilvl w:val="0"/>
                <w:numId w:val="3"/>
              </w:numPr>
              <w:spacing w:after="160" w:line="259" w:lineRule="auto"/>
              <w:rPr>
                <w:rFonts w:ascii="Arial" w:hAnsi="Arial" w:cs="Arial"/>
              </w:rPr>
            </w:pPr>
            <w:r>
              <w:rPr>
                <w:rFonts w:ascii="Arial" w:hAnsi="Arial" w:cs="Arial"/>
              </w:rPr>
              <w:t>Crime and Economy</w:t>
            </w:r>
            <w:r w:rsidR="005647FB" w:rsidRPr="00A9432C">
              <w:rPr>
                <w:rFonts w:ascii="Arial" w:hAnsi="Arial" w:cs="Arial"/>
              </w:rPr>
              <w:t xml:space="preserve"> – Study unit 1</w:t>
            </w:r>
          </w:p>
          <w:p w:rsidR="00814DD2" w:rsidRPr="00814DD2" w:rsidRDefault="00E059CA" w:rsidP="00814DD2">
            <w:pPr>
              <w:pStyle w:val="ListParagraph"/>
              <w:numPr>
                <w:ilvl w:val="0"/>
                <w:numId w:val="3"/>
              </w:numPr>
              <w:spacing w:after="160" w:line="259" w:lineRule="auto"/>
              <w:rPr>
                <w:rFonts w:ascii="Arial" w:hAnsi="Arial" w:cs="Arial"/>
              </w:rPr>
            </w:pPr>
            <w:hyperlink r:id="rId9" w:history="1">
              <w:r w:rsidR="00814DD2" w:rsidRPr="00814DD2">
                <w:rPr>
                  <w:rStyle w:val="Hyperlink"/>
                </w:rPr>
                <w:t>Http://aw.jrank.org/pages/12125/Economic-Social-Effects-Crime</w:t>
              </w:r>
            </w:hyperlink>
            <w:r w:rsidR="00814DD2" w:rsidRPr="00814DD2">
              <w:t>.</w:t>
            </w:r>
          </w:p>
          <w:p w:rsidR="00814DD2" w:rsidRPr="00814DD2" w:rsidRDefault="00E059CA" w:rsidP="00814DD2">
            <w:pPr>
              <w:pStyle w:val="ListParagraph"/>
              <w:numPr>
                <w:ilvl w:val="0"/>
                <w:numId w:val="3"/>
              </w:numPr>
              <w:spacing w:after="160" w:line="259" w:lineRule="auto"/>
              <w:rPr>
                <w:rFonts w:ascii="Arial" w:hAnsi="Arial" w:cs="Arial"/>
              </w:rPr>
            </w:pPr>
            <w:hyperlink r:id="rId10" w:history="1">
              <w:r w:rsidR="00814DD2" w:rsidRPr="00814DD2">
                <w:rPr>
                  <w:rStyle w:val="Hyperlink"/>
                </w:rPr>
                <w:t>http://securipedia.eu/mediawiki/index.php/Economic_effects_of_crime</w:t>
              </w:r>
            </w:hyperlink>
          </w:p>
          <w:p w:rsidR="00814DD2" w:rsidRPr="00814DD2" w:rsidRDefault="00E059CA" w:rsidP="00814DD2">
            <w:pPr>
              <w:pStyle w:val="ListParagraph"/>
              <w:numPr>
                <w:ilvl w:val="0"/>
                <w:numId w:val="3"/>
              </w:numPr>
              <w:spacing w:after="160" w:line="259" w:lineRule="auto"/>
              <w:rPr>
                <w:rFonts w:ascii="Arial" w:hAnsi="Arial" w:cs="Arial"/>
              </w:rPr>
            </w:pPr>
            <w:hyperlink r:id="rId11" w:history="1">
              <w:r w:rsidR="00814DD2" w:rsidRPr="00814DD2">
                <w:rPr>
                  <w:rStyle w:val="Hyperlink"/>
                </w:rPr>
                <w:t>http://criminal.findlaw.com/criminal-charges/arson.html</w:t>
              </w:r>
            </w:hyperlink>
          </w:p>
          <w:p w:rsidR="00814DD2" w:rsidRDefault="00E059CA" w:rsidP="00151929">
            <w:pPr>
              <w:pStyle w:val="ListParagraph"/>
              <w:numPr>
                <w:ilvl w:val="0"/>
                <w:numId w:val="3"/>
              </w:numPr>
              <w:spacing w:after="160" w:line="259" w:lineRule="auto"/>
            </w:pPr>
            <w:hyperlink r:id="rId12" w:history="1">
              <w:r w:rsidR="00814DD2" w:rsidRPr="00814DD2">
                <w:rPr>
                  <w:rStyle w:val="Hyperlink"/>
                </w:rPr>
                <w:t>http://www.fatf-gafi.org/pages/faq/moneylaundering/</w:t>
              </w:r>
            </w:hyperlink>
          </w:p>
          <w:p w:rsidR="00814DD2" w:rsidRPr="00A9432C" w:rsidRDefault="00814DD2" w:rsidP="005647FB">
            <w:pPr>
              <w:pStyle w:val="ListParagraph"/>
              <w:numPr>
                <w:ilvl w:val="0"/>
                <w:numId w:val="3"/>
              </w:numPr>
              <w:spacing w:after="160" w:line="259" w:lineRule="auto"/>
              <w:rPr>
                <w:rFonts w:ascii="Arial" w:hAnsi="Arial" w:cs="Arial"/>
              </w:rPr>
            </w:pPr>
          </w:p>
          <w:p w:rsidR="00CC2FB3" w:rsidRDefault="00CC2FB3" w:rsidP="00814DD2">
            <w:pPr>
              <w:pStyle w:val="ListParagraph"/>
              <w:ind w:left="1080"/>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8746B7" w:rsidRPr="00B0415E" w:rsidRDefault="008746B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83D" w:rsidP="00A851DA">
            <w:pPr>
              <w:rPr>
                <w:rFonts w:cs="Bliss-Regular"/>
                <w:color w:val="000000"/>
              </w:rPr>
            </w:pPr>
            <w:r w:rsidRPr="00D0483D">
              <w:rPr>
                <w:rFonts w:cs="Bliss-Regular"/>
                <w:color w:val="000000"/>
              </w:rPr>
              <w:t>Kwanele Nyathi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841E3" w:rsidP="00A851DA">
            <w:pPr>
              <w:rPr>
                <w:rFonts w:cs="Bliss-Regular"/>
                <w:color w:val="000000"/>
              </w:rPr>
            </w:pPr>
            <w:r>
              <w:rPr>
                <w:rFonts w:cs="Bliss-Regular"/>
                <w:color w:val="000000"/>
              </w:rPr>
              <w:t>08</w:t>
            </w:r>
            <w:r w:rsidR="00814DD2">
              <w:rPr>
                <w:rFonts w:cs="Bliss-Regular"/>
                <w:color w:val="000000"/>
              </w:rPr>
              <w:t>/06/15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59CA" w:rsidRDefault="00E059CA" w:rsidP="00CB4D0A">
      <w:pPr>
        <w:spacing w:after="0" w:line="240" w:lineRule="auto"/>
      </w:pPr>
      <w:r>
        <w:separator/>
      </w:r>
    </w:p>
  </w:endnote>
  <w:endnote w:type="continuationSeparator" w:id="0">
    <w:p w:rsidR="00E059CA" w:rsidRDefault="00E059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59CA" w:rsidRDefault="00E059CA" w:rsidP="00CB4D0A">
      <w:pPr>
        <w:spacing w:after="0" w:line="240" w:lineRule="auto"/>
      </w:pPr>
      <w:r>
        <w:separator/>
      </w:r>
    </w:p>
  </w:footnote>
  <w:footnote w:type="continuationSeparator" w:id="0">
    <w:p w:rsidR="00E059CA" w:rsidRDefault="00E059C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A6251"/>
    <w:multiLevelType w:val="hybridMultilevel"/>
    <w:tmpl w:val="F0464AB0"/>
    <w:lvl w:ilvl="0" w:tplc="7CF2F3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7857182"/>
    <w:multiLevelType w:val="hybridMultilevel"/>
    <w:tmpl w:val="1B5E2F64"/>
    <w:lvl w:ilvl="0" w:tplc="AE0C98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F34001"/>
    <w:multiLevelType w:val="hybridMultilevel"/>
    <w:tmpl w:val="776019D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CC61D0"/>
    <w:multiLevelType w:val="hybridMultilevel"/>
    <w:tmpl w:val="52BEB0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303F0D85"/>
    <w:multiLevelType w:val="hybridMultilevel"/>
    <w:tmpl w:val="CD282C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A555A7"/>
    <w:multiLevelType w:val="hybridMultilevel"/>
    <w:tmpl w:val="8E002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DF1AF8"/>
    <w:multiLevelType w:val="hybridMultilevel"/>
    <w:tmpl w:val="A34C2E78"/>
    <w:lvl w:ilvl="0" w:tplc="7B26CB1C">
      <w:numFmt w:val="bullet"/>
      <w:lvlText w:val="-"/>
      <w:lvlJc w:val="left"/>
      <w:pPr>
        <w:ind w:left="1140" w:hanging="360"/>
      </w:pPr>
      <w:rPr>
        <w:rFonts w:ascii="Arial" w:eastAsia="Calibri" w:hAnsi="Arial" w:cs="Aria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8">
    <w:nsid w:val="5AA41B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5C7A72FD"/>
    <w:multiLevelType w:val="hybridMultilevel"/>
    <w:tmpl w:val="DD8E2FB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69035FA3"/>
    <w:multiLevelType w:val="multilevel"/>
    <w:tmpl w:val="6262E6C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69D440BC"/>
    <w:multiLevelType w:val="hybridMultilevel"/>
    <w:tmpl w:val="C904168E"/>
    <w:lvl w:ilvl="0" w:tplc="36222A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B3E76E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75E51793"/>
    <w:multiLevelType w:val="hybridMultilevel"/>
    <w:tmpl w:val="E81AC5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2"/>
  </w:num>
  <w:num w:numId="4">
    <w:abstractNumId w:val="12"/>
  </w:num>
  <w:num w:numId="5">
    <w:abstractNumId w:val="9"/>
  </w:num>
  <w:num w:numId="6">
    <w:abstractNumId w:val="3"/>
  </w:num>
  <w:num w:numId="7">
    <w:abstractNumId w:val="8"/>
  </w:num>
  <w:num w:numId="8">
    <w:abstractNumId w:val="10"/>
  </w:num>
  <w:num w:numId="9">
    <w:abstractNumId w:val="13"/>
  </w:num>
  <w:num w:numId="10">
    <w:abstractNumId w:val="5"/>
  </w:num>
  <w:num w:numId="11">
    <w:abstractNumId w:val="7"/>
  </w:num>
  <w:num w:numId="12">
    <w:abstractNumId w:val="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209E"/>
    <w:rsid w:val="001175EE"/>
    <w:rsid w:val="0012703E"/>
    <w:rsid w:val="00157CF6"/>
    <w:rsid w:val="00182416"/>
    <w:rsid w:val="00187EB4"/>
    <w:rsid w:val="001F0481"/>
    <w:rsid w:val="0020451E"/>
    <w:rsid w:val="00206B9D"/>
    <w:rsid w:val="0023259C"/>
    <w:rsid w:val="002B0BD7"/>
    <w:rsid w:val="002B573D"/>
    <w:rsid w:val="002C5CB2"/>
    <w:rsid w:val="002F779F"/>
    <w:rsid w:val="00371885"/>
    <w:rsid w:val="003E2B87"/>
    <w:rsid w:val="003F530B"/>
    <w:rsid w:val="00405895"/>
    <w:rsid w:val="004058DF"/>
    <w:rsid w:val="00486F1A"/>
    <w:rsid w:val="00490CB9"/>
    <w:rsid w:val="004A2CE2"/>
    <w:rsid w:val="004E3CDA"/>
    <w:rsid w:val="004F4B4D"/>
    <w:rsid w:val="0050216D"/>
    <w:rsid w:val="005024CC"/>
    <w:rsid w:val="00503D7E"/>
    <w:rsid w:val="0050778F"/>
    <w:rsid w:val="00535F31"/>
    <w:rsid w:val="005647FB"/>
    <w:rsid w:val="00574D64"/>
    <w:rsid w:val="00591365"/>
    <w:rsid w:val="005B31E4"/>
    <w:rsid w:val="006034F6"/>
    <w:rsid w:val="00607874"/>
    <w:rsid w:val="00607E77"/>
    <w:rsid w:val="00617BB3"/>
    <w:rsid w:val="00645CDD"/>
    <w:rsid w:val="00666E1C"/>
    <w:rsid w:val="0067678D"/>
    <w:rsid w:val="006823A7"/>
    <w:rsid w:val="006E1266"/>
    <w:rsid w:val="0070347F"/>
    <w:rsid w:val="0070678E"/>
    <w:rsid w:val="007712AA"/>
    <w:rsid w:val="00792475"/>
    <w:rsid w:val="007A6029"/>
    <w:rsid w:val="007C3924"/>
    <w:rsid w:val="00814DD2"/>
    <w:rsid w:val="00831C11"/>
    <w:rsid w:val="008746B7"/>
    <w:rsid w:val="008A60B4"/>
    <w:rsid w:val="008B3C31"/>
    <w:rsid w:val="008B64FE"/>
    <w:rsid w:val="008C1F34"/>
    <w:rsid w:val="008D488D"/>
    <w:rsid w:val="00935BF7"/>
    <w:rsid w:val="0095442C"/>
    <w:rsid w:val="00983942"/>
    <w:rsid w:val="009C37E0"/>
    <w:rsid w:val="00A14B66"/>
    <w:rsid w:val="00A1571E"/>
    <w:rsid w:val="00A32849"/>
    <w:rsid w:val="00A65CF7"/>
    <w:rsid w:val="00A851DA"/>
    <w:rsid w:val="00AC7D5B"/>
    <w:rsid w:val="00AE1481"/>
    <w:rsid w:val="00B0415E"/>
    <w:rsid w:val="00B04678"/>
    <w:rsid w:val="00B8042F"/>
    <w:rsid w:val="00BC0929"/>
    <w:rsid w:val="00BC46DF"/>
    <w:rsid w:val="00C03577"/>
    <w:rsid w:val="00C35126"/>
    <w:rsid w:val="00C65FEA"/>
    <w:rsid w:val="00C83384"/>
    <w:rsid w:val="00C841E3"/>
    <w:rsid w:val="00CA0AC2"/>
    <w:rsid w:val="00CB4342"/>
    <w:rsid w:val="00CB4D0A"/>
    <w:rsid w:val="00CC2FB3"/>
    <w:rsid w:val="00CC3E73"/>
    <w:rsid w:val="00CC575A"/>
    <w:rsid w:val="00D039AC"/>
    <w:rsid w:val="00D0483D"/>
    <w:rsid w:val="00D427DE"/>
    <w:rsid w:val="00D5587D"/>
    <w:rsid w:val="00D601EC"/>
    <w:rsid w:val="00D707CC"/>
    <w:rsid w:val="00D821FE"/>
    <w:rsid w:val="00DB0793"/>
    <w:rsid w:val="00DC34CE"/>
    <w:rsid w:val="00E00821"/>
    <w:rsid w:val="00E04DB4"/>
    <w:rsid w:val="00E059CA"/>
    <w:rsid w:val="00E16BC3"/>
    <w:rsid w:val="00E231A6"/>
    <w:rsid w:val="00E30679"/>
    <w:rsid w:val="00E4597D"/>
    <w:rsid w:val="00E54832"/>
    <w:rsid w:val="00E56A90"/>
    <w:rsid w:val="00E641CC"/>
    <w:rsid w:val="00EA30AB"/>
    <w:rsid w:val="00EB3925"/>
    <w:rsid w:val="00F6587F"/>
    <w:rsid w:val="00FC54A2"/>
    <w:rsid w:val="00FE45E2"/>
    <w:rsid w:val="00FF7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20391E-9B95-4AC2-BEF6-4FEFA0A8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47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atf-gafi.org/pages/faq/moneylaunder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iminal.findlaw.com/criminal-charges/arson.html" TargetMode="External"/><Relationship Id="rId5" Type="http://schemas.openxmlformats.org/officeDocument/2006/relationships/webSettings" Target="webSettings.xml"/><Relationship Id="rId10" Type="http://schemas.openxmlformats.org/officeDocument/2006/relationships/hyperlink" Target="http://securipedia.eu/mediawiki/index.php/Economic_effects_of_crime" TargetMode="External"/><Relationship Id="rId4" Type="http://schemas.openxmlformats.org/officeDocument/2006/relationships/settings" Target="settings.xml"/><Relationship Id="rId9" Type="http://schemas.openxmlformats.org/officeDocument/2006/relationships/hyperlink" Target="Http://aw.jrank.org/pages/12125/Economic-Social-Effects-Crim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18116E-DEA7-4C20-A45F-A704861DD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4</Pages>
  <Words>1226</Words>
  <Characters>6992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Kwanele Nyathi</cp:lastModifiedBy>
  <cp:revision>14</cp:revision>
  <dcterms:created xsi:type="dcterms:W3CDTF">2015-06-03T21:22:00Z</dcterms:created>
  <dcterms:modified xsi:type="dcterms:W3CDTF">2015-06-08T09:03:00Z</dcterms:modified>
</cp:coreProperties>
</file>