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DC9" w:rsidRDefault="00CE73C6" w:rsidP="0067426C">
      <w:pPr>
        <w:spacing w:after="100" w:afterAutospacing="1" w:line="360" w:lineRule="auto"/>
        <w:jc w:val="both"/>
        <w:rPr>
          <w:rFonts w:asciiTheme="minorBidi" w:hAnsiTheme="minorBidi"/>
          <w:sz w:val="24"/>
          <w:szCs w:val="24"/>
        </w:rPr>
      </w:pPr>
      <w:r>
        <w:rPr>
          <w:noProof/>
          <w:lang w:val="en-US"/>
        </w:rPr>
        <w:drawing>
          <wp:anchor distT="0" distB="0" distL="114300" distR="114300" simplePos="0" relativeHeight="251659264" behindDoc="0" locked="0" layoutInCell="1" allowOverlap="1" wp14:anchorId="5207E5F0" wp14:editId="140D1609">
            <wp:simplePos x="0" y="0"/>
            <wp:positionH relativeFrom="column">
              <wp:posOffset>0</wp:posOffset>
            </wp:positionH>
            <wp:positionV relativeFrom="paragraph">
              <wp:posOffset>0</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CE73C6" w:rsidRDefault="00CE73C6" w:rsidP="0067426C">
      <w:pPr>
        <w:spacing w:after="100" w:afterAutospacing="1" w:line="360" w:lineRule="auto"/>
        <w:jc w:val="both"/>
        <w:rPr>
          <w:rFonts w:asciiTheme="minorBidi" w:hAnsiTheme="minorBidi"/>
          <w:sz w:val="24"/>
          <w:szCs w:val="24"/>
        </w:rPr>
      </w:pPr>
    </w:p>
    <w:p w:rsidR="00B46DC9" w:rsidRDefault="00B46DC9"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797A40" w:rsidRDefault="00797A40"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p w:rsidR="00CD3197" w:rsidRDefault="00CD3197" w:rsidP="0067426C">
      <w:pPr>
        <w:spacing w:after="100" w:afterAutospacing="1" w:line="360" w:lineRule="auto"/>
        <w:rPr>
          <w:rFonts w:asciiTheme="minorBidi" w:hAnsiTheme="minorBidi"/>
          <w:sz w:val="24"/>
          <w:szCs w:val="24"/>
        </w:rPr>
      </w:pPr>
    </w:p>
    <w:tbl>
      <w:tblPr>
        <w:tblStyle w:val="TableGrid"/>
        <w:tblW w:w="0" w:type="auto"/>
        <w:jc w:val="center"/>
        <w:tblBorders>
          <w:insideH w:val="none" w:sz="0" w:space="0" w:color="auto"/>
        </w:tblBorders>
        <w:shd w:val="clear" w:color="auto" w:fill="F2F2F2" w:themeFill="background1" w:themeFillShade="F2"/>
        <w:tblLook w:val="04A0" w:firstRow="1" w:lastRow="0" w:firstColumn="1" w:lastColumn="0" w:noHBand="0" w:noVBand="1"/>
      </w:tblPr>
      <w:tblGrid>
        <w:gridCol w:w="2335"/>
        <w:gridCol w:w="5310"/>
      </w:tblGrid>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Student Name:</w:t>
            </w:r>
          </w:p>
        </w:tc>
        <w:tc>
          <w:tcPr>
            <w:tcW w:w="5310" w:type="dxa"/>
            <w:shd w:val="clear" w:color="auto" w:fill="F2F2F2" w:themeFill="background1" w:themeFillShade="F2"/>
            <w:vAlign w:val="center"/>
            <w:hideMark/>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Anssar Mohammed Ahmed Siddiq</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Student Number:</w:t>
            </w:r>
          </w:p>
        </w:tc>
        <w:tc>
          <w:tcPr>
            <w:tcW w:w="5310" w:type="dxa"/>
            <w:shd w:val="clear" w:color="auto" w:fill="F2F2F2" w:themeFill="background1" w:themeFillShade="F2"/>
            <w:vAlign w:val="center"/>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1413</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CD3197" w:rsidP="0067426C">
            <w:pPr>
              <w:spacing w:after="100" w:afterAutospacing="1" w:line="360" w:lineRule="auto"/>
              <w:rPr>
                <w:rFonts w:asciiTheme="minorBidi" w:hAnsiTheme="minorBidi"/>
                <w:b/>
                <w:color w:val="002060"/>
                <w:sz w:val="24"/>
                <w:szCs w:val="24"/>
              </w:rPr>
            </w:pPr>
            <w:r w:rsidRPr="00146609">
              <w:rPr>
                <w:rFonts w:asciiTheme="minorBidi" w:hAnsiTheme="minorBidi"/>
                <w:b/>
                <w:color w:val="002060"/>
                <w:sz w:val="24"/>
                <w:szCs w:val="24"/>
              </w:rPr>
              <w:t>Course:</w:t>
            </w:r>
          </w:p>
        </w:tc>
        <w:tc>
          <w:tcPr>
            <w:tcW w:w="5310" w:type="dxa"/>
            <w:shd w:val="clear" w:color="auto" w:fill="F2F2F2" w:themeFill="background1" w:themeFillShade="F2"/>
            <w:vAlign w:val="center"/>
            <w:hideMark/>
          </w:tcPr>
          <w:p w:rsidR="00CD3197" w:rsidRPr="00146609" w:rsidRDefault="00146609" w:rsidP="0067426C">
            <w:pPr>
              <w:pStyle w:val="Default"/>
              <w:spacing w:after="100" w:afterAutospacing="1" w:line="360" w:lineRule="auto"/>
              <w:rPr>
                <w:rFonts w:asciiTheme="minorBidi" w:hAnsiTheme="minorBidi" w:cstheme="minorBidi"/>
              </w:rPr>
            </w:pPr>
            <w:r>
              <w:rPr>
                <w:rFonts w:asciiTheme="minorBidi" w:hAnsiTheme="minorBidi" w:cstheme="minorBidi"/>
              </w:rPr>
              <w:t>Diploma in Forensic Accounting</w:t>
            </w:r>
          </w:p>
        </w:tc>
      </w:tr>
      <w:tr w:rsidR="004F6389" w:rsidRPr="00146609" w:rsidTr="004F6389">
        <w:trPr>
          <w:jc w:val="center"/>
        </w:trPr>
        <w:tc>
          <w:tcPr>
            <w:tcW w:w="2335" w:type="dxa"/>
            <w:shd w:val="clear" w:color="auto" w:fill="F2F2F2" w:themeFill="background1" w:themeFillShade="F2"/>
            <w:vAlign w:val="center"/>
            <w:hideMark/>
          </w:tcPr>
          <w:p w:rsidR="00CD3197" w:rsidRPr="00146609" w:rsidRDefault="005F10E4" w:rsidP="0067426C">
            <w:pPr>
              <w:spacing w:after="100" w:afterAutospacing="1" w:line="360" w:lineRule="auto"/>
              <w:rPr>
                <w:rFonts w:asciiTheme="minorBidi" w:hAnsiTheme="minorBidi"/>
                <w:b/>
                <w:color w:val="002060"/>
                <w:sz w:val="24"/>
                <w:szCs w:val="24"/>
              </w:rPr>
            </w:pPr>
            <w:r>
              <w:rPr>
                <w:rFonts w:asciiTheme="minorBidi" w:hAnsiTheme="minorBidi"/>
                <w:b/>
                <w:color w:val="002060"/>
                <w:sz w:val="24"/>
                <w:szCs w:val="24"/>
              </w:rPr>
              <w:t>Assignment No</w:t>
            </w:r>
            <w:r w:rsidR="00CD3197" w:rsidRPr="00146609">
              <w:rPr>
                <w:rFonts w:asciiTheme="minorBidi" w:hAnsiTheme="minorBidi"/>
                <w:b/>
                <w:color w:val="002060"/>
                <w:sz w:val="24"/>
                <w:szCs w:val="24"/>
              </w:rPr>
              <w:t>:</w:t>
            </w:r>
          </w:p>
        </w:tc>
        <w:tc>
          <w:tcPr>
            <w:tcW w:w="5310" w:type="dxa"/>
            <w:shd w:val="clear" w:color="auto" w:fill="F2F2F2" w:themeFill="background1" w:themeFillShade="F2"/>
            <w:vAlign w:val="center"/>
            <w:hideMark/>
          </w:tcPr>
          <w:p w:rsidR="00CD3197" w:rsidRPr="00146609" w:rsidRDefault="00837215" w:rsidP="0067426C">
            <w:pPr>
              <w:spacing w:after="100" w:afterAutospacing="1" w:line="360" w:lineRule="auto"/>
              <w:rPr>
                <w:rFonts w:asciiTheme="minorBidi" w:hAnsiTheme="minorBidi"/>
                <w:sz w:val="24"/>
                <w:szCs w:val="24"/>
              </w:rPr>
            </w:pPr>
            <w:r>
              <w:rPr>
                <w:rFonts w:asciiTheme="minorBidi" w:hAnsiTheme="minorBidi"/>
                <w:sz w:val="24"/>
                <w:szCs w:val="24"/>
              </w:rPr>
              <w:t>4</w:t>
            </w:r>
          </w:p>
        </w:tc>
      </w:tr>
    </w:tbl>
    <w:p w:rsidR="00CD3197" w:rsidRPr="00B46DC9" w:rsidRDefault="00CD3197" w:rsidP="0067426C">
      <w:pPr>
        <w:spacing w:after="100" w:afterAutospacing="1" w:line="360" w:lineRule="auto"/>
        <w:rPr>
          <w:rFonts w:asciiTheme="minorBidi" w:hAnsiTheme="minorBidi"/>
          <w:sz w:val="24"/>
          <w:szCs w:val="24"/>
        </w:rPr>
      </w:pPr>
    </w:p>
    <w:p w:rsidR="00B46DC9" w:rsidRPr="00B46DC9" w:rsidRDefault="00B46DC9" w:rsidP="0067426C">
      <w:pPr>
        <w:spacing w:after="100" w:afterAutospacing="1" w:line="360" w:lineRule="auto"/>
        <w:rPr>
          <w:rFonts w:asciiTheme="minorBidi" w:hAnsiTheme="minorBidi"/>
          <w:sz w:val="24"/>
          <w:szCs w:val="24"/>
        </w:rPr>
      </w:pPr>
    </w:p>
    <w:p w:rsidR="00B46DC9" w:rsidRPr="00B46DC9" w:rsidRDefault="00B46DC9" w:rsidP="0067426C">
      <w:pPr>
        <w:spacing w:after="100" w:afterAutospacing="1" w:line="360" w:lineRule="auto"/>
        <w:rPr>
          <w:rFonts w:asciiTheme="minorBidi" w:hAnsiTheme="minorBidi"/>
          <w:sz w:val="24"/>
          <w:szCs w:val="24"/>
        </w:rPr>
      </w:pPr>
    </w:p>
    <w:p w:rsidR="00B46DC9" w:rsidRDefault="00B46DC9" w:rsidP="0067426C">
      <w:pPr>
        <w:spacing w:after="100" w:afterAutospacing="1" w:line="360" w:lineRule="auto"/>
        <w:rPr>
          <w:rFonts w:asciiTheme="minorBidi" w:hAnsiTheme="minorBidi"/>
          <w:sz w:val="24"/>
          <w:szCs w:val="24"/>
        </w:rPr>
      </w:pPr>
    </w:p>
    <w:p w:rsidR="00A5583C" w:rsidRDefault="00A5583C" w:rsidP="0067426C">
      <w:pPr>
        <w:spacing w:after="100" w:afterAutospacing="1" w:line="360" w:lineRule="auto"/>
        <w:rPr>
          <w:rFonts w:asciiTheme="minorBidi" w:hAnsiTheme="minorBidi"/>
          <w:sz w:val="24"/>
          <w:szCs w:val="24"/>
        </w:rPr>
      </w:pPr>
    </w:p>
    <w:p w:rsidR="00A5583C" w:rsidRDefault="00A5583C" w:rsidP="0067426C">
      <w:pPr>
        <w:spacing w:after="100" w:afterAutospacing="1" w:line="360" w:lineRule="auto"/>
        <w:rPr>
          <w:rFonts w:asciiTheme="minorBidi" w:hAnsiTheme="minorBidi"/>
          <w:sz w:val="24"/>
          <w:szCs w:val="24"/>
        </w:rPr>
      </w:pPr>
    </w:p>
    <w:p w:rsidR="00B64608" w:rsidRDefault="00B64608" w:rsidP="0067426C">
      <w:pPr>
        <w:spacing w:after="100" w:afterAutospacing="1" w:line="360" w:lineRule="auto"/>
        <w:rPr>
          <w:rFonts w:asciiTheme="minorBidi" w:hAnsiTheme="minorBidi"/>
          <w:sz w:val="24"/>
          <w:szCs w:val="24"/>
        </w:rPr>
      </w:pPr>
    </w:p>
    <w:p w:rsidR="00053372" w:rsidRDefault="00053372" w:rsidP="006E44CE">
      <w:pPr>
        <w:pStyle w:val="ListParagraph"/>
        <w:numPr>
          <w:ilvl w:val="0"/>
          <w:numId w:val="10"/>
        </w:numPr>
        <w:spacing w:after="100" w:afterAutospacing="1" w:line="360" w:lineRule="auto"/>
        <w:ind w:left="360"/>
        <w:jc w:val="both"/>
        <w:rPr>
          <w:rFonts w:asciiTheme="minorBidi" w:hAnsiTheme="minorBidi"/>
          <w:sz w:val="24"/>
          <w:szCs w:val="24"/>
        </w:rPr>
      </w:pPr>
      <w:r w:rsidRPr="00053372">
        <w:rPr>
          <w:rFonts w:asciiTheme="minorBidi" w:hAnsiTheme="minorBidi"/>
          <w:b/>
          <w:bCs/>
          <w:sz w:val="24"/>
          <w:szCs w:val="24"/>
          <w:u w:val="single"/>
        </w:rPr>
        <w:lastRenderedPageBreak/>
        <w:t>Short answers</w:t>
      </w:r>
      <w:r>
        <w:rPr>
          <w:rFonts w:asciiTheme="minorBidi" w:hAnsiTheme="minorBidi"/>
          <w:sz w:val="24"/>
          <w:szCs w:val="24"/>
        </w:rPr>
        <w:t>:-</w:t>
      </w:r>
    </w:p>
    <w:p w:rsidR="00FB0D3B" w:rsidRDefault="00837215" w:rsidP="00FB0D3B">
      <w:pPr>
        <w:pStyle w:val="ListParagraph"/>
        <w:numPr>
          <w:ilvl w:val="0"/>
          <w:numId w:val="12"/>
        </w:numPr>
        <w:tabs>
          <w:tab w:val="left" w:pos="270"/>
        </w:tabs>
        <w:spacing w:after="100" w:afterAutospacing="1" w:line="360" w:lineRule="auto"/>
        <w:ind w:left="270" w:hanging="270"/>
        <w:jc w:val="both"/>
        <w:rPr>
          <w:rFonts w:asciiTheme="minorBidi" w:hAnsiTheme="minorBidi"/>
          <w:b/>
          <w:bCs/>
          <w:sz w:val="24"/>
          <w:szCs w:val="24"/>
        </w:rPr>
      </w:pPr>
      <w:r>
        <w:rPr>
          <w:rFonts w:asciiTheme="minorBidi" w:hAnsiTheme="minorBidi"/>
          <w:b/>
          <w:bCs/>
          <w:sz w:val="24"/>
          <w:szCs w:val="24"/>
        </w:rPr>
        <w:t>Explain the term ‘fraud risk factors’.</w:t>
      </w:r>
    </w:p>
    <w:p w:rsidR="002C5723" w:rsidRDefault="0097191E" w:rsidP="0097191E">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Fraud risk factors can be classified into three main groups; management</w:t>
      </w:r>
      <w:r w:rsidRPr="0097191E">
        <w:rPr>
          <w:rFonts w:asciiTheme="minorBidi" w:hAnsiTheme="minorBidi"/>
          <w:sz w:val="24"/>
          <w:szCs w:val="24"/>
        </w:rPr>
        <w:t xml:space="preserve"> </w:t>
      </w:r>
      <w:r>
        <w:rPr>
          <w:rFonts w:asciiTheme="minorBidi" w:hAnsiTheme="minorBidi"/>
          <w:sz w:val="24"/>
          <w:szCs w:val="24"/>
        </w:rPr>
        <w:t>characteristics, industry</w:t>
      </w:r>
      <w:r w:rsidRPr="0097191E">
        <w:rPr>
          <w:rFonts w:asciiTheme="minorBidi" w:hAnsiTheme="minorBidi"/>
          <w:sz w:val="24"/>
          <w:szCs w:val="24"/>
        </w:rPr>
        <w:t xml:space="preserve"> </w:t>
      </w:r>
      <w:r>
        <w:rPr>
          <w:rFonts w:asciiTheme="minorBidi" w:hAnsiTheme="minorBidi"/>
          <w:sz w:val="24"/>
          <w:szCs w:val="24"/>
        </w:rPr>
        <w:t xml:space="preserve">characteristics and operating characteristics. </w:t>
      </w:r>
    </w:p>
    <w:p w:rsidR="004A3422" w:rsidRDefault="0097191E" w:rsidP="004A3422">
      <w:pPr>
        <w:pStyle w:val="ListParagraph"/>
        <w:numPr>
          <w:ilvl w:val="0"/>
          <w:numId w:val="35"/>
        </w:numPr>
        <w:tabs>
          <w:tab w:val="left" w:pos="270"/>
        </w:tabs>
        <w:spacing w:after="100" w:afterAutospacing="1" w:line="360" w:lineRule="auto"/>
        <w:jc w:val="both"/>
        <w:rPr>
          <w:rFonts w:asciiTheme="minorBidi" w:hAnsiTheme="minorBidi"/>
          <w:sz w:val="24"/>
          <w:szCs w:val="24"/>
        </w:rPr>
      </w:pPr>
      <w:r w:rsidRPr="0097191E">
        <w:rPr>
          <w:rFonts w:asciiTheme="minorBidi" w:hAnsiTheme="minorBidi"/>
          <w:sz w:val="24"/>
          <w:szCs w:val="24"/>
        </w:rPr>
        <w:t xml:space="preserve">Management characteristics </w:t>
      </w:r>
      <w:r w:rsidR="004A3422">
        <w:rPr>
          <w:rFonts w:asciiTheme="minorBidi" w:hAnsiTheme="minorBidi"/>
          <w:sz w:val="24"/>
          <w:szCs w:val="24"/>
        </w:rPr>
        <w:t>represent management’s motivations, abilities, company’s internal control and the reporting system. All of these features enable management to carry out and operate financial reporting system.</w:t>
      </w:r>
    </w:p>
    <w:p w:rsidR="008810C9" w:rsidRDefault="004A3422" w:rsidP="008810C9">
      <w:pPr>
        <w:pStyle w:val="ListParagraph"/>
        <w:numPr>
          <w:ilvl w:val="0"/>
          <w:numId w:val="35"/>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Industry</w:t>
      </w:r>
      <w:r w:rsidRPr="0097191E">
        <w:rPr>
          <w:rFonts w:asciiTheme="minorBidi" w:hAnsiTheme="minorBidi"/>
          <w:sz w:val="24"/>
          <w:szCs w:val="24"/>
        </w:rPr>
        <w:t xml:space="preserve"> characteristics</w:t>
      </w:r>
      <w:r>
        <w:rPr>
          <w:rFonts w:asciiTheme="minorBidi" w:hAnsiTheme="minorBidi"/>
          <w:sz w:val="24"/>
          <w:szCs w:val="24"/>
        </w:rPr>
        <w:t xml:space="preserve"> are regulations, principals</w:t>
      </w:r>
      <w:r w:rsidR="008810C9">
        <w:rPr>
          <w:rFonts w:asciiTheme="minorBidi" w:hAnsiTheme="minorBidi"/>
          <w:sz w:val="24"/>
          <w:szCs w:val="24"/>
        </w:rPr>
        <w:t>, policies</w:t>
      </w:r>
      <w:r>
        <w:rPr>
          <w:rFonts w:asciiTheme="minorBidi" w:hAnsiTheme="minorBidi"/>
          <w:sz w:val="24"/>
          <w:szCs w:val="24"/>
        </w:rPr>
        <w:t xml:space="preserve"> and ethics issued by the industry regulators, such as financial services authority (FSA) </w:t>
      </w:r>
      <w:r w:rsidR="008810C9">
        <w:rPr>
          <w:rFonts w:asciiTheme="minorBidi" w:hAnsiTheme="minorBidi"/>
          <w:sz w:val="24"/>
          <w:szCs w:val="24"/>
        </w:rPr>
        <w:t>to keep up a company with the industry.</w:t>
      </w:r>
    </w:p>
    <w:p w:rsidR="00903BD5" w:rsidRDefault="008810C9" w:rsidP="00566CF7">
      <w:pPr>
        <w:pStyle w:val="ListParagraph"/>
        <w:numPr>
          <w:ilvl w:val="0"/>
          <w:numId w:val="35"/>
        </w:num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Operating </w:t>
      </w:r>
      <w:r w:rsidRPr="0097191E">
        <w:rPr>
          <w:rFonts w:asciiTheme="minorBidi" w:hAnsiTheme="minorBidi"/>
          <w:sz w:val="24"/>
          <w:szCs w:val="24"/>
        </w:rPr>
        <w:t>characteristics</w:t>
      </w:r>
      <w:r w:rsidR="00566CF7">
        <w:rPr>
          <w:rFonts w:asciiTheme="minorBidi" w:hAnsiTheme="minorBidi"/>
          <w:sz w:val="24"/>
          <w:szCs w:val="24"/>
        </w:rPr>
        <w:t xml:space="preserve"> include nature of the business and its geographic sources of revenue and other operating activities and conditions.</w:t>
      </w:r>
    </w:p>
    <w:p w:rsidR="005169C4" w:rsidRDefault="00903BD5" w:rsidP="007D073E">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However, forensic accountant should also consider fraud risk factors related to asset misappropriation</w:t>
      </w:r>
      <w:r w:rsidR="007D073E">
        <w:rPr>
          <w:rFonts w:asciiTheme="minorBidi" w:hAnsiTheme="minorBidi"/>
          <w:sz w:val="24"/>
          <w:szCs w:val="24"/>
          <w:lang w:val="en-US"/>
        </w:rPr>
        <w:t xml:space="preserve">. These are </w:t>
      </w:r>
      <w:r>
        <w:rPr>
          <w:rFonts w:asciiTheme="minorBidi" w:hAnsiTheme="minorBidi"/>
          <w:sz w:val="24"/>
          <w:szCs w:val="24"/>
        </w:rPr>
        <w:t xml:space="preserve">susceptibility of assets to misappropriation and adequacy of controls. </w:t>
      </w:r>
    </w:p>
    <w:p w:rsidR="005169C4" w:rsidRPr="00121C26" w:rsidRDefault="00903BD5" w:rsidP="008B76F2">
      <w:pPr>
        <w:tabs>
          <w:tab w:val="left" w:pos="270"/>
        </w:tabs>
        <w:spacing w:after="100" w:afterAutospacing="1" w:line="360" w:lineRule="auto"/>
        <w:jc w:val="both"/>
        <w:rPr>
          <w:rFonts w:asciiTheme="minorBidi" w:hAnsiTheme="minorBidi"/>
          <w:sz w:val="24"/>
          <w:szCs w:val="24"/>
        </w:rPr>
      </w:pPr>
      <w:r>
        <w:rPr>
          <w:rFonts w:asciiTheme="minorBidi" w:hAnsiTheme="minorBidi"/>
          <w:sz w:val="24"/>
          <w:szCs w:val="24"/>
        </w:rPr>
        <w:t xml:space="preserve">Susceptibility of assets to misappropriation means some assets are under risk of stolen or misappropriation </w:t>
      </w:r>
      <w:r w:rsidR="007D073E">
        <w:rPr>
          <w:rFonts w:asciiTheme="minorBidi" w:hAnsiTheme="minorBidi"/>
          <w:sz w:val="24"/>
          <w:szCs w:val="24"/>
        </w:rPr>
        <w:t xml:space="preserve">more </w:t>
      </w:r>
      <w:r>
        <w:rPr>
          <w:rFonts w:asciiTheme="minorBidi" w:hAnsiTheme="minorBidi"/>
          <w:sz w:val="24"/>
          <w:szCs w:val="24"/>
        </w:rPr>
        <w:t xml:space="preserve">than </w:t>
      </w:r>
      <w:r w:rsidR="007D073E">
        <w:rPr>
          <w:rFonts w:asciiTheme="minorBidi" w:hAnsiTheme="minorBidi"/>
          <w:sz w:val="24"/>
          <w:szCs w:val="24"/>
        </w:rPr>
        <w:t xml:space="preserve">some </w:t>
      </w:r>
      <w:r>
        <w:rPr>
          <w:rFonts w:asciiTheme="minorBidi" w:hAnsiTheme="minorBidi"/>
          <w:sz w:val="24"/>
          <w:szCs w:val="24"/>
        </w:rPr>
        <w:t>other assets.</w:t>
      </w:r>
      <w:r w:rsidR="005169C4">
        <w:rPr>
          <w:rFonts w:asciiTheme="minorBidi" w:hAnsiTheme="minorBidi"/>
          <w:sz w:val="24"/>
          <w:szCs w:val="24"/>
        </w:rPr>
        <w:t xml:space="preserve"> </w:t>
      </w:r>
      <w:r w:rsidR="00121C26">
        <w:rPr>
          <w:rFonts w:asciiTheme="minorBidi" w:hAnsiTheme="minorBidi"/>
          <w:sz w:val="24"/>
          <w:szCs w:val="24"/>
        </w:rPr>
        <w:t xml:space="preserve">Adequacy of controls, on the other hand, is </w:t>
      </w:r>
      <w:r w:rsidR="0097191E" w:rsidRPr="00121C26">
        <w:rPr>
          <w:rFonts w:asciiTheme="minorBidi" w:eastAsia="Calibri" w:hAnsiTheme="minorBidi"/>
          <w:spacing w:val="-1"/>
          <w:sz w:val="24"/>
          <w:szCs w:val="24"/>
        </w:rPr>
        <w:t>the</w:t>
      </w:r>
      <w:r w:rsidR="0097191E" w:rsidRPr="00121C26">
        <w:rPr>
          <w:rFonts w:asciiTheme="minorBidi" w:eastAsia="Calibri" w:hAnsiTheme="minorBidi"/>
          <w:sz w:val="24"/>
          <w:szCs w:val="24"/>
        </w:rPr>
        <w:t xml:space="preserve"> </w:t>
      </w:r>
      <w:r w:rsidR="0097191E" w:rsidRPr="00121C26">
        <w:rPr>
          <w:rFonts w:asciiTheme="minorBidi" w:eastAsia="Calibri" w:hAnsiTheme="minorBidi"/>
          <w:spacing w:val="-1"/>
          <w:sz w:val="24"/>
          <w:szCs w:val="24"/>
        </w:rPr>
        <w:t>design,</w:t>
      </w:r>
      <w:r w:rsidR="0097191E" w:rsidRPr="00121C26">
        <w:rPr>
          <w:rFonts w:asciiTheme="minorBidi" w:eastAsia="Calibri" w:hAnsiTheme="minorBidi"/>
          <w:sz w:val="24"/>
          <w:szCs w:val="24"/>
        </w:rPr>
        <w:t xml:space="preserve"> </w:t>
      </w:r>
      <w:r w:rsidR="0097191E" w:rsidRPr="00121C26">
        <w:rPr>
          <w:rFonts w:asciiTheme="minorBidi" w:eastAsia="Calibri" w:hAnsiTheme="minorBidi"/>
          <w:spacing w:val="-1"/>
          <w:sz w:val="24"/>
          <w:szCs w:val="24"/>
        </w:rPr>
        <w:t xml:space="preserve">implementation </w:t>
      </w:r>
      <w:r w:rsidR="0097191E" w:rsidRPr="00121C26">
        <w:rPr>
          <w:rFonts w:asciiTheme="minorBidi" w:eastAsia="Calibri" w:hAnsiTheme="minorBidi"/>
          <w:sz w:val="24"/>
          <w:szCs w:val="24"/>
        </w:rPr>
        <w:t>and</w:t>
      </w:r>
      <w:r w:rsidR="0097191E" w:rsidRPr="00121C26">
        <w:rPr>
          <w:rFonts w:asciiTheme="minorBidi" w:eastAsia="Calibri" w:hAnsiTheme="minorBidi"/>
          <w:spacing w:val="-3"/>
          <w:sz w:val="24"/>
          <w:szCs w:val="24"/>
        </w:rPr>
        <w:t xml:space="preserve"> </w:t>
      </w:r>
      <w:r w:rsidR="0097191E" w:rsidRPr="00121C26">
        <w:rPr>
          <w:rFonts w:asciiTheme="minorBidi" w:eastAsia="Calibri" w:hAnsiTheme="minorBidi"/>
          <w:spacing w:val="-1"/>
          <w:sz w:val="24"/>
          <w:szCs w:val="24"/>
        </w:rPr>
        <w:t>monitoring</w:t>
      </w:r>
      <w:r w:rsidR="0097191E" w:rsidRPr="00121C26">
        <w:rPr>
          <w:rFonts w:asciiTheme="minorBidi" w:eastAsia="Calibri" w:hAnsiTheme="minorBidi"/>
          <w:spacing w:val="-3"/>
          <w:sz w:val="24"/>
          <w:szCs w:val="24"/>
        </w:rPr>
        <w:t xml:space="preserve"> </w:t>
      </w:r>
      <w:r w:rsidR="0097191E" w:rsidRPr="00121C26">
        <w:rPr>
          <w:rFonts w:asciiTheme="minorBidi" w:eastAsia="Calibri" w:hAnsiTheme="minorBidi"/>
          <w:sz w:val="24"/>
          <w:szCs w:val="24"/>
        </w:rPr>
        <w:t xml:space="preserve">of </w:t>
      </w:r>
      <w:r w:rsidR="0097191E" w:rsidRPr="00121C26">
        <w:rPr>
          <w:rFonts w:asciiTheme="minorBidi" w:eastAsia="Calibri" w:hAnsiTheme="minorBidi"/>
          <w:spacing w:val="-1"/>
          <w:sz w:val="24"/>
          <w:szCs w:val="24"/>
        </w:rPr>
        <w:t>the</w:t>
      </w:r>
      <w:r w:rsidR="0097191E" w:rsidRPr="00121C26">
        <w:rPr>
          <w:rFonts w:asciiTheme="minorBidi" w:eastAsia="Calibri" w:hAnsiTheme="minorBidi"/>
          <w:spacing w:val="-2"/>
          <w:sz w:val="24"/>
          <w:szCs w:val="24"/>
        </w:rPr>
        <w:t xml:space="preserve"> </w:t>
      </w:r>
      <w:r w:rsidR="0097191E" w:rsidRPr="00121C26">
        <w:rPr>
          <w:rFonts w:asciiTheme="minorBidi" w:eastAsia="Calibri" w:hAnsiTheme="minorBidi"/>
          <w:spacing w:val="-1"/>
          <w:sz w:val="24"/>
          <w:szCs w:val="24"/>
        </w:rPr>
        <w:t>entity’s</w:t>
      </w:r>
      <w:r w:rsidR="0097191E" w:rsidRPr="00121C26">
        <w:rPr>
          <w:rFonts w:asciiTheme="minorBidi" w:eastAsia="Calibri" w:hAnsiTheme="minorBidi"/>
          <w:spacing w:val="75"/>
          <w:sz w:val="24"/>
          <w:szCs w:val="24"/>
        </w:rPr>
        <w:t xml:space="preserve"> </w:t>
      </w:r>
      <w:r w:rsidR="0097191E" w:rsidRPr="00121C26">
        <w:rPr>
          <w:rFonts w:asciiTheme="minorBidi" w:eastAsia="Calibri" w:hAnsiTheme="minorBidi"/>
          <w:spacing w:val="-1"/>
          <w:sz w:val="24"/>
          <w:szCs w:val="24"/>
        </w:rPr>
        <w:t>control</w:t>
      </w:r>
      <w:r w:rsidR="0097191E" w:rsidRPr="00121C26">
        <w:rPr>
          <w:rFonts w:asciiTheme="minorBidi" w:eastAsia="Calibri" w:hAnsiTheme="minorBidi"/>
          <w:spacing w:val="-2"/>
          <w:sz w:val="24"/>
          <w:szCs w:val="24"/>
        </w:rPr>
        <w:t xml:space="preserve"> </w:t>
      </w:r>
      <w:r w:rsidR="0097191E" w:rsidRPr="00121C26">
        <w:rPr>
          <w:rFonts w:asciiTheme="minorBidi" w:eastAsia="Calibri" w:hAnsiTheme="minorBidi"/>
          <w:spacing w:val="-1"/>
          <w:sz w:val="24"/>
          <w:szCs w:val="24"/>
        </w:rPr>
        <w:t>mechanism</w:t>
      </w:r>
      <w:r w:rsidR="0097191E" w:rsidRPr="00121C26">
        <w:rPr>
          <w:rFonts w:asciiTheme="minorBidi" w:eastAsia="Calibri" w:hAnsiTheme="minorBidi"/>
          <w:spacing w:val="1"/>
          <w:sz w:val="24"/>
          <w:szCs w:val="24"/>
        </w:rPr>
        <w:t xml:space="preserve"> </w:t>
      </w:r>
      <w:r w:rsidR="0097191E" w:rsidRPr="00121C26">
        <w:rPr>
          <w:rFonts w:asciiTheme="minorBidi" w:eastAsia="Calibri" w:hAnsiTheme="minorBidi"/>
          <w:sz w:val="24"/>
          <w:szCs w:val="24"/>
        </w:rPr>
        <w:t>and</w:t>
      </w:r>
      <w:r w:rsidR="0097191E" w:rsidRPr="00121C26">
        <w:rPr>
          <w:rFonts w:asciiTheme="minorBidi" w:eastAsia="Calibri" w:hAnsiTheme="minorBidi"/>
          <w:spacing w:val="-2"/>
          <w:sz w:val="24"/>
          <w:szCs w:val="24"/>
        </w:rPr>
        <w:t xml:space="preserve"> </w:t>
      </w:r>
      <w:r w:rsidR="0097191E" w:rsidRPr="00121C26">
        <w:rPr>
          <w:rFonts w:asciiTheme="minorBidi" w:eastAsia="Calibri" w:hAnsiTheme="minorBidi"/>
          <w:spacing w:val="-1"/>
          <w:sz w:val="24"/>
          <w:szCs w:val="24"/>
        </w:rPr>
        <w:t>its</w:t>
      </w:r>
      <w:r w:rsidR="0097191E" w:rsidRPr="00121C26">
        <w:rPr>
          <w:rFonts w:asciiTheme="minorBidi" w:eastAsia="Calibri" w:hAnsiTheme="minorBidi"/>
          <w:spacing w:val="-2"/>
          <w:sz w:val="24"/>
          <w:szCs w:val="24"/>
        </w:rPr>
        <w:t xml:space="preserve"> </w:t>
      </w:r>
      <w:r w:rsidR="0097191E" w:rsidRPr="00121C26">
        <w:rPr>
          <w:rFonts w:asciiTheme="minorBidi" w:eastAsia="Calibri" w:hAnsiTheme="minorBidi"/>
          <w:spacing w:val="-1"/>
          <w:sz w:val="24"/>
          <w:szCs w:val="24"/>
        </w:rPr>
        <w:t>ability</w:t>
      </w:r>
      <w:r w:rsidR="0097191E" w:rsidRPr="00121C26">
        <w:rPr>
          <w:rFonts w:asciiTheme="minorBidi" w:eastAsia="Calibri" w:hAnsiTheme="minorBidi"/>
          <w:spacing w:val="1"/>
          <w:sz w:val="24"/>
          <w:szCs w:val="24"/>
        </w:rPr>
        <w:t xml:space="preserve"> </w:t>
      </w:r>
      <w:r w:rsidR="0097191E" w:rsidRPr="00121C26">
        <w:rPr>
          <w:rFonts w:asciiTheme="minorBidi" w:eastAsia="Calibri" w:hAnsiTheme="minorBidi"/>
          <w:spacing w:val="-1"/>
          <w:sz w:val="24"/>
          <w:szCs w:val="24"/>
        </w:rPr>
        <w:t>to</w:t>
      </w:r>
      <w:r w:rsidR="0097191E" w:rsidRPr="00121C26">
        <w:rPr>
          <w:rFonts w:asciiTheme="minorBidi" w:eastAsia="Calibri" w:hAnsiTheme="minorBidi"/>
          <w:spacing w:val="1"/>
          <w:sz w:val="24"/>
          <w:szCs w:val="24"/>
        </w:rPr>
        <w:t xml:space="preserve"> </w:t>
      </w:r>
      <w:r w:rsidR="0097191E" w:rsidRPr="00121C26">
        <w:rPr>
          <w:rFonts w:asciiTheme="minorBidi" w:eastAsia="Calibri" w:hAnsiTheme="minorBidi"/>
          <w:spacing w:val="-2"/>
          <w:sz w:val="24"/>
          <w:szCs w:val="24"/>
        </w:rPr>
        <w:t>detect</w:t>
      </w:r>
      <w:r w:rsidR="0097191E" w:rsidRPr="00121C26">
        <w:rPr>
          <w:rFonts w:asciiTheme="minorBidi" w:eastAsia="Calibri" w:hAnsiTheme="minorBidi"/>
          <w:sz w:val="24"/>
          <w:szCs w:val="24"/>
        </w:rPr>
        <w:t xml:space="preserve"> </w:t>
      </w:r>
      <w:r w:rsidR="0097191E" w:rsidRPr="00121C26">
        <w:rPr>
          <w:rFonts w:asciiTheme="minorBidi" w:eastAsia="Calibri" w:hAnsiTheme="minorBidi"/>
          <w:spacing w:val="-1"/>
          <w:sz w:val="24"/>
          <w:szCs w:val="24"/>
        </w:rPr>
        <w:t xml:space="preserve">and </w:t>
      </w:r>
      <w:r w:rsidR="0097191E" w:rsidRPr="00121C26">
        <w:rPr>
          <w:rFonts w:asciiTheme="minorBidi" w:eastAsia="Calibri" w:hAnsiTheme="minorBidi"/>
          <w:spacing w:val="-2"/>
          <w:sz w:val="24"/>
          <w:szCs w:val="24"/>
        </w:rPr>
        <w:t>prevent</w:t>
      </w:r>
      <w:r w:rsidR="0097191E" w:rsidRPr="00121C26">
        <w:rPr>
          <w:rFonts w:asciiTheme="minorBidi" w:eastAsia="Calibri" w:hAnsiTheme="minorBidi"/>
          <w:sz w:val="24"/>
          <w:szCs w:val="24"/>
        </w:rPr>
        <w:t xml:space="preserve"> </w:t>
      </w:r>
      <w:r w:rsidR="0097191E" w:rsidRPr="00121C26">
        <w:rPr>
          <w:rFonts w:asciiTheme="minorBidi" w:eastAsia="Calibri" w:hAnsiTheme="minorBidi"/>
          <w:spacing w:val="-1"/>
          <w:sz w:val="24"/>
          <w:szCs w:val="24"/>
        </w:rPr>
        <w:t>fraudulent</w:t>
      </w:r>
      <w:r w:rsidR="0097191E" w:rsidRPr="00121C26">
        <w:rPr>
          <w:rFonts w:asciiTheme="minorBidi" w:eastAsia="Calibri" w:hAnsiTheme="minorBidi"/>
          <w:sz w:val="24"/>
          <w:szCs w:val="24"/>
        </w:rPr>
        <w:t xml:space="preserve"> </w:t>
      </w:r>
      <w:r w:rsidR="0097191E" w:rsidRPr="00121C26">
        <w:rPr>
          <w:rFonts w:asciiTheme="minorBidi" w:eastAsia="Calibri" w:hAnsiTheme="minorBidi"/>
          <w:spacing w:val="-2"/>
          <w:sz w:val="24"/>
          <w:szCs w:val="24"/>
        </w:rPr>
        <w:t>schemes</w:t>
      </w:r>
      <w:r w:rsidR="0097191E" w:rsidRPr="00121C26">
        <w:rPr>
          <w:rFonts w:asciiTheme="minorBidi" w:eastAsia="Calibri" w:hAnsiTheme="minorBidi"/>
          <w:sz w:val="24"/>
          <w:szCs w:val="24"/>
        </w:rPr>
        <w:t xml:space="preserve"> </w:t>
      </w:r>
      <w:r w:rsidR="0097191E" w:rsidRPr="00121C26">
        <w:rPr>
          <w:rFonts w:asciiTheme="minorBidi" w:eastAsia="Calibri" w:hAnsiTheme="minorBidi"/>
          <w:spacing w:val="-1"/>
          <w:sz w:val="24"/>
          <w:szCs w:val="24"/>
        </w:rPr>
        <w:t>and</w:t>
      </w:r>
      <w:r w:rsidR="0097191E" w:rsidRPr="00121C26">
        <w:rPr>
          <w:rFonts w:asciiTheme="minorBidi" w:eastAsia="Calibri" w:hAnsiTheme="minorBidi"/>
          <w:spacing w:val="75"/>
          <w:sz w:val="24"/>
          <w:szCs w:val="24"/>
        </w:rPr>
        <w:t xml:space="preserve"> </w:t>
      </w:r>
      <w:r w:rsidR="0097191E" w:rsidRPr="00121C26">
        <w:rPr>
          <w:rFonts w:asciiTheme="minorBidi" w:eastAsia="Calibri" w:hAnsiTheme="minorBidi"/>
          <w:spacing w:val="-1"/>
          <w:sz w:val="24"/>
          <w:szCs w:val="24"/>
        </w:rPr>
        <w:t>misappropriation</w:t>
      </w:r>
      <w:r w:rsidR="0097191E" w:rsidRPr="00121C26">
        <w:rPr>
          <w:rFonts w:asciiTheme="minorBidi" w:eastAsia="Calibri" w:hAnsiTheme="minorBidi"/>
          <w:spacing w:val="-3"/>
          <w:sz w:val="24"/>
          <w:szCs w:val="24"/>
        </w:rPr>
        <w:t xml:space="preserve"> </w:t>
      </w:r>
      <w:r w:rsidR="0097191E" w:rsidRPr="00121C26">
        <w:rPr>
          <w:rFonts w:asciiTheme="minorBidi" w:eastAsia="Calibri" w:hAnsiTheme="minorBidi"/>
          <w:sz w:val="24"/>
          <w:szCs w:val="24"/>
        </w:rPr>
        <w:t xml:space="preserve">of </w:t>
      </w:r>
      <w:r w:rsidR="0097191E" w:rsidRPr="00121C26">
        <w:rPr>
          <w:rFonts w:asciiTheme="minorBidi" w:eastAsia="Calibri" w:hAnsiTheme="minorBidi"/>
          <w:spacing w:val="-1"/>
          <w:sz w:val="24"/>
          <w:szCs w:val="24"/>
        </w:rPr>
        <w:t>assets.</w:t>
      </w:r>
    </w:p>
    <w:p w:rsidR="005169C4" w:rsidRDefault="005169C4" w:rsidP="005169C4">
      <w:pPr>
        <w:pStyle w:val="ListParagraph"/>
        <w:numPr>
          <w:ilvl w:val="0"/>
          <w:numId w:val="12"/>
        </w:numPr>
        <w:tabs>
          <w:tab w:val="left" w:pos="270"/>
        </w:tabs>
        <w:spacing w:after="100" w:afterAutospacing="1" w:line="360" w:lineRule="auto"/>
        <w:ind w:left="270" w:hanging="270"/>
        <w:jc w:val="both"/>
        <w:rPr>
          <w:rFonts w:asciiTheme="minorBidi" w:hAnsiTheme="minorBidi"/>
          <w:b/>
          <w:bCs/>
          <w:sz w:val="24"/>
          <w:szCs w:val="24"/>
        </w:rPr>
      </w:pPr>
      <w:r>
        <w:rPr>
          <w:rFonts w:asciiTheme="minorBidi" w:hAnsiTheme="minorBidi"/>
          <w:b/>
          <w:bCs/>
          <w:sz w:val="24"/>
          <w:szCs w:val="24"/>
        </w:rPr>
        <w:t>What control mechanisms could be adopted against corruption?</w:t>
      </w:r>
    </w:p>
    <w:p w:rsidR="00B21847" w:rsidRDefault="00B21847" w:rsidP="008B76F2">
      <w:pPr>
        <w:spacing w:after="100" w:afterAutospacing="1" w:line="360" w:lineRule="auto"/>
        <w:jc w:val="both"/>
        <w:rPr>
          <w:rFonts w:asciiTheme="minorBidi" w:hAnsiTheme="minorBidi"/>
          <w:sz w:val="24"/>
          <w:szCs w:val="24"/>
          <w:lang w:val="en-US" w:bidi="ar-AE"/>
        </w:rPr>
      </w:pPr>
      <w:r>
        <w:rPr>
          <w:rFonts w:asciiTheme="minorBidi" w:hAnsiTheme="minorBidi"/>
          <w:sz w:val="24"/>
          <w:szCs w:val="24"/>
          <w:lang w:val="en-US" w:bidi="ar-AE"/>
        </w:rPr>
        <w:t xml:space="preserve">Corruption is a contemporary phenomenon which many countries, international organizations as well as </w:t>
      </w:r>
      <w:r w:rsidR="005959A7">
        <w:rPr>
          <w:rFonts w:asciiTheme="minorBidi" w:hAnsiTheme="minorBidi"/>
          <w:sz w:val="24"/>
          <w:szCs w:val="24"/>
          <w:lang w:val="en-US" w:bidi="ar-AE"/>
        </w:rPr>
        <w:t xml:space="preserve">private </w:t>
      </w:r>
      <w:r>
        <w:rPr>
          <w:rFonts w:asciiTheme="minorBidi" w:hAnsiTheme="minorBidi"/>
          <w:sz w:val="24"/>
          <w:szCs w:val="24"/>
          <w:lang w:val="en-US" w:bidi="ar-AE"/>
        </w:rPr>
        <w:t xml:space="preserve">corporates suffer from. However, </w:t>
      </w:r>
      <w:r w:rsidR="005959A7">
        <w:rPr>
          <w:rFonts w:asciiTheme="minorBidi" w:hAnsiTheme="minorBidi"/>
          <w:sz w:val="24"/>
          <w:szCs w:val="24"/>
          <w:lang w:val="en-US" w:bidi="ar-AE"/>
        </w:rPr>
        <w:t>som</w:t>
      </w:r>
      <w:r>
        <w:rPr>
          <w:rFonts w:asciiTheme="minorBidi" w:hAnsiTheme="minorBidi"/>
          <w:sz w:val="24"/>
          <w:szCs w:val="24"/>
          <w:lang w:val="en-US" w:bidi="ar-AE"/>
        </w:rPr>
        <w:t xml:space="preserve">e control mechanism </w:t>
      </w:r>
      <w:r w:rsidR="005959A7">
        <w:rPr>
          <w:rFonts w:asciiTheme="minorBidi" w:hAnsiTheme="minorBidi"/>
          <w:sz w:val="24"/>
          <w:szCs w:val="24"/>
          <w:lang w:val="en-US" w:bidi="ar-AE"/>
        </w:rPr>
        <w:t xml:space="preserve">can be used </w:t>
      </w:r>
      <w:r>
        <w:rPr>
          <w:rFonts w:asciiTheme="minorBidi" w:hAnsiTheme="minorBidi"/>
          <w:sz w:val="24"/>
          <w:szCs w:val="24"/>
          <w:lang w:val="en-US" w:bidi="ar-AE"/>
        </w:rPr>
        <w:t xml:space="preserve">to avoid corruption scheme. The three main pillars to prevent </w:t>
      </w:r>
      <w:r>
        <w:rPr>
          <w:rFonts w:asciiTheme="minorBidi" w:hAnsiTheme="minorBidi"/>
          <w:sz w:val="24"/>
          <w:szCs w:val="24"/>
          <w:lang w:val="en-US" w:bidi="ar-AE"/>
        </w:rPr>
        <w:lastRenderedPageBreak/>
        <w:t xml:space="preserve">corruption are transparency, integrity and disclosure. These three pillars are applied in bidding and disclosing conflict of interest.    </w:t>
      </w:r>
    </w:p>
    <w:p w:rsidR="005959A7" w:rsidRDefault="005959A7" w:rsidP="008B76F2">
      <w:pPr>
        <w:tabs>
          <w:tab w:val="left" w:pos="270"/>
        </w:tabs>
        <w:spacing w:after="100" w:afterAutospacing="1" w:line="360" w:lineRule="auto"/>
        <w:jc w:val="both"/>
        <w:rPr>
          <w:rFonts w:asciiTheme="minorBidi" w:hAnsiTheme="minorBidi"/>
          <w:sz w:val="24"/>
          <w:szCs w:val="24"/>
          <w:lang w:val="en-US" w:bidi="ar-AE"/>
        </w:rPr>
      </w:pPr>
      <w:r>
        <w:rPr>
          <w:rFonts w:asciiTheme="minorBidi" w:hAnsiTheme="minorBidi"/>
          <w:sz w:val="24"/>
          <w:szCs w:val="24"/>
          <w:lang w:val="en-US" w:bidi="ar-AE"/>
        </w:rPr>
        <w:t xml:space="preserve">In addition, some other controls procedures are also useful in preventing corruption. These include, but not limited to, frequent rotation of employees through different vendor assignments and establishing hotline to enable vendors to complain should they be approached by someone seeking to bribe them.  </w:t>
      </w:r>
    </w:p>
    <w:p w:rsidR="000E0C6F" w:rsidRDefault="00B21847" w:rsidP="000E0C6F">
      <w:pPr>
        <w:pStyle w:val="ListParagraph"/>
        <w:numPr>
          <w:ilvl w:val="0"/>
          <w:numId w:val="12"/>
        </w:numPr>
        <w:tabs>
          <w:tab w:val="left" w:pos="270"/>
        </w:tabs>
        <w:spacing w:after="100" w:afterAutospacing="1" w:line="360" w:lineRule="auto"/>
        <w:ind w:left="270" w:hanging="270"/>
        <w:jc w:val="both"/>
        <w:rPr>
          <w:rFonts w:asciiTheme="minorBidi" w:hAnsiTheme="minorBidi"/>
          <w:b/>
          <w:bCs/>
          <w:sz w:val="24"/>
          <w:szCs w:val="24"/>
        </w:rPr>
      </w:pPr>
      <w:r w:rsidRPr="000E0C6F">
        <w:rPr>
          <w:rFonts w:asciiTheme="minorBidi" w:hAnsiTheme="minorBidi"/>
          <w:b/>
          <w:bCs/>
          <w:sz w:val="24"/>
          <w:szCs w:val="24"/>
          <w:lang w:bidi="ar-AE"/>
        </w:rPr>
        <w:t xml:space="preserve"> </w:t>
      </w:r>
      <w:r w:rsidR="000E0C6F" w:rsidRPr="000E0C6F">
        <w:rPr>
          <w:rFonts w:asciiTheme="minorBidi" w:hAnsiTheme="minorBidi"/>
          <w:b/>
          <w:bCs/>
          <w:sz w:val="24"/>
          <w:szCs w:val="24"/>
          <w:lang w:bidi="ar-AE"/>
        </w:rPr>
        <w:t>Outline the main benefits of using analytic procedures in audit process.</w:t>
      </w:r>
    </w:p>
    <w:p w:rsidR="00D943D6" w:rsidRDefault="00D943D6" w:rsidP="0029765A">
      <w:pPr>
        <w:tabs>
          <w:tab w:val="left" w:pos="270"/>
        </w:tabs>
        <w:spacing w:after="100" w:afterAutospacing="1" w:line="360" w:lineRule="auto"/>
        <w:jc w:val="both"/>
        <w:rPr>
          <w:rFonts w:asciiTheme="minorBidi" w:hAnsiTheme="minorBidi"/>
          <w:sz w:val="24"/>
          <w:szCs w:val="24"/>
        </w:rPr>
      </w:pPr>
      <w:r w:rsidRPr="00D943D6">
        <w:rPr>
          <w:rFonts w:asciiTheme="minorBidi" w:hAnsiTheme="minorBidi"/>
          <w:sz w:val="24"/>
          <w:szCs w:val="24"/>
        </w:rPr>
        <w:t>Then main</w:t>
      </w:r>
      <w:r>
        <w:rPr>
          <w:rFonts w:asciiTheme="minorBidi" w:hAnsiTheme="minorBidi"/>
          <w:sz w:val="24"/>
          <w:szCs w:val="24"/>
        </w:rPr>
        <w:t xml:space="preserve"> benefits of using analytic procedures in audit process are:-</w:t>
      </w:r>
    </w:p>
    <w:p w:rsidR="00D943D6" w:rsidRDefault="00D943D6" w:rsidP="00B304B1">
      <w:pPr>
        <w:pStyle w:val="ListParagraph"/>
        <w:numPr>
          <w:ilvl w:val="0"/>
          <w:numId w:val="35"/>
        </w:numPr>
        <w:tabs>
          <w:tab w:val="left" w:pos="270"/>
        </w:tabs>
        <w:spacing w:after="100" w:afterAutospacing="1" w:line="360" w:lineRule="auto"/>
        <w:ind w:left="270" w:hanging="270"/>
        <w:jc w:val="both"/>
        <w:rPr>
          <w:rFonts w:asciiTheme="minorBidi" w:hAnsiTheme="minorBidi"/>
          <w:sz w:val="24"/>
          <w:szCs w:val="24"/>
        </w:rPr>
      </w:pPr>
      <w:r>
        <w:rPr>
          <w:rFonts w:asciiTheme="minorBidi" w:hAnsiTheme="minorBidi"/>
          <w:sz w:val="24"/>
          <w:szCs w:val="24"/>
        </w:rPr>
        <w:t>Evaluating whether the company is able to persist in foreseeable future or not. This can be done by assessing the general performance and compare this performance with its competitors.</w:t>
      </w:r>
    </w:p>
    <w:p w:rsidR="00B304B1" w:rsidRDefault="00D943D6" w:rsidP="00B304B1">
      <w:pPr>
        <w:pStyle w:val="ListParagraph"/>
        <w:numPr>
          <w:ilvl w:val="0"/>
          <w:numId w:val="35"/>
        </w:numPr>
        <w:tabs>
          <w:tab w:val="left" w:pos="270"/>
        </w:tabs>
        <w:spacing w:after="100" w:afterAutospacing="1" w:line="360" w:lineRule="auto"/>
        <w:ind w:left="270" w:hanging="270"/>
        <w:jc w:val="both"/>
        <w:rPr>
          <w:rFonts w:asciiTheme="minorBidi" w:hAnsiTheme="minorBidi"/>
          <w:sz w:val="24"/>
          <w:szCs w:val="24"/>
        </w:rPr>
      </w:pPr>
      <w:r>
        <w:rPr>
          <w:rFonts w:asciiTheme="minorBidi" w:hAnsiTheme="minorBidi"/>
          <w:sz w:val="24"/>
          <w:szCs w:val="24"/>
        </w:rPr>
        <w:t xml:space="preserve">Discovering errors and irregularities in financial statements </w:t>
      </w:r>
      <w:r w:rsidR="00B304B1">
        <w:rPr>
          <w:rFonts w:asciiTheme="minorBidi" w:hAnsiTheme="minorBidi"/>
          <w:sz w:val="24"/>
          <w:szCs w:val="24"/>
        </w:rPr>
        <w:t>via</w:t>
      </w:r>
      <w:r>
        <w:rPr>
          <w:rFonts w:asciiTheme="minorBidi" w:hAnsiTheme="minorBidi"/>
          <w:sz w:val="24"/>
          <w:szCs w:val="24"/>
        </w:rPr>
        <w:t xml:space="preserve"> </w:t>
      </w:r>
      <w:r w:rsidR="00B304B1">
        <w:rPr>
          <w:rFonts w:asciiTheme="minorBidi" w:hAnsiTheme="minorBidi"/>
          <w:sz w:val="24"/>
          <w:szCs w:val="24"/>
        </w:rPr>
        <w:t>apparent</w:t>
      </w:r>
      <w:r>
        <w:rPr>
          <w:rFonts w:asciiTheme="minorBidi" w:hAnsiTheme="minorBidi"/>
          <w:sz w:val="24"/>
          <w:szCs w:val="24"/>
        </w:rPr>
        <w:t xml:space="preserve"> discrepancies between the actual and expected performance. </w:t>
      </w:r>
    </w:p>
    <w:p w:rsidR="00D943D6" w:rsidRPr="00D943D6" w:rsidRDefault="00464DAF" w:rsidP="00464DAF">
      <w:pPr>
        <w:pStyle w:val="ListParagraph"/>
        <w:numPr>
          <w:ilvl w:val="0"/>
          <w:numId w:val="35"/>
        </w:numPr>
        <w:tabs>
          <w:tab w:val="left" w:pos="270"/>
        </w:tabs>
        <w:spacing w:after="100" w:afterAutospacing="1" w:line="360" w:lineRule="auto"/>
        <w:ind w:left="270" w:hanging="270"/>
        <w:jc w:val="both"/>
        <w:rPr>
          <w:rFonts w:asciiTheme="minorBidi" w:hAnsiTheme="minorBidi"/>
          <w:sz w:val="24"/>
          <w:szCs w:val="24"/>
        </w:rPr>
      </w:pPr>
      <w:r>
        <w:rPr>
          <w:rFonts w:asciiTheme="minorBidi" w:hAnsiTheme="minorBidi"/>
          <w:sz w:val="24"/>
          <w:szCs w:val="24"/>
        </w:rPr>
        <w:t>D</w:t>
      </w:r>
      <w:r w:rsidR="00B304B1">
        <w:rPr>
          <w:rFonts w:asciiTheme="minorBidi" w:hAnsiTheme="minorBidi"/>
          <w:sz w:val="24"/>
          <w:szCs w:val="24"/>
        </w:rPr>
        <w:t xml:space="preserve">eciding whether detailed audit testing is necessary or not. According to the results of analytical procedures regarding the existence of irregularities and inconsistencies, an auditor can decide that additional substantive tests is </w:t>
      </w:r>
      <w:r>
        <w:rPr>
          <w:rFonts w:asciiTheme="minorBidi" w:hAnsiTheme="minorBidi"/>
          <w:sz w:val="24"/>
          <w:szCs w:val="24"/>
        </w:rPr>
        <w:t>needed</w:t>
      </w:r>
      <w:r w:rsidR="00B304B1">
        <w:rPr>
          <w:rFonts w:asciiTheme="minorBidi" w:hAnsiTheme="minorBidi"/>
          <w:sz w:val="24"/>
          <w:szCs w:val="24"/>
        </w:rPr>
        <w:t xml:space="preserve"> or not.  </w:t>
      </w:r>
      <w:r w:rsidR="00D943D6">
        <w:rPr>
          <w:rFonts w:asciiTheme="minorBidi" w:hAnsiTheme="minorBidi"/>
          <w:sz w:val="24"/>
          <w:szCs w:val="24"/>
        </w:rPr>
        <w:t xml:space="preserve"> </w:t>
      </w:r>
    </w:p>
    <w:p w:rsidR="005819BA" w:rsidRDefault="005959A7" w:rsidP="005819BA">
      <w:pPr>
        <w:pStyle w:val="ListParagraph"/>
        <w:numPr>
          <w:ilvl w:val="0"/>
          <w:numId w:val="12"/>
        </w:numPr>
        <w:tabs>
          <w:tab w:val="left" w:pos="180"/>
          <w:tab w:val="left" w:pos="360"/>
          <w:tab w:val="left" w:pos="720"/>
        </w:tabs>
        <w:spacing w:after="100" w:afterAutospacing="1" w:line="360" w:lineRule="auto"/>
        <w:ind w:left="270" w:hanging="270"/>
        <w:jc w:val="both"/>
        <w:rPr>
          <w:rFonts w:asciiTheme="minorBidi" w:hAnsiTheme="minorBidi"/>
          <w:b/>
          <w:bCs/>
          <w:sz w:val="24"/>
          <w:szCs w:val="24"/>
        </w:rPr>
      </w:pPr>
      <w:r w:rsidRPr="000E0C6F">
        <w:rPr>
          <w:rFonts w:asciiTheme="minorBidi" w:hAnsiTheme="minorBidi"/>
          <w:b/>
          <w:bCs/>
          <w:sz w:val="24"/>
          <w:szCs w:val="24"/>
        </w:rPr>
        <w:t xml:space="preserve">What </w:t>
      </w:r>
      <w:r w:rsidR="000E0C6F" w:rsidRPr="000E0C6F">
        <w:rPr>
          <w:rFonts w:asciiTheme="minorBidi" w:hAnsiTheme="minorBidi"/>
          <w:b/>
          <w:bCs/>
          <w:sz w:val="24"/>
          <w:szCs w:val="24"/>
        </w:rPr>
        <w:t>are the common rationalizations for a fraudster which tempt him to commit fraud</w:t>
      </w:r>
      <w:r w:rsidRPr="000E0C6F">
        <w:rPr>
          <w:rFonts w:asciiTheme="minorBidi" w:hAnsiTheme="minorBidi"/>
          <w:b/>
          <w:bCs/>
          <w:sz w:val="24"/>
          <w:szCs w:val="24"/>
        </w:rPr>
        <w:t>?</w:t>
      </w:r>
    </w:p>
    <w:p w:rsidR="0029765A" w:rsidRPr="0029765A" w:rsidRDefault="008B76F2" w:rsidP="0029765A">
      <w:pPr>
        <w:tabs>
          <w:tab w:val="left" w:pos="270"/>
        </w:tabs>
        <w:spacing w:after="100" w:afterAutospacing="1" w:line="360" w:lineRule="auto"/>
        <w:jc w:val="both"/>
        <w:rPr>
          <w:rFonts w:asciiTheme="minorBidi" w:eastAsia="Times New Roman" w:hAnsiTheme="minorBidi"/>
          <w:sz w:val="24"/>
          <w:szCs w:val="24"/>
        </w:rPr>
      </w:pPr>
      <w:r>
        <w:rPr>
          <w:rFonts w:asciiTheme="minorBidi" w:hAnsiTheme="minorBidi"/>
          <w:sz w:val="24"/>
          <w:szCs w:val="24"/>
          <w:lang w:val="en-US"/>
        </w:rPr>
        <w:t>Common rationalizations for a fraudster which tempt him to commit fraud are</w:t>
      </w:r>
      <w:r w:rsidR="0029765A">
        <w:rPr>
          <w:rFonts w:asciiTheme="minorBidi" w:hAnsiTheme="minorBidi"/>
          <w:sz w:val="24"/>
          <w:szCs w:val="24"/>
          <w:lang w:val="en-US"/>
        </w:rPr>
        <w:t xml:space="preserve">:- </w:t>
      </w:r>
    </w:p>
    <w:p w:rsidR="008C027C" w:rsidRPr="00B304B1" w:rsidRDefault="006213C6" w:rsidP="0069376D">
      <w:pPr>
        <w:pStyle w:val="ListParagraph"/>
        <w:numPr>
          <w:ilvl w:val="0"/>
          <w:numId w:val="42"/>
        </w:numPr>
        <w:tabs>
          <w:tab w:val="left" w:pos="1670"/>
        </w:tabs>
        <w:spacing w:before="41" w:after="100" w:afterAutospacing="1" w:line="360" w:lineRule="auto"/>
        <w:ind w:left="360"/>
        <w:jc w:val="both"/>
        <w:rPr>
          <w:rFonts w:asciiTheme="minorBidi" w:eastAsia="Calibri" w:hAnsiTheme="minorBidi"/>
          <w:sz w:val="24"/>
          <w:szCs w:val="24"/>
        </w:rPr>
      </w:pPr>
      <w:r w:rsidRPr="0029765A">
        <w:rPr>
          <w:rFonts w:asciiTheme="minorBidi" w:hAnsiTheme="minorBidi"/>
          <w:sz w:val="24"/>
          <w:szCs w:val="24"/>
        </w:rPr>
        <w:t xml:space="preserve">The potential small </w:t>
      </w:r>
      <w:r w:rsidR="008C027C" w:rsidRPr="0029765A">
        <w:rPr>
          <w:rFonts w:asciiTheme="minorBidi" w:hAnsiTheme="minorBidi"/>
          <w:spacing w:val="-1"/>
          <w:sz w:val="24"/>
          <w:szCs w:val="24"/>
        </w:rPr>
        <w:t xml:space="preserve">fraud </w:t>
      </w:r>
      <w:r w:rsidRPr="0029765A">
        <w:rPr>
          <w:rFonts w:asciiTheme="minorBidi" w:hAnsiTheme="minorBidi"/>
          <w:spacing w:val="-1"/>
          <w:sz w:val="24"/>
          <w:szCs w:val="24"/>
        </w:rPr>
        <w:t xml:space="preserve">will benefit </w:t>
      </w:r>
      <w:r w:rsidR="0029765A">
        <w:rPr>
          <w:rFonts w:asciiTheme="minorBidi" w:hAnsiTheme="minorBidi"/>
          <w:spacing w:val="-1"/>
          <w:sz w:val="24"/>
          <w:szCs w:val="24"/>
        </w:rPr>
        <w:t xml:space="preserve">the </w:t>
      </w:r>
      <w:r w:rsidR="008C027C" w:rsidRPr="0029765A">
        <w:rPr>
          <w:rFonts w:asciiTheme="minorBidi" w:hAnsiTheme="minorBidi"/>
          <w:spacing w:val="-1"/>
          <w:sz w:val="24"/>
          <w:szCs w:val="24"/>
        </w:rPr>
        <w:t>overall position</w:t>
      </w:r>
      <w:r w:rsidR="008C027C" w:rsidRPr="0029765A">
        <w:rPr>
          <w:rFonts w:asciiTheme="minorBidi" w:hAnsiTheme="minorBidi"/>
          <w:spacing w:val="-3"/>
          <w:sz w:val="24"/>
          <w:szCs w:val="24"/>
        </w:rPr>
        <w:t xml:space="preserve"> </w:t>
      </w:r>
      <w:r w:rsidR="008C027C" w:rsidRPr="0029765A">
        <w:rPr>
          <w:rFonts w:asciiTheme="minorBidi" w:hAnsiTheme="minorBidi"/>
          <w:sz w:val="24"/>
          <w:szCs w:val="24"/>
        </w:rPr>
        <w:t>of</w:t>
      </w:r>
      <w:r w:rsidR="008C027C" w:rsidRPr="0029765A">
        <w:rPr>
          <w:rFonts w:asciiTheme="minorBidi" w:hAnsiTheme="minorBidi"/>
          <w:spacing w:val="-2"/>
          <w:sz w:val="24"/>
          <w:szCs w:val="24"/>
        </w:rPr>
        <w:t xml:space="preserve"> </w:t>
      </w:r>
      <w:r w:rsidR="008C027C" w:rsidRPr="0029765A">
        <w:rPr>
          <w:rFonts w:asciiTheme="minorBidi" w:hAnsiTheme="minorBidi"/>
          <w:sz w:val="24"/>
          <w:szCs w:val="24"/>
        </w:rPr>
        <w:t xml:space="preserve">the </w:t>
      </w:r>
      <w:r w:rsidR="008C027C" w:rsidRPr="0029765A">
        <w:rPr>
          <w:rFonts w:asciiTheme="minorBidi" w:hAnsiTheme="minorBidi"/>
          <w:spacing w:val="-2"/>
          <w:sz w:val="24"/>
          <w:szCs w:val="24"/>
        </w:rPr>
        <w:t>company</w:t>
      </w:r>
      <w:r w:rsidR="008C027C" w:rsidRPr="0029765A">
        <w:rPr>
          <w:rFonts w:asciiTheme="minorBidi" w:hAnsiTheme="minorBidi"/>
          <w:sz w:val="24"/>
          <w:szCs w:val="24"/>
        </w:rPr>
        <w:t xml:space="preserve"> </w:t>
      </w:r>
      <w:r w:rsidRPr="0029765A">
        <w:rPr>
          <w:rFonts w:asciiTheme="minorBidi" w:hAnsiTheme="minorBidi"/>
          <w:spacing w:val="-1"/>
          <w:sz w:val="24"/>
          <w:szCs w:val="24"/>
        </w:rPr>
        <w:t xml:space="preserve">and the impact will not be </w:t>
      </w:r>
      <w:r w:rsidRPr="0029765A">
        <w:rPr>
          <w:rFonts w:asciiTheme="minorBidi" w:hAnsiTheme="minorBidi"/>
          <w:sz w:val="24"/>
          <w:szCs w:val="24"/>
        </w:rPr>
        <w:t>a</w:t>
      </w:r>
      <w:r w:rsidR="008C027C" w:rsidRPr="0029765A">
        <w:rPr>
          <w:rFonts w:asciiTheme="minorBidi" w:hAnsiTheme="minorBidi"/>
          <w:spacing w:val="-2"/>
          <w:sz w:val="24"/>
          <w:szCs w:val="24"/>
        </w:rPr>
        <w:t xml:space="preserve"> </w:t>
      </w:r>
      <w:r w:rsidR="008C027C" w:rsidRPr="0029765A">
        <w:rPr>
          <w:rFonts w:asciiTheme="minorBidi" w:hAnsiTheme="minorBidi"/>
          <w:spacing w:val="-1"/>
          <w:sz w:val="24"/>
          <w:szCs w:val="24"/>
        </w:rPr>
        <w:t>material</w:t>
      </w:r>
      <w:r w:rsidR="008C027C" w:rsidRPr="0029765A">
        <w:rPr>
          <w:rFonts w:asciiTheme="minorBidi" w:hAnsiTheme="minorBidi"/>
          <w:sz w:val="24"/>
          <w:szCs w:val="24"/>
        </w:rPr>
        <w:t xml:space="preserve"> </w:t>
      </w:r>
      <w:r w:rsidR="008C027C" w:rsidRPr="0029765A">
        <w:rPr>
          <w:rFonts w:asciiTheme="minorBidi" w:hAnsiTheme="minorBidi"/>
          <w:spacing w:val="-1"/>
          <w:sz w:val="24"/>
          <w:szCs w:val="24"/>
        </w:rPr>
        <w:t>harm.</w:t>
      </w:r>
    </w:p>
    <w:p w:rsidR="00B304B1" w:rsidRPr="0029765A" w:rsidRDefault="00B304B1" w:rsidP="00B304B1">
      <w:pPr>
        <w:pStyle w:val="ListParagraph"/>
        <w:tabs>
          <w:tab w:val="left" w:pos="1670"/>
        </w:tabs>
        <w:spacing w:before="41" w:after="100" w:afterAutospacing="1" w:line="360" w:lineRule="auto"/>
        <w:ind w:left="360"/>
        <w:jc w:val="both"/>
        <w:rPr>
          <w:rFonts w:asciiTheme="minorBidi" w:eastAsia="Calibri" w:hAnsiTheme="minorBidi"/>
          <w:sz w:val="24"/>
          <w:szCs w:val="24"/>
        </w:rPr>
      </w:pPr>
    </w:p>
    <w:p w:rsidR="0029765A" w:rsidRPr="0029765A" w:rsidRDefault="006213C6" w:rsidP="0029765A">
      <w:pPr>
        <w:pStyle w:val="ListParagraph"/>
        <w:numPr>
          <w:ilvl w:val="0"/>
          <w:numId w:val="42"/>
        </w:numPr>
        <w:tabs>
          <w:tab w:val="left" w:pos="1670"/>
        </w:tabs>
        <w:spacing w:before="5" w:after="100" w:afterAutospacing="1" w:line="360" w:lineRule="auto"/>
        <w:ind w:left="360"/>
        <w:jc w:val="both"/>
        <w:rPr>
          <w:rFonts w:asciiTheme="minorBidi" w:eastAsia="Calibri" w:hAnsiTheme="minorBidi"/>
          <w:sz w:val="24"/>
          <w:szCs w:val="24"/>
        </w:rPr>
      </w:pPr>
      <w:r w:rsidRPr="0029765A">
        <w:rPr>
          <w:rFonts w:asciiTheme="minorBidi" w:hAnsiTheme="minorBidi"/>
          <w:spacing w:val="-1"/>
          <w:sz w:val="24"/>
          <w:szCs w:val="24"/>
        </w:rPr>
        <w:lastRenderedPageBreak/>
        <w:t>While I deserve a reward due to my great achievement, t</w:t>
      </w:r>
      <w:r w:rsidR="008C027C" w:rsidRPr="0029765A">
        <w:rPr>
          <w:rFonts w:asciiTheme="minorBidi" w:hAnsiTheme="minorBidi"/>
          <w:spacing w:val="-1"/>
          <w:sz w:val="24"/>
          <w:szCs w:val="24"/>
        </w:rPr>
        <w:t>he</w:t>
      </w:r>
      <w:r w:rsidR="008C027C" w:rsidRPr="0029765A">
        <w:rPr>
          <w:rFonts w:asciiTheme="minorBidi" w:hAnsiTheme="minorBidi"/>
          <w:sz w:val="24"/>
          <w:szCs w:val="24"/>
        </w:rPr>
        <w:t xml:space="preserve"> </w:t>
      </w:r>
      <w:r w:rsidR="008C027C" w:rsidRPr="0029765A">
        <w:rPr>
          <w:rFonts w:asciiTheme="minorBidi" w:hAnsiTheme="minorBidi"/>
          <w:spacing w:val="-1"/>
          <w:sz w:val="24"/>
          <w:szCs w:val="24"/>
        </w:rPr>
        <w:t>company</w:t>
      </w:r>
      <w:r w:rsidR="008C027C" w:rsidRPr="0029765A">
        <w:rPr>
          <w:rFonts w:asciiTheme="minorBidi" w:hAnsiTheme="minorBidi"/>
          <w:spacing w:val="-2"/>
          <w:sz w:val="24"/>
          <w:szCs w:val="24"/>
        </w:rPr>
        <w:t xml:space="preserve"> </w:t>
      </w:r>
      <w:r w:rsidRPr="0029765A">
        <w:rPr>
          <w:rFonts w:asciiTheme="minorBidi" w:hAnsiTheme="minorBidi"/>
          <w:spacing w:val="-1"/>
          <w:sz w:val="24"/>
          <w:szCs w:val="24"/>
        </w:rPr>
        <w:t>ignored</w:t>
      </w:r>
      <w:r w:rsidR="008C027C" w:rsidRPr="0029765A">
        <w:rPr>
          <w:rFonts w:asciiTheme="minorBidi" w:hAnsiTheme="minorBidi"/>
          <w:spacing w:val="-3"/>
          <w:sz w:val="24"/>
          <w:szCs w:val="24"/>
        </w:rPr>
        <w:t xml:space="preserve"> </w:t>
      </w:r>
      <w:r w:rsidRPr="0029765A">
        <w:rPr>
          <w:rFonts w:asciiTheme="minorBidi" w:hAnsiTheme="minorBidi"/>
          <w:spacing w:val="-3"/>
          <w:sz w:val="24"/>
          <w:szCs w:val="24"/>
        </w:rPr>
        <w:t xml:space="preserve">this hard work and, instead, </w:t>
      </w:r>
      <w:r w:rsidR="008C027C" w:rsidRPr="0029765A">
        <w:rPr>
          <w:rFonts w:asciiTheme="minorBidi" w:hAnsiTheme="minorBidi"/>
          <w:spacing w:val="-2"/>
          <w:sz w:val="24"/>
          <w:szCs w:val="24"/>
        </w:rPr>
        <w:t>promoted</w:t>
      </w:r>
      <w:r w:rsidR="008C027C" w:rsidRPr="0029765A">
        <w:rPr>
          <w:rFonts w:asciiTheme="minorBidi" w:hAnsiTheme="minorBidi"/>
          <w:sz w:val="24"/>
          <w:szCs w:val="24"/>
        </w:rPr>
        <w:t xml:space="preserve"> </w:t>
      </w:r>
      <w:r w:rsidR="008C027C" w:rsidRPr="0029765A">
        <w:rPr>
          <w:rFonts w:asciiTheme="minorBidi" w:hAnsiTheme="minorBidi"/>
          <w:spacing w:val="-1"/>
          <w:sz w:val="24"/>
          <w:szCs w:val="24"/>
        </w:rPr>
        <w:t>someone</w:t>
      </w:r>
      <w:r w:rsidR="008C027C" w:rsidRPr="0029765A">
        <w:rPr>
          <w:rFonts w:asciiTheme="minorBidi" w:hAnsiTheme="minorBidi"/>
          <w:sz w:val="24"/>
          <w:szCs w:val="24"/>
        </w:rPr>
        <w:t xml:space="preserve"> else</w:t>
      </w:r>
      <w:r w:rsidR="008C027C" w:rsidRPr="0029765A">
        <w:rPr>
          <w:rFonts w:asciiTheme="minorBidi" w:hAnsiTheme="minorBidi"/>
          <w:spacing w:val="-1"/>
          <w:sz w:val="24"/>
          <w:szCs w:val="24"/>
        </w:rPr>
        <w:t>.</w:t>
      </w:r>
    </w:p>
    <w:p w:rsidR="0029765A" w:rsidRPr="0029765A" w:rsidRDefault="006213C6" w:rsidP="0029765A">
      <w:pPr>
        <w:pStyle w:val="ListParagraph"/>
        <w:numPr>
          <w:ilvl w:val="0"/>
          <w:numId w:val="42"/>
        </w:numPr>
        <w:tabs>
          <w:tab w:val="left" w:pos="1670"/>
        </w:tabs>
        <w:spacing w:before="5" w:after="100" w:afterAutospacing="1" w:line="360" w:lineRule="auto"/>
        <w:ind w:left="360"/>
        <w:jc w:val="both"/>
        <w:rPr>
          <w:rFonts w:asciiTheme="minorBidi" w:eastAsia="Calibri" w:hAnsiTheme="minorBidi"/>
          <w:sz w:val="24"/>
          <w:szCs w:val="24"/>
        </w:rPr>
      </w:pPr>
      <w:r w:rsidRPr="0029765A">
        <w:rPr>
          <w:rFonts w:asciiTheme="minorBidi" w:hAnsiTheme="minorBidi"/>
          <w:spacing w:val="-1"/>
          <w:sz w:val="24"/>
          <w:szCs w:val="24"/>
        </w:rPr>
        <w:t>I have been ignored by the company for longer time and it may fire me, so the prospected fraud event m</w:t>
      </w:r>
      <w:r w:rsidR="0029765A" w:rsidRPr="0029765A">
        <w:rPr>
          <w:rFonts w:asciiTheme="minorBidi" w:hAnsiTheme="minorBidi"/>
          <w:spacing w:val="-1"/>
          <w:sz w:val="24"/>
          <w:szCs w:val="24"/>
        </w:rPr>
        <w:t>a</w:t>
      </w:r>
      <w:r w:rsidRPr="0029765A">
        <w:rPr>
          <w:rFonts w:asciiTheme="minorBidi" w:hAnsiTheme="minorBidi"/>
          <w:spacing w:val="-1"/>
          <w:sz w:val="24"/>
          <w:szCs w:val="24"/>
        </w:rPr>
        <w:t xml:space="preserve">y benefit me and </w:t>
      </w:r>
      <w:r w:rsidR="0029765A" w:rsidRPr="0029765A">
        <w:rPr>
          <w:rFonts w:asciiTheme="minorBidi" w:hAnsiTheme="minorBidi"/>
          <w:spacing w:val="-1"/>
          <w:sz w:val="24"/>
          <w:szCs w:val="24"/>
        </w:rPr>
        <w:t>add</w:t>
      </w:r>
      <w:r w:rsidRPr="0029765A">
        <w:rPr>
          <w:rFonts w:asciiTheme="minorBidi" w:hAnsiTheme="minorBidi"/>
          <w:spacing w:val="-1"/>
          <w:sz w:val="24"/>
          <w:szCs w:val="24"/>
        </w:rPr>
        <w:t xml:space="preserve"> some compensation that the company </w:t>
      </w:r>
      <w:r w:rsidR="0029765A" w:rsidRPr="0029765A">
        <w:rPr>
          <w:rFonts w:asciiTheme="minorBidi" w:hAnsiTheme="minorBidi"/>
          <w:spacing w:val="-1"/>
          <w:sz w:val="24"/>
          <w:szCs w:val="24"/>
        </w:rPr>
        <w:t xml:space="preserve">have eliminated. </w:t>
      </w:r>
    </w:p>
    <w:p w:rsidR="0029765A" w:rsidRPr="0069376D" w:rsidRDefault="0029765A" w:rsidP="0069376D">
      <w:pPr>
        <w:pStyle w:val="ListParagraph"/>
        <w:numPr>
          <w:ilvl w:val="0"/>
          <w:numId w:val="42"/>
        </w:numPr>
        <w:tabs>
          <w:tab w:val="left" w:pos="1670"/>
        </w:tabs>
        <w:spacing w:before="5" w:after="100" w:afterAutospacing="1" w:line="360" w:lineRule="auto"/>
        <w:ind w:left="360"/>
        <w:jc w:val="both"/>
        <w:rPr>
          <w:rFonts w:asciiTheme="minorBidi" w:hAnsiTheme="minorBidi"/>
          <w:spacing w:val="-1"/>
          <w:sz w:val="24"/>
          <w:szCs w:val="24"/>
        </w:rPr>
      </w:pPr>
      <w:r w:rsidRPr="0029765A">
        <w:rPr>
          <w:rFonts w:asciiTheme="minorBidi" w:hAnsiTheme="minorBidi"/>
          <w:spacing w:val="-1"/>
          <w:sz w:val="24"/>
          <w:szCs w:val="24"/>
        </w:rPr>
        <w:t xml:space="preserve">Risk-taking </w:t>
      </w:r>
      <w:r w:rsidRPr="0069376D">
        <w:rPr>
          <w:rFonts w:asciiTheme="minorBidi" w:hAnsiTheme="minorBidi"/>
          <w:spacing w:val="-1"/>
          <w:sz w:val="24"/>
          <w:szCs w:val="24"/>
        </w:rPr>
        <w:t xml:space="preserve">is more </w:t>
      </w:r>
      <w:r w:rsidRPr="0029765A">
        <w:rPr>
          <w:rFonts w:asciiTheme="minorBidi" w:hAnsiTheme="minorBidi"/>
          <w:spacing w:val="-1"/>
          <w:sz w:val="24"/>
          <w:szCs w:val="24"/>
        </w:rPr>
        <w:t xml:space="preserve">rewarding than playing </w:t>
      </w:r>
      <w:r w:rsidRPr="0069376D">
        <w:rPr>
          <w:rFonts w:asciiTheme="minorBidi" w:hAnsiTheme="minorBidi"/>
          <w:spacing w:val="-1"/>
          <w:sz w:val="24"/>
          <w:szCs w:val="24"/>
        </w:rPr>
        <w:t xml:space="preserve">it </w:t>
      </w:r>
      <w:r w:rsidRPr="0029765A">
        <w:rPr>
          <w:rFonts w:asciiTheme="minorBidi" w:hAnsiTheme="minorBidi"/>
          <w:spacing w:val="-1"/>
          <w:sz w:val="24"/>
          <w:szCs w:val="24"/>
        </w:rPr>
        <w:t>safe.</w:t>
      </w:r>
    </w:p>
    <w:p w:rsidR="0029765A" w:rsidRPr="0029765A" w:rsidRDefault="0029765A" w:rsidP="0069376D">
      <w:pPr>
        <w:pStyle w:val="ListParagraph"/>
        <w:numPr>
          <w:ilvl w:val="0"/>
          <w:numId w:val="42"/>
        </w:numPr>
        <w:tabs>
          <w:tab w:val="left" w:pos="1670"/>
        </w:tabs>
        <w:spacing w:before="6" w:after="100" w:afterAutospacing="1" w:line="360" w:lineRule="auto"/>
        <w:ind w:left="360"/>
        <w:jc w:val="both"/>
        <w:rPr>
          <w:rFonts w:asciiTheme="minorBidi" w:eastAsia="Times New Roman" w:hAnsiTheme="minorBidi"/>
          <w:sz w:val="24"/>
          <w:szCs w:val="24"/>
        </w:rPr>
      </w:pPr>
      <w:r w:rsidRPr="0029765A">
        <w:rPr>
          <w:rFonts w:asciiTheme="minorBidi" w:hAnsiTheme="minorBidi"/>
          <w:spacing w:val="-1"/>
          <w:sz w:val="24"/>
          <w:szCs w:val="24"/>
        </w:rPr>
        <w:t>Missing Money will be for temporary and the entity will</w:t>
      </w:r>
      <w:r w:rsidRPr="0069376D">
        <w:rPr>
          <w:rFonts w:asciiTheme="minorBidi" w:hAnsiTheme="minorBidi"/>
          <w:spacing w:val="-1"/>
          <w:sz w:val="24"/>
          <w:szCs w:val="24"/>
        </w:rPr>
        <w:t xml:space="preserve"> substitute </w:t>
      </w:r>
      <w:r w:rsidRPr="0029765A">
        <w:rPr>
          <w:rFonts w:asciiTheme="minorBidi" w:hAnsiTheme="minorBidi"/>
          <w:spacing w:val="-1"/>
          <w:sz w:val="24"/>
          <w:szCs w:val="24"/>
        </w:rPr>
        <w:t>more</w:t>
      </w:r>
      <w:r w:rsidR="0069376D">
        <w:rPr>
          <w:rFonts w:asciiTheme="minorBidi" w:hAnsiTheme="minorBidi"/>
          <w:sz w:val="24"/>
          <w:szCs w:val="24"/>
        </w:rPr>
        <w:t xml:space="preserve"> </w:t>
      </w:r>
      <w:r w:rsidRPr="0029765A">
        <w:rPr>
          <w:rFonts w:asciiTheme="minorBidi" w:hAnsiTheme="minorBidi"/>
          <w:spacing w:val="-1"/>
          <w:sz w:val="24"/>
          <w:szCs w:val="24"/>
        </w:rPr>
        <w:t>money</w:t>
      </w:r>
      <w:r w:rsidRPr="0029765A">
        <w:rPr>
          <w:rFonts w:asciiTheme="minorBidi" w:hAnsiTheme="minorBidi"/>
          <w:sz w:val="24"/>
          <w:szCs w:val="24"/>
        </w:rPr>
        <w:t xml:space="preserve"> in </w:t>
      </w:r>
      <w:r w:rsidRPr="0029765A">
        <w:rPr>
          <w:rFonts w:asciiTheme="minorBidi" w:hAnsiTheme="minorBidi"/>
          <w:spacing w:val="-1"/>
          <w:sz w:val="24"/>
          <w:szCs w:val="24"/>
        </w:rPr>
        <w:t xml:space="preserve">next few days. </w:t>
      </w:r>
    </w:p>
    <w:p w:rsidR="0029765A" w:rsidRPr="0029765A" w:rsidRDefault="0029765A" w:rsidP="0069376D">
      <w:pPr>
        <w:pStyle w:val="ListParagraph"/>
        <w:numPr>
          <w:ilvl w:val="0"/>
          <w:numId w:val="42"/>
        </w:numPr>
        <w:tabs>
          <w:tab w:val="left" w:pos="1670"/>
        </w:tabs>
        <w:spacing w:before="6" w:after="100" w:afterAutospacing="1" w:line="360" w:lineRule="auto"/>
        <w:ind w:left="360"/>
        <w:jc w:val="both"/>
        <w:rPr>
          <w:rFonts w:asciiTheme="minorBidi" w:eastAsia="Times New Roman" w:hAnsiTheme="minorBidi"/>
          <w:sz w:val="24"/>
          <w:szCs w:val="24"/>
        </w:rPr>
      </w:pPr>
      <w:r w:rsidRPr="0029765A">
        <w:rPr>
          <w:rFonts w:asciiTheme="minorBidi" w:eastAsia="Calibri" w:hAnsiTheme="minorBidi"/>
          <w:spacing w:val="-1"/>
          <w:sz w:val="24"/>
          <w:szCs w:val="24"/>
        </w:rPr>
        <w:t xml:space="preserve">All the recorded fictitious transactions for this month can be reversed next month and by this, the company will not bear any loss. </w:t>
      </w:r>
    </w:p>
    <w:p w:rsidR="0029765A" w:rsidRPr="0029765A" w:rsidRDefault="0029765A" w:rsidP="0069376D">
      <w:pPr>
        <w:pStyle w:val="ListParagraph"/>
        <w:numPr>
          <w:ilvl w:val="0"/>
          <w:numId w:val="42"/>
        </w:numPr>
        <w:tabs>
          <w:tab w:val="left" w:pos="1670"/>
        </w:tabs>
        <w:spacing w:before="6" w:after="100" w:afterAutospacing="1" w:line="360" w:lineRule="auto"/>
        <w:ind w:left="360"/>
        <w:jc w:val="both"/>
        <w:rPr>
          <w:rFonts w:asciiTheme="minorBidi" w:eastAsia="Calibri" w:hAnsiTheme="minorBidi"/>
          <w:spacing w:val="-1"/>
          <w:sz w:val="24"/>
          <w:szCs w:val="24"/>
        </w:rPr>
      </w:pPr>
      <w:r w:rsidRPr="0029765A">
        <w:rPr>
          <w:rFonts w:asciiTheme="minorBidi" w:eastAsia="Calibri" w:hAnsiTheme="minorBidi"/>
          <w:spacing w:val="-1"/>
          <w:sz w:val="24"/>
          <w:szCs w:val="24"/>
        </w:rPr>
        <w:t>Sufficient supervision of internal controls will not be taken by management seriously.</w:t>
      </w:r>
    </w:p>
    <w:p w:rsidR="0029765A" w:rsidRPr="0029765A" w:rsidRDefault="0029765A" w:rsidP="0069376D">
      <w:pPr>
        <w:pStyle w:val="ListParagraph"/>
        <w:numPr>
          <w:ilvl w:val="0"/>
          <w:numId w:val="42"/>
        </w:numPr>
        <w:tabs>
          <w:tab w:val="left" w:pos="1670"/>
        </w:tabs>
        <w:spacing w:before="6" w:after="100" w:afterAutospacing="1" w:line="360" w:lineRule="auto"/>
        <w:ind w:left="360"/>
        <w:jc w:val="both"/>
        <w:rPr>
          <w:rFonts w:asciiTheme="minorBidi" w:eastAsia="Calibri" w:hAnsiTheme="minorBidi"/>
          <w:spacing w:val="-1"/>
          <w:sz w:val="24"/>
          <w:szCs w:val="24"/>
        </w:rPr>
      </w:pPr>
      <w:r w:rsidRPr="0029765A">
        <w:rPr>
          <w:rFonts w:asciiTheme="minorBidi" w:eastAsia="Calibri" w:hAnsiTheme="minorBidi"/>
          <w:spacing w:val="-1"/>
          <w:sz w:val="24"/>
          <w:szCs w:val="24"/>
        </w:rPr>
        <w:t>Management itself is involved in uncertain transactions.</w:t>
      </w:r>
    </w:p>
    <w:p w:rsidR="003826C6" w:rsidRDefault="005819BA" w:rsidP="00620E5D">
      <w:pPr>
        <w:pStyle w:val="ListParagraph"/>
        <w:numPr>
          <w:ilvl w:val="0"/>
          <w:numId w:val="12"/>
        </w:numPr>
        <w:tabs>
          <w:tab w:val="left" w:pos="180"/>
          <w:tab w:val="left" w:pos="360"/>
          <w:tab w:val="left" w:pos="720"/>
        </w:tabs>
        <w:spacing w:after="100" w:afterAutospacing="1" w:line="360" w:lineRule="auto"/>
        <w:ind w:left="270" w:hanging="270"/>
        <w:jc w:val="both"/>
        <w:rPr>
          <w:rFonts w:asciiTheme="minorBidi" w:hAnsiTheme="minorBidi"/>
          <w:b/>
          <w:bCs/>
          <w:sz w:val="24"/>
          <w:szCs w:val="24"/>
        </w:rPr>
      </w:pPr>
      <w:r w:rsidRPr="005819BA">
        <w:rPr>
          <w:rFonts w:asciiTheme="minorBidi" w:hAnsiTheme="minorBidi"/>
          <w:b/>
          <w:bCs/>
          <w:sz w:val="24"/>
          <w:szCs w:val="24"/>
        </w:rPr>
        <w:t>Outline the important points to be considered wh</w:t>
      </w:r>
      <w:r w:rsidR="00620E5D">
        <w:rPr>
          <w:rFonts w:asciiTheme="minorBidi" w:hAnsiTheme="minorBidi"/>
          <w:b/>
          <w:bCs/>
          <w:sz w:val="24"/>
          <w:szCs w:val="24"/>
        </w:rPr>
        <w:t>en evaluating fraud risk factors.</w:t>
      </w:r>
    </w:p>
    <w:p w:rsidR="003826C6" w:rsidRPr="00620E5D" w:rsidRDefault="00620E5D" w:rsidP="00620E5D">
      <w:pPr>
        <w:tabs>
          <w:tab w:val="left" w:pos="180"/>
          <w:tab w:val="left" w:pos="360"/>
          <w:tab w:val="left" w:pos="720"/>
        </w:tabs>
        <w:spacing w:after="100" w:afterAutospacing="1" w:line="360" w:lineRule="auto"/>
        <w:jc w:val="both"/>
        <w:rPr>
          <w:rFonts w:ascii="Calibri" w:eastAsia="Calibri" w:hAnsi="Calibri" w:cs="Calibri"/>
        </w:rPr>
      </w:pPr>
      <w:r>
        <w:rPr>
          <w:rFonts w:asciiTheme="minorBidi" w:hAnsiTheme="minorBidi"/>
          <w:sz w:val="24"/>
          <w:szCs w:val="24"/>
        </w:rPr>
        <w:t xml:space="preserve">The auditor </w:t>
      </w:r>
      <w:r w:rsidRPr="00620E5D">
        <w:rPr>
          <w:rFonts w:asciiTheme="minorBidi" w:hAnsiTheme="minorBidi"/>
          <w:sz w:val="24"/>
          <w:szCs w:val="24"/>
        </w:rPr>
        <w:t>should consider the following points when evaluating fraud risk factors:-</w:t>
      </w:r>
    </w:p>
    <w:p w:rsidR="00A224AB" w:rsidRPr="00620E5D" w:rsidRDefault="00620E5D" w:rsidP="00620E5D">
      <w:pPr>
        <w:pStyle w:val="ListParagraph"/>
        <w:numPr>
          <w:ilvl w:val="0"/>
          <w:numId w:val="42"/>
        </w:numPr>
        <w:tabs>
          <w:tab w:val="left" w:pos="1670"/>
        </w:tabs>
        <w:spacing w:before="6" w:after="100" w:afterAutospacing="1" w:line="360" w:lineRule="auto"/>
        <w:ind w:left="360"/>
        <w:jc w:val="both"/>
        <w:rPr>
          <w:rFonts w:asciiTheme="minorBidi" w:hAnsiTheme="minorBidi"/>
          <w:spacing w:val="-1"/>
          <w:sz w:val="24"/>
          <w:szCs w:val="24"/>
        </w:rPr>
      </w:pPr>
      <w:r>
        <w:rPr>
          <w:rFonts w:asciiTheme="minorBidi" w:hAnsiTheme="minorBidi"/>
          <w:spacing w:val="-1"/>
          <w:sz w:val="24"/>
          <w:szCs w:val="24"/>
        </w:rPr>
        <w:t>Assessment</w:t>
      </w:r>
      <w:r w:rsidR="003826C6" w:rsidRPr="00620E5D">
        <w:rPr>
          <w:rFonts w:asciiTheme="minorBidi" w:hAnsiTheme="minorBidi"/>
          <w:spacing w:val="-1"/>
          <w:sz w:val="24"/>
          <w:szCs w:val="24"/>
        </w:rPr>
        <w:t xml:space="preserve"> of the incentives and pressures that may make an organization more</w:t>
      </w:r>
      <w:r w:rsidR="003826C6" w:rsidRPr="00A224AB">
        <w:rPr>
          <w:rFonts w:ascii="Calibri" w:eastAsia="Calibri" w:hAnsi="Calibri" w:cs="Calibri"/>
          <w:spacing w:val="-2"/>
          <w:sz w:val="24"/>
          <w:szCs w:val="24"/>
          <w:highlight w:val="yellow"/>
        </w:rPr>
        <w:t xml:space="preserve"> </w:t>
      </w:r>
      <w:r w:rsidR="003826C6" w:rsidRPr="00620E5D">
        <w:rPr>
          <w:rFonts w:asciiTheme="minorBidi" w:hAnsiTheme="minorBidi"/>
          <w:spacing w:val="-1"/>
          <w:sz w:val="24"/>
          <w:szCs w:val="24"/>
        </w:rPr>
        <w:t>vulnerable to fraud</w:t>
      </w:r>
      <w:r w:rsidR="00A224AB" w:rsidRPr="00620E5D">
        <w:rPr>
          <w:rFonts w:asciiTheme="minorBidi" w:hAnsiTheme="minorBidi"/>
          <w:spacing w:val="-1"/>
          <w:sz w:val="24"/>
          <w:szCs w:val="24"/>
        </w:rPr>
        <w:t>.</w:t>
      </w:r>
    </w:p>
    <w:p w:rsidR="00A224AB" w:rsidRPr="00620E5D" w:rsidRDefault="00A224AB" w:rsidP="00620E5D">
      <w:pPr>
        <w:pStyle w:val="ListParagraph"/>
        <w:numPr>
          <w:ilvl w:val="0"/>
          <w:numId w:val="42"/>
        </w:numPr>
        <w:tabs>
          <w:tab w:val="left" w:pos="1670"/>
        </w:tabs>
        <w:spacing w:before="6" w:after="100" w:afterAutospacing="1" w:line="360" w:lineRule="auto"/>
        <w:ind w:left="360"/>
        <w:jc w:val="both"/>
        <w:rPr>
          <w:rFonts w:asciiTheme="minorBidi" w:hAnsiTheme="minorBidi"/>
          <w:spacing w:val="-1"/>
          <w:sz w:val="24"/>
          <w:szCs w:val="24"/>
        </w:rPr>
      </w:pPr>
      <w:r w:rsidRPr="00620E5D">
        <w:rPr>
          <w:rFonts w:asciiTheme="minorBidi" w:hAnsiTheme="minorBidi"/>
          <w:spacing w:val="-1"/>
          <w:sz w:val="24"/>
          <w:szCs w:val="24"/>
        </w:rPr>
        <w:t>D</w:t>
      </w:r>
      <w:r w:rsidR="003826C6" w:rsidRPr="00620E5D">
        <w:rPr>
          <w:rFonts w:asciiTheme="minorBidi" w:hAnsiTheme="minorBidi"/>
          <w:spacing w:val="-1"/>
          <w:sz w:val="24"/>
          <w:szCs w:val="24"/>
        </w:rPr>
        <w:t>etermining the degree of pressures and incentives to commit fraud</w:t>
      </w:r>
      <w:r w:rsidRPr="00620E5D">
        <w:rPr>
          <w:rFonts w:asciiTheme="minorBidi" w:hAnsiTheme="minorBidi"/>
          <w:spacing w:val="-1"/>
          <w:sz w:val="24"/>
          <w:szCs w:val="24"/>
        </w:rPr>
        <w:t>.</w:t>
      </w:r>
    </w:p>
    <w:p w:rsidR="00A224AB" w:rsidRPr="00620E5D" w:rsidRDefault="00A224AB" w:rsidP="00620E5D">
      <w:pPr>
        <w:pStyle w:val="ListParagraph"/>
        <w:numPr>
          <w:ilvl w:val="0"/>
          <w:numId w:val="42"/>
        </w:numPr>
        <w:tabs>
          <w:tab w:val="left" w:pos="1670"/>
        </w:tabs>
        <w:spacing w:before="6" w:after="100" w:afterAutospacing="1" w:line="360" w:lineRule="auto"/>
        <w:ind w:left="360"/>
        <w:jc w:val="both"/>
        <w:rPr>
          <w:rFonts w:asciiTheme="minorBidi" w:hAnsiTheme="minorBidi"/>
          <w:spacing w:val="-1"/>
          <w:sz w:val="24"/>
          <w:szCs w:val="24"/>
        </w:rPr>
      </w:pPr>
      <w:r w:rsidRPr="00620E5D">
        <w:rPr>
          <w:rFonts w:asciiTheme="minorBidi" w:hAnsiTheme="minorBidi"/>
          <w:spacing w:val="-1"/>
          <w:sz w:val="24"/>
          <w:szCs w:val="24"/>
        </w:rPr>
        <w:t xml:space="preserve">Understanding the environment in which the business operates, the business entity’s structure and culture, and its internal controls. </w:t>
      </w:r>
    </w:p>
    <w:p w:rsidR="00A224AB" w:rsidRPr="00620E5D" w:rsidRDefault="00A224AB" w:rsidP="00620E5D">
      <w:pPr>
        <w:pStyle w:val="ListParagraph"/>
        <w:numPr>
          <w:ilvl w:val="0"/>
          <w:numId w:val="42"/>
        </w:numPr>
        <w:tabs>
          <w:tab w:val="left" w:pos="1670"/>
        </w:tabs>
        <w:spacing w:before="6" w:after="100" w:afterAutospacing="1" w:line="360" w:lineRule="auto"/>
        <w:ind w:left="360"/>
        <w:jc w:val="both"/>
        <w:rPr>
          <w:rFonts w:asciiTheme="minorBidi" w:hAnsiTheme="minorBidi"/>
          <w:spacing w:val="-1"/>
          <w:sz w:val="24"/>
          <w:szCs w:val="24"/>
        </w:rPr>
      </w:pPr>
      <w:r w:rsidRPr="00620E5D">
        <w:rPr>
          <w:rFonts w:asciiTheme="minorBidi" w:hAnsiTheme="minorBidi"/>
          <w:spacing w:val="-1"/>
          <w:sz w:val="24"/>
          <w:szCs w:val="24"/>
        </w:rPr>
        <w:t xml:space="preserve">Understanding of the presence and effectiveness of mitigating factors that reduce the risk </w:t>
      </w:r>
      <w:r w:rsidR="00620E5D">
        <w:rPr>
          <w:rFonts w:asciiTheme="minorBidi" w:hAnsiTheme="minorBidi"/>
          <w:spacing w:val="-1"/>
          <w:sz w:val="24"/>
          <w:szCs w:val="24"/>
        </w:rPr>
        <w:t xml:space="preserve">of </w:t>
      </w:r>
      <w:r w:rsidRPr="00620E5D">
        <w:rPr>
          <w:rFonts w:asciiTheme="minorBidi" w:hAnsiTheme="minorBidi"/>
          <w:spacing w:val="-1"/>
          <w:sz w:val="24"/>
          <w:szCs w:val="24"/>
        </w:rPr>
        <w:t>fraud.</w:t>
      </w:r>
    </w:p>
    <w:p w:rsidR="00A224AB" w:rsidRPr="00620E5D" w:rsidRDefault="00A224AB" w:rsidP="00620E5D">
      <w:pPr>
        <w:pStyle w:val="ListParagraph"/>
        <w:numPr>
          <w:ilvl w:val="0"/>
          <w:numId w:val="42"/>
        </w:numPr>
        <w:tabs>
          <w:tab w:val="left" w:pos="1670"/>
        </w:tabs>
        <w:spacing w:before="6" w:after="100" w:afterAutospacing="1" w:line="360" w:lineRule="auto"/>
        <w:ind w:left="360"/>
        <w:jc w:val="both"/>
        <w:rPr>
          <w:rFonts w:asciiTheme="minorBidi" w:hAnsiTheme="minorBidi"/>
          <w:spacing w:val="-1"/>
          <w:sz w:val="24"/>
          <w:szCs w:val="24"/>
        </w:rPr>
      </w:pPr>
      <w:r w:rsidRPr="00620E5D">
        <w:rPr>
          <w:rFonts w:asciiTheme="minorBidi" w:hAnsiTheme="minorBidi"/>
          <w:spacing w:val="-1"/>
          <w:sz w:val="24"/>
          <w:szCs w:val="24"/>
        </w:rPr>
        <w:t>Adequate understanding of the business entity’s relationship with its suppliers, customers and business partners.</w:t>
      </w:r>
    </w:p>
    <w:p w:rsidR="00A224AB" w:rsidRPr="00620E5D" w:rsidRDefault="00A224AB" w:rsidP="00620E5D">
      <w:pPr>
        <w:pStyle w:val="ListParagraph"/>
        <w:numPr>
          <w:ilvl w:val="0"/>
          <w:numId w:val="42"/>
        </w:numPr>
        <w:tabs>
          <w:tab w:val="left" w:pos="1670"/>
        </w:tabs>
        <w:spacing w:before="6" w:after="100" w:afterAutospacing="1" w:line="360" w:lineRule="auto"/>
        <w:ind w:left="360"/>
        <w:jc w:val="both"/>
        <w:rPr>
          <w:rFonts w:asciiTheme="minorBidi" w:hAnsiTheme="minorBidi"/>
          <w:spacing w:val="-1"/>
          <w:sz w:val="24"/>
          <w:szCs w:val="24"/>
        </w:rPr>
      </w:pPr>
      <w:r w:rsidRPr="00620E5D">
        <w:rPr>
          <w:rFonts w:asciiTheme="minorBidi" w:hAnsiTheme="minorBidi"/>
          <w:spacing w:val="-1"/>
          <w:sz w:val="24"/>
          <w:szCs w:val="24"/>
        </w:rPr>
        <w:t>Possibility of manipulation or of someone overriding the internal control system.</w:t>
      </w:r>
    </w:p>
    <w:p w:rsidR="00A224AB" w:rsidRPr="00620E5D" w:rsidRDefault="00620E5D" w:rsidP="00620E5D">
      <w:pPr>
        <w:pStyle w:val="ListParagraph"/>
        <w:numPr>
          <w:ilvl w:val="0"/>
          <w:numId w:val="42"/>
        </w:numPr>
        <w:tabs>
          <w:tab w:val="left" w:pos="1670"/>
        </w:tabs>
        <w:spacing w:before="6" w:after="100" w:afterAutospacing="1" w:line="360" w:lineRule="auto"/>
        <w:ind w:left="360"/>
        <w:jc w:val="both"/>
        <w:rPr>
          <w:rFonts w:asciiTheme="minorBidi" w:hAnsiTheme="minorBidi"/>
          <w:spacing w:val="-1"/>
          <w:sz w:val="24"/>
          <w:szCs w:val="24"/>
        </w:rPr>
      </w:pPr>
      <w:r>
        <w:rPr>
          <w:rFonts w:asciiTheme="minorBidi" w:hAnsiTheme="minorBidi"/>
          <w:spacing w:val="-1"/>
          <w:sz w:val="24"/>
          <w:szCs w:val="24"/>
        </w:rPr>
        <w:t>E</w:t>
      </w:r>
      <w:r w:rsidR="00A224AB" w:rsidRPr="00620E5D">
        <w:rPr>
          <w:rFonts w:asciiTheme="minorBidi" w:hAnsiTheme="minorBidi"/>
          <w:spacing w:val="-1"/>
          <w:sz w:val="24"/>
          <w:szCs w:val="24"/>
        </w:rPr>
        <w:t>valuating risk factors of fraud is a cumulative process.</w:t>
      </w:r>
    </w:p>
    <w:p w:rsidR="00620E5D" w:rsidRPr="00620E5D" w:rsidRDefault="00620E5D" w:rsidP="00620E5D">
      <w:pPr>
        <w:pStyle w:val="ListParagraph"/>
        <w:numPr>
          <w:ilvl w:val="0"/>
          <w:numId w:val="42"/>
        </w:numPr>
        <w:tabs>
          <w:tab w:val="left" w:pos="1670"/>
        </w:tabs>
        <w:spacing w:before="6" w:after="100" w:afterAutospacing="1" w:line="360" w:lineRule="auto"/>
        <w:ind w:left="360"/>
        <w:jc w:val="both"/>
        <w:rPr>
          <w:rFonts w:asciiTheme="minorBidi" w:hAnsiTheme="minorBidi"/>
          <w:spacing w:val="-1"/>
          <w:sz w:val="24"/>
          <w:szCs w:val="24"/>
        </w:rPr>
      </w:pPr>
      <w:r w:rsidRPr="00620E5D">
        <w:rPr>
          <w:rFonts w:asciiTheme="minorBidi" w:hAnsiTheme="minorBidi"/>
          <w:spacing w:val="-1"/>
          <w:sz w:val="24"/>
          <w:szCs w:val="24"/>
        </w:rPr>
        <w:t>Ensure that t</w:t>
      </w:r>
      <w:r w:rsidR="00A224AB" w:rsidRPr="00620E5D">
        <w:rPr>
          <w:rFonts w:asciiTheme="minorBidi" w:hAnsiTheme="minorBidi"/>
          <w:spacing w:val="-1"/>
          <w:sz w:val="24"/>
          <w:szCs w:val="24"/>
        </w:rPr>
        <w:t xml:space="preserve">he information gathered by the audit team is being shared regularly. </w:t>
      </w:r>
    </w:p>
    <w:p w:rsidR="00D44EE3" w:rsidRPr="00D44EE3" w:rsidRDefault="00D44EE3" w:rsidP="00D44EE3">
      <w:pPr>
        <w:pStyle w:val="ListParagraph"/>
        <w:numPr>
          <w:ilvl w:val="0"/>
          <w:numId w:val="12"/>
        </w:numPr>
        <w:tabs>
          <w:tab w:val="left" w:pos="180"/>
          <w:tab w:val="left" w:pos="360"/>
          <w:tab w:val="left" w:pos="720"/>
        </w:tabs>
        <w:spacing w:after="100" w:afterAutospacing="1" w:line="360" w:lineRule="auto"/>
        <w:ind w:left="270" w:hanging="270"/>
        <w:jc w:val="both"/>
        <w:rPr>
          <w:rFonts w:asciiTheme="minorBidi" w:hAnsiTheme="minorBidi"/>
          <w:b/>
          <w:bCs/>
          <w:sz w:val="24"/>
          <w:szCs w:val="24"/>
        </w:rPr>
      </w:pPr>
      <w:r w:rsidRPr="00D44EE3">
        <w:rPr>
          <w:rFonts w:asciiTheme="minorBidi" w:hAnsiTheme="minorBidi"/>
          <w:b/>
          <w:bCs/>
          <w:sz w:val="24"/>
          <w:szCs w:val="24"/>
        </w:rPr>
        <w:lastRenderedPageBreak/>
        <w:t>Analytic procedures are used throughout the audit process for three primary purposes. What are they?</w:t>
      </w:r>
    </w:p>
    <w:p w:rsidR="00464DAF" w:rsidRPr="00464DAF" w:rsidRDefault="00464DAF" w:rsidP="00B43F18">
      <w:pPr>
        <w:tabs>
          <w:tab w:val="left" w:pos="270"/>
        </w:tabs>
        <w:spacing w:after="100" w:afterAutospacing="1" w:line="360" w:lineRule="auto"/>
        <w:jc w:val="both"/>
        <w:rPr>
          <w:rFonts w:asciiTheme="minorBidi" w:hAnsiTheme="minorBidi"/>
          <w:sz w:val="24"/>
          <w:szCs w:val="24"/>
        </w:rPr>
      </w:pPr>
      <w:r w:rsidRPr="00464DAF">
        <w:rPr>
          <w:rFonts w:asciiTheme="minorBidi" w:hAnsiTheme="minorBidi"/>
          <w:sz w:val="24"/>
          <w:szCs w:val="24"/>
        </w:rPr>
        <w:t>There are three fundamental purposes for analytic procedures</w:t>
      </w:r>
      <w:r>
        <w:rPr>
          <w:rFonts w:asciiTheme="minorBidi" w:hAnsiTheme="minorBidi"/>
          <w:sz w:val="24"/>
          <w:szCs w:val="24"/>
        </w:rPr>
        <w:t>:-</w:t>
      </w:r>
    </w:p>
    <w:p w:rsidR="00CF63B8" w:rsidRPr="00CF63B8" w:rsidRDefault="00CF63B8" w:rsidP="00CF63B8">
      <w:pPr>
        <w:pStyle w:val="ListParagraph"/>
        <w:numPr>
          <w:ilvl w:val="0"/>
          <w:numId w:val="42"/>
        </w:numPr>
        <w:tabs>
          <w:tab w:val="left" w:pos="1670"/>
        </w:tabs>
        <w:spacing w:before="6" w:after="100" w:afterAutospacing="1" w:line="360" w:lineRule="auto"/>
        <w:ind w:left="360"/>
        <w:jc w:val="both"/>
        <w:rPr>
          <w:rFonts w:asciiTheme="minorBidi" w:hAnsiTheme="minorBidi"/>
          <w:spacing w:val="-1"/>
          <w:sz w:val="24"/>
          <w:szCs w:val="24"/>
        </w:rPr>
      </w:pPr>
      <w:r w:rsidRPr="00CF63B8">
        <w:rPr>
          <w:rFonts w:asciiTheme="minorBidi" w:hAnsiTheme="minorBidi"/>
          <w:spacing w:val="-1"/>
          <w:sz w:val="24"/>
          <w:szCs w:val="24"/>
        </w:rPr>
        <w:t>P</w:t>
      </w:r>
      <w:r w:rsidR="00D943D6" w:rsidRPr="00CF63B8">
        <w:rPr>
          <w:rFonts w:asciiTheme="minorBidi" w:hAnsiTheme="minorBidi"/>
          <w:spacing w:val="-1"/>
          <w:sz w:val="24"/>
          <w:szCs w:val="24"/>
        </w:rPr>
        <w:t xml:space="preserve">reliminary analytic procedures which are used to outline the risk areas that auditors should focus on and, accordingly, determine the nature, timing, and extent of audit procedures. </w:t>
      </w:r>
    </w:p>
    <w:p w:rsidR="00CF63B8" w:rsidRPr="00CF63B8" w:rsidRDefault="00CF63B8" w:rsidP="00CF63B8">
      <w:pPr>
        <w:pStyle w:val="ListParagraph"/>
        <w:numPr>
          <w:ilvl w:val="0"/>
          <w:numId w:val="42"/>
        </w:numPr>
        <w:tabs>
          <w:tab w:val="left" w:pos="1670"/>
        </w:tabs>
        <w:spacing w:before="6" w:after="100" w:afterAutospacing="1" w:line="360" w:lineRule="auto"/>
        <w:ind w:left="360"/>
        <w:jc w:val="both"/>
        <w:rPr>
          <w:rFonts w:asciiTheme="minorBidi" w:hAnsiTheme="minorBidi"/>
          <w:spacing w:val="-1"/>
          <w:sz w:val="24"/>
          <w:szCs w:val="24"/>
        </w:rPr>
      </w:pPr>
      <w:r w:rsidRPr="00CF63B8">
        <w:rPr>
          <w:rFonts w:asciiTheme="minorBidi" w:hAnsiTheme="minorBidi"/>
          <w:spacing w:val="-1"/>
          <w:sz w:val="24"/>
          <w:szCs w:val="24"/>
        </w:rPr>
        <w:t>S</w:t>
      </w:r>
      <w:r w:rsidR="00D943D6" w:rsidRPr="00CF63B8">
        <w:rPr>
          <w:rFonts w:asciiTheme="minorBidi" w:hAnsiTheme="minorBidi"/>
          <w:spacing w:val="-1"/>
          <w:sz w:val="24"/>
          <w:szCs w:val="24"/>
        </w:rPr>
        <w:t xml:space="preserve">ubstantive analytic procedures which are used in the evaluation of account balances and in gathering audit sample and the overall audit evidence. </w:t>
      </w:r>
    </w:p>
    <w:p w:rsidR="00FF7497" w:rsidRPr="00603587" w:rsidRDefault="00CF63B8" w:rsidP="00EB69A9">
      <w:pPr>
        <w:pStyle w:val="ListParagraph"/>
        <w:numPr>
          <w:ilvl w:val="0"/>
          <w:numId w:val="42"/>
        </w:numPr>
        <w:tabs>
          <w:tab w:val="left" w:pos="1670"/>
        </w:tabs>
        <w:spacing w:before="6" w:after="100" w:afterAutospacing="1" w:line="360" w:lineRule="auto"/>
        <w:ind w:left="360"/>
        <w:jc w:val="both"/>
        <w:rPr>
          <w:rFonts w:asciiTheme="minorBidi" w:hAnsiTheme="minorBidi"/>
          <w:spacing w:val="-1"/>
          <w:sz w:val="24"/>
          <w:szCs w:val="24"/>
        </w:rPr>
      </w:pPr>
      <w:r w:rsidRPr="00603587">
        <w:rPr>
          <w:rFonts w:asciiTheme="minorBidi" w:hAnsiTheme="minorBidi"/>
          <w:spacing w:val="-1"/>
          <w:sz w:val="24"/>
          <w:szCs w:val="24"/>
        </w:rPr>
        <w:t>Final assessment</w:t>
      </w:r>
      <w:r w:rsidR="00D943D6" w:rsidRPr="00603587">
        <w:rPr>
          <w:rFonts w:asciiTheme="minorBidi" w:hAnsiTheme="minorBidi"/>
          <w:spacing w:val="-1"/>
          <w:sz w:val="24"/>
          <w:szCs w:val="24"/>
        </w:rPr>
        <w:t xml:space="preserve"> of financial statements </w:t>
      </w:r>
      <w:r w:rsidR="00B43F18" w:rsidRPr="00603587">
        <w:rPr>
          <w:rFonts w:asciiTheme="minorBidi" w:hAnsiTheme="minorBidi"/>
          <w:spacing w:val="-1"/>
          <w:sz w:val="24"/>
          <w:szCs w:val="24"/>
        </w:rPr>
        <w:t>that</w:t>
      </w:r>
      <w:r w:rsidR="00D943D6" w:rsidRPr="00603587">
        <w:rPr>
          <w:rFonts w:asciiTheme="minorBidi" w:hAnsiTheme="minorBidi"/>
          <w:spacing w:val="-1"/>
          <w:sz w:val="24"/>
          <w:szCs w:val="24"/>
        </w:rPr>
        <w:t xml:space="preserve"> evaluate whether the audit conclusions about the accounts are correct or not. </w:t>
      </w:r>
    </w:p>
    <w:p w:rsidR="00FF7497" w:rsidRPr="009C0C83" w:rsidRDefault="00FF7497" w:rsidP="00603587">
      <w:pPr>
        <w:pStyle w:val="ListParagraph"/>
        <w:numPr>
          <w:ilvl w:val="0"/>
          <w:numId w:val="10"/>
        </w:numPr>
        <w:spacing w:after="100" w:afterAutospacing="1" w:line="360" w:lineRule="auto"/>
        <w:ind w:left="360"/>
        <w:jc w:val="both"/>
        <w:rPr>
          <w:rFonts w:asciiTheme="minorBidi" w:hAnsiTheme="minorBidi"/>
          <w:b/>
          <w:bCs/>
          <w:sz w:val="24"/>
          <w:szCs w:val="24"/>
        </w:rPr>
      </w:pPr>
      <w:r w:rsidRPr="009C0C83">
        <w:rPr>
          <w:rFonts w:asciiTheme="minorBidi" w:hAnsiTheme="minorBidi"/>
          <w:b/>
          <w:bCs/>
          <w:sz w:val="24"/>
          <w:szCs w:val="24"/>
        </w:rPr>
        <w:t>‘Circumstances may exist that create opportunities for management or other staff to commit fraud’. Discuss</w:t>
      </w:r>
      <w:r w:rsidR="00603587" w:rsidRPr="009C0C83">
        <w:rPr>
          <w:rFonts w:asciiTheme="minorBidi" w:hAnsiTheme="minorBidi"/>
          <w:b/>
          <w:bCs/>
          <w:sz w:val="24"/>
          <w:szCs w:val="24"/>
        </w:rPr>
        <w:t>.</w:t>
      </w:r>
    </w:p>
    <w:p w:rsidR="00393749" w:rsidRDefault="00516B6F" w:rsidP="0001728C">
      <w:pPr>
        <w:tabs>
          <w:tab w:val="left" w:pos="270"/>
        </w:tabs>
        <w:spacing w:after="100" w:afterAutospacing="1" w:line="360" w:lineRule="auto"/>
        <w:jc w:val="both"/>
        <w:rPr>
          <w:rFonts w:asciiTheme="minorBidi" w:hAnsiTheme="minorBidi"/>
          <w:sz w:val="24"/>
          <w:szCs w:val="24"/>
          <w:lang w:val="en-US" w:bidi="ar-AE"/>
        </w:rPr>
      </w:pPr>
      <w:r>
        <w:rPr>
          <w:rFonts w:asciiTheme="minorBidi" w:hAnsiTheme="minorBidi"/>
          <w:sz w:val="24"/>
          <w:szCs w:val="24"/>
          <w:lang w:val="en-US" w:bidi="ar-AE"/>
        </w:rPr>
        <w:t xml:space="preserve">Circumstances are conditions and situations that enable fraudsters to commit fraud </w:t>
      </w:r>
      <w:r w:rsidR="003C6D15" w:rsidRPr="008B00FE">
        <w:rPr>
          <w:rFonts w:asciiTheme="minorBidi" w:hAnsiTheme="minorBidi"/>
          <w:sz w:val="24"/>
          <w:szCs w:val="24"/>
          <w:lang w:val="en-US" w:bidi="ar-AE"/>
        </w:rPr>
        <w:t>impunity</w:t>
      </w:r>
      <w:r w:rsidR="003C6D15">
        <w:rPr>
          <w:rFonts w:asciiTheme="minorBidi" w:hAnsiTheme="minorBidi"/>
          <w:sz w:val="24"/>
          <w:szCs w:val="24"/>
          <w:lang w:val="en-US" w:bidi="ar-AE"/>
        </w:rPr>
        <w:t xml:space="preserve"> and </w:t>
      </w:r>
      <w:r>
        <w:rPr>
          <w:rFonts w:asciiTheme="minorBidi" w:hAnsiTheme="minorBidi"/>
          <w:sz w:val="24"/>
          <w:szCs w:val="24"/>
          <w:lang w:val="en-US" w:bidi="ar-AE"/>
        </w:rPr>
        <w:t>easily.</w:t>
      </w:r>
      <w:r w:rsidR="003C6D15">
        <w:rPr>
          <w:rFonts w:asciiTheme="minorBidi" w:hAnsiTheme="minorBidi"/>
          <w:sz w:val="24"/>
          <w:szCs w:val="24"/>
          <w:lang w:val="en-US" w:bidi="ar-AE"/>
        </w:rPr>
        <w:t xml:space="preserve"> </w:t>
      </w:r>
      <w:r w:rsidR="00323D66">
        <w:rPr>
          <w:rFonts w:asciiTheme="minorBidi" w:hAnsiTheme="minorBidi"/>
          <w:sz w:val="24"/>
          <w:szCs w:val="24"/>
          <w:lang w:val="en-US" w:bidi="ar-AE"/>
        </w:rPr>
        <w:t xml:space="preserve">These circumstances are called risk factors which if </w:t>
      </w:r>
      <w:r w:rsidR="00393749">
        <w:rPr>
          <w:rFonts w:asciiTheme="minorBidi" w:hAnsiTheme="minorBidi"/>
          <w:sz w:val="24"/>
          <w:szCs w:val="24"/>
          <w:lang w:val="en-US" w:bidi="ar-AE"/>
        </w:rPr>
        <w:t xml:space="preserve">they are </w:t>
      </w:r>
      <w:r w:rsidR="00323D66">
        <w:rPr>
          <w:rFonts w:asciiTheme="minorBidi" w:hAnsiTheme="minorBidi"/>
          <w:sz w:val="24"/>
          <w:szCs w:val="24"/>
          <w:lang w:val="en-US" w:bidi="ar-AE"/>
        </w:rPr>
        <w:t>available</w:t>
      </w:r>
      <w:r w:rsidR="00644340">
        <w:rPr>
          <w:rFonts w:asciiTheme="minorBidi" w:hAnsiTheme="minorBidi"/>
          <w:sz w:val="24"/>
          <w:szCs w:val="24"/>
          <w:lang w:val="en-US" w:bidi="ar-AE"/>
        </w:rPr>
        <w:t>, an</w:t>
      </w:r>
      <w:r w:rsidR="003C6D15">
        <w:rPr>
          <w:rFonts w:asciiTheme="minorBidi" w:hAnsiTheme="minorBidi"/>
          <w:sz w:val="24"/>
          <w:szCs w:val="24"/>
          <w:lang w:val="en-US" w:bidi="ar-AE"/>
        </w:rPr>
        <w:t xml:space="preserve">y staff, either senior or junior, </w:t>
      </w:r>
      <w:r w:rsidR="00644340">
        <w:rPr>
          <w:rFonts w:asciiTheme="minorBidi" w:hAnsiTheme="minorBidi"/>
          <w:sz w:val="24"/>
          <w:szCs w:val="24"/>
          <w:lang w:val="en-US" w:bidi="ar-AE"/>
        </w:rPr>
        <w:t xml:space="preserve">is able to </w:t>
      </w:r>
      <w:r w:rsidR="003C6D15">
        <w:rPr>
          <w:rFonts w:asciiTheme="minorBidi" w:hAnsiTheme="minorBidi"/>
          <w:sz w:val="24"/>
          <w:szCs w:val="24"/>
          <w:lang w:val="en-US" w:bidi="ar-AE"/>
        </w:rPr>
        <w:t xml:space="preserve">exploit </w:t>
      </w:r>
      <w:r w:rsidR="00323D66">
        <w:rPr>
          <w:rFonts w:asciiTheme="minorBidi" w:hAnsiTheme="minorBidi"/>
          <w:sz w:val="24"/>
          <w:szCs w:val="24"/>
          <w:lang w:val="en-US" w:bidi="ar-AE"/>
        </w:rPr>
        <w:t xml:space="preserve">such </w:t>
      </w:r>
      <w:r w:rsidR="003C6D15">
        <w:rPr>
          <w:rFonts w:asciiTheme="minorBidi" w:hAnsiTheme="minorBidi"/>
          <w:sz w:val="24"/>
          <w:szCs w:val="24"/>
          <w:lang w:val="en-US" w:bidi="ar-AE"/>
        </w:rPr>
        <w:t>circumstance</w:t>
      </w:r>
      <w:r w:rsidR="00393749">
        <w:rPr>
          <w:rFonts w:asciiTheme="minorBidi" w:hAnsiTheme="minorBidi"/>
          <w:sz w:val="24"/>
          <w:szCs w:val="24"/>
          <w:lang w:val="en-US" w:bidi="ar-AE"/>
        </w:rPr>
        <w:t>s</w:t>
      </w:r>
      <w:r w:rsidR="003C6D15">
        <w:rPr>
          <w:rFonts w:asciiTheme="minorBidi" w:hAnsiTheme="minorBidi"/>
          <w:sz w:val="24"/>
          <w:szCs w:val="24"/>
          <w:lang w:val="en-US" w:bidi="ar-AE"/>
        </w:rPr>
        <w:t xml:space="preserve"> </w:t>
      </w:r>
      <w:r w:rsidR="00323D66">
        <w:rPr>
          <w:rFonts w:asciiTheme="minorBidi" w:hAnsiTheme="minorBidi"/>
          <w:sz w:val="24"/>
          <w:szCs w:val="24"/>
          <w:lang w:val="en-US" w:bidi="ar-AE"/>
        </w:rPr>
        <w:t>or risk factor</w:t>
      </w:r>
      <w:r w:rsidR="00393749">
        <w:rPr>
          <w:rFonts w:asciiTheme="minorBidi" w:hAnsiTheme="minorBidi"/>
          <w:sz w:val="24"/>
          <w:szCs w:val="24"/>
          <w:lang w:val="en-US" w:bidi="ar-AE"/>
        </w:rPr>
        <w:t>s</w:t>
      </w:r>
      <w:r w:rsidR="00323D66">
        <w:rPr>
          <w:rFonts w:asciiTheme="minorBidi" w:hAnsiTheme="minorBidi"/>
          <w:sz w:val="24"/>
          <w:szCs w:val="24"/>
          <w:lang w:val="en-US" w:bidi="ar-AE"/>
        </w:rPr>
        <w:t xml:space="preserve"> </w:t>
      </w:r>
      <w:r w:rsidR="0001728C">
        <w:rPr>
          <w:rFonts w:asciiTheme="minorBidi" w:hAnsiTheme="minorBidi"/>
          <w:sz w:val="24"/>
          <w:szCs w:val="24"/>
          <w:lang w:val="en-US" w:bidi="ar-AE"/>
        </w:rPr>
        <w:t>to</w:t>
      </w:r>
      <w:r w:rsidR="00644340">
        <w:rPr>
          <w:rFonts w:asciiTheme="minorBidi" w:hAnsiTheme="minorBidi"/>
          <w:sz w:val="24"/>
          <w:szCs w:val="24"/>
          <w:lang w:val="en-US" w:bidi="ar-AE"/>
        </w:rPr>
        <w:t xml:space="preserve"> </w:t>
      </w:r>
      <w:r w:rsidR="003C6D15">
        <w:rPr>
          <w:rFonts w:asciiTheme="minorBidi" w:hAnsiTheme="minorBidi"/>
          <w:sz w:val="24"/>
          <w:szCs w:val="24"/>
          <w:lang w:val="en-US" w:bidi="ar-AE"/>
        </w:rPr>
        <w:t>create a</w:t>
      </w:r>
      <w:r w:rsidR="00644340">
        <w:rPr>
          <w:rFonts w:asciiTheme="minorBidi" w:hAnsiTheme="minorBidi"/>
          <w:sz w:val="24"/>
          <w:szCs w:val="24"/>
          <w:lang w:val="en-US" w:bidi="ar-AE"/>
        </w:rPr>
        <w:t xml:space="preserve">n </w:t>
      </w:r>
      <w:r w:rsidR="003C6D15">
        <w:rPr>
          <w:rFonts w:asciiTheme="minorBidi" w:hAnsiTheme="minorBidi"/>
          <w:sz w:val="24"/>
          <w:szCs w:val="24"/>
          <w:lang w:val="en-US" w:bidi="ar-AE"/>
        </w:rPr>
        <w:t>opportunity to deceive.</w:t>
      </w:r>
      <w:r w:rsidR="00393749">
        <w:rPr>
          <w:rFonts w:asciiTheme="minorBidi" w:hAnsiTheme="minorBidi"/>
          <w:sz w:val="24"/>
          <w:szCs w:val="24"/>
          <w:lang w:val="en-US" w:bidi="ar-AE"/>
        </w:rPr>
        <w:t xml:space="preserve"> </w:t>
      </w:r>
    </w:p>
    <w:p w:rsidR="007409E6" w:rsidRDefault="00393749" w:rsidP="007409E6">
      <w:pPr>
        <w:tabs>
          <w:tab w:val="left" w:pos="270"/>
        </w:tabs>
        <w:spacing w:after="100" w:afterAutospacing="1" w:line="360" w:lineRule="auto"/>
        <w:jc w:val="both"/>
        <w:rPr>
          <w:rFonts w:asciiTheme="minorBidi" w:hAnsiTheme="minorBidi"/>
          <w:sz w:val="24"/>
          <w:szCs w:val="24"/>
          <w:lang w:val="en-US" w:bidi="ar-AE"/>
        </w:rPr>
      </w:pPr>
      <w:r>
        <w:rPr>
          <w:rFonts w:asciiTheme="minorBidi" w:hAnsiTheme="minorBidi"/>
          <w:sz w:val="24"/>
          <w:szCs w:val="24"/>
          <w:lang w:val="en-US" w:bidi="ar-AE"/>
        </w:rPr>
        <w:t xml:space="preserve">The most vigorous risk factor that contribute to creating an opportunity to commit fraud by staff is ineffective internal control system. </w:t>
      </w:r>
      <w:r w:rsidR="002C5DED">
        <w:rPr>
          <w:rFonts w:asciiTheme="minorBidi" w:hAnsiTheme="minorBidi"/>
          <w:sz w:val="24"/>
          <w:szCs w:val="24"/>
          <w:lang w:val="en-US" w:bidi="ar-AE"/>
        </w:rPr>
        <w:t xml:space="preserve">The ability of management to bypass internal controls lead to generate opportunities to execute fraud. Weak internal control procedures also provide opportunity to fraud. These include lack of supervision, poor employee screening, </w:t>
      </w:r>
      <w:r w:rsidR="002C5DED" w:rsidRPr="00644340">
        <w:rPr>
          <w:rFonts w:asciiTheme="minorBidi" w:hAnsiTheme="minorBidi"/>
          <w:sz w:val="24"/>
          <w:szCs w:val="24"/>
          <w:lang w:bidi="ar-AE"/>
        </w:rPr>
        <w:t>weak accounting and physical controls, infrequent reconciliations and lack of segregation of duties</w:t>
      </w:r>
      <w:r w:rsidR="00F71786">
        <w:rPr>
          <w:rFonts w:asciiTheme="minorBidi" w:hAnsiTheme="minorBidi"/>
          <w:sz w:val="24"/>
          <w:szCs w:val="24"/>
          <w:lang w:bidi="ar-AE"/>
        </w:rPr>
        <w:t xml:space="preserve"> and accounting personnel</w:t>
      </w:r>
      <w:r w:rsidR="002C5DED" w:rsidRPr="00644340">
        <w:rPr>
          <w:rFonts w:asciiTheme="minorBidi" w:hAnsiTheme="minorBidi"/>
          <w:sz w:val="24"/>
          <w:szCs w:val="24"/>
          <w:lang w:bidi="ar-AE"/>
        </w:rPr>
        <w:t>.</w:t>
      </w:r>
      <w:r w:rsidR="002C5DED">
        <w:rPr>
          <w:rFonts w:asciiTheme="minorBidi" w:hAnsiTheme="minorBidi"/>
          <w:sz w:val="24"/>
          <w:szCs w:val="24"/>
          <w:lang w:bidi="ar-AE"/>
        </w:rPr>
        <w:t xml:space="preserve"> Effective internal control system should consider the value and demand of assets and their convertibility and movability. </w:t>
      </w:r>
      <w:r w:rsidR="002C5DED">
        <w:rPr>
          <w:rFonts w:asciiTheme="minorBidi" w:hAnsiTheme="minorBidi"/>
          <w:sz w:val="24"/>
          <w:szCs w:val="24"/>
          <w:lang w:val="en-US" w:bidi="ar-AE"/>
        </w:rPr>
        <w:t xml:space="preserve"> </w:t>
      </w:r>
    </w:p>
    <w:p w:rsidR="00603587" w:rsidRDefault="006F093C" w:rsidP="007409E6">
      <w:pPr>
        <w:tabs>
          <w:tab w:val="left" w:pos="270"/>
        </w:tabs>
        <w:spacing w:after="100" w:afterAutospacing="1" w:line="360" w:lineRule="auto"/>
        <w:jc w:val="both"/>
        <w:rPr>
          <w:rFonts w:asciiTheme="minorBidi" w:hAnsiTheme="minorBidi"/>
          <w:sz w:val="24"/>
          <w:szCs w:val="24"/>
          <w:lang w:val="en-US" w:bidi="ar-AE"/>
        </w:rPr>
      </w:pPr>
      <w:r w:rsidRPr="00462319">
        <w:rPr>
          <w:rFonts w:asciiTheme="minorBidi" w:hAnsiTheme="minorBidi"/>
          <w:sz w:val="24"/>
          <w:szCs w:val="24"/>
          <w:lang w:val="en-US" w:bidi="ar-AE"/>
        </w:rPr>
        <w:lastRenderedPageBreak/>
        <w:t xml:space="preserve">Other </w:t>
      </w:r>
      <w:r w:rsidR="00462319">
        <w:rPr>
          <w:rFonts w:asciiTheme="minorBidi" w:hAnsiTheme="minorBidi"/>
          <w:sz w:val="24"/>
          <w:szCs w:val="24"/>
          <w:lang w:val="en-US" w:bidi="ar-AE"/>
        </w:rPr>
        <w:t xml:space="preserve">risk </w:t>
      </w:r>
      <w:r w:rsidRPr="00462319">
        <w:rPr>
          <w:rFonts w:asciiTheme="minorBidi" w:hAnsiTheme="minorBidi"/>
          <w:sz w:val="24"/>
          <w:szCs w:val="24"/>
          <w:lang w:val="en-US" w:bidi="ar-AE"/>
        </w:rPr>
        <w:t xml:space="preserve">factors that </w:t>
      </w:r>
      <w:r w:rsidR="00603587" w:rsidRPr="00462319">
        <w:rPr>
          <w:rFonts w:asciiTheme="minorBidi" w:hAnsiTheme="minorBidi"/>
          <w:sz w:val="24"/>
          <w:szCs w:val="24"/>
          <w:lang w:val="en-US" w:bidi="ar-AE"/>
        </w:rPr>
        <w:t>provides an inherent opportunity to fraudsters</w:t>
      </w:r>
      <w:r w:rsidR="00DA3466">
        <w:rPr>
          <w:rFonts w:asciiTheme="minorBidi" w:hAnsiTheme="minorBidi"/>
          <w:sz w:val="24"/>
          <w:szCs w:val="24"/>
          <w:lang w:val="en-US" w:bidi="ar-AE"/>
        </w:rPr>
        <w:t xml:space="preserve"> are nature and size </w:t>
      </w:r>
      <w:r w:rsidRPr="00462319">
        <w:rPr>
          <w:rFonts w:asciiTheme="minorBidi" w:hAnsiTheme="minorBidi"/>
          <w:sz w:val="24"/>
          <w:szCs w:val="24"/>
          <w:lang w:val="en-US" w:bidi="ar-AE"/>
        </w:rPr>
        <w:t>of a business</w:t>
      </w:r>
      <w:r w:rsidR="00603587" w:rsidRPr="00462319">
        <w:rPr>
          <w:rFonts w:asciiTheme="minorBidi" w:hAnsiTheme="minorBidi"/>
          <w:sz w:val="24"/>
          <w:szCs w:val="24"/>
          <w:lang w:val="en-US" w:bidi="ar-AE"/>
        </w:rPr>
        <w:t xml:space="preserve">. For example, the number and types of transactions and </w:t>
      </w:r>
      <w:r w:rsidR="00462319" w:rsidRPr="00462319">
        <w:rPr>
          <w:rFonts w:asciiTheme="minorBidi" w:hAnsiTheme="minorBidi"/>
          <w:sz w:val="24"/>
          <w:szCs w:val="24"/>
          <w:lang w:val="en-US" w:bidi="ar-AE"/>
        </w:rPr>
        <w:t xml:space="preserve">some </w:t>
      </w:r>
      <w:r w:rsidR="00603587" w:rsidRPr="00462319">
        <w:rPr>
          <w:rFonts w:asciiTheme="minorBidi" w:hAnsiTheme="minorBidi"/>
          <w:sz w:val="24"/>
          <w:szCs w:val="24"/>
          <w:lang w:val="en-US" w:bidi="ar-AE"/>
        </w:rPr>
        <w:t xml:space="preserve">kinds of balances and accounts may be </w:t>
      </w:r>
      <w:r w:rsidR="00462319" w:rsidRPr="00462319">
        <w:rPr>
          <w:rFonts w:asciiTheme="minorBidi" w:hAnsiTheme="minorBidi"/>
          <w:sz w:val="24"/>
          <w:szCs w:val="24"/>
          <w:lang w:val="en-US" w:bidi="ar-AE"/>
        </w:rPr>
        <w:t xml:space="preserve">more </w:t>
      </w:r>
      <w:r w:rsidR="00603587" w:rsidRPr="00462319">
        <w:rPr>
          <w:rFonts w:asciiTheme="minorBidi" w:hAnsiTheme="minorBidi"/>
          <w:sz w:val="24"/>
          <w:szCs w:val="24"/>
          <w:lang w:val="en-US" w:bidi="ar-AE"/>
        </w:rPr>
        <w:t>vulnerable to manipulation or falsification</w:t>
      </w:r>
      <w:r w:rsidR="00462319" w:rsidRPr="00462319">
        <w:rPr>
          <w:rFonts w:asciiTheme="minorBidi" w:hAnsiTheme="minorBidi"/>
          <w:sz w:val="24"/>
          <w:szCs w:val="24"/>
          <w:lang w:val="en-US" w:bidi="ar-AE"/>
        </w:rPr>
        <w:t xml:space="preserve"> than </w:t>
      </w:r>
      <w:bookmarkStart w:id="0" w:name="_GoBack"/>
      <w:bookmarkEnd w:id="0"/>
      <w:r w:rsidR="00462319" w:rsidRPr="00462319">
        <w:rPr>
          <w:rFonts w:asciiTheme="minorBidi" w:hAnsiTheme="minorBidi"/>
          <w:sz w:val="24"/>
          <w:szCs w:val="24"/>
          <w:lang w:val="en-US" w:bidi="ar-AE"/>
        </w:rPr>
        <w:t>others</w:t>
      </w:r>
      <w:r w:rsidR="00603587" w:rsidRPr="00462319">
        <w:rPr>
          <w:rFonts w:asciiTheme="minorBidi" w:hAnsiTheme="minorBidi"/>
          <w:sz w:val="24"/>
          <w:szCs w:val="24"/>
          <w:lang w:val="en-US" w:bidi="ar-AE"/>
        </w:rPr>
        <w:t>. Similarly, certain organizational structures and assets are more prone to fraud than others.</w:t>
      </w:r>
      <w:r w:rsidR="00DA3466">
        <w:rPr>
          <w:rFonts w:asciiTheme="minorBidi" w:hAnsiTheme="minorBidi"/>
          <w:sz w:val="24"/>
          <w:szCs w:val="24"/>
          <w:lang w:val="en-US" w:bidi="ar-AE"/>
        </w:rPr>
        <w:t xml:space="preserve"> </w:t>
      </w:r>
    </w:p>
    <w:p w:rsidR="00462319" w:rsidRPr="00462319" w:rsidRDefault="003A6770" w:rsidP="003A6770">
      <w:pPr>
        <w:tabs>
          <w:tab w:val="left" w:pos="1670"/>
        </w:tabs>
        <w:spacing w:before="6" w:after="100" w:afterAutospacing="1" w:line="360" w:lineRule="auto"/>
        <w:jc w:val="both"/>
        <w:rPr>
          <w:rFonts w:asciiTheme="minorBidi" w:hAnsiTheme="minorBidi"/>
          <w:spacing w:val="-1"/>
          <w:sz w:val="24"/>
          <w:szCs w:val="24"/>
        </w:rPr>
      </w:pPr>
      <w:r>
        <w:rPr>
          <w:rFonts w:asciiTheme="minorBidi" w:hAnsiTheme="minorBidi"/>
          <w:spacing w:val="-1"/>
          <w:sz w:val="24"/>
          <w:szCs w:val="24"/>
        </w:rPr>
        <w:t>In addition, t</w:t>
      </w:r>
      <w:r w:rsidR="00462319" w:rsidRPr="00462319">
        <w:rPr>
          <w:rFonts w:asciiTheme="minorBidi" w:hAnsiTheme="minorBidi"/>
          <w:spacing w:val="-1"/>
          <w:sz w:val="24"/>
          <w:szCs w:val="24"/>
        </w:rPr>
        <w:t xml:space="preserve">he </w:t>
      </w:r>
      <w:r w:rsidR="00FF75EE">
        <w:rPr>
          <w:rFonts w:asciiTheme="minorBidi" w:hAnsiTheme="minorBidi"/>
          <w:spacing w:val="-1"/>
          <w:sz w:val="24"/>
          <w:szCs w:val="24"/>
        </w:rPr>
        <w:t>policy</w:t>
      </w:r>
      <w:r w:rsidR="00462319">
        <w:rPr>
          <w:rFonts w:asciiTheme="minorBidi" w:hAnsiTheme="minorBidi"/>
          <w:spacing w:val="-1"/>
          <w:sz w:val="24"/>
          <w:szCs w:val="24"/>
        </w:rPr>
        <w:t xml:space="preserve"> which a business adopts to </w:t>
      </w:r>
      <w:r w:rsidRPr="00462319">
        <w:rPr>
          <w:rFonts w:asciiTheme="minorBidi" w:hAnsiTheme="minorBidi"/>
          <w:spacing w:val="-1"/>
          <w:sz w:val="24"/>
          <w:szCs w:val="24"/>
        </w:rPr>
        <w:t>interact</w:t>
      </w:r>
      <w:r w:rsidR="00462319" w:rsidRPr="00462319">
        <w:rPr>
          <w:rFonts w:asciiTheme="minorBidi" w:hAnsiTheme="minorBidi"/>
          <w:spacing w:val="-1"/>
          <w:sz w:val="24"/>
          <w:szCs w:val="24"/>
        </w:rPr>
        <w:t xml:space="preserve"> with its customers and suppliers, and its position in the market</w:t>
      </w:r>
      <w:r w:rsidR="00462319">
        <w:rPr>
          <w:rFonts w:asciiTheme="minorBidi" w:hAnsiTheme="minorBidi"/>
          <w:spacing w:val="-1"/>
          <w:sz w:val="24"/>
          <w:szCs w:val="24"/>
        </w:rPr>
        <w:t xml:space="preserve"> provide </w:t>
      </w:r>
      <w:r w:rsidR="00F71786">
        <w:rPr>
          <w:rFonts w:asciiTheme="minorBidi" w:hAnsiTheme="minorBidi"/>
          <w:spacing w:val="-1"/>
          <w:sz w:val="24"/>
          <w:szCs w:val="24"/>
        </w:rPr>
        <w:t xml:space="preserve">an opportunity to commit </w:t>
      </w:r>
      <w:r w:rsidR="00462319">
        <w:rPr>
          <w:rFonts w:asciiTheme="minorBidi" w:hAnsiTheme="minorBidi"/>
          <w:spacing w:val="-1"/>
          <w:sz w:val="24"/>
          <w:szCs w:val="24"/>
        </w:rPr>
        <w:t>fraud.</w:t>
      </w:r>
      <w:r w:rsidR="00462319" w:rsidRPr="00462319">
        <w:rPr>
          <w:rFonts w:asciiTheme="minorBidi" w:hAnsiTheme="minorBidi"/>
          <w:spacing w:val="-1"/>
          <w:sz w:val="24"/>
          <w:szCs w:val="24"/>
        </w:rPr>
        <w:t xml:space="preserve"> For example, if a business dictates its terms and dominates the market, it may be prone to inappropriate transactions.</w:t>
      </w:r>
      <w:r>
        <w:rPr>
          <w:rFonts w:asciiTheme="minorBidi" w:hAnsiTheme="minorBidi"/>
          <w:spacing w:val="-1"/>
          <w:sz w:val="24"/>
          <w:szCs w:val="24"/>
        </w:rPr>
        <w:t xml:space="preserve"> </w:t>
      </w:r>
    </w:p>
    <w:p w:rsidR="00603587" w:rsidRDefault="003A6770" w:rsidP="000F1B48">
      <w:pPr>
        <w:tabs>
          <w:tab w:val="left" w:pos="270"/>
        </w:tabs>
        <w:spacing w:after="100" w:afterAutospacing="1" w:line="360" w:lineRule="auto"/>
        <w:jc w:val="both"/>
        <w:rPr>
          <w:rFonts w:asciiTheme="minorBidi" w:hAnsiTheme="minorBidi"/>
          <w:spacing w:val="-1"/>
          <w:sz w:val="24"/>
          <w:szCs w:val="24"/>
        </w:rPr>
      </w:pPr>
      <w:r>
        <w:rPr>
          <w:rFonts w:asciiTheme="minorBidi" w:hAnsiTheme="minorBidi"/>
          <w:spacing w:val="-1"/>
          <w:sz w:val="24"/>
          <w:szCs w:val="24"/>
        </w:rPr>
        <w:t>On the other hand</w:t>
      </w:r>
      <w:r>
        <w:rPr>
          <w:rFonts w:asciiTheme="minorBidi" w:hAnsiTheme="minorBidi"/>
          <w:sz w:val="24"/>
          <w:szCs w:val="24"/>
          <w:lang w:val="en-US" w:bidi="ar-AE"/>
        </w:rPr>
        <w:t>,</w:t>
      </w:r>
      <w:r w:rsidR="00F71786" w:rsidRPr="00D7585A">
        <w:rPr>
          <w:rFonts w:asciiTheme="minorBidi" w:hAnsiTheme="minorBidi"/>
          <w:sz w:val="24"/>
          <w:szCs w:val="24"/>
          <w:lang w:val="en-US" w:bidi="ar-AE"/>
        </w:rPr>
        <w:t xml:space="preserve"> estimates and </w:t>
      </w:r>
      <w:r w:rsidR="00603587" w:rsidRPr="00D7585A">
        <w:rPr>
          <w:rFonts w:asciiTheme="minorBidi" w:hAnsiTheme="minorBidi"/>
          <w:spacing w:val="-1"/>
          <w:sz w:val="24"/>
          <w:szCs w:val="24"/>
        </w:rPr>
        <w:t>judgment</w:t>
      </w:r>
      <w:r>
        <w:rPr>
          <w:rFonts w:asciiTheme="minorBidi" w:hAnsiTheme="minorBidi"/>
          <w:spacing w:val="-1"/>
          <w:sz w:val="24"/>
          <w:szCs w:val="24"/>
        </w:rPr>
        <w:t xml:space="preserve">s lead to </w:t>
      </w:r>
      <w:r w:rsidR="000F1B48">
        <w:rPr>
          <w:rFonts w:asciiTheme="minorBidi" w:hAnsiTheme="minorBidi"/>
          <w:spacing w:val="-1"/>
          <w:sz w:val="24"/>
          <w:szCs w:val="24"/>
        </w:rPr>
        <w:t>rising</w:t>
      </w:r>
      <w:r>
        <w:rPr>
          <w:rFonts w:asciiTheme="minorBidi" w:hAnsiTheme="minorBidi"/>
          <w:spacing w:val="-1"/>
          <w:sz w:val="24"/>
          <w:szCs w:val="24"/>
        </w:rPr>
        <w:t xml:space="preserve"> </w:t>
      </w:r>
      <w:r w:rsidRPr="00D7585A">
        <w:rPr>
          <w:rFonts w:asciiTheme="minorBidi" w:hAnsiTheme="minorBidi"/>
          <w:sz w:val="24"/>
          <w:szCs w:val="24"/>
          <w:lang w:val="en-US" w:bidi="ar-AE"/>
        </w:rPr>
        <w:t xml:space="preserve">opportunities </w:t>
      </w:r>
      <w:r>
        <w:rPr>
          <w:rFonts w:asciiTheme="minorBidi" w:hAnsiTheme="minorBidi"/>
          <w:sz w:val="24"/>
          <w:szCs w:val="24"/>
          <w:lang w:val="en-US" w:bidi="ar-AE"/>
        </w:rPr>
        <w:t>to implement fraud by organizations’ members</w:t>
      </w:r>
      <w:r w:rsidR="00FF75EE" w:rsidRPr="00D7585A">
        <w:rPr>
          <w:rFonts w:asciiTheme="minorBidi" w:hAnsiTheme="minorBidi"/>
          <w:spacing w:val="-1"/>
          <w:sz w:val="24"/>
          <w:szCs w:val="24"/>
        </w:rPr>
        <w:t>.</w:t>
      </w:r>
      <w:r w:rsidR="00D7585A" w:rsidRPr="00D7585A">
        <w:rPr>
          <w:rFonts w:asciiTheme="minorBidi" w:hAnsiTheme="minorBidi"/>
          <w:spacing w:val="-1"/>
          <w:sz w:val="24"/>
          <w:szCs w:val="24"/>
        </w:rPr>
        <w:t xml:space="preserve"> </w:t>
      </w:r>
      <w:r w:rsidR="000F1B48">
        <w:rPr>
          <w:rFonts w:asciiTheme="minorBidi" w:hAnsiTheme="minorBidi"/>
          <w:spacing w:val="-1"/>
          <w:sz w:val="24"/>
          <w:szCs w:val="24"/>
        </w:rPr>
        <w:t>E</w:t>
      </w:r>
      <w:r w:rsidR="00FF75EE" w:rsidRPr="00D7585A">
        <w:rPr>
          <w:rFonts w:asciiTheme="minorBidi" w:hAnsiTheme="minorBidi"/>
          <w:spacing w:val="-1"/>
          <w:sz w:val="24"/>
          <w:szCs w:val="24"/>
        </w:rPr>
        <w:t xml:space="preserve">stimates are </w:t>
      </w:r>
      <w:r w:rsidR="000F1B48">
        <w:rPr>
          <w:rFonts w:asciiTheme="minorBidi" w:hAnsiTheme="minorBidi"/>
          <w:spacing w:val="-1"/>
          <w:sz w:val="24"/>
          <w:szCs w:val="24"/>
        </w:rPr>
        <w:t xml:space="preserve">usually </w:t>
      </w:r>
      <w:r w:rsidR="00FF75EE" w:rsidRPr="00D7585A">
        <w:rPr>
          <w:rFonts w:asciiTheme="minorBidi" w:hAnsiTheme="minorBidi"/>
          <w:spacing w:val="-1"/>
          <w:sz w:val="24"/>
          <w:szCs w:val="24"/>
        </w:rPr>
        <w:t xml:space="preserve">used by management to </w:t>
      </w:r>
      <w:r w:rsidR="00603587" w:rsidRPr="00D7585A">
        <w:rPr>
          <w:rFonts w:asciiTheme="minorBidi" w:hAnsiTheme="minorBidi"/>
          <w:spacing w:val="-1"/>
          <w:sz w:val="24"/>
          <w:szCs w:val="24"/>
        </w:rPr>
        <w:t>determin</w:t>
      </w:r>
      <w:r w:rsidR="00FF75EE" w:rsidRPr="00D7585A">
        <w:rPr>
          <w:rFonts w:asciiTheme="minorBidi" w:hAnsiTheme="minorBidi"/>
          <w:spacing w:val="-1"/>
          <w:sz w:val="24"/>
          <w:szCs w:val="24"/>
        </w:rPr>
        <w:t>e</w:t>
      </w:r>
      <w:r w:rsidR="00603587" w:rsidRPr="00D7585A">
        <w:rPr>
          <w:rFonts w:asciiTheme="minorBidi" w:hAnsiTheme="minorBidi"/>
          <w:spacing w:val="-1"/>
          <w:sz w:val="24"/>
          <w:szCs w:val="24"/>
        </w:rPr>
        <w:t xml:space="preserve"> income and expenditure levels and </w:t>
      </w:r>
      <w:r w:rsidR="00FF75EE" w:rsidRPr="00D7585A">
        <w:rPr>
          <w:rFonts w:asciiTheme="minorBidi" w:hAnsiTheme="minorBidi"/>
          <w:spacing w:val="-1"/>
          <w:sz w:val="24"/>
          <w:szCs w:val="24"/>
        </w:rPr>
        <w:t xml:space="preserve">the </w:t>
      </w:r>
      <w:r w:rsidR="00603587" w:rsidRPr="00D7585A">
        <w:rPr>
          <w:rFonts w:asciiTheme="minorBidi" w:hAnsiTheme="minorBidi"/>
          <w:spacing w:val="-1"/>
          <w:sz w:val="24"/>
          <w:szCs w:val="24"/>
        </w:rPr>
        <w:t>valu</w:t>
      </w:r>
      <w:r w:rsidR="00FF75EE" w:rsidRPr="00D7585A">
        <w:rPr>
          <w:rFonts w:asciiTheme="minorBidi" w:hAnsiTheme="minorBidi"/>
          <w:spacing w:val="-1"/>
          <w:sz w:val="24"/>
          <w:szCs w:val="24"/>
        </w:rPr>
        <w:t>e</w:t>
      </w:r>
      <w:r w:rsidR="00603587" w:rsidRPr="00D7585A">
        <w:rPr>
          <w:rFonts w:asciiTheme="minorBidi" w:hAnsiTheme="minorBidi"/>
          <w:spacing w:val="-1"/>
          <w:sz w:val="24"/>
          <w:szCs w:val="24"/>
        </w:rPr>
        <w:t xml:space="preserve"> of assets and liabilities.</w:t>
      </w:r>
      <w:r w:rsidR="0087768B" w:rsidRPr="00D7585A">
        <w:rPr>
          <w:rFonts w:asciiTheme="minorBidi" w:hAnsiTheme="minorBidi"/>
          <w:spacing w:val="-1"/>
          <w:sz w:val="24"/>
          <w:szCs w:val="24"/>
        </w:rPr>
        <w:t xml:space="preserve"> </w:t>
      </w:r>
      <w:r w:rsidR="00C33857">
        <w:rPr>
          <w:rFonts w:asciiTheme="minorBidi" w:hAnsiTheme="minorBidi"/>
          <w:spacing w:val="-1"/>
          <w:sz w:val="24"/>
          <w:szCs w:val="24"/>
        </w:rPr>
        <w:t>One example of the</w:t>
      </w:r>
      <w:r w:rsidR="00FF75EE" w:rsidRPr="00D7585A">
        <w:rPr>
          <w:rFonts w:asciiTheme="minorBidi" w:hAnsiTheme="minorBidi"/>
          <w:spacing w:val="-1"/>
          <w:sz w:val="24"/>
          <w:szCs w:val="24"/>
        </w:rPr>
        <w:t xml:space="preserve"> judgments is earnings</w:t>
      </w:r>
      <w:r w:rsidR="00D7585A" w:rsidRPr="00D7585A">
        <w:rPr>
          <w:rFonts w:asciiTheme="minorBidi" w:hAnsiTheme="minorBidi"/>
          <w:spacing w:val="-1"/>
          <w:sz w:val="24"/>
          <w:szCs w:val="24"/>
        </w:rPr>
        <w:t xml:space="preserve"> management </w:t>
      </w:r>
      <w:r>
        <w:rPr>
          <w:rFonts w:asciiTheme="minorBidi" w:hAnsiTheme="minorBidi"/>
          <w:spacing w:val="-1"/>
          <w:sz w:val="24"/>
          <w:szCs w:val="24"/>
        </w:rPr>
        <w:t xml:space="preserve">via adopting accounting standards that </w:t>
      </w:r>
      <w:r w:rsidR="000F1B48">
        <w:rPr>
          <w:rFonts w:asciiTheme="minorBidi" w:hAnsiTheme="minorBidi"/>
          <w:spacing w:val="-1"/>
          <w:sz w:val="24"/>
          <w:szCs w:val="24"/>
        </w:rPr>
        <w:t>smooth</w:t>
      </w:r>
      <w:r>
        <w:rPr>
          <w:rFonts w:asciiTheme="minorBidi" w:hAnsiTheme="minorBidi"/>
          <w:spacing w:val="-1"/>
          <w:sz w:val="24"/>
          <w:szCs w:val="24"/>
        </w:rPr>
        <w:t xml:space="preserve"> income rather than </w:t>
      </w:r>
      <w:r w:rsidR="000F1B48">
        <w:rPr>
          <w:rFonts w:asciiTheme="minorBidi" w:hAnsiTheme="minorBidi"/>
          <w:spacing w:val="-1"/>
          <w:sz w:val="24"/>
          <w:szCs w:val="24"/>
        </w:rPr>
        <w:t xml:space="preserve">reveal </w:t>
      </w:r>
      <w:r>
        <w:rPr>
          <w:rFonts w:asciiTheme="minorBidi" w:hAnsiTheme="minorBidi"/>
          <w:spacing w:val="-1"/>
          <w:sz w:val="24"/>
          <w:szCs w:val="24"/>
        </w:rPr>
        <w:t>real picture of income which is consistent with market or sector fluctuations</w:t>
      </w:r>
      <w:r w:rsidR="00D7585A" w:rsidRPr="00D7585A">
        <w:rPr>
          <w:rFonts w:asciiTheme="minorBidi" w:hAnsiTheme="minorBidi"/>
          <w:spacing w:val="-1"/>
          <w:sz w:val="24"/>
          <w:szCs w:val="24"/>
        </w:rPr>
        <w:t xml:space="preserve">. </w:t>
      </w:r>
      <w:r>
        <w:rPr>
          <w:rFonts w:asciiTheme="minorBidi" w:hAnsiTheme="minorBidi"/>
          <w:spacing w:val="-1"/>
          <w:sz w:val="24"/>
          <w:szCs w:val="24"/>
        </w:rPr>
        <w:t xml:space="preserve"> </w:t>
      </w:r>
      <w:r w:rsidR="00FF75EE" w:rsidRPr="00D7585A">
        <w:rPr>
          <w:rFonts w:asciiTheme="minorBidi" w:hAnsiTheme="minorBidi"/>
          <w:spacing w:val="-1"/>
          <w:sz w:val="24"/>
          <w:szCs w:val="24"/>
        </w:rPr>
        <w:t xml:space="preserve"> </w:t>
      </w:r>
    </w:p>
    <w:p w:rsidR="00404CC8" w:rsidRPr="008B00FE" w:rsidRDefault="00670EEC" w:rsidP="007409E6">
      <w:pPr>
        <w:tabs>
          <w:tab w:val="left" w:pos="270"/>
        </w:tabs>
        <w:spacing w:after="100" w:afterAutospacing="1" w:line="360" w:lineRule="auto"/>
        <w:jc w:val="both"/>
        <w:rPr>
          <w:rFonts w:asciiTheme="minorBidi" w:hAnsiTheme="minorBidi"/>
          <w:spacing w:val="-1"/>
          <w:sz w:val="24"/>
          <w:szCs w:val="24"/>
        </w:rPr>
      </w:pPr>
      <w:r>
        <w:rPr>
          <w:rFonts w:asciiTheme="minorBidi" w:hAnsiTheme="minorBidi"/>
          <w:spacing w:val="-1"/>
          <w:sz w:val="24"/>
          <w:szCs w:val="24"/>
        </w:rPr>
        <w:t xml:space="preserve">In sum, while circumstances represent risk factors which produce opportunities to </w:t>
      </w:r>
      <w:r w:rsidR="000F1B48">
        <w:rPr>
          <w:rFonts w:asciiTheme="minorBidi" w:hAnsiTheme="minorBidi"/>
          <w:spacing w:val="-1"/>
          <w:sz w:val="24"/>
          <w:szCs w:val="24"/>
        </w:rPr>
        <w:t>perpetrate</w:t>
      </w:r>
      <w:r>
        <w:rPr>
          <w:rFonts w:asciiTheme="minorBidi" w:hAnsiTheme="minorBidi"/>
          <w:spacing w:val="-1"/>
          <w:sz w:val="24"/>
          <w:szCs w:val="24"/>
        </w:rPr>
        <w:t xml:space="preserve"> fraud by management and the overall staff in the organization, </w:t>
      </w:r>
      <w:r w:rsidR="00C33857">
        <w:rPr>
          <w:rFonts w:asciiTheme="minorBidi" w:hAnsiTheme="minorBidi"/>
          <w:spacing w:val="-1"/>
          <w:sz w:val="24"/>
          <w:szCs w:val="24"/>
        </w:rPr>
        <w:t xml:space="preserve">adopting </w:t>
      </w:r>
      <w:r>
        <w:rPr>
          <w:rFonts w:asciiTheme="minorBidi" w:hAnsiTheme="minorBidi"/>
          <w:spacing w:val="-1"/>
          <w:sz w:val="24"/>
          <w:szCs w:val="24"/>
        </w:rPr>
        <w:t xml:space="preserve">comprehensive and efficient internal control system is a key element to avoid and, thus, </w:t>
      </w:r>
      <w:r w:rsidR="00C33857">
        <w:rPr>
          <w:rFonts w:asciiTheme="minorBidi" w:hAnsiTheme="minorBidi"/>
          <w:spacing w:val="-1"/>
          <w:sz w:val="24"/>
          <w:szCs w:val="24"/>
        </w:rPr>
        <w:t>eliminate</w:t>
      </w:r>
      <w:r>
        <w:rPr>
          <w:rFonts w:asciiTheme="minorBidi" w:hAnsiTheme="minorBidi"/>
          <w:spacing w:val="-1"/>
          <w:sz w:val="24"/>
          <w:szCs w:val="24"/>
        </w:rPr>
        <w:t xml:space="preserve"> those risk factors.</w:t>
      </w:r>
    </w:p>
    <w:p w:rsidR="00FF7497" w:rsidRPr="00A23D7D" w:rsidRDefault="00FF7497" w:rsidP="009C0C83">
      <w:pPr>
        <w:pStyle w:val="ListParagraph"/>
        <w:numPr>
          <w:ilvl w:val="0"/>
          <w:numId w:val="10"/>
        </w:numPr>
        <w:spacing w:after="100" w:afterAutospacing="1" w:line="360" w:lineRule="auto"/>
        <w:ind w:left="360"/>
        <w:jc w:val="both"/>
        <w:rPr>
          <w:rFonts w:asciiTheme="minorBidi" w:hAnsiTheme="minorBidi"/>
          <w:b/>
          <w:bCs/>
          <w:sz w:val="24"/>
          <w:szCs w:val="24"/>
        </w:rPr>
      </w:pPr>
      <w:r w:rsidRPr="00A23D7D">
        <w:rPr>
          <w:rFonts w:asciiTheme="minorBidi" w:hAnsiTheme="minorBidi"/>
          <w:b/>
          <w:bCs/>
          <w:sz w:val="24"/>
          <w:szCs w:val="24"/>
        </w:rPr>
        <w:t>SAS 99 suggests that key sources for the identification of fraud risk factors are inquiries of management’ in this context which type of questions an auditor should ask the management?</w:t>
      </w:r>
      <w:r w:rsidR="009C0C83" w:rsidRPr="00A23D7D">
        <w:rPr>
          <w:rFonts w:asciiTheme="minorBidi" w:hAnsiTheme="minorBidi"/>
          <w:b/>
          <w:bCs/>
          <w:sz w:val="24"/>
          <w:szCs w:val="24"/>
        </w:rPr>
        <w:t xml:space="preserve"> </w:t>
      </w:r>
    </w:p>
    <w:p w:rsidR="00404CC8" w:rsidRPr="00404CC8" w:rsidRDefault="00404CC8" w:rsidP="007409E6">
      <w:pPr>
        <w:tabs>
          <w:tab w:val="left" w:pos="270"/>
        </w:tabs>
        <w:spacing w:after="100" w:afterAutospacing="1" w:line="360" w:lineRule="auto"/>
        <w:jc w:val="both"/>
        <w:rPr>
          <w:rFonts w:asciiTheme="minorBidi" w:hAnsiTheme="minorBidi"/>
          <w:spacing w:val="-1"/>
          <w:sz w:val="24"/>
          <w:szCs w:val="24"/>
        </w:rPr>
      </w:pPr>
      <w:r w:rsidRPr="00404CC8">
        <w:rPr>
          <w:rFonts w:asciiTheme="minorBidi" w:hAnsiTheme="minorBidi"/>
          <w:spacing w:val="-1"/>
          <w:sz w:val="24"/>
          <w:szCs w:val="24"/>
        </w:rPr>
        <w:t xml:space="preserve">According to SAS 99 </w:t>
      </w:r>
      <w:hyperlink r:id="rId8">
        <w:r w:rsidRPr="00404CC8">
          <w:rPr>
            <w:rFonts w:asciiTheme="minorBidi" w:hAnsiTheme="minorBidi"/>
            <w:spacing w:val="-1"/>
            <w:sz w:val="24"/>
            <w:szCs w:val="24"/>
          </w:rPr>
          <w:t>(Statement on Auditing Standards</w:t>
        </w:r>
      </w:hyperlink>
      <w:r w:rsidRPr="00404CC8">
        <w:rPr>
          <w:rFonts w:asciiTheme="minorBidi" w:hAnsiTheme="minorBidi"/>
          <w:spacing w:val="-1"/>
          <w:sz w:val="24"/>
          <w:szCs w:val="24"/>
        </w:rPr>
        <w:t xml:space="preserve"> ), carrying out inquiries with management and others is considered a main source of identification of fraud risk factors. These inquiries should be </w:t>
      </w:r>
      <w:r>
        <w:rPr>
          <w:rFonts w:asciiTheme="minorBidi" w:hAnsiTheme="minorBidi"/>
          <w:spacing w:val="-1"/>
          <w:sz w:val="24"/>
          <w:szCs w:val="24"/>
        </w:rPr>
        <w:t xml:space="preserve">required from </w:t>
      </w:r>
      <w:r w:rsidRPr="00404CC8">
        <w:rPr>
          <w:rFonts w:asciiTheme="minorBidi" w:hAnsiTheme="minorBidi"/>
          <w:spacing w:val="-1"/>
          <w:sz w:val="24"/>
          <w:szCs w:val="24"/>
        </w:rPr>
        <w:t xml:space="preserve">the executive management, internal audit team, </w:t>
      </w:r>
      <w:r w:rsidRPr="00404CC8">
        <w:rPr>
          <w:rFonts w:asciiTheme="minorBidi" w:hAnsiTheme="minorBidi"/>
          <w:spacing w:val="-1"/>
          <w:sz w:val="24"/>
          <w:szCs w:val="24"/>
        </w:rPr>
        <w:lastRenderedPageBreak/>
        <w:t xml:space="preserve">audit committee, and those inside the organization who are directly involved with operational duties. Inquiries </w:t>
      </w:r>
      <w:r>
        <w:rPr>
          <w:rFonts w:asciiTheme="minorBidi" w:hAnsiTheme="minorBidi"/>
          <w:spacing w:val="-1"/>
          <w:sz w:val="24"/>
          <w:szCs w:val="24"/>
        </w:rPr>
        <w:t xml:space="preserve">to </w:t>
      </w:r>
      <w:r w:rsidRPr="00404CC8">
        <w:rPr>
          <w:rFonts w:asciiTheme="minorBidi" w:hAnsiTheme="minorBidi"/>
          <w:spacing w:val="-1"/>
          <w:sz w:val="24"/>
          <w:szCs w:val="24"/>
        </w:rPr>
        <w:t xml:space="preserve">management are related to some important aspects, such as types of </w:t>
      </w:r>
      <w:r>
        <w:rPr>
          <w:rFonts w:asciiTheme="minorBidi" w:hAnsiTheme="minorBidi"/>
          <w:spacing w:val="-1"/>
          <w:sz w:val="24"/>
          <w:szCs w:val="24"/>
        </w:rPr>
        <w:t xml:space="preserve">fraud </w:t>
      </w:r>
      <w:r w:rsidRPr="00404CC8">
        <w:rPr>
          <w:rFonts w:asciiTheme="minorBidi" w:hAnsiTheme="minorBidi"/>
          <w:spacing w:val="-1"/>
          <w:sz w:val="24"/>
          <w:szCs w:val="24"/>
        </w:rPr>
        <w:t xml:space="preserve">risks, internal control mechanisms and reporting, management awareness, and ethics and morals. The following schedule shows some questions </w:t>
      </w:r>
      <w:r>
        <w:rPr>
          <w:rFonts w:asciiTheme="minorBidi" w:hAnsiTheme="minorBidi"/>
          <w:spacing w:val="-1"/>
          <w:sz w:val="24"/>
          <w:szCs w:val="24"/>
        </w:rPr>
        <w:t xml:space="preserve">and their classifications </w:t>
      </w:r>
      <w:r w:rsidRPr="00404CC8">
        <w:rPr>
          <w:rFonts w:asciiTheme="minorBidi" w:hAnsiTheme="minorBidi"/>
          <w:spacing w:val="-1"/>
          <w:sz w:val="24"/>
          <w:szCs w:val="24"/>
        </w:rPr>
        <w:t xml:space="preserve">that the auditor should </w:t>
      </w:r>
      <w:r>
        <w:rPr>
          <w:rFonts w:asciiTheme="minorBidi" w:hAnsiTheme="minorBidi"/>
          <w:spacing w:val="-1"/>
          <w:sz w:val="24"/>
          <w:szCs w:val="24"/>
        </w:rPr>
        <w:t>ask m</w:t>
      </w:r>
      <w:r w:rsidRPr="00404CC8">
        <w:rPr>
          <w:rFonts w:asciiTheme="minorBidi" w:hAnsiTheme="minorBidi"/>
          <w:spacing w:val="-1"/>
          <w:sz w:val="24"/>
          <w:szCs w:val="24"/>
        </w:rPr>
        <w:t>anagement</w:t>
      </w:r>
      <w:r>
        <w:rPr>
          <w:rFonts w:asciiTheme="minorBidi" w:hAnsiTheme="minorBidi"/>
          <w:spacing w:val="-1"/>
          <w:sz w:val="24"/>
          <w:szCs w:val="24"/>
        </w:rPr>
        <w:t xml:space="preserve"> and find out their answers</w:t>
      </w:r>
      <w:r w:rsidRPr="00404CC8">
        <w:rPr>
          <w:rFonts w:asciiTheme="minorBidi" w:hAnsiTheme="minorBidi"/>
          <w:spacing w:val="-1"/>
          <w:sz w:val="24"/>
          <w:szCs w:val="24"/>
        </w:rPr>
        <w:t xml:space="preserve">:   </w:t>
      </w:r>
    </w:p>
    <w:tbl>
      <w:tblPr>
        <w:tblW w:w="9330" w:type="dxa"/>
        <w:tblInd w:w="40" w:type="dxa"/>
        <w:tblLayout w:type="fixed"/>
        <w:tblLook w:val="04A0" w:firstRow="1" w:lastRow="0" w:firstColumn="1" w:lastColumn="0" w:noHBand="0" w:noVBand="1"/>
      </w:tblPr>
      <w:tblGrid>
        <w:gridCol w:w="2400"/>
        <w:gridCol w:w="6930"/>
      </w:tblGrid>
      <w:tr w:rsidR="003F31E2" w:rsidRPr="003F31E2" w:rsidTr="007409E6">
        <w:trPr>
          <w:trHeight w:hRule="exact" w:val="685"/>
        </w:trPr>
        <w:tc>
          <w:tcPr>
            <w:tcW w:w="2400"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3F31E2" w:rsidRPr="003F31E2" w:rsidRDefault="003F31E2" w:rsidP="003F31E2">
            <w:pPr>
              <w:spacing w:after="0" w:line="240" w:lineRule="auto"/>
              <w:jc w:val="center"/>
              <w:rPr>
                <w:rFonts w:ascii="Arial" w:eastAsia="Times New Roman" w:hAnsi="Arial" w:cs="Arial"/>
                <w:b/>
                <w:bCs/>
                <w:color w:val="000000"/>
                <w:sz w:val="20"/>
                <w:szCs w:val="20"/>
                <w:lang w:val="en-US"/>
              </w:rPr>
            </w:pPr>
            <w:r w:rsidRPr="003F31E2">
              <w:rPr>
                <w:rFonts w:ascii="Arial" w:eastAsia="Times New Roman" w:hAnsi="Arial" w:cs="Arial"/>
                <w:b/>
                <w:bCs/>
                <w:color w:val="000000"/>
                <w:sz w:val="20"/>
                <w:szCs w:val="20"/>
                <w:lang w:val="en-US"/>
              </w:rPr>
              <w:t>Inquiry classification</w:t>
            </w:r>
          </w:p>
        </w:tc>
        <w:tc>
          <w:tcPr>
            <w:tcW w:w="6930" w:type="dxa"/>
            <w:tcBorders>
              <w:top w:val="single" w:sz="4" w:space="0" w:color="auto"/>
              <w:left w:val="nil"/>
              <w:bottom w:val="single" w:sz="8" w:space="0" w:color="auto"/>
              <w:right w:val="single" w:sz="8" w:space="0" w:color="auto"/>
            </w:tcBorders>
            <w:shd w:val="clear" w:color="auto" w:fill="auto"/>
            <w:noWrap/>
            <w:vAlign w:val="center"/>
            <w:hideMark/>
          </w:tcPr>
          <w:p w:rsidR="003F31E2" w:rsidRPr="003F31E2" w:rsidRDefault="003F31E2" w:rsidP="003F31E2">
            <w:pPr>
              <w:spacing w:after="0" w:line="240" w:lineRule="auto"/>
              <w:jc w:val="center"/>
              <w:rPr>
                <w:rFonts w:ascii="Arial" w:eastAsia="Times New Roman" w:hAnsi="Arial" w:cs="Arial"/>
                <w:b/>
                <w:bCs/>
                <w:color w:val="000000"/>
                <w:sz w:val="20"/>
                <w:szCs w:val="20"/>
                <w:lang w:val="en-US"/>
              </w:rPr>
            </w:pPr>
            <w:r w:rsidRPr="003F31E2">
              <w:rPr>
                <w:rFonts w:ascii="Arial" w:eastAsia="Times New Roman" w:hAnsi="Arial" w:cs="Arial"/>
                <w:b/>
                <w:bCs/>
                <w:color w:val="000000"/>
                <w:sz w:val="20"/>
                <w:szCs w:val="20"/>
                <w:lang w:val="en-US"/>
              </w:rPr>
              <w:t>Questions</w:t>
            </w:r>
          </w:p>
        </w:tc>
      </w:tr>
      <w:tr w:rsidR="003F31E2" w:rsidRPr="003F31E2" w:rsidTr="007409E6">
        <w:trPr>
          <w:trHeight w:hRule="exact" w:val="605"/>
        </w:trPr>
        <w:tc>
          <w:tcPr>
            <w:tcW w:w="2400" w:type="dxa"/>
            <w:vMerge w:val="restart"/>
            <w:tcBorders>
              <w:top w:val="single" w:sz="8" w:space="0" w:color="auto"/>
              <w:left w:val="single" w:sz="8" w:space="0" w:color="auto"/>
              <w:bottom w:val="nil"/>
              <w:right w:val="single" w:sz="8" w:space="0" w:color="auto"/>
            </w:tcBorders>
            <w:shd w:val="clear" w:color="auto" w:fill="auto"/>
            <w:vAlign w:val="center"/>
            <w:hideMark/>
          </w:tcPr>
          <w:p w:rsidR="003F31E2" w:rsidRPr="003F31E2" w:rsidRDefault="003F31E2" w:rsidP="00404CC8">
            <w:pPr>
              <w:spacing w:after="0" w:line="240" w:lineRule="auto"/>
              <w:rPr>
                <w:rFonts w:ascii="Arial" w:eastAsia="Times New Roman" w:hAnsi="Arial" w:cs="Arial"/>
                <w:color w:val="000000"/>
                <w:sz w:val="20"/>
                <w:szCs w:val="20"/>
                <w:lang w:val="en-US"/>
              </w:rPr>
            </w:pPr>
            <w:r w:rsidRPr="003F31E2">
              <w:rPr>
                <w:rFonts w:ascii="Arial" w:eastAsia="Times New Roman" w:hAnsi="Arial" w:cs="Arial"/>
                <w:color w:val="000000"/>
                <w:sz w:val="20"/>
                <w:szCs w:val="20"/>
              </w:rPr>
              <w:t>Types of risks of fraud</w:t>
            </w:r>
          </w:p>
        </w:tc>
        <w:tc>
          <w:tcPr>
            <w:tcW w:w="6930" w:type="dxa"/>
            <w:tcBorders>
              <w:top w:val="single" w:sz="8" w:space="0" w:color="auto"/>
              <w:left w:val="nil"/>
              <w:bottom w:val="nil"/>
              <w:right w:val="single" w:sz="8" w:space="0" w:color="auto"/>
            </w:tcBorders>
            <w:shd w:val="clear" w:color="auto" w:fill="auto"/>
            <w:noWrap/>
            <w:vAlign w:val="center"/>
            <w:hideMark/>
          </w:tcPr>
          <w:p w:rsidR="003F31E2" w:rsidRPr="003F31E2" w:rsidRDefault="003F31E2" w:rsidP="003F31E2">
            <w:pPr>
              <w:spacing w:after="0" w:line="240" w:lineRule="auto"/>
              <w:rPr>
                <w:rFonts w:ascii="Arial" w:eastAsia="Times New Roman" w:hAnsi="Arial" w:cs="Arial"/>
                <w:color w:val="000000"/>
                <w:sz w:val="20"/>
                <w:szCs w:val="20"/>
                <w:lang w:val="en-US"/>
              </w:rPr>
            </w:pPr>
            <w:r w:rsidRPr="003F31E2">
              <w:rPr>
                <w:rFonts w:ascii="Arial" w:eastAsia="Times New Roman" w:hAnsi="Arial" w:cs="Arial"/>
                <w:color w:val="000000"/>
                <w:sz w:val="20"/>
                <w:szCs w:val="20"/>
                <w:lang w:val="en-US"/>
              </w:rPr>
              <w:t>What are the risks of fraud in the organization according to the management?</w:t>
            </w:r>
          </w:p>
        </w:tc>
      </w:tr>
      <w:tr w:rsidR="003F31E2" w:rsidRPr="003F31E2" w:rsidTr="00404CC8">
        <w:trPr>
          <w:trHeight w:hRule="exact" w:val="990"/>
        </w:trPr>
        <w:tc>
          <w:tcPr>
            <w:tcW w:w="2400" w:type="dxa"/>
            <w:vMerge/>
            <w:tcBorders>
              <w:top w:val="nil"/>
              <w:left w:val="single" w:sz="8" w:space="0" w:color="auto"/>
              <w:bottom w:val="single" w:sz="4" w:space="0" w:color="auto"/>
              <w:right w:val="single" w:sz="8" w:space="0" w:color="auto"/>
            </w:tcBorders>
            <w:vAlign w:val="center"/>
            <w:hideMark/>
          </w:tcPr>
          <w:p w:rsidR="003F31E2" w:rsidRPr="003F31E2" w:rsidRDefault="003F31E2" w:rsidP="00404CC8">
            <w:pPr>
              <w:spacing w:after="0" w:line="240" w:lineRule="auto"/>
              <w:rPr>
                <w:rFonts w:ascii="Arial" w:eastAsia="Times New Roman" w:hAnsi="Arial" w:cs="Arial"/>
                <w:color w:val="000000"/>
                <w:sz w:val="20"/>
                <w:szCs w:val="20"/>
                <w:lang w:val="en-US"/>
              </w:rPr>
            </w:pPr>
          </w:p>
        </w:tc>
        <w:tc>
          <w:tcPr>
            <w:tcW w:w="6930" w:type="dxa"/>
            <w:tcBorders>
              <w:top w:val="nil"/>
              <w:left w:val="nil"/>
              <w:bottom w:val="single" w:sz="4" w:space="0" w:color="auto"/>
              <w:right w:val="single" w:sz="8" w:space="0" w:color="auto"/>
            </w:tcBorders>
            <w:shd w:val="clear" w:color="auto" w:fill="auto"/>
            <w:noWrap/>
            <w:vAlign w:val="center"/>
            <w:hideMark/>
          </w:tcPr>
          <w:p w:rsidR="003F31E2" w:rsidRPr="003F31E2" w:rsidRDefault="003F31E2" w:rsidP="003F31E2">
            <w:pPr>
              <w:spacing w:after="0" w:line="240" w:lineRule="auto"/>
              <w:rPr>
                <w:rFonts w:ascii="Arial" w:eastAsia="Times New Roman" w:hAnsi="Arial" w:cs="Arial"/>
                <w:color w:val="000000"/>
                <w:sz w:val="20"/>
                <w:szCs w:val="20"/>
                <w:lang w:val="en-US"/>
              </w:rPr>
            </w:pPr>
            <w:r w:rsidRPr="003F31E2">
              <w:rPr>
                <w:rFonts w:ascii="Arial" w:eastAsia="Times New Roman" w:hAnsi="Arial" w:cs="Arial"/>
                <w:color w:val="000000"/>
                <w:sz w:val="20"/>
                <w:szCs w:val="20"/>
                <w:lang w:val="en-US"/>
              </w:rPr>
              <w:t>What specific areas, transactions or accounts has the management pointed out as being vulnerable to fraud and what are the reasons behind this fraud risk?</w:t>
            </w:r>
          </w:p>
        </w:tc>
      </w:tr>
      <w:tr w:rsidR="003F31E2" w:rsidRPr="003F31E2" w:rsidTr="007409E6">
        <w:trPr>
          <w:trHeight w:hRule="exact" w:val="838"/>
        </w:trPr>
        <w:tc>
          <w:tcPr>
            <w:tcW w:w="2400" w:type="dxa"/>
            <w:vMerge w:val="restart"/>
            <w:tcBorders>
              <w:top w:val="nil"/>
              <w:left w:val="single" w:sz="8" w:space="0" w:color="auto"/>
              <w:bottom w:val="nil"/>
              <w:right w:val="single" w:sz="8" w:space="0" w:color="auto"/>
            </w:tcBorders>
            <w:shd w:val="clear" w:color="auto" w:fill="auto"/>
            <w:vAlign w:val="center"/>
            <w:hideMark/>
          </w:tcPr>
          <w:p w:rsidR="003F31E2" w:rsidRPr="003F31E2" w:rsidRDefault="003F31E2" w:rsidP="00404CC8">
            <w:pPr>
              <w:spacing w:after="0" w:line="240" w:lineRule="auto"/>
              <w:rPr>
                <w:rFonts w:ascii="Arial" w:eastAsia="Times New Roman" w:hAnsi="Arial" w:cs="Arial"/>
                <w:color w:val="000000"/>
                <w:sz w:val="20"/>
                <w:szCs w:val="20"/>
                <w:lang w:val="en-US"/>
              </w:rPr>
            </w:pPr>
            <w:r w:rsidRPr="003F31E2">
              <w:rPr>
                <w:rFonts w:ascii="Arial" w:eastAsia="Times New Roman" w:hAnsi="Arial" w:cs="Arial"/>
                <w:color w:val="000000"/>
                <w:sz w:val="20"/>
                <w:szCs w:val="20"/>
              </w:rPr>
              <w:t>Internal control mechanisms and reporting</w:t>
            </w:r>
          </w:p>
        </w:tc>
        <w:tc>
          <w:tcPr>
            <w:tcW w:w="6930" w:type="dxa"/>
            <w:tcBorders>
              <w:top w:val="nil"/>
              <w:left w:val="nil"/>
              <w:bottom w:val="nil"/>
              <w:right w:val="single" w:sz="8" w:space="0" w:color="auto"/>
            </w:tcBorders>
            <w:shd w:val="clear" w:color="auto" w:fill="auto"/>
            <w:noWrap/>
            <w:vAlign w:val="center"/>
            <w:hideMark/>
          </w:tcPr>
          <w:p w:rsidR="003F31E2" w:rsidRPr="003F31E2" w:rsidRDefault="003F31E2" w:rsidP="003F31E2">
            <w:pPr>
              <w:spacing w:after="0" w:line="240" w:lineRule="auto"/>
              <w:rPr>
                <w:rFonts w:ascii="Arial" w:eastAsia="Times New Roman" w:hAnsi="Arial" w:cs="Arial"/>
                <w:color w:val="000000"/>
                <w:sz w:val="20"/>
                <w:szCs w:val="20"/>
                <w:lang w:val="en-US"/>
              </w:rPr>
            </w:pPr>
            <w:r w:rsidRPr="003F31E2">
              <w:rPr>
                <w:rFonts w:ascii="Arial" w:eastAsia="Times New Roman" w:hAnsi="Arial" w:cs="Arial"/>
                <w:color w:val="000000"/>
                <w:sz w:val="20"/>
                <w:szCs w:val="20"/>
                <w:lang w:val="en-US"/>
              </w:rPr>
              <w:t>What programs or internal control mechanisms has the management put in place to mitigate the risk of specific fraud or to deter fraud in general? How are these programs and controls monitored and supervised?</w:t>
            </w:r>
          </w:p>
        </w:tc>
      </w:tr>
      <w:tr w:rsidR="003F31E2" w:rsidRPr="003F31E2" w:rsidTr="007409E6">
        <w:trPr>
          <w:trHeight w:hRule="exact" w:val="612"/>
        </w:trPr>
        <w:tc>
          <w:tcPr>
            <w:tcW w:w="2400" w:type="dxa"/>
            <w:vMerge/>
            <w:tcBorders>
              <w:top w:val="nil"/>
              <w:left w:val="single" w:sz="8" w:space="0" w:color="auto"/>
              <w:bottom w:val="nil"/>
              <w:right w:val="single" w:sz="8" w:space="0" w:color="auto"/>
            </w:tcBorders>
            <w:vAlign w:val="center"/>
            <w:hideMark/>
          </w:tcPr>
          <w:p w:rsidR="003F31E2" w:rsidRPr="003F31E2" w:rsidRDefault="003F31E2" w:rsidP="00404CC8">
            <w:pPr>
              <w:spacing w:after="0" w:line="240" w:lineRule="auto"/>
              <w:rPr>
                <w:rFonts w:ascii="Arial" w:eastAsia="Times New Roman" w:hAnsi="Arial" w:cs="Arial"/>
                <w:color w:val="000000"/>
                <w:sz w:val="20"/>
                <w:szCs w:val="20"/>
                <w:lang w:val="en-US"/>
              </w:rPr>
            </w:pPr>
          </w:p>
        </w:tc>
        <w:tc>
          <w:tcPr>
            <w:tcW w:w="6930" w:type="dxa"/>
            <w:tcBorders>
              <w:top w:val="nil"/>
              <w:left w:val="nil"/>
              <w:bottom w:val="nil"/>
              <w:right w:val="single" w:sz="8" w:space="0" w:color="auto"/>
            </w:tcBorders>
            <w:shd w:val="clear" w:color="auto" w:fill="auto"/>
            <w:noWrap/>
            <w:vAlign w:val="center"/>
            <w:hideMark/>
          </w:tcPr>
          <w:p w:rsidR="003F31E2" w:rsidRPr="003F31E2" w:rsidRDefault="003F31E2" w:rsidP="003F31E2">
            <w:pPr>
              <w:spacing w:after="0" w:line="240" w:lineRule="auto"/>
              <w:rPr>
                <w:rFonts w:ascii="Arial" w:eastAsia="Times New Roman" w:hAnsi="Arial" w:cs="Arial"/>
                <w:color w:val="000000"/>
                <w:sz w:val="20"/>
                <w:szCs w:val="20"/>
                <w:lang w:val="en-US"/>
              </w:rPr>
            </w:pPr>
            <w:r w:rsidRPr="003F31E2">
              <w:rPr>
                <w:rFonts w:ascii="Arial" w:eastAsia="Times New Roman" w:hAnsi="Arial" w:cs="Arial"/>
                <w:color w:val="000000"/>
                <w:sz w:val="20"/>
                <w:szCs w:val="20"/>
                <w:lang w:val="en-US"/>
              </w:rPr>
              <w:t>How are the company’s operating locations and other business segments monitored? Are there certain segments that are more prone to fraud?</w:t>
            </w:r>
          </w:p>
        </w:tc>
      </w:tr>
      <w:tr w:rsidR="003F31E2" w:rsidRPr="003F31E2" w:rsidTr="00404CC8">
        <w:trPr>
          <w:trHeight w:hRule="exact" w:val="1260"/>
        </w:trPr>
        <w:tc>
          <w:tcPr>
            <w:tcW w:w="2400" w:type="dxa"/>
            <w:vMerge/>
            <w:tcBorders>
              <w:top w:val="nil"/>
              <w:left w:val="single" w:sz="8" w:space="0" w:color="auto"/>
              <w:bottom w:val="single" w:sz="4" w:space="0" w:color="auto"/>
              <w:right w:val="single" w:sz="8" w:space="0" w:color="auto"/>
            </w:tcBorders>
            <w:vAlign w:val="center"/>
            <w:hideMark/>
          </w:tcPr>
          <w:p w:rsidR="003F31E2" w:rsidRPr="003F31E2" w:rsidRDefault="003F31E2" w:rsidP="00404CC8">
            <w:pPr>
              <w:spacing w:after="0" w:line="240" w:lineRule="auto"/>
              <w:rPr>
                <w:rFonts w:ascii="Arial" w:eastAsia="Times New Roman" w:hAnsi="Arial" w:cs="Arial"/>
                <w:color w:val="000000"/>
                <w:sz w:val="20"/>
                <w:szCs w:val="20"/>
                <w:lang w:val="en-US"/>
              </w:rPr>
            </w:pPr>
          </w:p>
        </w:tc>
        <w:tc>
          <w:tcPr>
            <w:tcW w:w="6930" w:type="dxa"/>
            <w:tcBorders>
              <w:top w:val="nil"/>
              <w:left w:val="nil"/>
              <w:bottom w:val="single" w:sz="4" w:space="0" w:color="auto"/>
              <w:right w:val="single" w:sz="8" w:space="0" w:color="auto"/>
            </w:tcBorders>
            <w:shd w:val="clear" w:color="auto" w:fill="auto"/>
            <w:noWrap/>
            <w:vAlign w:val="center"/>
            <w:hideMark/>
          </w:tcPr>
          <w:p w:rsidR="003F31E2" w:rsidRPr="003F31E2" w:rsidRDefault="003F31E2" w:rsidP="003F31E2">
            <w:pPr>
              <w:spacing w:after="0" w:line="240" w:lineRule="auto"/>
              <w:rPr>
                <w:rFonts w:ascii="Arial" w:eastAsia="Times New Roman" w:hAnsi="Arial" w:cs="Arial"/>
                <w:color w:val="000000"/>
                <w:sz w:val="20"/>
                <w:szCs w:val="20"/>
                <w:lang w:val="en-US"/>
              </w:rPr>
            </w:pPr>
            <w:r w:rsidRPr="003F31E2">
              <w:rPr>
                <w:rFonts w:ascii="Arial" w:eastAsia="Times New Roman" w:hAnsi="Arial" w:cs="Arial"/>
                <w:color w:val="000000"/>
                <w:sz w:val="20"/>
                <w:szCs w:val="20"/>
                <w:lang w:val="en-US"/>
              </w:rPr>
              <w:t>Did the audit committee or any other authority receive a report from the management regarding the entity’s control environment? This report would include information on how the company’s internal controls deter fraud, risk assessment procedures, communication and information systems and monitoring activities.</w:t>
            </w:r>
          </w:p>
        </w:tc>
      </w:tr>
      <w:tr w:rsidR="003F31E2" w:rsidRPr="003F31E2" w:rsidTr="00404CC8">
        <w:trPr>
          <w:trHeight w:hRule="exact" w:val="720"/>
        </w:trPr>
        <w:tc>
          <w:tcPr>
            <w:tcW w:w="2400" w:type="dxa"/>
            <w:vMerge w:val="restart"/>
            <w:tcBorders>
              <w:top w:val="single" w:sz="4" w:space="0" w:color="auto"/>
              <w:left w:val="single" w:sz="8" w:space="0" w:color="auto"/>
              <w:bottom w:val="nil"/>
              <w:right w:val="single" w:sz="8" w:space="0" w:color="auto"/>
            </w:tcBorders>
            <w:shd w:val="clear" w:color="auto" w:fill="auto"/>
            <w:vAlign w:val="center"/>
            <w:hideMark/>
          </w:tcPr>
          <w:p w:rsidR="003F31E2" w:rsidRPr="003F31E2" w:rsidRDefault="003F31E2" w:rsidP="00404CC8">
            <w:pPr>
              <w:spacing w:after="0" w:line="240" w:lineRule="auto"/>
              <w:rPr>
                <w:rFonts w:ascii="Arial" w:eastAsia="Times New Roman" w:hAnsi="Arial" w:cs="Arial"/>
                <w:color w:val="000000"/>
                <w:sz w:val="20"/>
                <w:szCs w:val="20"/>
                <w:lang w:val="en-US"/>
              </w:rPr>
            </w:pPr>
            <w:r w:rsidRPr="003F31E2">
              <w:rPr>
                <w:rFonts w:ascii="Arial" w:eastAsia="Times New Roman" w:hAnsi="Arial" w:cs="Arial"/>
                <w:color w:val="000000"/>
                <w:sz w:val="20"/>
                <w:szCs w:val="20"/>
              </w:rPr>
              <w:t>Management awareness</w:t>
            </w:r>
          </w:p>
        </w:tc>
        <w:tc>
          <w:tcPr>
            <w:tcW w:w="6930" w:type="dxa"/>
            <w:tcBorders>
              <w:top w:val="single" w:sz="4" w:space="0" w:color="auto"/>
              <w:left w:val="nil"/>
              <w:bottom w:val="nil"/>
              <w:right w:val="single" w:sz="8" w:space="0" w:color="auto"/>
            </w:tcBorders>
            <w:shd w:val="clear" w:color="auto" w:fill="auto"/>
            <w:noWrap/>
            <w:vAlign w:val="center"/>
            <w:hideMark/>
          </w:tcPr>
          <w:p w:rsidR="003F31E2" w:rsidRPr="003F31E2" w:rsidRDefault="003F31E2" w:rsidP="003F31E2">
            <w:pPr>
              <w:spacing w:after="0" w:line="240" w:lineRule="auto"/>
              <w:rPr>
                <w:rFonts w:ascii="Arial" w:eastAsia="Times New Roman" w:hAnsi="Arial" w:cs="Arial"/>
                <w:color w:val="000000"/>
                <w:sz w:val="20"/>
                <w:szCs w:val="20"/>
                <w:lang w:val="en-US"/>
              </w:rPr>
            </w:pPr>
            <w:r w:rsidRPr="003F31E2">
              <w:rPr>
                <w:rFonts w:ascii="Arial" w:eastAsia="Times New Roman" w:hAnsi="Arial" w:cs="Arial"/>
                <w:color w:val="000000"/>
                <w:sz w:val="20"/>
                <w:szCs w:val="20"/>
                <w:lang w:val="en-US"/>
              </w:rPr>
              <w:t>Is the management aware of any alleged, suspected or perpetrated financial misstatement or asset misappropriation that might have resulted in material misstatement in the organization’s financial statements?</w:t>
            </w:r>
          </w:p>
        </w:tc>
      </w:tr>
      <w:tr w:rsidR="003F31E2" w:rsidRPr="003F31E2" w:rsidTr="007409E6">
        <w:trPr>
          <w:trHeight w:hRule="exact" w:val="630"/>
        </w:trPr>
        <w:tc>
          <w:tcPr>
            <w:tcW w:w="2400" w:type="dxa"/>
            <w:vMerge/>
            <w:tcBorders>
              <w:top w:val="nil"/>
              <w:left w:val="single" w:sz="8" w:space="0" w:color="auto"/>
              <w:bottom w:val="nil"/>
              <w:right w:val="single" w:sz="8" w:space="0" w:color="auto"/>
            </w:tcBorders>
            <w:vAlign w:val="center"/>
            <w:hideMark/>
          </w:tcPr>
          <w:p w:rsidR="003F31E2" w:rsidRPr="003F31E2" w:rsidRDefault="003F31E2" w:rsidP="00404CC8">
            <w:pPr>
              <w:spacing w:after="0" w:line="240" w:lineRule="auto"/>
              <w:rPr>
                <w:rFonts w:ascii="Arial" w:eastAsia="Times New Roman" w:hAnsi="Arial" w:cs="Arial"/>
                <w:color w:val="000000"/>
                <w:sz w:val="20"/>
                <w:szCs w:val="20"/>
                <w:lang w:val="en-US"/>
              </w:rPr>
            </w:pPr>
          </w:p>
        </w:tc>
        <w:tc>
          <w:tcPr>
            <w:tcW w:w="6930" w:type="dxa"/>
            <w:tcBorders>
              <w:top w:val="nil"/>
              <w:left w:val="nil"/>
              <w:bottom w:val="nil"/>
              <w:right w:val="single" w:sz="8" w:space="0" w:color="auto"/>
            </w:tcBorders>
            <w:shd w:val="clear" w:color="auto" w:fill="auto"/>
            <w:noWrap/>
            <w:vAlign w:val="center"/>
            <w:hideMark/>
          </w:tcPr>
          <w:p w:rsidR="003F31E2" w:rsidRPr="003F31E2" w:rsidRDefault="003F31E2" w:rsidP="003F31E2">
            <w:pPr>
              <w:spacing w:after="0" w:line="240" w:lineRule="auto"/>
              <w:rPr>
                <w:rFonts w:ascii="Arial" w:eastAsia="Times New Roman" w:hAnsi="Arial" w:cs="Arial"/>
                <w:color w:val="000000"/>
                <w:sz w:val="20"/>
                <w:szCs w:val="20"/>
                <w:lang w:val="en-US"/>
              </w:rPr>
            </w:pPr>
            <w:r w:rsidRPr="003F31E2">
              <w:rPr>
                <w:rFonts w:ascii="Arial" w:eastAsia="Times New Roman" w:hAnsi="Arial" w:cs="Arial"/>
                <w:color w:val="000000"/>
                <w:sz w:val="20"/>
                <w:szCs w:val="20"/>
                <w:lang w:val="en-US"/>
              </w:rPr>
              <w:t>Is the management aware of any perpetrated or alleged fraud regardless of materiality?</w:t>
            </w:r>
          </w:p>
        </w:tc>
      </w:tr>
      <w:tr w:rsidR="003F31E2" w:rsidRPr="003F31E2" w:rsidTr="00404CC8">
        <w:trPr>
          <w:trHeight w:hRule="exact" w:val="720"/>
        </w:trPr>
        <w:tc>
          <w:tcPr>
            <w:tcW w:w="2400" w:type="dxa"/>
            <w:vMerge/>
            <w:tcBorders>
              <w:top w:val="nil"/>
              <w:left w:val="single" w:sz="8" w:space="0" w:color="auto"/>
              <w:bottom w:val="nil"/>
              <w:right w:val="single" w:sz="8" w:space="0" w:color="auto"/>
            </w:tcBorders>
            <w:vAlign w:val="center"/>
            <w:hideMark/>
          </w:tcPr>
          <w:p w:rsidR="003F31E2" w:rsidRPr="003F31E2" w:rsidRDefault="003F31E2" w:rsidP="00404CC8">
            <w:pPr>
              <w:spacing w:after="0" w:line="240" w:lineRule="auto"/>
              <w:rPr>
                <w:rFonts w:ascii="Arial" w:eastAsia="Times New Roman" w:hAnsi="Arial" w:cs="Arial"/>
                <w:color w:val="000000"/>
                <w:sz w:val="20"/>
                <w:szCs w:val="20"/>
                <w:lang w:val="en-US"/>
              </w:rPr>
            </w:pPr>
          </w:p>
        </w:tc>
        <w:tc>
          <w:tcPr>
            <w:tcW w:w="6930" w:type="dxa"/>
            <w:tcBorders>
              <w:top w:val="nil"/>
              <w:left w:val="nil"/>
              <w:bottom w:val="nil"/>
              <w:right w:val="single" w:sz="8" w:space="0" w:color="auto"/>
            </w:tcBorders>
            <w:shd w:val="clear" w:color="auto" w:fill="auto"/>
            <w:noWrap/>
            <w:vAlign w:val="center"/>
            <w:hideMark/>
          </w:tcPr>
          <w:p w:rsidR="003F31E2" w:rsidRPr="003F31E2" w:rsidRDefault="003F31E2" w:rsidP="003F31E2">
            <w:pPr>
              <w:spacing w:after="0" w:line="240" w:lineRule="auto"/>
              <w:rPr>
                <w:rFonts w:ascii="Arial" w:eastAsia="Times New Roman" w:hAnsi="Arial" w:cs="Arial"/>
                <w:color w:val="000000"/>
                <w:sz w:val="20"/>
                <w:szCs w:val="20"/>
                <w:lang w:val="en-US"/>
              </w:rPr>
            </w:pPr>
            <w:r w:rsidRPr="003F31E2">
              <w:rPr>
                <w:rFonts w:ascii="Arial" w:eastAsia="Times New Roman" w:hAnsi="Arial" w:cs="Arial"/>
                <w:color w:val="000000"/>
                <w:sz w:val="20"/>
                <w:szCs w:val="20"/>
                <w:lang w:val="en-US"/>
              </w:rPr>
              <w:t xml:space="preserve">Did the management receive any letters or other communications by ex-employees, analysts, </w:t>
            </w:r>
            <w:r w:rsidR="00404CC8" w:rsidRPr="003F31E2">
              <w:rPr>
                <w:rFonts w:ascii="Arial" w:eastAsia="Times New Roman" w:hAnsi="Arial" w:cs="Arial"/>
                <w:color w:val="000000"/>
                <w:sz w:val="20"/>
                <w:szCs w:val="20"/>
                <w:lang w:val="en-US"/>
              </w:rPr>
              <w:t>etc.</w:t>
            </w:r>
            <w:r w:rsidRPr="003F31E2">
              <w:rPr>
                <w:rFonts w:ascii="Arial" w:eastAsia="Times New Roman" w:hAnsi="Arial" w:cs="Arial"/>
                <w:color w:val="000000"/>
                <w:sz w:val="20"/>
                <w:szCs w:val="20"/>
                <w:lang w:val="en-US"/>
              </w:rPr>
              <w:t>, alleging fraudulent activity?</w:t>
            </w:r>
          </w:p>
        </w:tc>
      </w:tr>
      <w:tr w:rsidR="003F31E2" w:rsidRPr="003F31E2" w:rsidTr="00404CC8">
        <w:trPr>
          <w:trHeight w:hRule="exact" w:val="873"/>
        </w:trPr>
        <w:tc>
          <w:tcPr>
            <w:tcW w:w="2400" w:type="dxa"/>
            <w:vMerge/>
            <w:tcBorders>
              <w:top w:val="nil"/>
              <w:left w:val="single" w:sz="8" w:space="0" w:color="auto"/>
              <w:bottom w:val="single" w:sz="4" w:space="0" w:color="auto"/>
              <w:right w:val="single" w:sz="8" w:space="0" w:color="auto"/>
            </w:tcBorders>
            <w:vAlign w:val="center"/>
            <w:hideMark/>
          </w:tcPr>
          <w:p w:rsidR="003F31E2" w:rsidRPr="003F31E2" w:rsidRDefault="003F31E2" w:rsidP="00404CC8">
            <w:pPr>
              <w:spacing w:after="0" w:line="240" w:lineRule="auto"/>
              <w:rPr>
                <w:rFonts w:ascii="Arial" w:eastAsia="Times New Roman" w:hAnsi="Arial" w:cs="Arial"/>
                <w:color w:val="000000"/>
                <w:sz w:val="20"/>
                <w:szCs w:val="20"/>
                <w:lang w:val="en-US"/>
              </w:rPr>
            </w:pPr>
          </w:p>
        </w:tc>
        <w:tc>
          <w:tcPr>
            <w:tcW w:w="6930" w:type="dxa"/>
            <w:tcBorders>
              <w:top w:val="nil"/>
              <w:left w:val="nil"/>
              <w:bottom w:val="single" w:sz="4" w:space="0" w:color="auto"/>
              <w:right w:val="single" w:sz="8" w:space="0" w:color="auto"/>
            </w:tcBorders>
            <w:shd w:val="clear" w:color="auto" w:fill="auto"/>
            <w:noWrap/>
            <w:vAlign w:val="center"/>
            <w:hideMark/>
          </w:tcPr>
          <w:p w:rsidR="003F31E2" w:rsidRPr="003F31E2" w:rsidRDefault="003F31E2" w:rsidP="003F31E2">
            <w:pPr>
              <w:spacing w:after="0" w:line="240" w:lineRule="auto"/>
              <w:rPr>
                <w:rFonts w:ascii="Arial" w:eastAsia="Times New Roman" w:hAnsi="Arial" w:cs="Arial"/>
                <w:color w:val="000000"/>
                <w:sz w:val="20"/>
                <w:szCs w:val="20"/>
                <w:lang w:val="en-US"/>
              </w:rPr>
            </w:pPr>
            <w:r w:rsidRPr="003F31E2">
              <w:rPr>
                <w:rFonts w:ascii="Arial" w:eastAsia="Times New Roman" w:hAnsi="Arial" w:cs="Arial"/>
                <w:color w:val="000000"/>
                <w:sz w:val="20"/>
                <w:szCs w:val="20"/>
                <w:lang w:val="en-US"/>
              </w:rPr>
              <w:t>Has there been any request to the management or anyone else in the company to alter or withhold information, and to make fictitious transactions or accounting entries?</w:t>
            </w:r>
          </w:p>
        </w:tc>
      </w:tr>
      <w:tr w:rsidR="003F31E2" w:rsidRPr="003F31E2" w:rsidTr="007409E6">
        <w:trPr>
          <w:trHeight w:hRule="exact" w:val="667"/>
        </w:trPr>
        <w:tc>
          <w:tcPr>
            <w:tcW w:w="240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3F31E2" w:rsidRPr="003F31E2" w:rsidRDefault="003F31E2" w:rsidP="00404CC8">
            <w:pPr>
              <w:spacing w:after="0" w:line="240" w:lineRule="auto"/>
              <w:rPr>
                <w:rFonts w:ascii="Arial" w:eastAsia="Times New Roman" w:hAnsi="Arial" w:cs="Arial"/>
                <w:color w:val="000000"/>
                <w:sz w:val="20"/>
                <w:szCs w:val="20"/>
                <w:lang w:val="en-US"/>
              </w:rPr>
            </w:pPr>
            <w:r w:rsidRPr="003F31E2">
              <w:rPr>
                <w:rFonts w:ascii="Arial" w:eastAsia="Times New Roman" w:hAnsi="Arial" w:cs="Arial"/>
                <w:color w:val="000000"/>
                <w:sz w:val="20"/>
                <w:szCs w:val="20"/>
              </w:rPr>
              <w:t>Ethics and morals</w:t>
            </w:r>
          </w:p>
        </w:tc>
        <w:tc>
          <w:tcPr>
            <w:tcW w:w="6930" w:type="dxa"/>
            <w:tcBorders>
              <w:top w:val="single" w:sz="4" w:space="0" w:color="auto"/>
              <w:left w:val="nil"/>
              <w:bottom w:val="nil"/>
              <w:right w:val="single" w:sz="8" w:space="0" w:color="auto"/>
            </w:tcBorders>
            <w:shd w:val="clear" w:color="auto" w:fill="auto"/>
            <w:noWrap/>
            <w:vAlign w:val="center"/>
            <w:hideMark/>
          </w:tcPr>
          <w:p w:rsidR="003F31E2" w:rsidRPr="003F31E2" w:rsidRDefault="003F31E2" w:rsidP="003F31E2">
            <w:pPr>
              <w:spacing w:after="0" w:line="240" w:lineRule="auto"/>
              <w:rPr>
                <w:rFonts w:ascii="Arial" w:eastAsia="Times New Roman" w:hAnsi="Arial" w:cs="Arial"/>
                <w:color w:val="000000"/>
                <w:sz w:val="20"/>
                <w:szCs w:val="20"/>
                <w:lang w:val="en-US"/>
              </w:rPr>
            </w:pPr>
            <w:r w:rsidRPr="003F31E2">
              <w:rPr>
                <w:rFonts w:ascii="Arial" w:eastAsia="Times New Roman" w:hAnsi="Arial" w:cs="Arial"/>
                <w:color w:val="000000"/>
                <w:sz w:val="20"/>
                <w:szCs w:val="20"/>
                <w:lang w:val="en-US"/>
              </w:rPr>
              <w:t>What are the management’s views on ethics and business morals and how are these views communicated to employees?</w:t>
            </w:r>
          </w:p>
        </w:tc>
      </w:tr>
      <w:tr w:rsidR="003F31E2" w:rsidRPr="003F31E2" w:rsidTr="007409E6">
        <w:trPr>
          <w:trHeight w:hRule="exact" w:val="560"/>
        </w:trPr>
        <w:tc>
          <w:tcPr>
            <w:tcW w:w="2400" w:type="dxa"/>
            <w:vMerge/>
            <w:tcBorders>
              <w:top w:val="nil"/>
              <w:left w:val="single" w:sz="8" w:space="0" w:color="auto"/>
              <w:bottom w:val="single" w:sz="8" w:space="0" w:color="000000"/>
              <w:right w:val="single" w:sz="8" w:space="0" w:color="auto"/>
            </w:tcBorders>
            <w:vAlign w:val="center"/>
            <w:hideMark/>
          </w:tcPr>
          <w:p w:rsidR="003F31E2" w:rsidRPr="003F31E2" w:rsidRDefault="003F31E2" w:rsidP="00404CC8">
            <w:pPr>
              <w:spacing w:after="0" w:line="240" w:lineRule="auto"/>
              <w:rPr>
                <w:rFonts w:ascii="Arial" w:eastAsia="Times New Roman" w:hAnsi="Arial" w:cs="Arial"/>
                <w:color w:val="000000"/>
                <w:sz w:val="20"/>
                <w:szCs w:val="20"/>
                <w:lang w:val="en-US"/>
              </w:rPr>
            </w:pPr>
          </w:p>
        </w:tc>
        <w:tc>
          <w:tcPr>
            <w:tcW w:w="6930" w:type="dxa"/>
            <w:tcBorders>
              <w:top w:val="nil"/>
              <w:left w:val="nil"/>
              <w:bottom w:val="single" w:sz="8" w:space="0" w:color="auto"/>
              <w:right w:val="single" w:sz="8" w:space="0" w:color="auto"/>
            </w:tcBorders>
            <w:shd w:val="clear" w:color="auto" w:fill="auto"/>
            <w:noWrap/>
            <w:vAlign w:val="center"/>
            <w:hideMark/>
          </w:tcPr>
          <w:p w:rsidR="003F31E2" w:rsidRPr="003F31E2" w:rsidRDefault="003F31E2" w:rsidP="003F31E2">
            <w:pPr>
              <w:spacing w:after="0" w:line="240" w:lineRule="auto"/>
              <w:rPr>
                <w:rFonts w:ascii="Arial" w:eastAsia="Times New Roman" w:hAnsi="Arial" w:cs="Arial"/>
                <w:color w:val="000000"/>
                <w:sz w:val="20"/>
                <w:szCs w:val="20"/>
                <w:lang w:val="en-US"/>
              </w:rPr>
            </w:pPr>
            <w:r w:rsidRPr="003F31E2">
              <w:rPr>
                <w:rFonts w:ascii="Arial" w:eastAsia="Times New Roman" w:hAnsi="Arial" w:cs="Arial"/>
                <w:color w:val="000000"/>
                <w:sz w:val="20"/>
                <w:szCs w:val="20"/>
                <w:lang w:val="en-US"/>
              </w:rPr>
              <w:t>Is the management’s behaviour consistent with these views?</w:t>
            </w:r>
          </w:p>
        </w:tc>
      </w:tr>
    </w:tbl>
    <w:p w:rsidR="00A4716F" w:rsidRPr="00A4716F" w:rsidRDefault="00A4716F" w:rsidP="00A4716F">
      <w:pPr>
        <w:tabs>
          <w:tab w:val="left" w:pos="270"/>
        </w:tabs>
        <w:spacing w:after="100" w:afterAutospacing="1" w:line="360" w:lineRule="auto"/>
        <w:jc w:val="both"/>
        <w:rPr>
          <w:rFonts w:asciiTheme="minorBidi" w:hAnsiTheme="minorBidi"/>
          <w:b/>
          <w:bCs/>
          <w:color w:val="0070C0"/>
          <w:sz w:val="24"/>
          <w:szCs w:val="24"/>
          <w:u w:val="single"/>
          <w:lang w:val="en-US" w:bidi="ar-AE"/>
        </w:rPr>
      </w:pPr>
      <w:r w:rsidRPr="00A4716F">
        <w:rPr>
          <w:rFonts w:asciiTheme="minorBidi" w:hAnsiTheme="minorBidi"/>
          <w:b/>
          <w:bCs/>
          <w:color w:val="0070C0"/>
          <w:sz w:val="24"/>
          <w:szCs w:val="24"/>
          <w:u w:val="single"/>
          <w:lang w:val="en-US" w:bidi="ar-AE"/>
        </w:rPr>
        <w:lastRenderedPageBreak/>
        <w:t>Case Study</w:t>
      </w:r>
    </w:p>
    <w:p w:rsidR="00A4716F" w:rsidRPr="00A4716F" w:rsidRDefault="00A4716F" w:rsidP="001A5D37">
      <w:pPr>
        <w:tabs>
          <w:tab w:val="left" w:pos="270"/>
        </w:tabs>
        <w:spacing w:after="100" w:afterAutospacing="1" w:line="360" w:lineRule="auto"/>
        <w:jc w:val="both"/>
        <w:rPr>
          <w:rFonts w:asciiTheme="minorBidi" w:hAnsiTheme="minorBidi"/>
          <w:sz w:val="24"/>
          <w:szCs w:val="24"/>
          <w:lang w:val="en-US" w:bidi="ar-AE"/>
        </w:rPr>
      </w:pPr>
      <w:r w:rsidRPr="00A4716F">
        <w:rPr>
          <w:rFonts w:asciiTheme="minorBidi" w:hAnsiTheme="minorBidi"/>
          <w:sz w:val="24"/>
          <w:szCs w:val="24"/>
          <w:lang w:val="en-US" w:bidi="ar-AE"/>
        </w:rPr>
        <w:t>A man was on remand in prison having been charged with drug dealing. No drugs were ever found and the evidence against him was simply that he owned a number of properties but worked as a cleaner in a local factory. The implication was that the property purchases could only have been funded from the proceeds of crime. The man denied this.</w:t>
      </w:r>
      <w:r w:rsidR="001A5D37">
        <w:rPr>
          <w:rFonts w:asciiTheme="minorBidi" w:hAnsiTheme="minorBidi"/>
          <w:sz w:val="24"/>
          <w:szCs w:val="24"/>
          <w:lang w:val="en-US" w:bidi="ar-AE"/>
        </w:rPr>
        <w:t xml:space="preserve"> </w:t>
      </w:r>
      <w:r w:rsidRPr="00A4716F">
        <w:rPr>
          <w:rFonts w:asciiTheme="minorBidi" w:hAnsiTheme="minorBidi"/>
          <w:sz w:val="24"/>
          <w:szCs w:val="24"/>
          <w:lang w:val="en-US" w:bidi="ar-AE"/>
        </w:rPr>
        <w:t>A forensic expert was instructed to review the man’s financial affairs and explain how the man funded his lifestyle.</w:t>
      </w:r>
    </w:p>
    <w:p w:rsidR="00A4716F" w:rsidRPr="00A4716F" w:rsidRDefault="00A4716F" w:rsidP="00A4716F">
      <w:pPr>
        <w:tabs>
          <w:tab w:val="left" w:pos="270"/>
        </w:tabs>
        <w:spacing w:after="100" w:afterAutospacing="1" w:line="360" w:lineRule="auto"/>
        <w:jc w:val="both"/>
        <w:rPr>
          <w:rFonts w:asciiTheme="minorBidi" w:hAnsiTheme="minorBidi"/>
          <w:sz w:val="24"/>
          <w:szCs w:val="24"/>
          <w:lang w:val="en-US" w:bidi="ar-AE"/>
        </w:rPr>
      </w:pPr>
      <w:r w:rsidRPr="00A4716F">
        <w:rPr>
          <w:rFonts w:asciiTheme="minorBidi" w:hAnsiTheme="minorBidi"/>
          <w:sz w:val="24"/>
          <w:szCs w:val="24"/>
          <w:lang w:val="en-US" w:bidi="ar-AE"/>
        </w:rPr>
        <w:t>The expert made a detailed review of the man and his family’s financial affairs, starting at the time he bought his first property. The records explained the sources of all the funds used to buy the properties. It showed how the man had used equity created through the legitimate purchase and sale of other properties to create his portfolio and support his family’s lifestyle. The Court accepted this fraud investigations report in its entirety and the man was released from remand without charge.</w:t>
      </w:r>
    </w:p>
    <w:p w:rsidR="00A4716F" w:rsidRPr="00AA14F8" w:rsidRDefault="00A4716F" w:rsidP="00A4716F">
      <w:pPr>
        <w:tabs>
          <w:tab w:val="left" w:pos="270"/>
        </w:tabs>
        <w:spacing w:after="100" w:afterAutospacing="1" w:line="360" w:lineRule="auto"/>
        <w:jc w:val="both"/>
        <w:rPr>
          <w:rFonts w:asciiTheme="minorBidi" w:hAnsiTheme="minorBidi"/>
          <w:b/>
          <w:bCs/>
          <w:sz w:val="24"/>
          <w:szCs w:val="24"/>
          <w:lang w:val="en-US" w:bidi="ar-AE"/>
        </w:rPr>
      </w:pPr>
      <w:r w:rsidRPr="00AA14F8">
        <w:rPr>
          <w:rFonts w:asciiTheme="minorBidi" w:hAnsiTheme="minorBidi"/>
          <w:b/>
          <w:bCs/>
          <w:sz w:val="24"/>
          <w:szCs w:val="24"/>
          <w:lang w:val="en-US" w:bidi="ar-AE"/>
        </w:rPr>
        <w:t xml:space="preserve">What </w:t>
      </w:r>
      <w:r w:rsidRPr="00AA14F8">
        <w:rPr>
          <w:rFonts w:asciiTheme="minorBidi" w:hAnsiTheme="minorBidi"/>
          <w:b/>
          <w:bCs/>
          <w:sz w:val="24"/>
          <w:szCs w:val="24"/>
          <w:u w:val="single"/>
          <w:lang w:val="en-US" w:bidi="ar-AE"/>
        </w:rPr>
        <w:t>type of evidence</w:t>
      </w:r>
      <w:r w:rsidRPr="00AA14F8">
        <w:rPr>
          <w:rFonts w:asciiTheme="minorBidi" w:hAnsiTheme="minorBidi"/>
          <w:b/>
          <w:bCs/>
          <w:sz w:val="24"/>
          <w:szCs w:val="24"/>
          <w:lang w:val="en-US" w:bidi="ar-AE"/>
        </w:rPr>
        <w:t xml:space="preserve"> do you think the expert would have gathered for his report?</w:t>
      </w:r>
    </w:p>
    <w:p w:rsidR="006B750A" w:rsidRDefault="002F4904" w:rsidP="001A5D37">
      <w:pPr>
        <w:tabs>
          <w:tab w:val="left" w:pos="270"/>
        </w:tabs>
        <w:spacing w:after="100" w:afterAutospacing="1" w:line="360" w:lineRule="auto"/>
        <w:jc w:val="both"/>
        <w:rPr>
          <w:rFonts w:asciiTheme="minorBidi" w:hAnsiTheme="minorBidi"/>
          <w:sz w:val="24"/>
          <w:szCs w:val="24"/>
          <w:lang w:val="en-US" w:bidi="ar-AE"/>
        </w:rPr>
      </w:pPr>
      <w:r>
        <w:rPr>
          <w:rFonts w:asciiTheme="minorBidi" w:hAnsiTheme="minorBidi"/>
          <w:sz w:val="24"/>
          <w:szCs w:val="24"/>
          <w:lang w:val="en-US" w:bidi="ar-AE"/>
        </w:rPr>
        <w:t>The expert relied basically on external sources of evidence.</w:t>
      </w:r>
      <w:r w:rsidR="00000879">
        <w:rPr>
          <w:rFonts w:asciiTheme="minorBidi" w:hAnsiTheme="minorBidi"/>
          <w:sz w:val="24"/>
          <w:szCs w:val="24"/>
          <w:lang w:val="en-US" w:bidi="ar-AE"/>
        </w:rPr>
        <w:t xml:space="preserve"> </w:t>
      </w:r>
      <w:r w:rsidR="006875CE">
        <w:rPr>
          <w:rFonts w:asciiTheme="minorBidi" w:hAnsiTheme="minorBidi"/>
          <w:sz w:val="24"/>
          <w:szCs w:val="24"/>
          <w:lang w:val="en-US" w:bidi="ar-AE"/>
        </w:rPr>
        <w:t xml:space="preserve">He/she gathered evidence from external sources to detect the financial affairs of the </w:t>
      </w:r>
      <w:r w:rsidR="001A5D37" w:rsidRPr="00C218CF">
        <w:rPr>
          <w:rFonts w:asciiTheme="minorBidi" w:hAnsiTheme="minorBidi"/>
          <w:sz w:val="24"/>
          <w:szCs w:val="24"/>
          <w:lang w:val="en-US" w:bidi="ar-AE"/>
        </w:rPr>
        <w:t xml:space="preserve">accused </w:t>
      </w:r>
      <w:r w:rsidR="006875CE">
        <w:rPr>
          <w:rFonts w:asciiTheme="minorBidi" w:hAnsiTheme="minorBidi"/>
          <w:sz w:val="24"/>
          <w:szCs w:val="24"/>
          <w:lang w:val="en-US" w:bidi="ar-AE"/>
        </w:rPr>
        <w:t xml:space="preserve">man and his family and, thus, to determine whether the </w:t>
      </w:r>
      <w:r w:rsidR="007F521A">
        <w:rPr>
          <w:rFonts w:asciiTheme="minorBidi" w:hAnsiTheme="minorBidi"/>
          <w:sz w:val="24"/>
          <w:szCs w:val="24"/>
          <w:lang w:val="en-US" w:bidi="ar-AE"/>
        </w:rPr>
        <w:t>suspected</w:t>
      </w:r>
      <w:r w:rsidR="001A5D37" w:rsidRPr="00C218CF">
        <w:rPr>
          <w:rFonts w:asciiTheme="minorBidi" w:hAnsiTheme="minorBidi"/>
          <w:sz w:val="24"/>
          <w:szCs w:val="24"/>
          <w:lang w:val="en-US" w:bidi="ar-AE"/>
        </w:rPr>
        <w:t xml:space="preserve"> </w:t>
      </w:r>
      <w:r w:rsidR="006875CE">
        <w:rPr>
          <w:rFonts w:asciiTheme="minorBidi" w:hAnsiTheme="minorBidi"/>
          <w:sz w:val="24"/>
          <w:szCs w:val="24"/>
          <w:lang w:val="en-US" w:bidi="ar-AE"/>
        </w:rPr>
        <w:t xml:space="preserve">man is innocent or not. </w:t>
      </w:r>
      <w:r w:rsidR="00000879">
        <w:rPr>
          <w:rFonts w:asciiTheme="minorBidi" w:hAnsiTheme="minorBidi"/>
          <w:sz w:val="24"/>
          <w:szCs w:val="24"/>
          <w:lang w:val="en-US" w:bidi="ar-AE"/>
        </w:rPr>
        <w:t>T</w:t>
      </w:r>
      <w:r w:rsidR="0095292D">
        <w:rPr>
          <w:rFonts w:asciiTheme="minorBidi" w:hAnsiTheme="minorBidi"/>
          <w:sz w:val="24"/>
          <w:szCs w:val="24"/>
          <w:lang w:val="en-US" w:bidi="ar-AE"/>
        </w:rPr>
        <w:t>he</w:t>
      </w:r>
      <w:r w:rsidR="00000879">
        <w:rPr>
          <w:rFonts w:asciiTheme="minorBidi" w:hAnsiTheme="minorBidi"/>
          <w:sz w:val="24"/>
          <w:szCs w:val="24"/>
          <w:lang w:val="en-US" w:bidi="ar-AE"/>
        </w:rPr>
        <w:t xml:space="preserve"> </w:t>
      </w:r>
      <w:r w:rsidR="006875CE">
        <w:rPr>
          <w:rFonts w:asciiTheme="minorBidi" w:hAnsiTheme="minorBidi"/>
          <w:sz w:val="24"/>
          <w:szCs w:val="24"/>
          <w:lang w:val="en-US" w:bidi="ar-AE"/>
        </w:rPr>
        <w:t xml:space="preserve">external sources of information </w:t>
      </w:r>
      <w:r w:rsidR="00000879">
        <w:rPr>
          <w:rFonts w:asciiTheme="minorBidi" w:hAnsiTheme="minorBidi"/>
          <w:sz w:val="24"/>
          <w:szCs w:val="24"/>
          <w:lang w:val="en-US" w:bidi="ar-AE"/>
        </w:rPr>
        <w:t xml:space="preserve">include </w:t>
      </w:r>
      <w:r w:rsidR="008F60DD">
        <w:rPr>
          <w:rFonts w:asciiTheme="minorBidi" w:hAnsiTheme="minorBidi"/>
          <w:sz w:val="24"/>
          <w:szCs w:val="24"/>
          <w:lang w:val="en-US" w:bidi="ar-AE"/>
        </w:rPr>
        <w:t>statements</w:t>
      </w:r>
      <w:r w:rsidR="00000879">
        <w:rPr>
          <w:rFonts w:asciiTheme="minorBidi" w:hAnsiTheme="minorBidi"/>
          <w:sz w:val="24"/>
          <w:szCs w:val="24"/>
          <w:lang w:val="en-US" w:bidi="ar-AE"/>
        </w:rPr>
        <w:t xml:space="preserve"> </w:t>
      </w:r>
      <w:r w:rsidR="006875CE">
        <w:rPr>
          <w:rFonts w:asciiTheme="minorBidi" w:hAnsiTheme="minorBidi"/>
          <w:sz w:val="24"/>
          <w:szCs w:val="24"/>
          <w:lang w:val="en-US" w:bidi="ar-AE"/>
        </w:rPr>
        <w:t>from</w:t>
      </w:r>
      <w:r w:rsidR="001A5D37">
        <w:rPr>
          <w:rFonts w:asciiTheme="minorBidi" w:hAnsiTheme="minorBidi"/>
          <w:sz w:val="24"/>
          <w:szCs w:val="24"/>
          <w:lang w:val="en-US" w:bidi="ar-AE"/>
        </w:rPr>
        <w:t xml:space="preserve"> </w:t>
      </w:r>
      <w:r w:rsidR="006875CE">
        <w:rPr>
          <w:rFonts w:asciiTheme="minorBidi" w:hAnsiTheme="minorBidi"/>
          <w:sz w:val="24"/>
          <w:szCs w:val="24"/>
          <w:lang w:val="en-US" w:bidi="ar-AE"/>
        </w:rPr>
        <w:t xml:space="preserve">financial markets, </w:t>
      </w:r>
      <w:r w:rsidR="00A54C9F">
        <w:rPr>
          <w:rFonts w:asciiTheme="minorBidi" w:hAnsiTheme="minorBidi"/>
          <w:sz w:val="24"/>
          <w:szCs w:val="24"/>
          <w:lang w:val="en-US" w:bidi="ar-AE"/>
        </w:rPr>
        <w:t>shares depository entities,</w:t>
      </w:r>
      <w:r w:rsidR="00000879">
        <w:rPr>
          <w:rFonts w:asciiTheme="minorBidi" w:hAnsiTheme="minorBidi"/>
          <w:sz w:val="24"/>
          <w:szCs w:val="24"/>
          <w:lang w:val="en-US" w:bidi="ar-AE"/>
        </w:rPr>
        <w:t xml:space="preserve"> banks</w:t>
      </w:r>
      <w:r w:rsidR="006875CE">
        <w:rPr>
          <w:rFonts w:asciiTheme="minorBidi" w:hAnsiTheme="minorBidi"/>
          <w:sz w:val="24"/>
          <w:szCs w:val="24"/>
          <w:lang w:val="en-US" w:bidi="ar-AE"/>
        </w:rPr>
        <w:t xml:space="preserve"> as well as p</w:t>
      </w:r>
      <w:r w:rsidR="0095292D">
        <w:rPr>
          <w:rFonts w:asciiTheme="minorBidi" w:hAnsiTheme="minorBidi"/>
          <w:sz w:val="24"/>
          <w:szCs w:val="24"/>
          <w:lang w:val="en-US" w:bidi="ar-AE"/>
        </w:rPr>
        <w:t>roperties authority</w:t>
      </w:r>
      <w:r w:rsidR="00A54C9F">
        <w:rPr>
          <w:rFonts w:asciiTheme="minorBidi" w:hAnsiTheme="minorBidi"/>
          <w:sz w:val="24"/>
          <w:szCs w:val="24"/>
          <w:lang w:val="en-US" w:bidi="ar-AE"/>
        </w:rPr>
        <w:t xml:space="preserve"> (i.e. government</w:t>
      </w:r>
      <w:r w:rsidR="006875CE">
        <w:rPr>
          <w:rFonts w:asciiTheme="minorBidi" w:hAnsiTheme="minorBidi"/>
          <w:sz w:val="24"/>
          <w:szCs w:val="24"/>
          <w:lang w:val="en-US" w:bidi="ar-AE"/>
        </w:rPr>
        <w:t xml:space="preserve"> municipality</w:t>
      </w:r>
      <w:r w:rsidR="00A54C9F">
        <w:rPr>
          <w:rFonts w:asciiTheme="minorBidi" w:hAnsiTheme="minorBidi"/>
          <w:sz w:val="24"/>
          <w:szCs w:val="24"/>
          <w:lang w:val="en-US" w:bidi="ar-AE"/>
        </w:rPr>
        <w:t>)</w:t>
      </w:r>
      <w:r w:rsidR="006875CE">
        <w:rPr>
          <w:rFonts w:asciiTheme="minorBidi" w:hAnsiTheme="minorBidi"/>
          <w:sz w:val="24"/>
          <w:szCs w:val="24"/>
          <w:lang w:val="en-US" w:bidi="ar-AE"/>
        </w:rPr>
        <w:t xml:space="preserve">. The expert obtained </w:t>
      </w:r>
      <w:r w:rsidR="008F60DD">
        <w:rPr>
          <w:rFonts w:asciiTheme="minorBidi" w:hAnsiTheme="minorBidi"/>
          <w:sz w:val="24"/>
          <w:szCs w:val="24"/>
          <w:lang w:val="en-US" w:bidi="ar-AE"/>
        </w:rPr>
        <w:t>shares portfolio statement</w:t>
      </w:r>
      <w:r w:rsidR="006875CE">
        <w:rPr>
          <w:rFonts w:asciiTheme="minorBidi" w:hAnsiTheme="minorBidi"/>
          <w:sz w:val="24"/>
          <w:szCs w:val="24"/>
          <w:lang w:val="en-US" w:bidi="ar-AE"/>
        </w:rPr>
        <w:t xml:space="preserve">s, </w:t>
      </w:r>
      <w:r w:rsidR="008F60DD">
        <w:rPr>
          <w:rFonts w:asciiTheme="minorBidi" w:hAnsiTheme="minorBidi"/>
          <w:sz w:val="24"/>
          <w:szCs w:val="24"/>
          <w:lang w:val="en-US" w:bidi="ar-AE"/>
        </w:rPr>
        <w:t>bank statement</w:t>
      </w:r>
      <w:r w:rsidR="006875CE">
        <w:rPr>
          <w:rFonts w:asciiTheme="minorBidi" w:hAnsiTheme="minorBidi"/>
          <w:sz w:val="24"/>
          <w:szCs w:val="24"/>
          <w:lang w:val="en-US" w:bidi="ar-AE"/>
        </w:rPr>
        <w:t xml:space="preserve">s and ownership </w:t>
      </w:r>
      <w:r w:rsidR="006B750A">
        <w:rPr>
          <w:rFonts w:asciiTheme="minorBidi" w:hAnsiTheme="minorBidi"/>
          <w:sz w:val="24"/>
          <w:szCs w:val="24"/>
          <w:lang w:val="en-US" w:bidi="ar-AE"/>
        </w:rPr>
        <w:t xml:space="preserve">certificates </w:t>
      </w:r>
      <w:r w:rsidR="006875CE">
        <w:rPr>
          <w:rFonts w:asciiTheme="minorBidi" w:hAnsiTheme="minorBidi"/>
          <w:sz w:val="24"/>
          <w:szCs w:val="24"/>
          <w:lang w:val="en-US" w:bidi="ar-AE"/>
        </w:rPr>
        <w:t>of properties</w:t>
      </w:r>
      <w:r w:rsidR="008F60DD">
        <w:rPr>
          <w:rFonts w:asciiTheme="minorBidi" w:hAnsiTheme="minorBidi"/>
          <w:sz w:val="24"/>
          <w:szCs w:val="24"/>
          <w:lang w:val="en-US" w:bidi="ar-AE"/>
        </w:rPr>
        <w:t>. T</w:t>
      </w:r>
      <w:r w:rsidR="0095292D">
        <w:rPr>
          <w:rFonts w:asciiTheme="minorBidi" w:hAnsiTheme="minorBidi"/>
          <w:sz w:val="24"/>
          <w:szCs w:val="24"/>
          <w:lang w:val="en-US" w:bidi="ar-AE"/>
        </w:rPr>
        <w:t>hese</w:t>
      </w:r>
      <w:r w:rsidR="008F60DD">
        <w:rPr>
          <w:rFonts w:asciiTheme="minorBidi" w:hAnsiTheme="minorBidi"/>
          <w:sz w:val="24"/>
          <w:szCs w:val="24"/>
          <w:lang w:val="en-US" w:bidi="ar-AE"/>
        </w:rPr>
        <w:t xml:space="preserve"> </w:t>
      </w:r>
      <w:r w:rsidR="0095292D">
        <w:rPr>
          <w:rFonts w:asciiTheme="minorBidi" w:hAnsiTheme="minorBidi"/>
          <w:sz w:val="24"/>
          <w:szCs w:val="24"/>
          <w:lang w:val="en-US" w:bidi="ar-AE"/>
        </w:rPr>
        <w:t>type of documents disclose</w:t>
      </w:r>
      <w:r w:rsidR="008F60DD">
        <w:rPr>
          <w:rFonts w:asciiTheme="minorBidi" w:hAnsiTheme="minorBidi"/>
          <w:sz w:val="24"/>
          <w:szCs w:val="24"/>
          <w:lang w:val="en-US" w:bidi="ar-AE"/>
        </w:rPr>
        <w:t xml:space="preserve"> information about </w:t>
      </w:r>
      <w:r w:rsidR="00000879">
        <w:rPr>
          <w:rFonts w:asciiTheme="minorBidi" w:hAnsiTheme="minorBidi"/>
          <w:sz w:val="24"/>
          <w:szCs w:val="24"/>
          <w:lang w:val="en-US" w:bidi="ar-AE"/>
        </w:rPr>
        <w:t xml:space="preserve">how many shares the </w:t>
      </w:r>
      <w:r w:rsidR="001A5D37" w:rsidRPr="00C218CF">
        <w:rPr>
          <w:rFonts w:asciiTheme="minorBidi" w:hAnsiTheme="minorBidi"/>
          <w:sz w:val="24"/>
          <w:szCs w:val="24"/>
          <w:lang w:val="en-US" w:bidi="ar-AE"/>
        </w:rPr>
        <w:t xml:space="preserve">accused </w:t>
      </w:r>
      <w:r w:rsidR="00000879">
        <w:rPr>
          <w:rFonts w:asciiTheme="minorBidi" w:hAnsiTheme="minorBidi"/>
          <w:sz w:val="24"/>
          <w:szCs w:val="24"/>
          <w:lang w:val="en-US" w:bidi="ar-AE"/>
        </w:rPr>
        <w:t xml:space="preserve">man </w:t>
      </w:r>
      <w:r w:rsidR="006875CE">
        <w:rPr>
          <w:rFonts w:asciiTheme="minorBidi" w:hAnsiTheme="minorBidi"/>
          <w:sz w:val="24"/>
          <w:szCs w:val="24"/>
          <w:lang w:val="en-US" w:bidi="ar-AE"/>
        </w:rPr>
        <w:t xml:space="preserve">and his family </w:t>
      </w:r>
      <w:r w:rsidR="00000879">
        <w:rPr>
          <w:rFonts w:asciiTheme="minorBidi" w:hAnsiTheme="minorBidi"/>
          <w:sz w:val="24"/>
          <w:szCs w:val="24"/>
          <w:lang w:val="en-US" w:bidi="ar-AE"/>
        </w:rPr>
        <w:t>had</w:t>
      </w:r>
      <w:r w:rsidR="001A5D37">
        <w:rPr>
          <w:rFonts w:asciiTheme="minorBidi" w:hAnsiTheme="minorBidi"/>
          <w:sz w:val="24"/>
          <w:szCs w:val="24"/>
          <w:lang w:val="en-US" w:bidi="ar-AE"/>
        </w:rPr>
        <w:t xml:space="preserve"> </w:t>
      </w:r>
      <w:r w:rsidR="00000879">
        <w:rPr>
          <w:rFonts w:asciiTheme="minorBidi" w:hAnsiTheme="minorBidi"/>
          <w:sz w:val="24"/>
          <w:szCs w:val="24"/>
          <w:lang w:val="en-US" w:bidi="ar-AE"/>
        </w:rPr>
        <w:t>owned and</w:t>
      </w:r>
      <w:r w:rsidR="008F60DD">
        <w:rPr>
          <w:rFonts w:asciiTheme="minorBidi" w:hAnsiTheme="minorBidi"/>
          <w:sz w:val="24"/>
          <w:szCs w:val="24"/>
          <w:lang w:val="en-US" w:bidi="ar-AE"/>
        </w:rPr>
        <w:t xml:space="preserve"> how much amount had in his accounts be</w:t>
      </w:r>
      <w:r w:rsidR="00000879">
        <w:rPr>
          <w:rFonts w:asciiTheme="minorBidi" w:hAnsiTheme="minorBidi"/>
          <w:sz w:val="24"/>
          <w:szCs w:val="24"/>
          <w:lang w:val="en-US" w:bidi="ar-AE"/>
        </w:rPr>
        <w:t xml:space="preserve">fore he purchased his </w:t>
      </w:r>
      <w:r w:rsidR="008F60DD">
        <w:rPr>
          <w:rFonts w:asciiTheme="minorBidi" w:hAnsiTheme="minorBidi"/>
          <w:sz w:val="24"/>
          <w:szCs w:val="24"/>
          <w:lang w:val="en-US" w:bidi="ar-AE"/>
        </w:rPr>
        <w:t xml:space="preserve">first </w:t>
      </w:r>
      <w:r w:rsidR="00000879">
        <w:rPr>
          <w:rFonts w:asciiTheme="minorBidi" w:hAnsiTheme="minorBidi"/>
          <w:sz w:val="24"/>
          <w:szCs w:val="24"/>
          <w:lang w:val="en-US" w:bidi="ar-AE"/>
        </w:rPr>
        <w:t>propert</w:t>
      </w:r>
      <w:r w:rsidR="008F60DD">
        <w:rPr>
          <w:rFonts w:asciiTheme="minorBidi" w:hAnsiTheme="minorBidi"/>
          <w:sz w:val="24"/>
          <w:szCs w:val="24"/>
          <w:lang w:val="en-US" w:bidi="ar-AE"/>
        </w:rPr>
        <w:t>y. The</w:t>
      </w:r>
      <w:r w:rsidR="0095292D">
        <w:rPr>
          <w:rFonts w:asciiTheme="minorBidi" w:hAnsiTheme="minorBidi"/>
          <w:sz w:val="24"/>
          <w:szCs w:val="24"/>
          <w:lang w:val="en-US" w:bidi="ar-AE"/>
        </w:rPr>
        <w:t xml:space="preserve"> documents</w:t>
      </w:r>
      <w:r w:rsidR="006875CE">
        <w:rPr>
          <w:rFonts w:asciiTheme="minorBidi" w:hAnsiTheme="minorBidi"/>
          <w:sz w:val="24"/>
          <w:szCs w:val="24"/>
          <w:lang w:val="en-US" w:bidi="ar-AE"/>
        </w:rPr>
        <w:t xml:space="preserve"> also </w:t>
      </w:r>
      <w:r w:rsidR="008F60DD">
        <w:rPr>
          <w:rFonts w:asciiTheme="minorBidi" w:hAnsiTheme="minorBidi"/>
          <w:sz w:val="24"/>
          <w:szCs w:val="24"/>
          <w:lang w:val="en-US" w:bidi="ar-AE"/>
        </w:rPr>
        <w:t xml:space="preserve">reveal information about how </w:t>
      </w:r>
      <w:r w:rsidR="006875CE">
        <w:rPr>
          <w:rFonts w:asciiTheme="minorBidi" w:hAnsiTheme="minorBidi"/>
          <w:sz w:val="24"/>
          <w:szCs w:val="24"/>
          <w:lang w:val="en-US" w:bidi="ar-AE"/>
        </w:rPr>
        <w:t xml:space="preserve">the </w:t>
      </w:r>
      <w:r w:rsidR="008F60DD">
        <w:rPr>
          <w:rFonts w:asciiTheme="minorBidi" w:hAnsiTheme="minorBidi"/>
          <w:sz w:val="24"/>
          <w:szCs w:val="24"/>
          <w:lang w:val="en-US" w:bidi="ar-AE"/>
        </w:rPr>
        <w:t>equit</w:t>
      </w:r>
      <w:r w:rsidR="006875CE">
        <w:rPr>
          <w:rFonts w:asciiTheme="minorBidi" w:hAnsiTheme="minorBidi"/>
          <w:sz w:val="24"/>
          <w:szCs w:val="24"/>
          <w:lang w:val="en-US" w:bidi="ar-AE"/>
        </w:rPr>
        <w:t>ies</w:t>
      </w:r>
      <w:r w:rsidR="008F60DD">
        <w:rPr>
          <w:rFonts w:asciiTheme="minorBidi" w:hAnsiTheme="minorBidi"/>
          <w:sz w:val="24"/>
          <w:szCs w:val="24"/>
          <w:lang w:val="en-US" w:bidi="ar-AE"/>
        </w:rPr>
        <w:t xml:space="preserve"> and propert</w:t>
      </w:r>
      <w:r w:rsidR="006875CE">
        <w:rPr>
          <w:rFonts w:asciiTheme="minorBidi" w:hAnsiTheme="minorBidi"/>
          <w:sz w:val="24"/>
          <w:szCs w:val="24"/>
          <w:lang w:val="en-US" w:bidi="ar-AE"/>
        </w:rPr>
        <w:t xml:space="preserve">ies under the </w:t>
      </w:r>
      <w:r w:rsidR="001A5D37" w:rsidRPr="00C218CF">
        <w:rPr>
          <w:rFonts w:asciiTheme="minorBidi" w:hAnsiTheme="minorBidi"/>
          <w:sz w:val="24"/>
          <w:szCs w:val="24"/>
          <w:lang w:val="en-US" w:bidi="ar-AE"/>
        </w:rPr>
        <w:t xml:space="preserve">accused </w:t>
      </w:r>
      <w:r w:rsidR="006875CE">
        <w:rPr>
          <w:rFonts w:asciiTheme="minorBidi" w:hAnsiTheme="minorBidi"/>
          <w:sz w:val="24"/>
          <w:szCs w:val="24"/>
          <w:lang w:val="en-US" w:bidi="ar-AE"/>
        </w:rPr>
        <w:t>man and his family</w:t>
      </w:r>
      <w:r w:rsidR="0095292D">
        <w:rPr>
          <w:rFonts w:asciiTheme="minorBidi" w:hAnsiTheme="minorBidi"/>
          <w:sz w:val="24"/>
          <w:szCs w:val="24"/>
          <w:lang w:val="en-US" w:bidi="ar-AE"/>
        </w:rPr>
        <w:t>’s</w:t>
      </w:r>
      <w:r w:rsidR="006875CE">
        <w:rPr>
          <w:rFonts w:asciiTheme="minorBidi" w:hAnsiTheme="minorBidi"/>
          <w:sz w:val="24"/>
          <w:szCs w:val="24"/>
          <w:lang w:val="en-US" w:bidi="ar-AE"/>
        </w:rPr>
        <w:t xml:space="preserve"> name </w:t>
      </w:r>
      <w:r w:rsidR="008F60DD">
        <w:rPr>
          <w:rFonts w:asciiTheme="minorBidi" w:hAnsiTheme="minorBidi"/>
          <w:sz w:val="24"/>
          <w:szCs w:val="24"/>
          <w:lang w:val="en-US" w:bidi="ar-AE"/>
        </w:rPr>
        <w:t>ha</w:t>
      </w:r>
      <w:r w:rsidR="006875CE">
        <w:rPr>
          <w:rFonts w:asciiTheme="minorBidi" w:hAnsiTheme="minorBidi"/>
          <w:sz w:val="24"/>
          <w:szCs w:val="24"/>
          <w:lang w:val="en-US" w:bidi="ar-AE"/>
        </w:rPr>
        <w:t>d</w:t>
      </w:r>
      <w:r w:rsidR="008F60DD">
        <w:rPr>
          <w:rFonts w:asciiTheme="minorBidi" w:hAnsiTheme="minorBidi"/>
          <w:sz w:val="24"/>
          <w:szCs w:val="24"/>
          <w:lang w:val="en-US" w:bidi="ar-AE"/>
        </w:rPr>
        <w:t xml:space="preserve"> been </w:t>
      </w:r>
      <w:r w:rsidR="006B750A">
        <w:rPr>
          <w:rFonts w:asciiTheme="minorBidi" w:hAnsiTheme="minorBidi"/>
          <w:sz w:val="24"/>
          <w:szCs w:val="24"/>
          <w:lang w:val="en-US" w:bidi="ar-AE"/>
        </w:rPr>
        <w:t xml:space="preserve">used in </w:t>
      </w:r>
      <w:r w:rsidR="008F60DD">
        <w:rPr>
          <w:rFonts w:asciiTheme="minorBidi" w:hAnsiTheme="minorBidi"/>
          <w:sz w:val="24"/>
          <w:szCs w:val="24"/>
          <w:lang w:val="en-US" w:bidi="ar-AE"/>
        </w:rPr>
        <w:t>fund</w:t>
      </w:r>
      <w:r w:rsidR="006B750A">
        <w:rPr>
          <w:rFonts w:asciiTheme="minorBidi" w:hAnsiTheme="minorBidi"/>
          <w:sz w:val="24"/>
          <w:szCs w:val="24"/>
          <w:lang w:val="en-US" w:bidi="ar-AE"/>
        </w:rPr>
        <w:t>ing the new properties.</w:t>
      </w:r>
      <w:r w:rsidR="001A5D37">
        <w:rPr>
          <w:rFonts w:asciiTheme="minorBidi" w:hAnsiTheme="minorBidi"/>
          <w:sz w:val="24"/>
          <w:szCs w:val="24"/>
          <w:lang w:val="en-US" w:bidi="ar-AE"/>
        </w:rPr>
        <w:t xml:space="preserve"> </w:t>
      </w:r>
    </w:p>
    <w:p w:rsidR="006875CE" w:rsidRDefault="006B750A" w:rsidP="001C6045">
      <w:pPr>
        <w:tabs>
          <w:tab w:val="left" w:pos="270"/>
        </w:tabs>
        <w:spacing w:after="100" w:afterAutospacing="1" w:line="360" w:lineRule="auto"/>
        <w:jc w:val="both"/>
        <w:rPr>
          <w:rFonts w:asciiTheme="minorBidi" w:hAnsiTheme="minorBidi"/>
          <w:sz w:val="24"/>
          <w:szCs w:val="24"/>
          <w:lang w:val="en-US" w:bidi="ar-AE"/>
        </w:rPr>
      </w:pPr>
      <w:r>
        <w:rPr>
          <w:rFonts w:asciiTheme="minorBidi" w:hAnsiTheme="minorBidi"/>
          <w:sz w:val="24"/>
          <w:szCs w:val="24"/>
          <w:lang w:val="en-US" w:bidi="ar-AE"/>
        </w:rPr>
        <w:lastRenderedPageBreak/>
        <w:t>There are several positive features of this type of evidence. The external source of evidence is always independent and unbiased.</w:t>
      </w:r>
      <w:r w:rsidR="001C6045">
        <w:rPr>
          <w:rFonts w:asciiTheme="minorBidi" w:hAnsiTheme="minorBidi"/>
          <w:sz w:val="24"/>
          <w:szCs w:val="24"/>
          <w:lang w:val="en-US" w:bidi="ar-AE"/>
        </w:rPr>
        <w:t xml:space="preserve"> All documents and certificates issued about the </w:t>
      </w:r>
      <w:r w:rsidR="007F521A">
        <w:rPr>
          <w:rFonts w:asciiTheme="minorBidi" w:hAnsiTheme="minorBidi"/>
          <w:sz w:val="24"/>
          <w:szCs w:val="24"/>
          <w:lang w:val="en-US" w:bidi="ar-AE"/>
        </w:rPr>
        <w:t>suspected</w:t>
      </w:r>
      <w:r w:rsidR="001A5D37" w:rsidRPr="00C218CF">
        <w:rPr>
          <w:rFonts w:asciiTheme="minorBidi" w:hAnsiTheme="minorBidi"/>
          <w:sz w:val="24"/>
          <w:szCs w:val="24"/>
          <w:lang w:val="en-US" w:bidi="ar-AE"/>
        </w:rPr>
        <w:t xml:space="preserve"> </w:t>
      </w:r>
      <w:r w:rsidR="001C6045">
        <w:rPr>
          <w:rFonts w:asciiTheme="minorBidi" w:hAnsiTheme="minorBidi"/>
          <w:sz w:val="24"/>
          <w:szCs w:val="24"/>
          <w:lang w:val="en-US" w:bidi="ar-AE"/>
        </w:rPr>
        <w:t xml:space="preserve">man and his family’s financial and non-financial information are objective, impartial, relevant and reliable. They provide the expert with sufficient information to determine whether the </w:t>
      </w:r>
      <w:r w:rsidR="007F521A">
        <w:rPr>
          <w:rFonts w:asciiTheme="minorBidi" w:hAnsiTheme="minorBidi"/>
          <w:sz w:val="24"/>
          <w:szCs w:val="24"/>
          <w:lang w:val="en-US" w:bidi="ar-AE"/>
        </w:rPr>
        <w:t>suspected</w:t>
      </w:r>
      <w:r w:rsidR="001A5D37" w:rsidRPr="00C218CF">
        <w:rPr>
          <w:rFonts w:asciiTheme="minorBidi" w:hAnsiTheme="minorBidi"/>
          <w:sz w:val="24"/>
          <w:szCs w:val="24"/>
          <w:lang w:val="en-US" w:bidi="ar-AE"/>
        </w:rPr>
        <w:t xml:space="preserve"> </w:t>
      </w:r>
      <w:r w:rsidR="001C6045">
        <w:rPr>
          <w:rFonts w:asciiTheme="minorBidi" w:hAnsiTheme="minorBidi"/>
          <w:sz w:val="24"/>
          <w:szCs w:val="24"/>
          <w:lang w:val="en-US" w:bidi="ar-AE"/>
        </w:rPr>
        <w:t xml:space="preserve">man is </w:t>
      </w:r>
      <w:r w:rsidR="001C6045">
        <w:rPr>
          <w:rFonts w:asciiTheme="minorBidi" w:hAnsiTheme="minorBidi"/>
          <w:sz w:val="24"/>
          <w:szCs w:val="24"/>
          <w:lang w:val="en-US" w:bidi="ar-AE"/>
        </w:rPr>
        <w:t>innocent or not.</w:t>
      </w:r>
      <w:r w:rsidR="001C6045">
        <w:rPr>
          <w:rFonts w:asciiTheme="minorBidi" w:hAnsiTheme="minorBidi"/>
          <w:sz w:val="24"/>
          <w:szCs w:val="24"/>
          <w:lang w:val="en-US" w:bidi="ar-AE"/>
        </w:rPr>
        <w:t xml:space="preserve"> </w:t>
      </w:r>
      <w:r w:rsidR="001A5D37">
        <w:rPr>
          <w:rFonts w:asciiTheme="minorBidi" w:hAnsiTheme="minorBidi"/>
          <w:sz w:val="24"/>
          <w:szCs w:val="24"/>
          <w:lang w:val="en-US" w:bidi="ar-AE"/>
        </w:rPr>
        <w:t xml:space="preserve"> </w:t>
      </w:r>
      <w:r w:rsidR="001C6045">
        <w:rPr>
          <w:rFonts w:asciiTheme="minorBidi" w:hAnsiTheme="minorBidi"/>
          <w:sz w:val="24"/>
          <w:szCs w:val="24"/>
          <w:lang w:val="en-US" w:bidi="ar-AE"/>
        </w:rPr>
        <w:t xml:space="preserve">  </w:t>
      </w:r>
    </w:p>
    <w:p w:rsidR="008F60DD" w:rsidRDefault="008F60DD" w:rsidP="00A54C9F">
      <w:pPr>
        <w:tabs>
          <w:tab w:val="left" w:pos="270"/>
        </w:tabs>
        <w:spacing w:after="100" w:afterAutospacing="1" w:line="360" w:lineRule="auto"/>
        <w:jc w:val="both"/>
        <w:rPr>
          <w:rFonts w:asciiTheme="minorBidi" w:hAnsiTheme="minorBidi"/>
          <w:sz w:val="24"/>
          <w:szCs w:val="24"/>
          <w:lang w:val="en-US" w:bidi="ar-AE"/>
        </w:rPr>
      </w:pPr>
      <w:r>
        <w:rPr>
          <w:rFonts w:asciiTheme="minorBidi" w:hAnsiTheme="minorBidi"/>
          <w:sz w:val="24"/>
          <w:szCs w:val="24"/>
          <w:lang w:val="en-US" w:bidi="ar-AE"/>
        </w:rPr>
        <w:t xml:space="preserve">According </w:t>
      </w:r>
      <w:r w:rsidR="006875CE">
        <w:rPr>
          <w:rFonts w:asciiTheme="minorBidi" w:hAnsiTheme="minorBidi"/>
          <w:sz w:val="24"/>
          <w:szCs w:val="24"/>
          <w:lang w:val="en-US" w:bidi="ar-AE"/>
        </w:rPr>
        <w:t>to th</w:t>
      </w:r>
      <w:r w:rsidR="006B750A">
        <w:rPr>
          <w:rFonts w:asciiTheme="minorBidi" w:hAnsiTheme="minorBidi"/>
          <w:sz w:val="24"/>
          <w:szCs w:val="24"/>
          <w:lang w:val="en-US" w:bidi="ar-AE"/>
        </w:rPr>
        <w:t>is</w:t>
      </w:r>
      <w:r>
        <w:rPr>
          <w:rFonts w:asciiTheme="minorBidi" w:hAnsiTheme="minorBidi"/>
          <w:sz w:val="24"/>
          <w:szCs w:val="24"/>
          <w:lang w:val="en-US" w:bidi="ar-AE"/>
        </w:rPr>
        <w:t xml:space="preserve"> </w:t>
      </w:r>
      <w:r w:rsidR="001C6045">
        <w:rPr>
          <w:rFonts w:asciiTheme="minorBidi" w:hAnsiTheme="minorBidi"/>
          <w:sz w:val="24"/>
          <w:szCs w:val="24"/>
          <w:lang w:val="en-US" w:bidi="ar-AE"/>
        </w:rPr>
        <w:t xml:space="preserve">kind of </w:t>
      </w:r>
      <w:r>
        <w:rPr>
          <w:rFonts w:asciiTheme="minorBidi" w:hAnsiTheme="minorBidi"/>
          <w:sz w:val="24"/>
          <w:szCs w:val="24"/>
          <w:lang w:val="en-US" w:bidi="ar-AE"/>
        </w:rPr>
        <w:t>evidence, the expert discovered that the man</w:t>
      </w:r>
      <w:r w:rsidR="00AA14F8">
        <w:rPr>
          <w:rFonts w:asciiTheme="minorBidi" w:hAnsiTheme="minorBidi"/>
          <w:sz w:val="24"/>
          <w:szCs w:val="24"/>
          <w:lang w:val="en-US" w:bidi="ar-AE"/>
        </w:rPr>
        <w:t xml:space="preserve"> had sold his </w:t>
      </w:r>
      <w:r w:rsidR="001C6045">
        <w:rPr>
          <w:rFonts w:asciiTheme="minorBidi" w:hAnsiTheme="minorBidi"/>
          <w:sz w:val="24"/>
          <w:szCs w:val="24"/>
          <w:lang w:val="en-US" w:bidi="ar-AE"/>
        </w:rPr>
        <w:t xml:space="preserve">own </w:t>
      </w:r>
      <w:r w:rsidR="00AA14F8">
        <w:rPr>
          <w:rFonts w:asciiTheme="minorBidi" w:hAnsiTheme="minorBidi"/>
          <w:sz w:val="24"/>
          <w:szCs w:val="24"/>
          <w:lang w:val="en-US" w:bidi="ar-AE"/>
        </w:rPr>
        <w:t xml:space="preserve">old legitimate </w:t>
      </w:r>
      <w:r w:rsidR="00A54C9F">
        <w:rPr>
          <w:rFonts w:asciiTheme="minorBidi" w:hAnsiTheme="minorBidi"/>
          <w:sz w:val="24"/>
          <w:szCs w:val="24"/>
          <w:lang w:val="en-US" w:bidi="ar-AE"/>
        </w:rPr>
        <w:t>equities</w:t>
      </w:r>
      <w:r w:rsidR="00AA14F8">
        <w:rPr>
          <w:rFonts w:asciiTheme="minorBidi" w:hAnsiTheme="minorBidi"/>
          <w:sz w:val="24"/>
          <w:szCs w:val="24"/>
          <w:lang w:val="en-US" w:bidi="ar-AE"/>
        </w:rPr>
        <w:t xml:space="preserve"> and some other properties and used the fund to purchase </w:t>
      </w:r>
      <w:r w:rsidR="0095292D">
        <w:rPr>
          <w:rFonts w:asciiTheme="minorBidi" w:hAnsiTheme="minorBidi"/>
          <w:sz w:val="24"/>
          <w:szCs w:val="24"/>
          <w:lang w:val="en-US" w:bidi="ar-AE"/>
        </w:rPr>
        <w:t xml:space="preserve">some </w:t>
      </w:r>
      <w:r w:rsidR="00AA14F8">
        <w:rPr>
          <w:rFonts w:asciiTheme="minorBidi" w:hAnsiTheme="minorBidi"/>
          <w:sz w:val="24"/>
          <w:szCs w:val="24"/>
          <w:lang w:val="en-US" w:bidi="ar-AE"/>
        </w:rPr>
        <w:t>new propert</w:t>
      </w:r>
      <w:r w:rsidR="002F6C30">
        <w:rPr>
          <w:rFonts w:asciiTheme="minorBidi" w:hAnsiTheme="minorBidi"/>
          <w:sz w:val="24"/>
          <w:szCs w:val="24"/>
          <w:lang w:val="en-US" w:bidi="ar-AE"/>
        </w:rPr>
        <w:t>ies</w:t>
      </w:r>
      <w:r w:rsidR="00AA14F8">
        <w:rPr>
          <w:rFonts w:asciiTheme="minorBidi" w:hAnsiTheme="minorBidi"/>
          <w:sz w:val="24"/>
          <w:szCs w:val="24"/>
          <w:lang w:val="en-US" w:bidi="ar-AE"/>
        </w:rPr>
        <w:t xml:space="preserve"> and manage his family</w:t>
      </w:r>
      <w:r w:rsidR="00A54C9F">
        <w:rPr>
          <w:rFonts w:asciiTheme="minorBidi" w:hAnsiTheme="minorBidi"/>
          <w:sz w:val="24"/>
          <w:szCs w:val="24"/>
          <w:lang w:val="en-US" w:bidi="ar-AE"/>
        </w:rPr>
        <w:t>’s</w:t>
      </w:r>
      <w:r w:rsidR="00AA14F8">
        <w:rPr>
          <w:rFonts w:asciiTheme="minorBidi" w:hAnsiTheme="minorBidi"/>
          <w:sz w:val="24"/>
          <w:szCs w:val="24"/>
          <w:lang w:val="en-US" w:bidi="ar-AE"/>
        </w:rPr>
        <w:t xml:space="preserve"> lifestyle, </w:t>
      </w:r>
      <w:r w:rsidR="00A54C9F">
        <w:rPr>
          <w:rFonts w:asciiTheme="minorBidi" w:hAnsiTheme="minorBidi"/>
          <w:sz w:val="24"/>
          <w:szCs w:val="24"/>
          <w:lang w:val="en-US" w:bidi="ar-AE"/>
        </w:rPr>
        <w:t xml:space="preserve">although </w:t>
      </w:r>
      <w:r w:rsidR="00AA14F8">
        <w:rPr>
          <w:rFonts w:asciiTheme="minorBidi" w:hAnsiTheme="minorBidi"/>
          <w:sz w:val="24"/>
          <w:szCs w:val="24"/>
          <w:lang w:val="en-US" w:bidi="ar-AE"/>
        </w:rPr>
        <w:t xml:space="preserve">his low class job </w:t>
      </w:r>
      <w:r w:rsidR="002F6C30">
        <w:rPr>
          <w:rFonts w:asciiTheme="minorBidi" w:hAnsiTheme="minorBidi"/>
          <w:sz w:val="24"/>
          <w:szCs w:val="24"/>
          <w:lang w:val="en-US" w:bidi="ar-AE"/>
        </w:rPr>
        <w:t xml:space="preserve">is a cleaner </w:t>
      </w:r>
      <w:r w:rsidR="00AA14F8">
        <w:rPr>
          <w:rFonts w:asciiTheme="minorBidi" w:hAnsiTheme="minorBidi"/>
          <w:sz w:val="24"/>
          <w:szCs w:val="24"/>
          <w:lang w:val="en-US" w:bidi="ar-AE"/>
        </w:rPr>
        <w:t xml:space="preserve">in a local factory. </w:t>
      </w:r>
      <w:r>
        <w:rPr>
          <w:rFonts w:asciiTheme="minorBidi" w:hAnsiTheme="minorBidi"/>
          <w:sz w:val="24"/>
          <w:szCs w:val="24"/>
          <w:lang w:val="en-US" w:bidi="ar-AE"/>
        </w:rPr>
        <w:t xml:space="preserve"> </w:t>
      </w:r>
    </w:p>
    <w:p w:rsidR="00A4716F" w:rsidRPr="00DA1350" w:rsidRDefault="00A4716F" w:rsidP="00A4716F">
      <w:pPr>
        <w:tabs>
          <w:tab w:val="left" w:pos="270"/>
        </w:tabs>
        <w:spacing w:after="100" w:afterAutospacing="1" w:line="360" w:lineRule="auto"/>
        <w:jc w:val="both"/>
        <w:rPr>
          <w:rFonts w:asciiTheme="minorBidi" w:hAnsiTheme="minorBidi"/>
          <w:b/>
          <w:bCs/>
          <w:sz w:val="24"/>
          <w:szCs w:val="24"/>
          <w:lang w:val="en-US" w:bidi="ar-AE"/>
        </w:rPr>
      </w:pPr>
      <w:r w:rsidRPr="00DA1350">
        <w:rPr>
          <w:rFonts w:asciiTheme="minorBidi" w:hAnsiTheme="minorBidi"/>
          <w:b/>
          <w:bCs/>
          <w:sz w:val="24"/>
          <w:szCs w:val="24"/>
          <w:lang w:val="en-US" w:bidi="ar-AE"/>
        </w:rPr>
        <w:t xml:space="preserve">Which </w:t>
      </w:r>
      <w:r w:rsidRPr="00DA1350">
        <w:rPr>
          <w:rFonts w:asciiTheme="minorBidi" w:hAnsiTheme="minorBidi"/>
          <w:b/>
          <w:bCs/>
          <w:sz w:val="24"/>
          <w:szCs w:val="24"/>
          <w:u w:val="single"/>
          <w:lang w:val="en-US" w:bidi="ar-AE"/>
        </w:rPr>
        <w:t>documents</w:t>
      </w:r>
      <w:r w:rsidRPr="00DA1350">
        <w:rPr>
          <w:rFonts w:asciiTheme="minorBidi" w:hAnsiTheme="minorBidi"/>
          <w:b/>
          <w:bCs/>
          <w:sz w:val="24"/>
          <w:szCs w:val="24"/>
          <w:lang w:val="en-US" w:bidi="ar-AE"/>
        </w:rPr>
        <w:t xml:space="preserve"> could have helped the forensic expert in gathering evidence?</w:t>
      </w:r>
    </w:p>
    <w:p w:rsidR="00176D9F" w:rsidRDefault="00DA1350" w:rsidP="00070C2C">
      <w:pPr>
        <w:tabs>
          <w:tab w:val="left" w:pos="270"/>
        </w:tabs>
        <w:spacing w:after="100" w:afterAutospacing="1" w:line="360" w:lineRule="auto"/>
        <w:jc w:val="both"/>
        <w:rPr>
          <w:rFonts w:asciiTheme="minorBidi" w:hAnsiTheme="minorBidi"/>
          <w:sz w:val="24"/>
          <w:szCs w:val="24"/>
          <w:lang w:val="en-US" w:bidi="ar-AE"/>
        </w:rPr>
      </w:pPr>
      <w:r>
        <w:rPr>
          <w:rFonts w:asciiTheme="minorBidi" w:hAnsiTheme="minorBidi"/>
          <w:sz w:val="24"/>
          <w:szCs w:val="24"/>
          <w:lang w:val="en-US" w:bidi="ar-AE"/>
        </w:rPr>
        <w:t>The forensic expert was instructed by court to investigate the case. The instruction letter is a main document that</w:t>
      </w:r>
      <w:r w:rsidR="00176D9F">
        <w:rPr>
          <w:rFonts w:asciiTheme="minorBidi" w:hAnsiTheme="minorBidi"/>
          <w:sz w:val="24"/>
          <w:szCs w:val="24"/>
          <w:lang w:val="en-US" w:bidi="ar-AE"/>
        </w:rPr>
        <w:t xml:space="preserve"> enable</w:t>
      </w:r>
      <w:r w:rsidR="00070C2C">
        <w:rPr>
          <w:rFonts w:asciiTheme="minorBidi" w:hAnsiTheme="minorBidi"/>
          <w:sz w:val="24"/>
          <w:szCs w:val="24"/>
          <w:lang w:val="en-US" w:bidi="ar-AE"/>
        </w:rPr>
        <w:t>s</w:t>
      </w:r>
      <w:r w:rsidR="00176D9F">
        <w:rPr>
          <w:rFonts w:asciiTheme="minorBidi" w:hAnsiTheme="minorBidi"/>
          <w:sz w:val="24"/>
          <w:szCs w:val="24"/>
          <w:lang w:val="en-US" w:bidi="ar-AE"/>
        </w:rPr>
        <w:t xml:space="preserve"> </w:t>
      </w:r>
      <w:r w:rsidR="00070C2C">
        <w:rPr>
          <w:rFonts w:asciiTheme="minorBidi" w:hAnsiTheme="minorBidi"/>
          <w:sz w:val="24"/>
          <w:szCs w:val="24"/>
          <w:lang w:val="en-US" w:bidi="ar-AE"/>
        </w:rPr>
        <w:t xml:space="preserve">the </w:t>
      </w:r>
      <w:r w:rsidR="00176D9F">
        <w:rPr>
          <w:rFonts w:asciiTheme="minorBidi" w:hAnsiTheme="minorBidi"/>
          <w:sz w:val="24"/>
          <w:szCs w:val="24"/>
          <w:lang w:val="en-US" w:bidi="ar-AE"/>
        </w:rPr>
        <w:t>expert to communicate with other entities and give</w:t>
      </w:r>
      <w:r w:rsidR="00070C2C">
        <w:rPr>
          <w:rFonts w:asciiTheme="minorBidi" w:hAnsiTheme="minorBidi"/>
          <w:sz w:val="24"/>
          <w:szCs w:val="24"/>
          <w:lang w:val="en-US" w:bidi="ar-AE"/>
        </w:rPr>
        <w:t>s</w:t>
      </w:r>
      <w:r w:rsidR="00176D9F">
        <w:rPr>
          <w:rFonts w:asciiTheme="minorBidi" w:hAnsiTheme="minorBidi"/>
          <w:sz w:val="24"/>
          <w:szCs w:val="24"/>
          <w:lang w:val="en-US" w:bidi="ar-AE"/>
        </w:rPr>
        <w:t xml:space="preserve"> the expert a power of authority to obtain all necessary information. The content of t</w:t>
      </w:r>
      <w:r w:rsidR="00070C2C">
        <w:rPr>
          <w:rFonts w:asciiTheme="minorBidi" w:hAnsiTheme="minorBidi"/>
          <w:sz w:val="24"/>
          <w:szCs w:val="24"/>
          <w:lang w:val="en-US" w:bidi="ar-AE"/>
        </w:rPr>
        <w:t>his instruction letter include</w:t>
      </w:r>
      <w:r w:rsidR="00176D9F">
        <w:rPr>
          <w:rFonts w:asciiTheme="minorBidi" w:hAnsiTheme="minorBidi"/>
          <w:sz w:val="24"/>
          <w:szCs w:val="24"/>
          <w:lang w:val="en-US" w:bidi="ar-AE"/>
        </w:rPr>
        <w:t xml:space="preserve"> detailed tasks that the expert </w:t>
      </w:r>
      <w:r w:rsidR="00070C2C">
        <w:rPr>
          <w:rFonts w:asciiTheme="minorBidi" w:hAnsiTheme="minorBidi"/>
          <w:sz w:val="24"/>
          <w:szCs w:val="24"/>
          <w:lang w:val="en-US" w:bidi="ar-AE"/>
        </w:rPr>
        <w:t>has been</w:t>
      </w:r>
      <w:r w:rsidR="00176D9F">
        <w:rPr>
          <w:rFonts w:asciiTheme="minorBidi" w:hAnsiTheme="minorBidi"/>
          <w:sz w:val="24"/>
          <w:szCs w:val="24"/>
          <w:lang w:val="en-US" w:bidi="ar-AE"/>
        </w:rPr>
        <w:t xml:space="preserve"> obliged to achieve.</w:t>
      </w:r>
    </w:p>
    <w:p w:rsidR="00512C3C" w:rsidRPr="00A4716F" w:rsidRDefault="00176D9F" w:rsidP="001A5D37">
      <w:pPr>
        <w:tabs>
          <w:tab w:val="left" w:pos="270"/>
        </w:tabs>
        <w:spacing w:after="100" w:afterAutospacing="1" w:line="360" w:lineRule="auto"/>
        <w:jc w:val="both"/>
        <w:rPr>
          <w:rFonts w:asciiTheme="minorBidi" w:hAnsiTheme="minorBidi"/>
          <w:sz w:val="24"/>
          <w:szCs w:val="24"/>
          <w:lang w:val="en-US" w:bidi="ar-AE"/>
        </w:rPr>
      </w:pPr>
      <w:r w:rsidRPr="00C218CF">
        <w:rPr>
          <w:rFonts w:asciiTheme="minorBidi" w:hAnsiTheme="minorBidi"/>
          <w:sz w:val="24"/>
          <w:szCs w:val="24"/>
          <w:lang w:val="en-US" w:bidi="ar-AE"/>
        </w:rPr>
        <w:t xml:space="preserve">Other </w:t>
      </w:r>
      <w:r w:rsidR="00070C2C" w:rsidRPr="00C218CF">
        <w:rPr>
          <w:rFonts w:asciiTheme="minorBidi" w:hAnsiTheme="minorBidi"/>
          <w:sz w:val="24"/>
          <w:szCs w:val="24"/>
          <w:lang w:val="en-US" w:bidi="ar-AE"/>
        </w:rPr>
        <w:t xml:space="preserve">important </w:t>
      </w:r>
      <w:r w:rsidRPr="00C218CF">
        <w:rPr>
          <w:rFonts w:asciiTheme="minorBidi" w:hAnsiTheme="minorBidi"/>
          <w:sz w:val="24"/>
          <w:szCs w:val="24"/>
          <w:lang w:val="en-US" w:bidi="ar-AE"/>
        </w:rPr>
        <w:t xml:space="preserve">document which could help the forensic expert in gathering evidence is the </w:t>
      </w:r>
      <w:r w:rsidR="001A5D37" w:rsidRPr="00C218CF">
        <w:rPr>
          <w:rFonts w:asciiTheme="minorBidi" w:hAnsiTheme="minorBidi"/>
          <w:sz w:val="24"/>
          <w:szCs w:val="24"/>
          <w:lang w:val="en-US" w:bidi="ar-AE"/>
        </w:rPr>
        <w:t>suspected</w:t>
      </w:r>
      <w:r w:rsidR="001A5D37" w:rsidRPr="00C218CF">
        <w:rPr>
          <w:rFonts w:asciiTheme="minorBidi" w:hAnsiTheme="minorBidi"/>
          <w:sz w:val="24"/>
          <w:szCs w:val="24"/>
          <w:lang w:val="en-US" w:bidi="ar-AE"/>
        </w:rPr>
        <w:t xml:space="preserve"> </w:t>
      </w:r>
      <w:r w:rsidR="00070C2C" w:rsidRPr="00C218CF">
        <w:rPr>
          <w:rFonts w:asciiTheme="minorBidi" w:hAnsiTheme="minorBidi"/>
          <w:sz w:val="24"/>
          <w:szCs w:val="24"/>
          <w:lang w:val="en-US" w:bidi="ar-AE"/>
        </w:rPr>
        <w:t>man</w:t>
      </w:r>
      <w:r w:rsidR="00070C2C" w:rsidRPr="00C218CF">
        <w:rPr>
          <w:rFonts w:asciiTheme="minorBidi" w:hAnsiTheme="minorBidi"/>
          <w:sz w:val="24"/>
          <w:szCs w:val="24"/>
          <w:lang w:val="en-US" w:bidi="ar-AE"/>
        </w:rPr>
        <w:t>’s</w:t>
      </w:r>
      <w:r w:rsidRPr="00C218CF">
        <w:rPr>
          <w:rFonts w:asciiTheme="minorBidi" w:hAnsiTheme="minorBidi"/>
          <w:sz w:val="24"/>
          <w:szCs w:val="24"/>
          <w:lang w:val="en-US" w:bidi="ar-AE"/>
        </w:rPr>
        <w:t xml:space="preserve"> identification </w:t>
      </w:r>
      <w:r w:rsidR="00C218CF">
        <w:rPr>
          <w:rFonts w:asciiTheme="minorBidi" w:hAnsiTheme="minorBidi"/>
          <w:sz w:val="24"/>
          <w:szCs w:val="24"/>
          <w:lang w:val="en-US" w:bidi="ar-AE"/>
        </w:rPr>
        <w:t xml:space="preserve">document, such as national </w:t>
      </w:r>
      <w:r w:rsidR="00C218CF" w:rsidRPr="00C218CF">
        <w:rPr>
          <w:rFonts w:asciiTheme="minorBidi" w:hAnsiTheme="minorBidi"/>
          <w:sz w:val="24"/>
          <w:szCs w:val="24"/>
          <w:lang w:val="en-US" w:bidi="ar-AE"/>
        </w:rPr>
        <w:t xml:space="preserve">identification </w:t>
      </w:r>
      <w:r w:rsidRPr="00C218CF">
        <w:rPr>
          <w:rFonts w:asciiTheme="minorBidi" w:hAnsiTheme="minorBidi"/>
          <w:sz w:val="24"/>
          <w:szCs w:val="24"/>
          <w:lang w:val="en-US" w:bidi="ar-AE"/>
        </w:rPr>
        <w:t>card which gives information about a full name of the man and some other personal information.</w:t>
      </w:r>
      <w:r w:rsidR="00CC5ED8" w:rsidRPr="00C218CF">
        <w:rPr>
          <w:rFonts w:asciiTheme="minorBidi" w:hAnsiTheme="minorBidi"/>
          <w:sz w:val="24"/>
          <w:szCs w:val="24"/>
          <w:lang w:val="en-US" w:bidi="ar-AE"/>
        </w:rPr>
        <w:t xml:space="preserve"> </w:t>
      </w:r>
      <w:r w:rsidR="00070C2C" w:rsidRPr="00C218CF">
        <w:rPr>
          <w:rFonts w:asciiTheme="minorBidi" w:hAnsiTheme="minorBidi"/>
          <w:sz w:val="24"/>
          <w:szCs w:val="24"/>
          <w:lang w:val="en-US" w:bidi="ar-AE"/>
        </w:rPr>
        <w:t xml:space="preserve">By using the personal data of the accused man, the expert </w:t>
      </w:r>
      <w:r w:rsidR="001A5D37">
        <w:rPr>
          <w:rFonts w:asciiTheme="minorBidi" w:hAnsiTheme="minorBidi"/>
          <w:sz w:val="24"/>
          <w:szCs w:val="24"/>
          <w:lang w:val="en-US" w:bidi="ar-AE"/>
        </w:rPr>
        <w:t>is able to gather</w:t>
      </w:r>
      <w:r w:rsidR="00070C2C" w:rsidRPr="00C218CF">
        <w:rPr>
          <w:rFonts w:asciiTheme="minorBidi" w:hAnsiTheme="minorBidi"/>
          <w:sz w:val="24"/>
          <w:szCs w:val="24"/>
          <w:lang w:val="en-US" w:bidi="ar-AE"/>
        </w:rPr>
        <w:t xml:space="preserve"> </w:t>
      </w:r>
      <w:r w:rsidR="001A5D37">
        <w:rPr>
          <w:rFonts w:asciiTheme="minorBidi" w:hAnsiTheme="minorBidi"/>
          <w:sz w:val="24"/>
          <w:szCs w:val="24"/>
          <w:lang w:val="en-US" w:bidi="ar-AE"/>
        </w:rPr>
        <w:t>the needed information about</w:t>
      </w:r>
      <w:r w:rsidR="00070C2C" w:rsidRPr="00C218CF">
        <w:rPr>
          <w:rFonts w:asciiTheme="minorBidi" w:hAnsiTheme="minorBidi"/>
          <w:sz w:val="24"/>
          <w:szCs w:val="24"/>
          <w:lang w:val="en-US" w:bidi="ar-AE"/>
        </w:rPr>
        <w:t xml:space="preserve"> financial affairs of the accused man and his family.</w:t>
      </w:r>
      <w:r w:rsidR="00C218CF">
        <w:rPr>
          <w:rFonts w:asciiTheme="minorBidi" w:hAnsiTheme="minorBidi"/>
          <w:sz w:val="24"/>
          <w:szCs w:val="24"/>
          <w:lang w:val="en-US" w:bidi="ar-AE"/>
        </w:rPr>
        <w:t xml:space="preserve"> </w:t>
      </w:r>
      <w:r w:rsidR="00070C2C">
        <w:rPr>
          <w:rFonts w:asciiTheme="minorBidi" w:hAnsiTheme="minorBidi"/>
          <w:sz w:val="24"/>
          <w:szCs w:val="24"/>
          <w:lang w:val="en-US" w:bidi="ar-AE"/>
        </w:rPr>
        <w:t xml:space="preserve">   </w:t>
      </w:r>
      <w:r>
        <w:rPr>
          <w:rFonts w:asciiTheme="minorBidi" w:hAnsiTheme="minorBidi"/>
          <w:sz w:val="24"/>
          <w:szCs w:val="24"/>
          <w:lang w:val="en-US" w:bidi="ar-AE"/>
        </w:rPr>
        <w:t xml:space="preserve">   </w:t>
      </w:r>
      <w:r w:rsidR="00C218CF">
        <w:rPr>
          <w:rFonts w:asciiTheme="minorBidi" w:hAnsiTheme="minorBidi"/>
          <w:sz w:val="24"/>
          <w:szCs w:val="24"/>
          <w:lang w:val="en-US" w:bidi="ar-AE"/>
        </w:rPr>
        <w:t xml:space="preserve"> </w:t>
      </w:r>
      <w:r>
        <w:rPr>
          <w:rFonts w:asciiTheme="minorBidi" w:hAnsiTheme="minorBidi"/>
          <w:sz w:val="24"/>
          <w:szCs w:val="24"/>
          <w:lang w:val="en-US" w:bidi="ar-AE"/>
        </w:rPr>
        <w:t xml:space="preserve"> </w:t>
      </w:r>
      <w:r w:rsidR="001A5D37">
        <w:rPr>
          <w:rFonts w:asciiTheme="minorBidi" w:hAnsiTheme="minorBidi"/>
          <w:sz w:val="24"/>
          <w:szCs w:val="24"/>
          <w:lang w:val="en-US" w:bidi="ar-AE"/>
        </w:rPr>
        <w:t xml:space="preserve"> </w:t>
      </w:r>
      <w:r>
        <w:rPr>
          <w:rFonts w:asciiTheme="minorBidi" w:hAnsiTheme="minorBidi"/>
          <w:sz w:val="24"/>
          <w:szCs w:val="24"/>
          <w:lang w:val="en-US" w:bidi="ar-AE"/>
        </w:rPr>
        <w:t xml:space="preserve"> </w:t>
      </w:r>
      <w:r w:rsidR="00DA1350">
        <w:rPr>
          <w:rFonts w:asciiTheme="minorBidi" w:hAnsiTheme="minorBidi"/>
          <w:sz w:val="24"/>
          <w:szCs w:val="24"/>
          <w:lang w:val="en-US" w:bidi="ar-AE"/>
        </w:rPr>
        <w:t xml:space="preserve"> </w:t>
      </w:r>
    </w:p>
    <w:p w:rsidR="001A5D37" w:rsidRDefault="001A5D37" w:rsidP="0067426C">
      <w:pPr>
        <w:autoSpaceDE w:val="0"/>
        <w:autoSpaceDN w:val="0"/>
        <w:adjustRightInd w:val="0"/>
        <w:spacing w:after="100" w:afterAutospacing="1" w:line="360" w:lineRule="auto"/>
        <w:jc w:val="both"/>
        <w:rPr>
          <w:rFonts w:asciiTheme="minorBidi" w:hAnsiTheme="minorBidi"/>
          <w:sz w:val="24"/>
          <w:szCs w:val="24"/>
          <w:lang w:val="en-US"/>
        </w:rPr>
      </w:pPr>
    </w:p>
    <w:p w:rsidR="00B64608" w:rsidRPr="00917065" w:rsidRDefault="00B64608" w:rsidP="0067426C">
      <w:pPr>
        <w:autoSpaceDE w:val="0"/>
        <w:autoSpaceDN w:val="0"/>
        <w:adjustRightInd w:val="0"/>
        <w:spacing w:after="100" w:afterAutospacing="1" w:line="360" w:lineRule="auto"/>
        <w:jc w:val="both"/>
        <w:rPr>
          <w:rFonts w:asciiTheme="minorBidi" w:hAnsiTheme="minorBidi"/>
          <w:sz w:val="24"/>
          <w:szCs w:val="24"/>
          <w:lang w:val="en-US"/>
        </w:rPr>
      </w:pPr>
      <w:r w:rsidRPr="00917065">
        <w:rPr>
          <w:rFonts w:asciiTheme="minorBidi" w:hAnsiTheme="minorBidi"/>
          <w:sz w:val="24"/>
          <w:szCs w:val="24"/>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B64608" w:rsidRPr="00285D31" w:rsidTr="0044137C">
        <w:tc>
          <w:tcPr>
            <w:tcW w:w="2310" w:type="dxa"/>
            <w:shd w:val="clear" w:color="auto" w:fill="D9D9D9" w:themeFill="background1" w:themeFillShade="D9"/>
          </w:tcPr>
          <w:p w:rsidR="00B64608" w:rsidRPr="00285D31" w:rsidRDefault="00B64608" w:rsidP="0067426C">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Student Signature</w:t>
            </w:r>
          </w:p>
        </w:tc>
        <w:tc>
          <w:tcPr>
            <w:tcW w:w="4035" w:type="dxa"/>
          </w:tcPr>
          <w:p w:rsidR="00B64608" w:rsidRPr="00927826" w:rsidRDefault="00285D31" w:rsidP="0067426C">
            <w:pPr>
              <w:spacing w:after="100" w:afterAutospacing="1" w:line="360" w:lineRule="auto"/>
              <w:jc w:val="both"/>
              <w:rPr>
                <w:rFonts w:asciiTheme="minorBidi" w:hAnsiTheme="minorBidi"/>
                <w:color w:val="002060"/>
                <w:sz w:val="24"/>
                <w:szCs w:val="24"/>
              </w:rPr>
            </w:pPr>
            <w:r w:rsidRPr="00927826">
              <w:rPr>
                <w:rFonts w:asciiTheme="minorBidi" w:hAnsiTheme="minorBidi"/>
                <w:color w:val="002060"/>
                <w:sz w:val="24"/>
                <w:szCs w:val="24"/>
              </w:rPr>
              <w:t>Anssar M. Siddiq</w:t>
            </w:r>
          </w:p>
        </w:tc>
        <w:tc>
          <w:tcPr>
            <w:tcW w:w="1276" w:type="dxa"/>
            <w:shd w:val="clear" w:color="auto" w:fill="D9D9D9" w:themeFill="background1" w:themeFillShade="D9"/>
          </w:tcPr>
          <w:p w:rsidR="00B64608" w:rsidRPr="00285D31" w:rsidRDefault="00B64608" w:rsidP="0067426C">
            <w:pPr>
              <w:spacing w:after="100" w:afterAutospacing="1" w:line="360" w:lineRule="auto"/>
              <w:jc w:val="both"/>
              <w:rPr>
                <w:rFonts w:asciiTheme="minorBidi" w:hAnsiTheme="minorBidi"/>
                <w:color w:val="000000"/>
                <w:sz w:val="24"/>
                <w:szCs w:val="24"/>
              </w:rPr>
            </w:pPr>
            <w:r w:rsidRPr="00285D31">
              <w:rPr>
                <w:rFonts w:asciiTheme="minorBidi" w:hAnsiTheme="minorBidi"/>
                <w:color w:val="000000"/>
                <w:sz w:val="24"/>
                <w:szCs w:val="24"/>
              </w:rPr>
              <w:t>Date</w:t>
            </w:r>
          </w:p>
        </w:tc>
        <w:tc>
          <w:tcPr>
            <w:tcW w:w="1621" w:type="dxa"/>
          </w:tcPr>
          <w:p w:rsidR="00B64608" w:rsidRPr="00927826" w:rsidRDefault="006E1019" w:rsidP="006E1019">
            <w:pPr>
              <w:spacing w:after="100" w:afterAutospacing="1" w:line="360" w:lineRule="auto"/>
              <w:jc w:val="both"/>
              <w:rPr>
                <w:rFonts w:asciiTheme="minorBidi" w:hAnsiTheme="minorBidi"/>
                <w:color w:val="002060"/>
                <w:sz w:val="24"/>
                <w:szCs w:val="24"/>
              </w:rPr>
            </w:pPr>
            <w:r>
              <w:rPr>
                <w:rFonts w:asciiTheme="minorBidi" w:hAnsiTheme="minorBidi"/>
                <w:color w:val="002060"/>
                <w:sz w:val="24"/>
                <w:szCs w:val="24"/>
              </w:rPr>
              <w:t>12</w:t>
            </w:r>
            <w:r w:rsidR="00285D31" w:rsidRPr="00927826">
              <w:rPr>
                <w:rFonts w:asciiTheme="minorBidi" w:hAnsiTheme="minorBidi"/>
                <w:color w:val="002060"/>
                <w:sz w:val="24"/>
                <w:szCs w:val="24"/>
              </w:rPr>
              <w:t>/</w:t>
            </w:r>
            <w:r>
              <w:rPr>
                <w:rFonts w:asciiTheme="minorBidi" w:hAnsiTheme="minorBidi"/>
                <w:color w:val="002060"/>
                <w:sz w:val="24"/>
                <w:szCs w:val="24"/>
              </w:rPr>
              <w:t>9</w:t>
            </w:r>
            <w:r w:rsidR="00285D31" w:rsidRPr="00927826">
              <w:rPr>
                <w:rFonts w:asciiTheme="minorBidi" w:hAnsiTheme="minorBidi"/>
                <w:color w:val="002060"/>
                <w:sz w:val="24"/>
                <w:szCs w:val="24"/>
              </w:rPr>
              <w:t>/2015</w:t>
            </w:r>
          </w:p>
        </w:tc>
      </w:tr>
    </w:tbl>
    <w:p w:rsidR="0067426C" w:rsidRPr="00B46DC9" w:rsidRDefault="0067426C" w:rsidP="00285D31">
      <w:pPr>
        <w:tabs>
          <w:tab w:val="left" w:pos="5310"/>
        </w:tabs>
        <w:spacing w:after="100" w:afterAutospacing="1" w:line="360" w:lineRule="auto"/>
        <w:jc w:val="both"/>
        <w:rPr>
          <w:rFonts w:asciiTheme="minorBidi" w:hAnsiTheme="minorBidi"/>
          <w:sz w:val="24"/>
          <w:szCs w:val="24"/>
        </w:rPr>
      </w:pPr>
    </w:p>
    <w:sectPr w:rsidR="0067426C" w:rsidRPr="00B46DC9" w:rsidSect="0010583F">
      <w:headerReference w:type="default"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92E" w:rsidRDefault="00C8492E" w:rsidP="006A3596">
      <w:pPr>
        <w:spacing w:after="0" w:line="240" w:lineRule="auto"/>
      </w:pPr>
      <w:r>
        <w:separator/>
      </w:r>
    </w:p>
  </w:endnote>
  <w:endnote w:type="continuationSeparator" w:id="0">
    <w:p w:rsidR="00C8492E" w:rsidRDefault="00C8492E" w:rsidP="006A3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2130099"/>
      <w:docPartObj>
        <w:docPartGallery w:val="Page Numbers (Bottom of Page)"/>
        <w:docPartUnique/>
      </w:docPartObj>
    </w:sdtPr>
    <w:sdtEndPr/>
    <w:sdtContent>
      <w:sdt>
        <w:sdtPr>
          <w:id w:val="-1705238520"/>
          <w:docPartObj>
            <w:docPartGallery w:val="Page Numbers (Top of Page)"/>
            <w:docPartUnique/>
          </w:docPartObj>
        </w:sdtPr>
        <w:sdtEndPr/>
        <w:sdtContent>
          <w:p w:rsidR="00F150D7" w:rsidRDefault="00F150D7" w:rsidP="00D93C4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80F2F">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80F2F">
              <w:rPr>
                <w:b/>
                <w:bCs/>
                <w:noProof/>
              </w:rPr>
              <w:t>9</w:t>
            </w:r>
            <w:r>
              <w:rPr>
                <w:b/>
                <w:bCs/>
                <w:sz w:val="24"/>
                <w:szCs w:val="24"/>
              </w:rPr>
              <w:fldChar w:fldCharType="end"/>
            </w:r>
          </w:p>
        </w:sdtContent>
      </w:sdt>
    </w:sdtContent>
  </w:sdt>
  <w:p w:rsidR="00F150D7" w:rsidRDefault="00F150D7">
    <w:pPr>
      <w:pStyle w:val="Footer"/>
    </w:pPr>
  </w:p>
  <w:p w:rsidR="00F150D7" w:rsidRDefault="00F150D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92E" w:rsidRDefault="00C8492E" w:rsidP="006A3596">
      <w:pPr>
        <w:spacing w:after="0" w:line="240" w:lineRule="auto"/>
      </w:pPr>
      <w:r>
        <w:separator/>
      </w:r>
    </w:p>
  </w:footnote>
  <w:footnote w:type="continuationSeparator" w:id="0">
    <w:p w:rsidR="00C8492E" w:rsidRDefault="00C8492E" w:rsidP="006A35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0D7" w:rsidRDefault="00F150D7" w:rsidP="00955C34">
    <w:pPr>
      <w:pStyle w:val="Header"/>
      <w:jc w:val="right"/>
      <w:rPr>
        <w:sz w:val="24"/>
        <w:szCs w:val="24"/>
      </w:rPr>
    </w:pPr>
    <w:r>
      <w:rPr>
        <w:noProof/>
        <w:lang w:val="en-US"/>
      </w:rPr>
      <w:drawing>
        <wp:anchor distT="0" distB="0" distL="114300" distR="114300" simplePos="0" relativeHeight="251659264" behindDoc="1" locked="0" layoutInCell="1" allowOverlap="1" wp14:anchorId="548AD0A7" wp14:editId="6C737753">
          <wp:simplePos x="0" y="0"/>
          <wp:positionH relativeFrom="column">
            <wp:posOffset>85725</wp:posOffset>
          </wp:positionH>
          <wp:positionV relativeFrom="page">
            <wp:posOffset>104775</wp:posOffset>
          </wp:positionV>
          <wp:extent cx="2000250" cy="1010285"/>
          <wp:effectExtent l="0" t="0" r="0" b="0"/>
          <wp:wrapSquare wrapText="bothSides"/>
          <wp:docPr id="3"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 cstate="print"/>
                  <a:srcRect l="20320" t="20000" r="23669" b="32001"/>
                  <a:stretch>
                    <a:fillRect/>
                  </a:stretch>
                </pic:blipFill>
                <pic:spPr bwMode="auto">
                  <a:xfrm>
                    <a:off x="0" y="0"/>
                    <a:ext cx="2000250" cy="1010285"/>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r>
      <w:rPr>
        <w:sz w:val="24"/>
        <w:szCs w:val="24"/>
      </w:rPr>
      <w:t>Name: Anssar Mohammed Ahmed Siddiq</w:t>
    </w:r>
  </w:p>
  <w:p w:rsidR="00F150D7" w:rsidRDefault="00F150D7" w:rsidP="00CD3197">
    <w:pPr>
      <w:pStyle w:val="Header"/>
      <w:rPr>
        <w:sz w:val="24"/>
        <w:szCs w:val="24"/>
      </w:rPr>
    </w:pPr>
    <w:r>
      <w:rPr>
        <w:sz w:val="24"/>
        <w:szCs w:val="24"/>
      </w:rPr>
      <w:t xml:space="preserve">                                   Student ID: 1413</w:t>
    </w:r>
  </w:p>
  <w:p w:rsidR="00F150D7" w:rsidRDefault="00F150D7" w:rsidP="00837215">
    <w:pPr>
      <w:pStyle w:val="Header"/>
    </w:pPr>
    <w:r>
      <w:rPr>
        <w:sz w:val="24"/>
        <w:szCs w:val="24"/>
      </w:rPr>
      <w:t xml:space="preserve">                                   Assignment No: </w:t>
    </w:r>
    <w:r w:rsidR="00837215">
      <w:rPr>
        <w:sz w:val="24"/>
        <w:szCs w:val="24"/>
      </w:rPr>
      <w:t>4</w:t>
    </w:r>
  </w:p>
  <w:p w:rsidR="00F150D7" w:rsidRDefault="00F150D7" w:rsidP="00CD3197">
    <w:pPr>
      <w:pStyle w:val="Header"/>
      <w:tabs>
        <w:tab w:val="left" w:pos="2880"/>
      </w:tabs>
    </w:pPr>
  </w:p>
  <w:p w:rsidR="00F150D7" w:rsidRDefault="00F150D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42677"/>
    <w:multiLevelType w:val="hybridMultilevel"/>
    <w:tmpl w:val="DDD48DD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45466E"/>
    <w:multiLevelType w:val="hybridMultilevel"/>
    <w:tmpl w:val="56569A34"/>
    <w:lvl w:ilvl="0" w:tplc="52B208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B03C15"/>
    <w:multiLevelType w:val="hybridMultilevel"/>
    <w:tmpl w:val="DDD48DD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5C5BF5"/>
    <w:multiLevelType w:val="hybridMultilevel"/>
    <w:tmpl w:val="40BE2302"/>
    <w:lvl w:ilvl="0" w:tplc="7FD6B3F4">
      <w:start w:val="1"/>
      <w:numFmt w:val="bullet"/>
      <w:lvlText w:val=""/>
      <w:lvlJc w:val="left"/>
      <w:pPr>
        <w:ind w:left="1669" w:hanging="360"/>
      </w:pPr>
      <w:rPr>
        <w:rFonts w:ascii="Symbol" w:eastAsia="Symbol" w:hAnsi="Symbol" w:hint="default"/>
        <w:sz w:val="22"/>
        <w:szCs w:val="22"/>
      </w:rPr>
    </w:lvl>
    <w:lvl w:ilvl="1" w:tplc="29BC7B80">
      <w:start w:val="1"/>
      <w:numFmt w:val="bullet"/>
      <w:lvlText w:val="•"/>
      <w:lvlJc w:val="left"/>
      <w:pPr>
        <w:ind w:left="2595" w:hanging="360"/>
      </w:pPr>
      <w:rPr>
        <w:rFonts w:hint="default"/>
      </w:rPr>
    </w:lvl>
    <w:lvl w:ilvl="2" w:tplc="84704BEA">
      <w:start w:val="1"/>
      <w:numFmt w:val="bullet"/>
      <w:lvlText w:val="•"/>
      <w:lvlJc w:val="left"/>
      <w:pPr>
        <w:ind w:left="3521" w:hanging="360"/>
      </w:pPr>
      <w:rPr>
        <w:rFonts w:hint="default"/>
      </w:rPr>
    </w:lvl>
    <w:lvl w:ilvl="3" w:tplc="A74A54F4">
      <w:start w:val="1"/>
      <w:numFmt w:val="bullet"/>
      <w:lvlText w:val="•"/>
      <w:lvlJc w:val="left"/>
      <w:pPr>
        <w:ind w:left="4447" w:hanging="360"/>
      </w:pPr>
      <w:rPr>
        <w:rFonts w:hint="default"/>
      </w:rPr>
    </w:lvl>
    <w:lvl w:ilvl="4" w:tplc="65282C8C">
      <w:start w:val="1"/>
      <w:numFmt w:val="bullet"/>
      <w:lvlText w:val="•"/>
      <w:lvlJc w:val="left"/>
      <w:pPr>
        <w:ind w:left="5372" w:hanging="360"/>
      </w:pPr>
      <w:rPr>
        <w:rFonts w:hint="default"/>
      </w:rPr>
    </w:lvl>
    <w:lvl w:ilvl="5" w:tplc="4428471C">
      <w:start w:val="1"/>
      <w:numFmt w:val="bullet"/>
      <w:lvlText w:val="•"/>
      <w:lvlJc w:val="left"/>
      <w:pPr>
        <w:ind w:left="6298" w:hanging="360"/>
      </w:pPr>
      <w:rPr>
        <w:rFonts w:hint="default"/>
      </w:rPr>
    </w:lvl>
    <w:lvl w:ilvl="6" w:tplc="63CAB0A0">
      <w:start w:val="1"/>
      <w:numFmt w:val="bullet"/>
      <w:lvlText w:val="•"/>
      <w:lvlJc w:val="left"/>
      <w:pPr>
        <w:ind w:left="7224" w:hanging="360"/>
      </w:pPr>
      <w:rPr>
        <w:rFonts w:hint="default"/>
      </w:rPr>
    </w:lvl>
    <w:lvl w:ilvl="7" w:tplc="7924BA0E">
      <w:start w:val="1"/>
      <w:numFmt w:val="bullet"/>
      <w:lvlText w:val="•"/>
      <w:lvlJc w:val="left"/>
      <w:pPr>
        <w:ind w:left="8150" w:hanging="360"/>
      </w:pPr>
      <w:rPr>
        <w:rFonts w:hint="default"/>
      </w:rPr>
    </w:lvl>
    <w:lvl w:ilvl="8" w:tplc="408EDB08">
      <w:start w:val="1"/>
      <w:numFmt w:val="bullet"/>
      <w:lvlText w:val="•"/>
      <w:lvlJc w:val="left"/>
      <w:pPr>
        <w:ind w:left="9076" w:hanging="360"/>
      </w:pPr>
      <w:rPr>
        <w:rFonts w:hint="default"/>
      </w:rPr>
    </w:lvl>
  </w:abstractNum>
  <w:abstractNum w:abstractNumId="4">
    <w:nsid w:val="07E45940"/>
    <w:multiLevelType w:val="hybridMultilevel"/>
    <w:tmpl w:val="56E892C6"/>
    <w:lvl w:ilvl="0" w:tplc="41C8FF00">
      <w:start w:val="1"/>
      <w:numFmt w:val="decimal"/>
      <w:lvlText w:val="%1."/>
      <w:lvlJc w:val="left"/>
      <w:pPr>
        <w:ind w:left="880" w:hanging="360"/>
        <w:jc w:val="left"/>
      </w:pPr>
      <w:rPr>
        <w:rFonts w:ascii="Calibri" w:eastAsia="Calibri" w:hAnsi="Calibri" w:hint="default"/>
        <w:sz w:val="22"/>
        <w:szCs w:val="22"/>
      </w:rPr>
    </w:lvl>
    <w:lvl w:ilvl="1" w:tplc="3DA2F658">
      <w:start w:val="1"/>
      <w:numFmt w:val="bullet"/>
      <w:lvlText w:val="•"/>
      <w:lvlJc w:val="left"/>
      <w:pPr>
        <w:ind w:left="1762" w:hanging="360"/>
      </w:pPr>
      <w:rPr>
        <w:rFonts w:hint="default"/>
      </w:rPr>
    </w:lvl>
    <w:lvl w:ilvl="2" w:tplc="4FDC2BEE">
      <w:start w:val="1"/>
      <w:numFmt w:val="bullet"/>
      <w:lvlText w:val="•"/>
      <w:lvlJc w:val="left"/>
      <w:pPr>
        <w:ind w:left="2644" w:hanging="360"/>
      </w:pPr>
      <w:rPr>
        <w:rFonts w:hint="default"/>
      </w:rPr>
    </w:lvl>
    <w:lvl w:ilvl="3" w:tplc="980C719C">
      <w:start w:val="1"/>
      <w:numFmt w:val="bullet"/>
      <w:lvlText w:val="•"/>
      <w:lvlJc w:val="left"/>
      <w:pPr>
        <w:ind w:left="3526" w:hanging="360"/>
      </w:pPr>
      <w:rPr>
        <w:rFonts w:hint="default"/>
      </w:rPr>
    </w:lvl>
    <w:lvl w:ilvl="4" w:tplc="01F80588">
      <w:start w:val="1"/>
      <w:numFmt w:val="bullet"/>
      <w:lvlText w:val="•"/>
      <w:lvlJc w:val="left"/>
      <w:pPr>
        <w:ind w:left="4408" w:hanging="360"/>
      </w:pPr>
      <w:rPr>
        <w:rFonts w:hint="default"/>
      </w:rPr>
    </w:lvl>
    <w:lvl w:ilvl="5" w:tplc="918E604C">
      <w:start w:val="1"/>
      <w:numFmt w:val="bullet"/>
      <w:lvlText w:val="•"/>
      <w:lvlJc w:val="left"/>
      <w:pPr>
        <w:ind w:left="5290" w:hanging="360"/>
      </w:pPr>
      <w:rPr>
        <w:rFonts w:hint="default"/>
      </w:rPr>
    </w:lvl>
    <w:lvl w:ilvl="6" w:tplc="AF340EEC">
      <w:start w:val="1"/>
      <w:numFmt w:val="bullet"/>
      <w:lvlText w:val="•"/>
      <w:lvlJc w:val="left"/>
      <w:pPr>
        <w:ind w:left="6172" w:hanging="360"/>
      </w:pPr>
      <w:rPr>
        <w:rFonts w:hint="default"/>
      </w:rPr>
    </w:lvl>
    <w:lvl w:ilvl="7" w:tplc="B9C0AB18">
      <w:start w:val="1"/>
      <w:numFmt w:val="bullet"/>
      <w:lvlText w:val="•"/>
      <w:lvlJc w:val="left"/>
      <w:pPr>
        <w:ind w:left="7054" w:hanging="360"/>
      </w:pPr>
      <w:rPr>
        <w:rFonts w:hint="default"/>
      </w:rPr>
    </w:lvl>
    <w:lvl w:ilvl="8" w:tplc="3B56C930">
      <w:start w:val="1"/>
      <w:numFmt w:val="bullet"/>
      <w:lvlText w:val="•"/>
      <w:lvlJc w:val="left"/>
      <w:pPr>
        <w:ind w:left="7936" w:hanging="360"/>
      </w:pPr>
      <w:rPr>
        <w:rFonts w:hint="default"/>
      </w:rPr>
    </w:lvl>
  </w:abstractNum>
  <w:abstractNum w:abstractNumId="5">
    <w:nsid w:val="083205D6"/>
    <w:multiLevelType w:val="hybridMultilevel"/>
    <w:tmpl w:val="42CE24AC"/>
    <w:lvl w:ilvl="0" w:tplc="D3284AA0">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6B14D4"/>
    <w:multiLevelType w:val="hybridMultilevel"/>
    <w:tmpl w:val="68BA4606"/>
    <w:lvl w:ilvl="0" w:tplc="C6B83448">
      <w:start w:val="1"/>
      <w:numFmt w:val="decimal"/>
      <w:lvlText w:val="%1."/>
      <w:lvlJc w:val="left"/>
      <w:pPr>
        <w:ind w:left="880" w:hanging="360"/>
      </w:pPr>
      <w:rPr>
        <w:rFonts w:ascii="Calibri" w:eastAsia="Calibri" w:hAnsi="Calibri" w:hint="default"/>
        <w:sz w:val="24"/>
        <w:szCs w:val="24"/>
      </w:rPr>
    </w:lvl>
    <w:lvl w:ilvl="1" w:tplc="13B69546">
      <w:start w:val="1"/>
      <w:numFmt w:val="bullet"/>
      <w:lvlText w:val="•"/>
      <w:lvlJc w:val="left"/>
      <w:pPr>
        <w:ind w:left="1762" w:hanging="360"/>
      </w:pPr>
      <w:rPr>
        <w:rFonts w:hint="default"/>
      </w:rPr>
    </w:lvl>
    <w:lvl w:ilvl="2" w:tplc="07A4A23E">
      <w:start w:val="1"/>
      <w:numFmt w:val="bullet"/>
      <w:lvlText w:val="•"/>
      <w:lvlJc w:val="left"/>
      <w:pPr>
        <w:ind w:left="2644" w:hanging="360"/>
      </w:pPr>
      <w:rPr>
        <w:rFonts w:hint="default"/>
      </w:rPr>
    </w:lvl>
    <w:lvl w:ilvl="3" w:tplc="A9C43F6C">
      <w:start w:val="1"/>
      <w:numFmt w:val="bullet"/>
      <w:lvlText w:val="•"/>
      <w:lvlJc w:val="left"/>
      <w:pPr>
        <w:ind w:left="3526" w:hanging="360"/>
      </w:pPr>
      <w:rPr>
        <w:rFonts w:hint="default"/>
      </w:rPr>
    </w:lvl>
    <w:lvl w:ilvl="4" w:tplc="9CC00E24">
      <w:start w:val="1"/>
      <w:numFmt w:val="bullet"/>
      <w:lvlText w:val="•"/>
      <w:lvlJc w:val="left"/>
      <w:pPr>
        <w:ind w:left="4408" w:hanging="360"/>
      </w:pPr>
      <w:rPr>
        <w:rFonts w:hint="default"/>
      </w:rPr>
    </w:lvl>
    <w:lvl w:ilvl="5" w:tplc="B5948924">
      <w:start w:val="1"/>
      <w:numFmt w:val="bullet"/>
      <w:lvlText w:val="•"/>
      <w:lvlJc w:val="left"/>
      <w:pPr>
        <w:ind w:left="5290" w:hanging="360"/>
      </w:pPr>
      <w:rPr>
        <w:rFonts w:hint="default"/>
      </w:rPr>
    </w:lvl>
    <w:lvl w:ilvl="6" w:tplc="D300209C">
      <w:start w:val="1"/>
      <w:numFmt w:val="bullet"/>
      <w:lvlText w:val="•"/>
      <w:lvlJc w:val="left"/>
      <w:pPr>
        <w:ind w:left="6172" w:hanging="360"/>
      </w:pPr>
      <w:rPr>
        <w:rFonts w:hint="default"/>
      </w:rPr>
    </w:lvl>
    <w:lvl w:ilvl="7" w:tplc="718A281C">
      <w:start w:val="1"/>
      <w:numFmt w:val="bullet"/>
      <w:lvlText w:val="•"/>
      <w:lvlJc w:val="left"/>
      <w:pPr>
        <w:ind w:left="7054" w:hanging="360"/>
      </w:pPr>
      <w:rPr>
        <w:rFonts w:hint="default"/>
      </w:rPr>
    </w:lvl>
    <w:lvl w:ilvl="8" w:tplc="2EEC61CE">
      <w:start w:val="1"/>
      <w:numFmt w:val="bullet"/>
      <w:lvlText w:val="•"/>
      <w:lvlJc w:val="left"/>
      <w:pPr>
        <w:ind w:left="7936" w:hanging="360"/>
      </w:pPr>
      <w:rPr>
        <w:rFonts w:hint="default"/>
      </w:rPr>
    </w:lvl>
  </w:abstractNum>
  <w:abstractNum w:abstractNumId="7">
    <w:nsid w:val="08DA44C9"/>
    <w:multiLevelType w:val="hybridMultilevel"/>
    <w:tmpl w:val="279CCEFA"/>
    <w:lvl w:ilvl="0" w:tplc="D576D1E4">
      <w:start w:val="1"/>
      <w:numFmt w:val="decimal"/>
      <w:lvlText w:val="%1."/>
      <w:lvlJc w:val="left"/>
      <w:pPr>
        <w:ind w:left="880" w:hanging="360"/>
      </w:pPr>
      <w:rPr>
        <w:rFonts w:ascii="Calibri" w:eastAsia="Calibri" w:hAnsi="Calibri" w:hint="default"/>
        <w:sz w:val="24"/>
        <w:szCs w:val="24"/>
      </w:rPr>
    </w:lvl>
    <w:lvl w:ilvl="1" w:tplc="96C804D2">
      <w:start w:val="1"/>
      <w:numFmt w:val="upperRoman"/>
      <w:lvlText w:val="%2."/>
      <w:lvlJc w:val="left"/>
      <w:pPr>
        <w:ind w:left="1600" w:hanging="480"/>
        <w:jc w:val="right"/>
      </w:pPr>
      <w:rPr>
        <w:rFonts w:ascii="Calibri" w:eastAsia="Calibri" w:hAnsi="Calibri" w:hint="default"/>
        <w:spacing w:val="-1"/>
        <w:sz w:val="24"/>
        <w:szCs w:val="24"/>
      </w:rPr>
    </w:lvl>
    <w:lvl w:ilvl="2" w:tplc="2A1A8572">
      <w:start w:val="1"/>
      <w:numFmt w:val="bullet"/>
      <w:lvlText w:val="•"/>
      <w:lvlJc w:val="left"/>
      <w:pPr>
        <w:ind w:left="2500" w:hanging="480"/>
      </w:pPr>
      <w:rPr>
        <w:rFonts w:hint="default"/>
      </w:rPr>
    </w:lvl>
    <w:lvl w:ilvl="3" w:tplc="FEEE7978">
      <w:start w:val="1"/>
      <w:numFmt w:val="bullet"/>
      <w:lvlText w:val="•"/>
      <w:lvlJc w:val="left"/>
      <w:pPr>
        <w:ind w:left="3400" w:hanging="480"/>
      </w:pPr>
      <w:rPr>
        <w:rFonts w:hint="default"/>
      </w:rPr>
    </w:lvl>
    <w:lvl w:ilvl="4" w:tplc="6A92E1F4">
      <w:start w:val="1"/>
      <w:numFmt w:val="bullet"/>
      <w:lvlText w:val="•"/>
      <w:lvlJc w:val="left"/>
      <w:pPr>
        <w:ind w:left="4300" w:hanging="480"/>
      </w:pPr>
      <w:rPr>
        <w:rFonts w:hint="default"/>
      </w:rPr>
    </w:lvl>
    <w:lvl w:ilvl="5" w:tplc="F8EC1184">
      <w:start w:val="1"/>
      <w:numFmt w:val="bullet"/>
      <w:lvlText w:val="•"/>
      <w:lvlJc w:val="left"/>
      <w:pPr>
        <w:ind w:left="5200" w:hanging="480"/>
      </w:pPr>
      <w:rPr>
        <w:rFonts w:hint="default"/>
      </w:rPr>
    </w:lvl>
    <w:lvl w:ilvl="6" w:tplc="6DF48856">
      <w:start w:val="1"/>
      <w:numFmt w:val="bullet"/>
      <w:lvlText w:val="•"/>
      <w:lvlJc w:val="left"/>
      <w:pPr>
        <w:ind w:left="6100" w:hanging="480"/>
      </w:pPr>
      <w:rPr>
        <w:rFonts w:hint="default"/>
      </w:rPr>
    </w:lvl>
    <w:lvl w:ilvl="7" w:tplc="BB02DEAE">
      <w:start w:val="1"/>
      <w:numFmt w:val="bullet"/>
      <w:lvlText w:val="•"/>
      <w:lvlJc w:val="left"/>
      <w:pPr>
        <w:ind w:left="7000" w:hanging="480"/>
      </w:pPr>
      <w:rPr>
        <w:rFonts w:hint="default"/>
      </w:rPr>
    </w:lvl>
    <w:lvl w:ilvl="8" w:tplc="43241D16">
      <w:start w:val="1"/>
      <w:numFmt w:val="bullet"/>
      <w:lvlText w:val="•"/>
      <w:lvlJc w:val="left"/>
      <w:pPr>
        <w:ind w:left="7900" w:hanging="480"/>
      </w:pPr>
      <w:rPr>
        <w:rFonts w:hint="default"/>
      </w:rPr>
    </w:lvl>
  </w:abstractNum>
  <w:abstractNum w:abstractNumId="8">
    <w:nsid w:val="134906E4"/>
    <w:multiLevelType w:val="hybridMultilevel"/>
    <w:tmpl w:val="277AE6EC"/>
    <w:lvl w:ilvl="0" w:tplc="B28E8D1E">
      <w:start w:val="1"/>
      <w:numFmt w:val="bullet"/>
      <w:lvlText w:val="•"/>
      <w:lvlJc w:val="left"/>
      <w:pPr>
        <w:ind w:left="1669" w:hanging="360"/>
      </w:pPr>
      <w:rPr>
        <w:rFonts w:ascii="Calibri" w:eastAsia="Calibri" w:hAnsi="Calibri" w:hint="default"/>
        <w:b/>
        <w:bCs/>
        <w:sz w:val="22"/>
        <w:szCs w:val="22"/>
      </w:rPr>
    </w:lvl>
    <w:lvl w:ilvl="1" w:tplc="1D86F608">
      <w:start w:val="1"/>
      <w:numFmt w:val="bullet"/>
      <w:lvlText w:val="•"/>
      <w:lvlJc w:val="left"/>
      <w:pPr>
        <w:ind w:left="2595" w:hanging="360"/>
      </w:pPr>
      <w:rPr>
        <w:rFonts w:hint="default"/>
      </w:rPr>
    </w:lvl>
    <w:lvl w:ilvl="2" w:tplc="4C52704E">
      <w:start w:val="1"/>
      <w:numFmt w:val="bullet"/>
      <w:lvlText w:val="•"/>
      <w:lvlJc w:val="left"/>
      <w:pPr>
        <w:ind w:left="3521" w:hanging="360"/>
      </w:pPr>
      <w:rPr>
        <w:rFonts w:hint="default"/>
      </w:rPr>
    </w:lvl>
    <w:lvl w:ilvl="3" w:tplc="F2DC7094">
      <w:start w:val="1"/>
      <w:numFmt w:val="bullet"/>
      <w:lvlText w:val="•"/>
      <w:lvlJc w:val="left"/>
      <w:pPr>
        <w:ind w:left="4447" w:hanging="360"/>
      </w:pPr>
      <w:rPr>
        <w:rFonts w:hint="default"/>
      </w:rPr>
    </w:lvl>
    <w:lvl w:ilvl="4" w:tplc="4B30F050">
      <w:start w:val="1"/>
      <w:numFmt w:val="bullet"/>
      <w:lvlText w:val="•"/>
      <w:lvlJc w:val="left"/>
      <w:pPr>
        <w:ind w:left="5372" w:hanging="360"/>
      </w:pPr>
      <w:rPr>
        <w:rFonts w:hint="default"/>
      </w:rPr>
    </w:lvl>
    <w:lvl w:ilvl="5" w:tplc="D0E45FD6">
      <w:start w:val="1"/>
      <w:numFmt w:val="bullet"/>
      <w:lvlText w:val="•"/>
      <w:lvlJc w:val="left"/>
      <w:pPr>
        <w:ind w:left="6298" w:hanging="360"/>
      </w:pPr>
      <w:rPr>
        <w:rFonts w:hint="default"/>
      </w:rPr>
    </w:lvl>
    <w:lvl w:ilvl="6" w:tplc="F246E9F6">
      <w:start w:val="1"/>
      <w:numFmt w:val="bullet"/>
      <w:lvlText w:val="•"/>
      <w:lvlJc w:val="left"/>
      <w:pPr>
        <w:ind w:left="7224" w:hanging="360"/>
      </w:pPr>
      <w:rPr>
        <w:rFonts w:hint="default"/>
      </w:rPr>
    </w:lvl>
    <w:lvl w:ilvl="7" w:tplc="FF0C3466">
      <w:start w:val="1"/>
      <w:numFmt w:val="bullet"/>
      <w:lvlText w:val="•"/>
      <w:lvlJc w:val="left"/>
      <w:pPr>
        <w:ind w:left="8150" w:hanging="360"/>
      </w:pPr>
      <w:rPr>
        <w:rFonts w:hint="default"/>
      </w:rPr>
    </w:lvl>
    <w:lvl w:ilvl="8" w:tplc="89F87FB2">
      <w:start w:val="1"/>
      <w:numFmt w:val="bullet"/>
      <w:lvlText w:val="•"/>
      <w:lvlJc w:val="left"/>
      <w:pPr>
        <w:ind w:left="9076" w:hanging="360"/>
      </w:pPr>
      <w:rPr>
        <w:rFonts w:hint="default"/>
      </w:rPr>
    </w:lvl>
  </w:abstractNum>
  <w:abstractNum w:abstractNumId="9">
    <w:nsid w:val="147D3193"/>
    <w:multiLevelType w:val="hybridMultilevel"/>
    <w:tmpl w:val="42A66DCA"/>
    <w:lvl w:ilvl="0" w:tplc="47B083AC">
      <w:start w:val="1"/>
      <w:numFmt w:val="bullet"/>
      <w:lvlText w:val="•"/>
      <w:lvlJc w:val="left"/>
      <w:pPr>
        <w:ind w:left="835" w:hanging="360"/>
      </w:pPr>
      <w:rPr>
        <w:rFonts w:ascii="Calibri" w:eastAsia="Calibri" w:hAnsi="Calibri" w:hint="default"/>
        <w:b/>
        <w:bCs/>
        <w:sz w:val="22"/>
        <w:szCs w:val="22"/>
      </w:rPr>
    </w:lvl>
    <w:lvl w:ilvl="1" w:tplc="D49E55CA">
      <w:start w:val="1"/>
      <w:numFmt w:val="bullet"/>
      <w:lvlText w:val="•"/>
      <w:lvlJc w:val="left"/>
      <w:pPr>
        <w:ind w:left="1760" w:hanging="360"/>
      </w:pPr>
      <w:rPr>
        <w:rFonts w:hint="default"/>
      </w:rPr>
    </w:lvl>
    <w:lvl w:ilvl="2" w:tplc="91F02010">
      <w:start w:val="1"/>
      <w:numFmt w:val="bullet"/>
      <w:lvlText w:val="•"/>
      <w:lvlJc w:val="left"/>
      <w:pPr>
        <w:ind w:left="2686" w:hanging="360"/>
      </w:pPr>
      <w:rPr>
        <w:rFonts w:hint="default"/>
      </w:rPr>
    </w:lvl>
    <w:lvl w:ilvl="3" w:tplc="51A6A0EA">
      <w:start w:val="1"/>
      <w:numFmt w:val="bullet"/>
      <w:lvlText w:val="•"/>
      <w:lvlJc w:val="left"/>
      <w:pPr>
        <w:ind w:left="3612" w:hanging="360"/>
      </w:pPr>
      <w:rPr>
        <w:rFonts w:hint="default"/>
      </w:rPr>
    </w:lvl>
    <w:lvl w:ilvl="4" w:tplc="D8A6CF90">
      <w:start w:val="1"/>
      <w:numFmt w:val="bullet"/>
      <w:lvlText w:val="•"/>
      <w:lvlJc w:val="left"/>
      <w:pPr>
        <w:ind w:left="4538" w:hanging="360"/>
      </w:pPr>
      <w:rPr>
        <w:rFonts w:hint="default"/>
      </w:rPr>
    </w:lvl>
    <w:lvl w:ilvl="5" w:tplc="5DDA0B94">
      <w:start w:val="1"/>
      <w:numFmt w:val="bullet"/>
      <w:lvlText w:val="•"/>
      <w:lvlJc w:val="left"/>
      <w:pPr>
        <w:ind w:left="5464" w:hanging="360"/>
      </w:pPr>
      <w:rPr>
        <w:rFonts w:hint="default"/>
      </w:rPr>
    </w:lvl>
    <w:lvl w:ilvl="6" w:tplc="75247AC6">
      <w:start w:val="1"/>
      <w:numFmt w:val="bullet"/>
      <w:lvlText w:val="•"/>
      <w:lvlJc w:val="left"/>
      <w:pPr>
        <w:ind w:left="6389" w:hanging="360"/>
      </w:pPr>
      <w:rPr>
        <w:rFonts w:hint="default"/>
      </w:rPr>
    </w:lvl>
    <w:lvl w:ilvl="7" w:tplc="648008DC">
      <w:start w:val="1"/>
      <w:numFmt w:val="bullet"/>
      <w:lvlText w:val="•"/>
      <w:lvlJc w:val="left"/>
      <w:pPr>
        <w:ind w:left="7315" w:hanging="360"/>
      </w:pPr>
      <w:rPr>
        <w:rFonts w:hint="default"/>
      </w:rPr>
    </w:lvl>
    <w:lvl w:ilvl="8" w:tplc="4E36E2EC">
      <w:start w:val="1"/>
      <w:numFmt w:val="bullet"/>
      <w:lvlText w:val="•"/>
      <w:lvlJc w:val="left"/>
      <w:pPr>
        <w:ind w:left="8241" w:hanging="360"/>
      </w:pPr>
      <w:rPr>
        <w:rFonts w:hint="default"/>
      </w:rPr>
    </w:lvl>
  </w:abstractNum>
  <w:abstractNum w:abstractNumId="10">
    <w:nsid w:val="1937166F"/>
    <w:multiLevelType w:val="hybridMultilevel"/>
    <w:tmpl w:val="B2922E46"/>
    <w:lvl w:ilvl="0" w:tplc="8CF2B6DE">
      <w:start w:val="1"/>
      <w:numFmt w:val="bullet"/>
      <w:lvlText w:val="•"/>
      <w:lvlJc w:val="left"/>
      <w:pPr>
        <w:ind w:left="1669" w:hanging="360"/>
      </w:pPr>
      <w:rPr>
        <w:rFonts w:ascii="Calibri" w:eastAsia="Calibri" w:hAnsi="Calibri" w:hint="default"/>
        <w:b/>
        <w:bCs/>
        <w:sz w:val="22"/>
        <w:szCs w:val="22"/>
      </w:rPr>
    </w:lvl>
    <w:lvl w:ilvl="1" w:tplc="0B9E0816">
      <w:start w:val="1"/>
      <w:numFmt w:val="bullet"/>
      <w:lvlText w:val="•"/>
      <w:lvlJc w:val="left"/>
      <w:pPr>
        <w:ind w:left="2595" w:hanging="360"/>
      </w:pPr>
      <w:rPr>
        <w:rFonts w:hint="default"/>
      </w:rPr>
    </w:lvl>
    <w:lvl w:ilvl="2" w:tplc="7A103048">
      <w:start w:val="1"/>
      <w:numFmt w:val="bullet"/>
      <w:lvlText w:val="•"/>
      <w:lvlJc w:val="left"/>
      <w:pPr>
        <w:ind w:left="3521" w:hanging="360"/>
      </w:pPr>
      <w:rPr>
        <w:rFonts w:hint="default"/>
      </w:rPr>
    </w:lvl>
    <w:lvl w:ilvl="3" w:tplc="A4D639CE">
      <w:start w:val="1"/>
      <w:numFmt w:val="bullet"/>
      <w:lvlText w:val="•"/>
      <w:lvlJc w:val="left"/>
      <w:pPr>
        <w:ind w:left="4447" w:hanging="360"/>
      </w:pPr>
      <w:rPr>
        <w:rFonts w:hint="default"/>
      </w:rPr>
    </w:lvl>
    <w:lvl w:ilvl="4" w:tplc="075CB584">
      <w:start w:val="1"/>
      <w:numFmt w:val="bullet"/>
      <w:lvlText w:val="•"/>
      <w:lvlJc w:val="left"/>
      <w:pPr>
        <w:ind w:left="5372" w:hanging="360"/>
      </w:pPr>
      <w:rPr>
        <w:rFonts w:hint="default"/>
      </w:rPr>
    </w:lvl>
    <w:lvl w:ilvl="5" w:tplc="01D6D196">
      <w:start w:val="1"/>
      <w:numFmt w:val="bullet"/>
      <w:lvlText w:val="•"/>
      <w:lvlJc w:val="left"/>
      <w:pPr>
        <w:ind w:left="6298" w:hanging="360"/>
      </w:pPr>
      <w:rPr>
        <w:rFonts w:hint="default"/>
      </w:rPr>
    </w:lvl>
    <w:lvl w:ilvl="6" w:tplc="14600674">
      <w:start w:val="1"/>
      <w:numFmt w:val="bullet"/>
      <w:lvlText w:val="•"/>
      <w:lvlJc w:val="left"/>
      <w:pPr>
        <w:ind w:left="7224" w:hanging="360"/>
      </w:pPr>
      <w:rPr>
        <w:rFonts w:hint="default"/>
      </w:rPr>
    </w:lvl>
    <w:lvl w:ilvl="7" w:tplc="D4F4155E">
      <w:start w:val="1"/>
      <w:numFmt w:val="bullet"/>
      <w:lvlText w:val="•"/>
      <w:lvlJc w:val="left"/>
      <w:pPr>
        <w:ind w:left="8150" w:hanging="360"/>
      </w:pPr>
      <w:rPr>
        <w:rFonts w:hint="default"/>
      </w:rPr>
    </w:lvl>
    <w:lvl w:ilvl="8" w:tplc="145ED2A4">
      <w:start w:val="1"/>
      <w:numFmt w:val="bullet"/>
      <w:lvlText w:val="•"/>
      <w:lvlJc w:val="left"/>
      <w:pPr>
        <w:ind w:left="9076" w:hanging="360"/>
      </w:pPr>
      <w:rPr>
        <w:rFonts w:hint="default"/>
      </w:rPr>
    </w:lvl>
  </w:abstractNum>
  <w:abstractNum w:abstractNumId="11">
    <w:nsid w:val="1A0326A8"/>
    <w:multiLevelType w:val="hybridMultilevel"/>
    <w:tmpl w:val="56625B44"/>
    <w:lvl w:ilvl="0" w:tplc="A29E2CD0">
      <w:start w:val="1"/>
      <w:numFmt w:val="bullet"/>
      <w:lvlText w:val="•"/>
      <w:lvlJc w:val="left"/>
      <w:pPr>
        <w:ind w:left="475" w:hanging="360"/>
      </w:pPr>
      <w:rPr>
        <w:rFonts w:ascii="Calibri" w:eastAsia="Calibri" w:hAnsi="Calibri" w:hint="default"/>
        <w:b/>
        <w:bCs/>
        <w:sz w:val="24"/>
        <w:szCs w:val="24"/>
      </w:rPr>
    </w:lvl>
    <w:lvl w:ilvl="1" w:tplc="AE30D2DC">
      <w:start w:val="1"/>
      <w:numFmt w:val="bullet"/>
      <w:lvlText w:val="•"/>
      <w:lvlJc w:val="left"/>
      <w:pPr>
        <w:ind w:left="1436" w:hanging="360"/>
      </w:pPr>
      <w:rPr>
        <w:rFonts w:hint="default"/>
      </w:rPr>
    </w:lvl>
    <w:lvl w:ilvl="2" w:tplc="F132BB8A">
      <w:start w:val="1"/>
      <w:numFmt w:val="bullet"/>
      <w:lvlText w:val="•"/>
      <w:lvlJc w:val="left"/>
      <w:pPr>
        <w:ind w:left="2398" w:hanging="360"/>
      </w:pPr>
      <w:rPr>
        <w:rFonts w:hint="default"/>
      </w:rPr>
    </w:lvl>
    <w:lvl w:ilvl="3" w:tplc="408A6F20">
      <w:start w:val="1"/>
      <w:numFmt w:val="bullet"/>
      <w:lvlText w:val="•"/>
      <w:lvlJc w:val="left"/>
      <w:pPr>
        <w:ind w:left="3360" w:hanging="360"/>
      </w:pPr>
      <w:rPr>
        <w:rFonts w:hint="default"/>
      </w:rPr>
    </w:lvl>
    <w:lvl w:ilvl="4" w:tplc="A38E2D64">
      <w:start w:val="1"/>
      <w:numFmt w:val="bullet"/>
      <w:lvlText w:val="•"/>
      <w:lvlJc w:val="left"/>
      <w:pPr>
        <w:ind w:left="4322" w:hanging="360"/>
      </w:pPr>
      <w:rPr>
        <w:rFonts w:hint="default"/>
      </w:rPr>
    </w:lvl>
    <w:lvl w:ilvl="5" w:tplc="CD00195C">
      <w:start w:val="1"/>
      <w:numFmt w:val="bullet"/>
      <w:lvlText w:val="•"/>
      <w:lvlJc w:val="left"/>
      <w:pPr>
        <w:ind w:left="5284" w:hanging="360"/>
      </w:pPr>
      <w:rPr>
        <w:rFonts w:hint="default"/>
      </w:rPr>
    </w:lvl>
    <w:lvl w:ilvl="6" w:tplc="5CEC6728">
      <w:start w:val="1"/>
      <w:numFmt w:val="bullet"/>
      <w:lvlText w:val="•"/>
      <w:lvlJc w:val="left"/>
      <w:pPr>
        <w:ind w:left="6245" w:hanging="360"/>
      </w:pPr>
      <w:rPr>
        <w:rFonts w:hint="default"/>
      </w:rPr>
    </w:lvl>
    <w:lvl w:ilvl="7" w:tplc="FEC0B986">
      <w:start w:val="1"/>
      <w:numFmt w:val="bullet"/>
      <w:lvlText w:val="•"/>
      <w:lvlJc w:val="left"/>
      <w:pPr>
        <w:ind w:left="7207" w:hanging="360"/>
      </w:pPr>
      <w:rPr>
        <w:rFonts w:hint="default"/>
      </w:rPr>
    </w:lvl>
    <w:lvl w:ilvl="8" w:tplc="ED4E70D8">
      <w:start w:val="1"/>
      <w:numFmt w:val="bullet"/>
      <w:lvlText w:val="•"/>
      <w:lvlJc w:val="left"/>
      <w:pPr>
        <w:ind w:left="8169" w:hanging="360"/>
      </w:pPr>
      <w:rPr>
        <w:rFonts w:hint="default"/>
      </w:rPr>
    </w:lvl>
  </w:abstractNum>
  <w:abstractNum w:abstractNumId="12">
    <w:nsid w:val="1F971E57"/>
    <w:multiLevelType w:val="hybridMultilevel"/>
    <w:tmpl w:val="5FFEF74A"/>
    <w:lvl w:ilvl="0" w:tplc="616A7656">
      <w:start w:val="1"/>
      <w:numFmt w:val="decimal"/>
      <w:lvlText w:val="%1."/>
      <w:lvlJc w:val="left"/>
      <w:pPr>
        <w:ind w:left="880" w:hanging="360"/>
      </w:pPr>
      <w:rPr>
        <w:rFonts w:ascii="Calibri" w:eastAsia="Calibri" w:hAnsi="Calibri" w:hint="default"/>
        <w:sz w:val="22"/>
        <w:szCs w:val="22"/>
      </w:rPr>
    </w:lvl>
    <w:lvl w:ilvl="1" w:tplc="204C5FDA">
      <w:start w:val="1"/>
      <w:numFmt w:val="upperRoman"/>
      <w:lvlText w:val="%2."/>
      <w:lvlJc w:val="left"/>
      <w:pPr>
        <w:ind w:left="1600" w:hanging="471"/>
        <w:jc w:val="right"/>
      </w:pPr>
      <w:rPr>
        <w:rFonts w:ascii="Calibri" w:eastAsia="Calibri" w:hAnsi="Calibri" w:hint="default"/>
        <w:spacing w:val="-1"/>
        <w:sz w:val="22"/>
        <w:szCs w:val="22"/>
      </w:rPr>
    </w:lvl>
    <w:lvl w:ilvl="2" w:tplc="9AF2AB40">
      <w:start w:val="1"/>
      <w:numFmt w:val="bullet"/>
      <w:lvlText w:val="•"/>
      <w:lvlJc w:val="left"/>
      <w:pPr>
        <w:ind w:left="2500" w:hanging="471"/>
      </w:pPr>
      <w:rPr>
        <w:rFonts w:hint="default"/>
      </w:rPr>
    </w:lvl>
    <w:lvl w:ilvl="3" w:tplc="4A90E8D0">
      <w:start w:val="1"/>
      <w:numFmt w:val="bullet"/>
      <w:lvlText w:val="•"/>
      <w:lvlJc w:val="left"/>
      <w:pPr>
        <w:ind w:left="3400" w:hanging="471"/>
      </w:pPr>
      <w:rPr>
        <w:rFonts w:hint="default"/>
      </w:rPr>
    </w:lvl>
    <w:lvl w:ilvl="4" w:tplc="2488CC6C">
      <w:start w:val="1"/>
      <w:numFmt w:val="bullet"/>
      <w:lvlText w:val="•"/>
      <w:lvlJc w:val="left"/>
      <w:pPr>
        <w:ind w:left="4300" w:hanging="471"/>
      </w:pPr>
      <w:rPr>
        <w:rFonts w:hint="default"/>
      </w:rPr>
    </w:lvl>
    <w:lvl w:ilvl="5" w:tplc="CF824326">
      <w:start w:val="1"/>
      <w:numFmt w:val="bullet"/>
      <w:lvlText w:val="•"/>
      <w:lvlJc w:val="left"/>
      <w:pPr>
        <w:ind w:left="5200" w:hanging="471"/>
      </w:pPr>
      <w:rPr>
        <w:rFonts w:hint="default"/>
      </w:rPr>
    </w:lvl>
    <w:lvl w:ilvl="6" w:tplc="7BF255DC">
      <w:start w:val="1"/>
      <w:numFmt w:val="bullet"/>
      <w:lvlText w:val="•"/>
      <w:lvlJc w:val="left"/>
      <w:pPr>
        <w:ind w:left="6100" w:hanging="471"/>
      </w:pPr>
      <w:rPr>
        <w:rFonts w:hint="default"/>
      </w:rPr>
    </w:lvl>
    <w:lvl w:ilvl="7" w:tplc="4AAE5618">
      <w:start w:val="1"/>
      <w:numFmt w:val="bullet"/>
      <w:lvlText w:val="•"/>
      <w:lvlJc w:val="left"/>
      <w:pPr>
        <w:ind w:left="7000" w:hanging="471"/>
      </w:pPr>
      <w:rPr>
        <w:rFonts w:hint="default"/>
      </w:rPr>
    </w:lvl>
    <w:lvl w:ilvl="8" w:tplc="5F4E8C7E">
      <w:start w:val="1"/>
      <w:numFmt w:val="bullet"/>
      <w:lvlText w:val="•"/>
      <w:lvlJc w:val="left"/>
      <w:pPr>
        <w:ind w:left="7900" w:hanging="471"/>
      </w:pPr>
      <w:rPr>
        <w:rFonts w:hint="default"/>
      </w:rPr>
    </w:lvl>
  </w:abstractNum>
  <w:abstractNum w:abstractNumId="13">
    <w:nsid w:val="20CE23BC"/>
    <w:multiLevelType w:val="hybridMultilevel"/>
    <w:tmpl w:val="509E1926"/>
    <w:lvl w:ilvl="0" w:tplc="3662A9F0">
      <w:start w:val="1"/>
      <w:numFmt w:val="bullet"/>
      <w:lvlText w:val="•"/>
      <w:lvlJc w:val="left"/>
      <w:pPr>
        <w:ind w:left="370" w:hanging="200"/>
      </w:pPr>
      <w:rPr>
        <w:rFonts w:ascii="Calibri" w:eastAsia="Calibri" w:hAnsi="Calibri" w:hint="default"/>
        <w:color w:val="FFFFFF"/>
        <w:sz w:val="18"/>
        <w:szCs w:val="18"/>
      </w:rPr>
    </w:lvl>
    <w:lvl w:ilvl="1" w:tplc="DD7A32DA">
      <w:start w:val="1"/>
      <w:numFmt w:val="bullet"/>
      <w:lvlText w:val="•"/>
      <w:lvlJc w:val="left"/>
      <w:pPr>
        <w:ind w:left="1029" w:hanging="200"/>
      </w:pPr>
      <w:rPr>
        <w:rFonts w:hint="default"/>
      </w:rPr>
    </w:lvl>
    <w:lvl w:ilvl="2" w:tplc="258CF730">
      <w:start w:val="1"/>
      <w:numFmt w:val="bullet"/>
      <w:lvlText w:val="•"/>
      <w:lvlJc w:val="left"/>
      <w:pPr>
        <w:ind w:left="1689" w:hanging="200"/>
      </w:pPr>
      <w:rPr>
        <w:rFonts w:hint="default"/>
      </w:rPr>
    </w:lvl>
    <w:lvl w:ilvl="3" w:tplc="7706B3AC">
      <w:start w:val="1"/>
      <w:numFmt w:val="bullet"/>
      <w:lvlText w:val="•"/>
      <w:lvlJc w:val="left"/>
      <w:pPr>
        <w:ind w:left="2348" w:hanging="200"/>
      </w:pPr>
      <w:rPr>
        <w:rFonts w:hint="default"/>
      </w:rPr>
    </w:lvl>
    <w:lvl w:ilvl="4" w:tplc="599C3CDE">
      <w:start w:val="1"/>
      <w:numFmt w:val="bullet"/>
      <w:lvlText w:val="•"/>
      <w:lvlJc w:val="left"/>
      <w:pPr>
        <w:ind w:left="3008" w:hanging="200"/>
      </w:pPr>
      <w:rPr>
        <w:rFonts w:hint="default"/>
      </w:rPr>
    </w:lvl>
    <w:lvl w:ilvl="5" w:tplc="6B82C660">
      <w:start w:val="1"/>
      <w:numFmt w:val="bullet"/>
      <w:lvlText w:val="•"/>
      <w:lvlJc w:val="left"/>
      <w:pPr>
        <w:ind w:left="3667" w:hanging="200"/>
      </w:pPr>
      <w:rPr>
        <w:rFonts w:hint="default"/>
      </w:rPr>
    </w:lvl>
    <w:lvl w:ilvl="6" w:tplc="D0EEBE50">
      <w:start w:val="1"/>
      <w:numFmt w:val="bullet"/>
      <w:lvlText w:val="•"/>
      <w:lvlJc w:val="left"/>
      <w:pPr>
        <w:ind w:left="4327" w:hanging="200"/>
      </w:pPr>
      <w:rPr>
        <w:rFonts w:hint="default"/>
      </w:rPr>
    </w:lvl>
    <w:lvl w:ilvl="7" w:tplc="BCE4E9DA">
      <w:start w:val="1"/>
      <w:numFmt w:val="bullet"/>
      <w:lvlText w:val="•"/>
      <w:lvlJc w:val="left"/>
      <w:pPr>
        <w:ind w:left="4986" w:hanging="200"/>
      </w:pPr>
      <w:rPr>
        <w:rFonts w:hint="default"/>
      </w:rPr>
    </w:lvl>
    <w:lvl w:ilvl="8" w:tplc="DB782AF8">
      <w:start w:val="1"/>
      <w:numFmt w:val="bullet"/>
      <w:lvlText w:val="•"/>
      <w:lvlJc w:val="left"/>
      <w:pPr>
        <w:ind w:left="5646" w:hanging="200"/>
      </w:pPr>
      <w:rPr>
        <w:rFonts w:hint="default"/>
      </w:rPr>
    </w:lvl>
  </w:abstractNum>
  <w:abstractNum w:abstractNumId="14">
    <w:nsid w:val="21DA574F"/>
    <w:multiLevelType w:val="hybridMultilevel"/>
    <w:tmpl w:val="6C7A10AA"/>
    <w:lvl w:ilvl="0" w:tplc="8990DCAE">
      <w:start w:val="1"/>
      <w:numFmt w:val="bullet"/>
      <w:lvlText w:val=""/>
      <w:lvlJc w:val="left"/>
      <w:pPr>
        <w:ind w:left="1669" w:hanging="360"/>
      </w:pPr>
      <w:rPr>
        <w:rFonts w:ascii="Symbol" w:eastAsia="Symbol" w:hAnsi="Symbol" w:hint="default"/>
        <w:sz w:val="22"/>
        <w:szCs w:val="22"/>
      </w:rPr>
    </w:lvl>
    <w:lvl w:ilvl="1" w:tplc="907C6F02">
      <w:start w:val="1"/>
      <w:numFmt w:val="bullet"/>
      <w:lvlText w:val="•"/>
      <w:lvlJc w:val="left"/>
      <w:pPr>
        <w:ind w:left="2595" w:hanging="360"/>
      </w:pPr>
      <w:rPr>
        <w:rFonts w:hint="default"/>
      </w:rPr>
    </w:lvl>
    <w:lvl w:ilvl="2" w:tplc="2B1429A0">
      <w:start w:val="1"/>
      <w:numFmt w:val="bullet"/>
      <w:lvlText w:val="•"/>
      <w:lvlJc w:val="left"/>
      <w:pPr>
        <w:ind w:left="3521" w:hanging="360"/>
      </w:pPr>
      <w:rPr>
        <w:rFonts w:hint="default"/>
      </w:rPr>
    </w:lvl>
    <w:lvl w:ilvl="3" w:tplc="3C46C838">
      <w:start w:val="1"/>
      <w:numFmt w:val="bullet"/>
      <w:lvlText w:val="•"/>
      <w:lvlJc w:val="left"/>
      <w:pPr>
        <w:ind w:left="4447" w:hanging="360"/>
      </w:pPr>
      <w:rPr>
        <w:rFonts w:hint="default"/>
      </w:rPr>
    </w:lvl>
    <w:lvl w:ilvl="4" w:tplc="9526497E">
      <w:start w:val="1"/>
      <w:numFmt w:val="bullet"/>
      <w:lvlText w:val="•"/>
      <w:lvlJc w:val="left"/>
      <w:pPr>
        <w:ind w:left="5372" w:hanging="360"/>
      </w:pPr>
      <w:rPr>
        <w:rFonts w:hint="default"/>
      </w:rPr>
    </w:lvl>
    <w:lvl w:ilvl="5" w:tplc="F4FAB6C4">
      <w:start w:val="1"/>
      <w:numFmt w:val="bullet"/>
      <w:lvlText w:val="•"/>
      <w:lvlJc w:val="left"/>
      <w:pPr>
        <w:ind w:left="6298" w:hanging="360"/>
      </w:pPr>
      <w:rPr>
        <w:rFonts w:hint="default"/>
      </w:rPr>
    </w:lvl>
    <w:lvl w:ilvl="6" w:tplc="1E864DA4">
      <w:start w:val="1"/>
      <w:numFmt w:val="bullet"/>
      <w:lvlText w:val="•"/>
      <w:lvlJc w:val="left"/>
      <w:pPr>
        <w:ind w:left="7224" w:hanging="360"/>
      </w:pPr>
      <w:rPr>
        <w:rFonts w:hint="default"/>
      </w:rPr>
    </w:lvl>
    <w:lvl w:ilvl="7" w:tplc="1B34DD02">
      <w:start w:val="1"/>
      <w:numFmt w:val="bullet"/>
      <w:lvlText w:val="•"/>
      <w:lvlJc w:val="left"/>
      <w:pPr>
        <w:ind w:left="8150" w:hanging="360"/>
      </w:pPr>
      <w:rPr>
        <w:rFonts w:hint="default"/>
      </w:rPr>
    </w:lvl>
    <w:lvl w:ilvl="8" w:tplc="440CDEC0">
      <w:start w:val="1"/>
      <w:numFmt w:val="bullet"/>
      <w:lvlText w:val="•"/>
      <w:lvlJc w:val="left"/>
      <w:pPr>
        <w:ind w:left="9076" w:hanging="360"/>
      </w:pPr>
      <w:rPr>
        <w:rFonts w:hint="default"/>
      </w:rPr>
    </w:lvl>
  </w:abstractNum>
  <w:abstractNum w:abstractNumId="15">
    <w:nsid w:val="234D7407"/>
    <w:multiLevelType w:val="hybridMultilevel"/>
    <w:tmpl w:val="D1D6876C"/>
    <w:lvl w:ilvl="0" w:tplc="D88C1F52">
      <w:start w:val="1"/>
      <w:numFmt w:val="bullet"/>
      <w:lvlText w:val="•"/>
      <w:lvlJc w:val="left"/>
      <w:pPr>
        <w:ind w:left="720" w:hanging="360"/>
      </w:pPr>
      <w:rPr>
        <w:rFonts w:ascii="Calibri" w:eastAsia="Calibri" w:hAnsi="Calibri" w:hint="default"/>
        <w:b/>
        <w:bCs/>
        <w:sz w:val="22"/>
        <w:szCs w:val="22"/>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1D4D88"/>
    <w:multiLevelType w:val="multilevel"/>
    <w:tmpl w:val="2CD69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9780AE3"/>
    <w:multiLevelType w:val="hybridMultilevel"/>
    <w:tmpl w:val="EB48D124"/>
    <w:lvl w:ilvl="0" w:tplc="FD72BC0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FF64C6"/>
    <w:multiLevelType w:val="hybridMultilevel"/>
    <w:tmpl w:val="B0CE624E"/>
    <w:lvl w:ilvl="0" w:tplc="AD7AA292">
      <w:start w:val="17"/>
      <w:numFmt w:val="upperLetter"/>
      <w:lvlText w:val="%1."/>
      <w:lvlJc w:val="left"/>
      <w:pPr>
        <w:ind w:left="390" w:hanging="231"/>
      </w:pPr>
      <w:rPr>
        <w:rFonts w:ascii="Calibri" w:eastAsia="Calibri" w:hAnsi="Calibri" w:hint="default"/>
        <w:b/>
        <w:bCs/>
        <w:color w:val="C00000"/>
        <w:sz w:val="24"/>
        <w:szCs w:val="24"/>
      </w:rPr>
    </w:lvl>
    <w:lvl w:ilvl="1" w:tplc="38D01202">
      <w:start w:val="1"/>
      <w:numFmt w:val="decimal"/>
      <w:lvlText w:val="%2."/>
      <w:lvlJc w:val="left"/>
      <w:pPr>
        <w:ind w:left="880" w:hanging="360"/>
      </w:pPr>
      <w:rPr>
        <w:rFonts w:ascii="Calibri" w:eastAsia="Calibri" w:hAnsi="Calibri" w:hint="default"/>
        <w:sz w:val="24"/>
        <w:szCs w:val="24"/>
      </w:rPr>
    </w:lvl>
    <w:lvl w:ilvl="2" w:tplc="30D82ABE">
      <w:start w:val="1"/>
      <w:numFmt w:val="bullet"/>
      <w:lvlText w:val="•"/>
      <w:lvlJc w:val="left"/>
      <w:pPr>
        <w:ind w:left="1864" w:hanging="360"/>
      </w:pPr>
      <w:rPr>
        <w:rFonts w:hint="default"/>
      </w:rPr>
    </w:lvl>
    <w:lvl w:ilvl="3" w:tplc="2DC8D72A">
      <w:start w:val="1"/>
      <w:numFmt w:val="bullet"/>
      <w:lvlText w:val="•"/>
      <w:lvlJc w:val="left"/>
      <w:pPr>
        <w:ind w:left="2849" w:hanging="360"/>
      </w:pPr>
      <w:rPr>
        <w:rFonts w:hint="default"/>
      </w:rPr>
    </w:lvl>
    <w:lvl w:ilvl="4" w:tplc="28489782">
      <w:start w:val="1"/>
      <w:numFmt w:val="bullet"/>
      <w:lvlText w:val="•"/>
      <w:lvlJc w:val="left"/>
      <w:pPr>
        <w:ind w:left="3833" w:hanging="360"/>
      </w:pPr>
      <w:rPr>
        <w:rFonts w:hint="default"/>
      </w:rPr>
    </w:lvl>
    <w:lvl w:ilvl="5" w:tplc="DE4EE2CE">
      <w:start w:val="1"/>
      <w:numFmt w:val="bullet"/>
      <w:lvlText w:val="•"/>
      <w:lvlJc w:val="left"/>
      <w:pPr>
        <w:ind w:left="4818" w:hanging="360"/>
      </w:pPr>
      <w:rPr>
        <w:rFonts w:hint="default"/>
      </w:rPr>
    </w:lvl>
    <w:lvl w:ilvl="6" w:tplc="75FA984E">
      <w:start w:val="1"/>
      <w:numFmt w:val="bullet"/>
      <w:lvlText w:val="•"/>
      <w:lvlJc w:val="left"/>
      <w:pPr>
        <w:ind w:left="5802" w:hanging="360"/>
      </w:pPr>
      <w:rPr>
        <w:rFonts w:hint="default"/>
      </w:rPr>
    </w:lvl>
    <w:lvl w:ilvl="7" w:tplc="91169AEA">
      <w:start w:val="1"/>
      <w:numFmt w:val="bullet"/>
      <w:lvlText w:val="•"/>
      <w:lvlJc w:val="left"/>
      <w:pPr>
        <w:ind w:left="6786" w:hanging="360"/>
      </w:pPr>
      <w:rPr>
        <w:rFonts w:hint="default"/>
      </w:rPr>
    </w:lvl>
    <w:lvl w:ilvl="8" w:tplc="8C0AF460">
      <w:start w:val="1"/>
      <w:numFmt w:val="bullet"/>
      <w:lvlText w:val="•"/>
      <w:lvlJc w:val="left"/>
      <w:pPr>
        <w:ind w:left="7771" w:hanging="360"/>
      </w:pPr>
      <w:rPr>
        <w:rFonts w:hint="default"/>
      </w:rPr>
    </w:lvl>
  </w:abstractNum>
  <w:abstractNum w:abstractNumId="19">
    <w:nsid w:val="2D321B55"/>
    <w:multiLevelType w:val="hybridMultilevel"/>
    <w:tmpl w:val="990CE1DA"/>
    <w:lvl w:ilvl="0" w:tplc="E7F8CA02">
      <w:start w:val="1"/>
      <w:numFmt w:val="bullet"/>
      <w:lvlText w:val="•"/>
      <w:lvlJc w:val="left"/>
      <w:pPr>
        <w:ind w:left="1669" w:hanging="360"/>
      </w:pPr>
      <w:rPr>
        <w:rFonts w:ascii="Calibri" w:eastAsia="Calibri" w:hAnsi="Calibri" w:hint="default"/>
        <w:b/>
        <w:bCs/>
        <w:sz w:val="24"/>
        <w:szCs w:val="24"/>
      </w:rPr>
    </w:lvl>
    <w:lvl w:ilvl="1" w:tplc="4E46609C">
      <w:start w:val="1"/>
      <w:numFmt w:val="bullet"/>
      <w:lvlText w:val="•"/>
      <w:lvlJc w:val="left"/>
      <w:pPr>
        <w:ind w:left="2595" w:hanging="360"/>
      </w:pPr>
      <w:rPr>
        <w:rFonts w:hint="default"/>
      </w:rPr>
    </w:lvl>
    <w:lvl w:ilvl="2" w:tplc="A844B632">
      <w:start w:val="1"/>
      <w:numFmt w:val="bullet"/>
      <w:lvlText w:val="•"/>
      <w:lvlJc w:val="left"/>
      <w:pPr>
        <w:ind w:left="3521" w:hanging="360"/>
      </w:pPr>
      <w:rPr>
        <w:rFonts w:hint="default"/>
      </w:rPr>
    </w:lvl>
    <w:lvl w:ilvl="3" w:tplc="3808D846">
      <w:start w:val="1"/>
      <w:numFmt w:val="bullet"/>
      <w:lvlText w:val="•"/>
      <w:lvlJc w:val="left"/>
      <w:pPr>
        <w:ind w:left="4447" w:hanging="360"/>
      </w:pPr>
      <w:rPr>
        <w:rFonts w:hint="default"/>
      </w:rPr>
    </w:lvl>
    <w:lvl w:ilvl="4" w:tplc="A07ADF16">
      <w:start w:val="1"/>
      <w:numFmt w:val="bullet"/>
      <w:lvlText w:val="•"/>
      <w:lvlJc w:val="left"/>
      <w:pPr>
        <w:ind w:left="5372" w:hanging="360"/>
      </w:pPr>
      <w:rPr>
        <w:rFonts w:hint="default"/>
      </w:rPr>
    </w:lvl>
    <w:lvl w:ilvl="5" w:tplc="0A2A27AA">
      <w:start w:val="1"/>
      <w:numFmt w:val="bullet"/>
      <w:lvlText w:val="•"/>
      <w:lvlJc w:val="left"/>
      <w:pPr>
        <w:ind w:left="6298" w:hanging="360"/>
      </w:pPr>
      <w:rPr>
        <w:rFonts w:hint="default"/>
      </w:rPr>
    </w:lvl>
    <w:lvl w:ilvl="6" w:tplc="156C1B34">
      <w:start w:val="1"/>
      <w:numFmt w:val="bullet"/>
      <w:lvlText w:val="•"/>
      <w:lvlJc w:val="left"/>
      <w:pPr>
        <w:ind w:left="7224" w:hanging="360"/>
      </w:pPr>
      <w:rPr>
        <w:rFonts w:hint="default"/>
      </w:rPr>
    </w:lvl>
    <w:lvl w:ilvl="7" w:tplc="0644E228">
      <w:start w:val="1"/>
      <w:numFmt w:val="bullet"/>
      <w:lvlText w:val="•"/>
      <w:lvlJc w:val="left"/>
      <w:pPr>
        <w:ind w:left="8150" w:hanging="360"/>
      </w:pPr>
      <w:rPr>
        <w:rFonts w:hint="default"/>
      </w:rPr>
    </w:lvl>
    <w:lvl w:ilvl="8" w:tplc="D584ABB0">
      <w:start w:val="1"/>
      <w:numFmt w:val="bullet"/>
      <w:lvlText w:val="•"/>
      <w:lvlJc w:val="left"/>
      <w:pPr>
        <w:ind w:left="9076" w:hanging="360"/>
      </w:pPr>
      <w:rPr>
        <w:rFonts w:hint="default"/>
      </w:rPr>
    </w:lvl>
  </w:abstractNum>
  <w:abstractNum w:abstractNumId="20">
    <w:nsid w:val="2DB24CD7"/>
    <w:multiLevelType w:val="hybridMultilevel"/>
    <w:tmpl w:val="428AF290"/>
    <w:lvl w:ilvl="0" w:tplc="39A28482">
      <w:start w:val="1"/>
      <w:numFmt w:val="decimal"/>
      <w:lvlText w:val="%1."/>
      <w:lvlJc w:val="left"/>
      <w:pPr>
        <w:ind w:left="880" w:hanging="360"/>
      </w:pPr>
      <w:rPr>
        <w:rFonts w:ascii="Calibri" w:eastAsia="Calibri" w:hAnsi="Calibri" w:hint="default"/>
        <w:sz w:val="22"/>
        <w:szCs w:val="22"/>
      </w:rPr>
    </w:lvl>
    <w:lvl w:ilvl="1" w:tplc="021683B8">
      <w:start w:val="1"/>
      <w:numFmt w:val="upperRoman"/>
      <w:lvlText w:val="%2."/>
      <w:lvlJc w:val="left"/>
      <w:pPr>
        <w:ind w:left="1600" w:hanging="471"/>
        <w:jc w:val="right"/>
      </w:pPr>
      <w:rPr>
        <w:rFonts w:ascii="Calibri" w:eastAsia="Calibri" w:hAnsi="Calibri" w:hint="default"/>
        <w:spacing w:val="-1"/>
        <w:sz w:val="22"/>
        <w:szCs w:val="22"/>
      </w:rPr>
    </w:lvl>
    <w:lvl w:ilvl="2" w:tplc="A3C65EFC">
      <w:start w:val="1"/>
      <w:numFmt w:val="bullet"/>
      <w:lvlText w:val="•"/>
      <w:lvlJc w:val="left"/>
      <w:pPr>
        <w:ind w:left="2500" w:hanging="471"/>
      </w:pPr>
      <w:rPr>
        <w:rFonts w:hint="default"/>
      </w:rPr>
    </w:lvl>
    <w:lvl w:ilvl="3" w:tplc="8890842A">
      <w:start w:val="1"/>
      <w:numFmt w:val="bullet"/>
      <w:lvlText w:val="•"/>
      <w:lvlJc w:val="left"/>
      <w:pPr>
        <w:ind w:left="3400" w:hanging="471"/>
      </w:pPr>
      <w:rPr>
        <w:rFonts w:hint="default"/>
      </w:rPr>
    </w:lvl>
    <w:lvl w:ilvl="4" w:tplc="B9128902">
      <w:start w:val="1"/>
      <w:numFmt w:val="bullet"/>
      <w:lvlText w:val="•"/>
      <w:lvlJc w:val="left"/>
      <w:pPr>
        <w:ind w:left="4300" w:hanging="471"/>
      </w:pPr>
      <w:rPr>
        <w:rFonts w:hint="default"/>
      </w:rPr>
    </w:lvl>
    <w:lvl w:ilvl="5" w:tplc="A76C5BCE">
      <w:start w:val="1"/>
      <w:numFmt w:val="bullet"/>
      <w:lvlText w:val="•"/>
      <w:lvlJc w:val="left"/>
      <w:pPr>
        <w:ind w:left="5200" w:hanging="471"/>
      </w:pPr>
      <w:rPr>
        <w:rFonts w:hint="default"/>
      </w:rPr>
    </w:lvl>
    <w:lvl w:ilvl="6" w:tplc="54C21B32">
      <w:start w:val="1"/>
      <w:numFmt w:val="bullet"/>
      <w:lvlText w:val="•"/>
      <w:lvlJc w:val="left"/>
      <w:pPr>
        <w:ind w:left="6100" w:hanging="471"/>
      </w:pPr>
      <w:rPr>
        <w:rFonts w:hint="default"/>
      </w:rPr>
    </w:lvl>
    <w:lvl w:ilvl="7" w:tplc="C4707286">
      <w:start w:val="1"/>
      <w:numFmt w:val="bullet"/>
      <w:lvlText w:val="•"/>
      <w:lvlJc w:val="left"/>
      <w:pPr>
        <w:ind w:left="7000" w:hanging="471"/>
      </w:pPr>
      <w:rPr>
        <w:rFonts w:hint="default"/>
      </w:rPr>
    </w:lvl>
    <w:lvl w:ilvl="8" w:tplc="2230F018">
      <w:start w:val="1"/>
      <w:numFmt w:val="bullet"/>
      <w:lvlText w:val="•"/>
      <w:lvlJc w:val="left"/>
      <w:pPr>
        <w:ind w:left="7900" w:hanging="471"/>
      </w:pPr>
      <w:rPr>
        <w:rFonts w:hint="default"/>
      </w:rPr>
    </w:lvl>
  </w:abstractNum>
  <w:abstractNum w:abstractNumId="21">
    <w:nsid w:val="326C0900"/>
    <w:multiLevelType w:val="hybridMultilevel"/>
    <w:tmpl w:val="047A3548"/>
    <w:lvl w:ilvl="0" w:tplc="6D329E50">
      <w:start w:val="1"/>
      <w:numFmt w:val="bullet"/>
      <w:lvlText w:val="•"/>
      <w:lvlJc w:val="left"/>
      <w:pPr>
        <w:ind w:left="1669" w:hanging="360"/>
      </w:pPr>
      <w:rPr>
        <w:rFonts w:ascii="Calibri" w:eastAsia="Calibri" w:hAnsi="Calibri" w:hint="default"/>
        <w:b/>
        <w:bCs/>
        <w:sz w:val="22"/>
        <w:szCs w:val="22"/>
      </w:rPr>
    </w:lvl>
    <w:lvl w:ilvl="1" w:tplc="E6666EF6">
      <w:start w:val="1"/>
      <w:numFmt w:val="bullet"/>
      <w:lvlText w:val="•"/>
      <w:lvlJc w:val="left"/>
      <w:pPr>
        <w:ind w:left="2595" w:hanging="360"/>
      </w:pPr>
      <w:rPr>
        <w:rFonts w:hint="default"/>
      </w:rPr>
    </w:lvl>
    <w:lvl w:ilvl="2" w:tplc="6748D618">
      <w:start w:val="1"/>
      <w:numFmt w:val="bullet"/>
      <w:lvlText w:val="•"/>
      <w:lvlJc w:val="left"/>
      <w:pPr>
        <w:ind w:left="3521" w:hanging="360"/>
      </w:pPr>
      <w:rPr>
        <w:rFonts w:hint="default"/>
      </w:rPr>
    </w:lvl>
    <w:lvl w:ilvl="3" w:tplc="D64A5F4E">
      <w:start w:val="1"/>
      <w:numFmt w:val="bullet"/>
      <w:lvlText w:val="•"/>
      <w:lvlJc w:val="left"/>
      <w:pPr>
        <w:ind w:left="4447" w:hanging="360"/>
      </w:pPr>
      <w:rPr>
        <w:rFonts w:hint="default"/>
      </w:rPr>
    </w:lvl>
    <w:lvl w:ilvl="4" w:tplc="9F9E17CC">
      <w:start w:val="1"/>
      <w:numFmt w:val="bullet"/>
      <w:lvlText w:val="•"/>
      <w:lvlJc w:val="left"/>
      <w:pPr>
        <w:ind w:left="5372" w:hanging="360"/>
      </w:pPr>
      <w:rPr>
        <w:rFonts w:hint="default"/>
      </w:rPr>
    </w:lvl>
    <w:lvl w:ilvl="5" w:tplc="4C608F52">
      <w:start w:val="1"/>
      <w:numFmt w:val="bullet"/>
      <w:lvlText w:val="•"/>
      <w:lvlJc w:val="left"/>
      <w:pPr>
        <w:ind w:left="6298" w:hanging="360"/>
      </w:pPr>
      <w:rPr>
        <w:rFonts w:hint="default"/>
      </w:rPr>
    </w:lvl>
    <w:lvl w:ilvl="6" w:tplc="D778C4C8">
      <w:start w:val="1"/>
      <w:numFmt w:val="bullet"/>
      <w:lvlText w:val="•"/>
      <w:lvlJc w:val="left"/>
      <w:pPr>
        <w:ind w:left="7224" w:hanging="360"/>
      </w:pPr>
      <w:rPr>
        <w:rFonts w:hint="default"/>
      </w:rPr>
    </w:lvl>
    <w:lvl w:ilvl="7" w:tplc="BEA2014E">
      <w:start w:val="1"/>
      <w:numFmt w:val="bullet"/>
      <w:lvlText w:val="•"/>
      <w:lvlJc w:val="left"/>
      <w:pPr>
        <w:ind w:left="8150" w:hanging="360"/>
      </w:pPr>
      <w:rPr>
        <w:rFonts w:hint="default"/>
      </w:rPr>
    </w:lvl>
    <w:lvl w:ilvl="8" w:tplc="6ED2037E">
      <w:start w:val="1"/>
      <w:numFmt w:val="bullet"/>
      <w:lvlText w:val="•"/>
      <w:lvlJc w:val="left"/>
      <w:pPr>
        <w:ind w:left="9076" w:hanging="360"/>
      </w:pPr>
      <w:rPr>
        <w:rFonts w:hint="default"/>
      </w:rPr>
    </w:lvl>
  </w:abstractNum>
  <w:abstractNum w:abstractNumId="22">
    <w:nsid w:val="33A33530"/>
    <w:multiLevelType w:val="hybridMultilevel"/>
    <w:tmpl w:val="4E2ED094"/>
    <w:lvl w:ilvl="0" w:tplc="733AFAAA">
      <w:start w:val="1"/>
      <w:numFmt w:val="bullet"/>
      <w:lvlText w:val="•"/>
      <w:lvlJc w:val="left"/>
      <w:pPr>
        <w:ind w:left="1669" w:hanging="360"/>
      </w:pPr>
      <w:rPr>
        <w:rFonts w:ascii="Calibri" w:eastAsia="Calibri" w:hAnsi="Calibri" w:hint="default"/>
        <w:b/>
        <w:bCs/>
        <w:sz w:val="22"/>
        <w:szCs w:val="22"/>
      </w:rPr>
    </w:lvl>
    <w:lvl w:ilvl="1" w:tplc="0F209862">
      <w:start w:val="1"/>
      <w:numFmt w:val="bullet"/>
      <w:lvlText w:val="•"/>
      <w:lvlJc w:val="left"/>
      <w:pPr>
        <w:ind w:left="2595" w:hanging="360"/>
      </w:pPr>
      <w:rPr>
        <w:rFonts w:hint="default"/>
      </w:rPr>
    </w:lvl>
    <w:lvl w:ilvl="2" w:tplc="7CB48ABE">
      <w:start w:val="1"/>
      <w:numFmt w:val="bullet"/>
      <w:lvlText w:val="•"/>
      <w:lvlJc w:val="left"/>
      <w:pPr>
        <w:ind w:left="3521" w:hanging="360"/>
      </w:pPr>
      <w:rPr>
        <w:rFonts w:hint="default"/>
      </w:rPr>
    </w:lvl>
    <w:lvl w:ilvl="3" w:tplc="38D81578">
      <w:start w:val="1"/>
      <w:numFmt w:val="bullet"/>
      <w:lvlText w:val="•"/>
      <w:lvlJc w:val="left"/>
      <w:pPr>
        <w:ind w:left="4447" w:hanging="360"/>
      </w:pPr>
      <w:rPr>
        <w:rFonts w:hint="default"/>
      </w:rPr>
    </w:lvl>
    <w:lvl w:ilvl="4" w:tplc="0C8A5194">
      <w:start w:val="1"/>
      <w:numFmt w:val="bullet"/>
      <w:lvlText w:val="•"/>
      <w:lvlJc w:val="left"/>
      <w:pPr>
        <w:ind w:left="5372" w:hanging="360"/>
      </w:pPr>
      <w:rPr>
        <w:rFonts w:hint="default"/>
      </w:rPr>
    </w:lvl>
    <w:lvl w:ilvl="5" w:tplc="2398CABC">
      <w:start w:val="1"/>
      <w:numFmt w:val="bullet"/>
      <w:lvlText w:val="•"/>
      <w:lvlJc w:val="left"/>
      <w:pPr>
        <w:ind w:left="6298" w:hanging="360"/>
      </w:pPr>
      <w:rPr>
        <w:rFonts w:hint="default"/>
      </w:rPr>
    </w:lvl>
    <w:lvl w:ilvl="6" w:tplc="3146963E">
      <w:start w:val="1"/>
      <w:numFmt w:val="bullet"/>
      <w:lvlText w:val="•"/>
      <w:lvlJc w:val="left"/>
      <w:pPr>
        <w:ind w:left="7224" w:hanging="360"/>
      </w:pPr>
      <w:rPr>
        <w:rFonts w:hint="default"/>
      </w:rPr>
    </w:lvl>
    <w:lvl w:ilvl="7" w:tplc="60B8D822">
      <w:start w:val="1"/>
      <w:numFmt w:val="bullet"/>
      <w:lvlText w:val="•"/>
      <w:lvlJc w:val="left"/>
      <w:pPr>
        <w:ind w:left="8150" w:hanging="360"/>
      </w:pPr>
      <w:rPr>
        <w:rFonts w:hint="default"/>
      </w:rPr>
    </w:lvl>
    <w:lvl w:ilvl="8" w:tplc="2C6A528E">
      <w:start w:val="1"/>
      <w:numFmt w:val="bullet"/>
      <w:lvlText w:val="•"/>
      <w:lvlJc w:val="left"/>
      <w:pPr>
        <w:ind w:left="9076" w:hanging="360"/>
      </w:pPr>
      <w:rPr>
        <w:rFonts w:hint="default"/>
      </w:rPr>
    </w:lvl>
  </w:abstractNum>
  <w:abstractNum w:abstractNumId="23">
    <w:nsid w:val="34FA2119"/>
    <w:multiLevelType w:val="multilevel"/>
    <w:tmpl w:val="C986B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7240C26"/>
    <w:multiLevelType w:val="hybridMultilevel"/>
    <w:tmpl w:val="7786AA44"/>
    <w:lvl w:ilvl="0" w:tplc="739483AC">
      <w:start w:val="1"/>
      <w:numFmt w:val="decimal"/>
      <w:lvlText w:val="%1."/>
      <w:lvlJc w:val="left"/>
      <w:pPr>
        <w:ind w:left="880" w:hanging="360"/>
      </w:pPr>
      <w:rPr>
        <w:rFonts w:ascii="Calibri" w:eastAsia="Calibri" w:hAnsi="Calibri" w:hint="default"/>
        <w:sz w:val="22"/>
        <w:szCs w:val="22"/>
      </w:rPr>
    </w:lvl>
    <w:lvl w:ilvl="1" w:tplc="D5DCE408">
      <w:start w:val="1"/>
      <w:numFmt w:val="upperRoman"/>
      <w:lvlText w:val="%2."/>
      <w:lvlJc w:val="left"/>
      <w:pPr>
        <w:ind w:left="1600" w:hanging="471"/>
        <w:jc w:val="right"/>
      </w:pPr>
      <w:rPr>
        <w:rFonts w:ascii="Calibri" w:eastAsia="Calibri" w:hAnsi="Calibri" w:hint="default"/>
        <w:spacing w:val="-1"/>
        <w:sz w:val="22"/>
        <w:szCs w:val="22"/>
      </w:rPr>
    </w:lvl>
    <w:lvl w:ilvl="2" w:tplc="B662732A">
      <w:start w:val="1"/>
      <w:numFmt w:val="bullet"/>
      <w:lvlText w:val="•"/>
      <w:lvlJc w:val="left"/>
      <w:pPr>
        <w:ind w:left="2500" w:hanging="471"/>
      </w:pPr>
      <w:rPr>
        <w:rFonts w:hint="default"/>
      </w:rPr>
    </w:lvl>
    <w:lvl w:ilvl="3" w:tplc="98547AA8">
      <w:start w:val="1"/>
      <w:numFmt w:val="bullet"/>
      <w:lvlText w:val="•"/>
      <w:lvlJc w:val="left"/>
      <w:pPr>
        <w:ind w:left="3400" w:hanging="471"/>
      </w:pPr>
      <w:rPr>
        <w:rFonts w:hint="default"/>
      </w:rPr>
    </w:lvl>
    <w:lvl w:ilvl="4" w:tplc="F2124040">
      <w:start w:val="1"/>
      <w:numFmt w:val="bullet"/>
      <w:lvlText w:val="•"/>
      <w:lvlJc w:val="left"/>
      <w:pPr>
        <w:ind w:left="4300" w:hanging="471"/>
      </w:pPr>
      <w:rPr>
        <w:rFonts w:hint="default"/>
      </w:rPr>
    </w:lvl>
    <w:lvl w:ilvl="5" w:tplc="2132D3F8">
      <w:start w:val="1"/>
      <w:numFmt w:val="bullet"/>
      <w:lvlText w:val="•"/>
      <w:lvlJc w:val="left"/>
      <w:pPr>
        <w:ind w:left="5200" w:hanging="471"/>
      </w:pPr>
      <w:rPr>
        <w:rFonts w:hint="default"/>
      </w:rPr>
    </w:lvl>
    <w:lvl w:ilvl="6" w:tplc="6B3C422C">
      <w:start w:val="1"/>
      <w:numFmt w:val="bullet"/>
      <w:lvlText w:val="•"/>
      <w:lvlJc w:val="left"/>
      <w:pPr>
        <w:ind w:left="6100" w:hanging="471"/>
      </w:pPr>
      <w:rPr>
        <w:rFonts w:hint="default"/>
      </w:rPr>
    </w:lvl>
    <w:lvl w:ilvl="7" w:tplc="E904FAC0">
      <w:start w:val="1"/>
      <w:numFmt w:val="bullet"/>
      <w:lvlText w:val="•"/>
      <w:lvlJc w:val="left"/>
      <w:pPr>
        <w:ind w:left="7000" w:hanging="471"/>
      </w:pPr>
      <w:rPr>
        <w:rFonts w:hint="default"/>
      </w:rPr>
    </w:lvl>
    <w:lvl w:ilvl="8" w:tplc="42BE0436">
      <w:start w:val="1"/>
      <w:numFmt w:val="bullet"/>
      <w:lvlText w:val="•"/>
      <w:lvlJc w:val="left"/>
      <w:pPr>
        <w:ind w:left="7900" w:hanging="471"/>
      </w:pPr>
      <w:rPr>
        <w:rFonts w:hint="default"/>
      </w:rPr>
    </w:lvl>
  </w:abstractNum>
  <w:abstractNum w:abstractNumId="25">
    <w:nsid w:val="38AA23CC"/>
    <w:multiLevelType w:val="hybridMultilevel"/>
    <w:tmpl w:val="F56A9736"/>
    <w:lvl w:ilvl="0" w:tplc="8FB229C8">
      <w:start w:val="1"/>
      <w:numFmt w:val="decimal"/>
      <w:lvlText w:val="%1."/>
      <w:lvlJc w:val="left"/>
      <w:pPr>
        <w:ind w:left="880" w:hanging="360"/>
      </w:pPr>
      <w:rPr>
        <w:rFonts w:ascii="Calibri" w:eastAsia="Calibri" w:hAnsi="Calibri" w:hint="default"/>
        <w:sz w:val="22"/>
        <w:szCs w:val="22"/>
      </w:rPr>
    </w:lvl>
    <w:lvl w:ilvl="1" w:tplc="5728123A">
      <w:start w:val="1"/>
      <w:numFmt w:val="upperRoman"/>
      <w:lvlText w:val="%2."/>
      <w:lvlJc w:val="left"/>
      <w:pPr>
        <w:ind w:left="1600" w:hanging="471"/>
        <w:jc w:val="right"/>
      </w:pPr>
      <w:rPr>
        <w:rFonts w:ascii="Calibri" w:eastAsia="Calibri" w:hAnsi="Calibri" w:hint="default"/>
        <w:spacing w:val="-1"/>
        <w:sz w:val="22"/>
        <w:szCs w:val="22"/>
      </w:rPr>
    </w:lvl>
    <w:lvl w:ilvl="2" w:tplc="80C2025A">
      <w:start w:val="1"/>
      <w:numFmt w:val="bullet"/>
      <w:lvlText w:val="•"/>
      <w:lvlJc w:val="left"/>
      <w:pPr>
        <w:ind w:left="2500" w:hanging="471"/>
      </w:pPr>
      <w:rPr>
        <w:rFonts w:hint="default"/>
      </w:rPr>
    </w:lvl>
    <w:lvl w:ilvl="3" w:tplc="B5DE7DA0">
      <w:start w:val="1"/>
      <w:numFmt w:val="bullet"/>
      <w:lvlText w:val="•"/>
      <w:lvlJc w:val="left"/>
      <w:pPr>
        <w:ind w:left="3400" w:hanging="471"/>
      </w:pPr>
      <w:rPr>
        <w:rFonts w:hint="default"/>
      </w:rPr>
    </w:lvl>
    <w:lvl w:ilvl="4" w:tplc="CAD60F6C">
      <w:start w:val="1"/>
      <w:numFmt w:val="bullet"/>
      <w:lvlText w:val="•"/>
      <w:lvlJc w:val="left"/>
      <w:pPr>
        <w:ind w:left="4300" w:hanging="471"/>
      </w:pPr>
      <w:rPr>
        <w:rFonts w:hint="default"/>
      </w:rPr>
    </w:lvl>
    <w:lvl w:ilvl="5" w:tplc="08DC465E">
      <w:start w:val="1"/>
      <w:numFmt w:val="bullet"/>
      <w:lvlText w:val="•"/>
      <w:lvlJc w:val="left"/>
      <w:pPr>
        <w:ind w:left="5200" w:hanging="471"/>
      </w:pPr>
      <w:rPr>
        <w:rFonts w:hint="default"/>
      </w:rPr>
    </w:lvl>
    <w:lvl w:ilvl="6" w:tplc="E018A5EA">
      <w:start w:val="1"/>
      <w:numFmt w:val="bullet"/>
      <w:lvlText w:val="•"/>
      <w:lvlJc w:val="left"/>
      <w:pPr>
        <w:ind w:left="6100" w:hanging="471"/>
      </w:pPr>
      <w:rPr>
        <w:rFonts w:hint="default"/>
      </w:rPr>
    </w:lvl>
    <w:lvl w:ilvl="7" w:tplc="8B884970">
      <w:start w:val="1"/>
      <w:numFmt w:val="bullet"/>
      <w:lvlText w:val="•"/>
      <w:lvlJc w:val="left"/>
      <w:pPr>
        <w:ind w:left="7000" w:hanging="471"/>
      </w:pPr>
      <w:rPr>
        <w:rFonts w:hint="default"/>
      </w:rPr>
    </w:lvl>
    <w:lvl w:ilvl="8" w:tplc="C052BB9A">
      <w:start w:val="1"/>
      <w:numFmt w:val="bullet"/>
      <w:lvlText w:val="•"/>
      <w:lvlJc w:val="left"/>
      <w:pPr>
        <w:ind w:left="7900" w:hanging="471"/>
      </w:pPr>
      <w:rPr>
        <w:rFonts w:hint="default"/>
      </w:rPr>
    </w:lvl>
  </w:abstractNum>
  <w:abstractNum w:abstractNumId="26">
    <w:nsid w:val="397C0BC6"/>
    <w:multiLevelType w:val="hybridMultilevel"/>
    <w:tmpl w:val="DD20A758"/>
    <w:lvl w:ilvl="0" w:tplc="73F4D7B4">
      <w:start w:val="1"/>
      <w:numFmt w:val="bullet"/>
      <w:lvlText w:val=""/>
      <w:lvlJc w:val="left"/>
      <w:pPr>
        <w:ind w:left="1669" w:hanging="360"/>
      </w:pPr>
      <w:rPr>
        <w:rFonts w:ascii="Symbol" w:eastAsia="Symbol" w:hAnsi="Symbol" w:hint="default"/>
        <w:sz w:val="22"/>
        <w:szCs w:val="22"/>
      </w:rPr>
    </w:lvl>
    <w:lvl w:ilvl="1" w:tplc="D2C2D984">
      <w:start w:val="1"/>
      <w:numFmt w:val="bullet"/>
      <w:lvlText w:val="•"/>
      <w:lvlJc w:val="left"/>
      <w:pPr>
        <w:ind w:left="2595" w:hanging="360"/>
      </w:pPr>
      <w:rPr>
        <w:rFonts w:hint="default"/>
      </w:rPr>
    </w:lvl>
    <w:lvl w:ilvl="2" w:tplc="5602F11E">
      <w:start w:val="1"/>
      <w:numFmt w:val="bullet"/>
      <w:lvlText w:val="•"/>
      <w:lvlJc w:val="left"/>
      <w:pPr>
        <w:ind w:left="3521" w:hanging="360"/>
      </w:pPr>
      <w:rPr>
        <w:rFonts w:hint="default"/>
      </w:rPr>
    </w:lvl>
    <w:lvl w:ilvl="3" w:tplc="90243634">
      <w:start w:val="1"/>
      <w:numFmt w:val="bullet"/>
      <w:lvlText w:val="•"/>
      <w:lvlJc w:val="left"/>
      <w:pPr>
        <w:ind w:left="4447" w:hanging="360"/>
      </w:pPr>
      <w:rPr>
        <w:rFonts w:hint="default"/>
      </w:rPr>
    </w:lvl>
    <w:lvl w:ilvl="4" w:tplc="D082C8CC">
      <w:start w:val="1"/>
      <w:numFmt w:val="bullet"/>
      <w:lvlText w:val="•"/>
      <w:lvlJc w:val="left"/>
      <w:pPr>
        <w:ind w:left="5372" w:hanging="360"/>
      </w:pPr>
      <w:rPr>
        <w:rFonts w:hint="default"/>
      </w:rPr>
    </w:lvl>
    <w:lvl w:ilvl="5" w:tplc="B00AFF58">
      <w:start w:val="1"/>
      <w:numFmt w:val="bullet"/>
      <w:lvlText w:val="•"/>
      <w:lvlJc w:val="left"/>
      <w:pPr>
        <w:ind w:left="6298" w:hanging="360"/>
      </w:pPr>
      <w:rPr>
        <w:rFonts w:hint="default"/>
      </w:rPr>
    </w:lvl>
    <w:lvl w:ilvl="6" w:tplc="83108F24">
      <w:start w:val="1"/>
      <w:numFmt w:val="bullet"/>
      <w:lvlText w:val="•"/>
      <w:lvlJc w:val="left"/>
      <w:pPr>
        <w:ind w:left="7224" w:hanging="360"/>
      </w:pPr>
      <w:rPr>
        <w:rFonts w:hint="default"/>
      </w:rPr>
    </w:lvl>
    <w:lvl w:ilvl="7" w:tplc="EDD46776">
      <w:start w:val="1"/>
      <w:numFmt w:val="bullet"/>
      <w:lvlText w:val="•"/>
      <w:lvlJc w:val="left"/>
      <w:pPr>
        <w:ind w:left="8150" w:hanging="360"/>
      </w:pPr>
      <w:rPr>
        <w:rFonts w:hint="default"/>
      </w:rPr>
    </w:lvl>
    <w:lvl w:ilvl="8" w:tplc="9CDC10E8">
      <w:start w:val="1"/>
      <w:numFmt w:val="bullet"/>
      <w:lvlText w:val="•"/>
      <w:lvlJc w:val="left"/>
      <w:pPr>
        <w:ind w:left="9076" w:hanging="360"/>
      </w:pPr>
      <w:rPr>
        <w:rFonts w:hint="default"/>
      </w:rPr>
    </w:lvl>
  </w:abstractNum>
  <w:abstractNum w:abstractNumId="27">
    <w:nsid w:val="3ABE3963"/>
    <w:multiLevelType w:val="hybridMultilevel"/>
    <w:tmpl w:val="75ACBF30"/>
    <w:lvl w:ilvl="0" w:tplc="4D7E4934">
      <w:start w:val="1"/>
      <w:numFmt w:val="bullet"/>
      <w:lvlText w:val="•"/>
      <w:lvlJc w:val="left"/>
      <w:pPr>
        <w:ind w:left="1669" w:hanging="360"/>
      </w:pPr>
      <w:rPr>
        <w:rFonts w:ascii="Calibri" w:eastAsia="Calibri" w:hAnsi="Calibri" w:hint="default"/>
        <w:b/>
        <w:bCs/>
        <w:sz w:val="24"/>
        <w:szCs w:val="24"/>
      </w:rPr>
    </w:lvl>
    <w:lvl w:ilvl="1" w:tplc="D9646BF6">
      <w:start w:val="1"/>
      <w:numFmt w:val="bullet"/>
      <w:lvlText w:val="•"/>
      <w:lvlJc w:val="left"/>
      <w:pPr>
        <w:ind w:left="2595" w:hanging="360"/>
      </w:pPr>
      <w:rPr>
        <w:rFonts w:hint="default"/>
      </w:rPr>
    </w:lvl>
    <w:lvl w:ilvl="2" w:tplc="3D5EA104">
      <w:start w:val="1"/>
      <w:numFmt w:val="bullet"/>
      <w:lvlText w:val="•"/>
      <w:lvlJc w:val="left"/>
      <w:pPr>
        <w:ind w:left="3521" w:hanging="360"/>
      </w:pPr>
      <w:rPr>
        <w:rFonts w:hint="default"/>
      </w:rPr>
    </w:lvl>
    <w:lvl w:ilvl="3" w:tplc="86F28020">
      <w:start w:val="1"/>
      <w:numFmt w:val="bullet"/>
      <w:lvlText w:val="•"/>
      <w:lvlJc w:val="left"/>
      <w:pPr>
        <w:ind w:left="4447" w:hanging="360"/>
      </w:pPr>
      <w:rPr>
        <w:rFonts w:hint="default"/>
      </w:rPr>
    </w:lvl>
    <w:lvl w:ilvl="4" w:tplc="AB489476">
      <w:start w:val="1"/>
      <w:numFmt w:val="bullet"/>
      <w:lvlText w:val="•"/>
      <w:lvlJc w:val="left"/>
      <w:pPr>
        <w:ind w:left="5372" w:hanging="360"/>
      </w:pPr>
      <w:rPr>
        <w:rFonts w:hint="default"/>
      </w:rPr>
    </w:lvl>
    <w:lvl w:ilvl="5" w:tplc="01BE3ADA">
      <w:start w:val="1"/>
      <w:numFmt w:val="bullet"/>
      <w:lvlText w:val="•"/>
      <w:lvlJc w:val="left"/>
      <w:pPr>
        <w:ind w:left="6298" w:hanging="360"/>
      </w:pPr>
      <w:rPr>
        <w:rFonts w:hint="default"/>
      </w:rPr>
    </w:lvl>
    <w:lvl w:ilvl="6" w:tplc="1F8EEBF8">
      <w:start w:val="1"/>
      <w:numFmt w:val="bullet"/>
      <w:lvlText w:val="•"/>
      <w:lvlJc w:val="left"/>
      <w:pPr>
        <w:ind w:left="7224" w:hanging="360"/>
      </w:pPr>
      <w:rPr>
        <w:rFonts w:hint="default"/>
      </w:rPr>
    </w:lvl>
    <w:lvl w:ilvl="7" w:tplc="190085DE">
      <w:start w:val="1"/>
      <w:numFmt w:val="bullet"/>
      <w:lvlText w:val="•"/>
      <w:lvlJc w:val="left"/>
      <w:pPr>
        <w:ind w:left="8150" w:hanging="360"/>
      </w:pPr>
      <w:rPr>
        <w:rFonts w:hint="default"/>
      </w:rPr>
    </w:lvl>
    <w:lvl w:ilvl="8" w:tplc="1B5AB28A">
      <w:start w:val="1"/>
      <w:numFmt w:val="bullet"/>
      <w:lvlText w:val="•"/>
      <w:lvlJc w:val="left"/>
      <w:pPr>
        <w:ind w:left="9076" w:hanging="360"/>
      </w:pPr>
      <w:rPr>
        <w:rFonts w:hint="default"/>
      </w:rPr>
    </w:lvl>
  </w:abstractNum>
  <w:abstractNum w:abstractNumId="28">
    <w:nsid w:val="3F305FB5"/>
    <w:multiLevelType w:val="multilevel"/>
    <w:tmpl w:val="CAF0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03A34C9"/>
    <w:multiLevelType w:val="hybridMultilevel"/>
    <w:tmpl w:val="1FA2EE8E"/>
    <w:lvl w:ilvl="0" w:tplc="5D4459B0">
      <w:start w:val="1"/>
      <w:numFmt w:val="bullet"/>
      <w:lvlText w:val=""/>
      <w:lvlJc w:val="left"/>
      <w:pPr>
        <w:ind w:left="835" w:hanging="360"/>
      </w:pPr>
      <w:rPr>
        <w:rFonts w:ascii="Symbol" w:eastAsia="Symbol" w:hAnsi="Symbol" w:hint="default"/>
        <w:sz w:val="24"/>
        <w:szCs w:val="24"/>
      </w:rPr>
    </w:lvl>
    <w:lvl w:ilvl="1" w:tplc="155A5B7A">
      <w:start w:val="1"/>
      <w:numFmt w:val="bullet"/>
      <w:lvlText w:val="•"/>
      <w:lvlJc w:val="left"/>
      <w:pPr>
        <w:ind w:left="1760" w:hanging="360"/>
      </w:pPr>
      <w:rPr>
        <w:rFonts w:hint="default"/>
      </w:rPr>
    </w:lvl>
    <w:lvl w:ilvl="2" w:tplc="B97C5D9A">
      <w:start w:val="1"/>
      <w:numFmt w:val="bullet"/>
      <w:lvlText w:val="•"/>
      <w:lvlJc w:val="left"/>
      <w:pPr>
        <w:ind w:left="2686" w:hanging="360"/>
      </w:pPr>
      <w:rPr>
        <w:rFonts w:hint="default"/>
      </w:rPr>
    </w:lvl>
    <w:lvl w:ilvl="3" w:tplc="4E4403BE">
      <w:start w:val="1"/>
      <w:numFmt w:val="bullet"/>
      <w:lvlText w:val="•"/>
      <w:lvlJc w:val="left"/>
      <w:pPr>
        <w:ind w:left="3612" w:hanging="360"/>
      </w:pPr>
      <w:rPr>
        <w:rFonts w:hint="default"/>
      </w:rPr>
    </w:lvl>
    <w:lvl w:ilvl="4" w:tplc="F3F6BDC0">
      <w:start w:val="1"/>
      <w:numFmt w:val="bullet"/>
      <w:lvlText w:val="•"/>
      <w:lvlJc w:val="left"/>
      <w:pPr>
        <w:ind w:left="4538" w:hanging="360"/>
      </w:pPr>
      <w:rPr>
        <w:rFonts w:hint="default"/>
      </w:rPr>
    </w:lvl>
    <w:lvl w:ilvl="5" w:tplc="0BA410F0">
      <w:start w:val="1"/>
      <w:numFmt w:val="bullet"/>
      <w:lvlText w:val="•"/>
      <w:lvlJc w:val="left"/>
      <w:pPr>
        <w:ind w:left="5464" w:hanging="360"/>
      </w:pPr>
      <w:rPr>
        <w:rFonts w:hint="default"/>
      </w:rPr>
    </w:lvl>
    <w:lvl w:ilvl="6" w:tplc="3BF6C376">
      <w:start w:val="1"/>
      <w:numFmt w:val="bullet"/>
      <w:lvlText w:val="•"/>
      <w:lvlJc w:val="left"/>
      <w:pPr>
        <w:ind w:left="6389" w:hanging="360"/>
      </w:pPr>
      <w:rPr>
        <w:rFonts w:hint="default"/>
      </w:rPr>
    </w:lvl>
    <w:lvl w:ilvl="7" w:tplc="3FA2BD9C">
      <w:start w:val="1"/>
      <w:numFmt w:val="bullet"/>
      <w:lvlText w:val="•"/>
      <w:lvlJc w:val="left"/>
      <w:pPr>
        <w:ind w:left="7315" w:hanging="360"/>
      </w:pPr>
      <w:rPr>
        <w:rFonts w:hint="default"/>
      </w:rPr>
    </w:lvl>
    <w:lvl w:ilvl="8" w:tplc="B734F460">
      <w:start w:val="1"/>
      <w:numFmt w:val="bullet"/>
      <w:lvlText w:val="•"/>
      <w:lvlJc w:val="left"/>
      <w:pPr>
        <w:ind w:left="8241" w:hanging="360"/>
      </w:pPr>
      <w:rPr>
        <w:rFonts w:hint="default"/>
      </w:rPr>
    </w:lvl>
  </w:abstractNum>
  <w:abstractNum w:abstractNumId="30">
    <w:nsid w:val="404D17DC"/>
    <w:multiLevelType w:val="hybridMultilevel"/>
    <w:tmpl w:val="FCC25C7C"/>
    <w:lvl w:ilvl="0" w:tplc="83E0BC44">
      <w:start w:val="1"/>
      <w:numFmt w:val="decimal"/>
      <w:lvlText w:val="%1."/>
      <w:lvlJc w:val="left"/>
      <w:pPr>
        <w:ind w:left="880" w:hanging="360"/>
      </w:pPr>
      <w:rPr>
        <w:rFonts w:ascii="Calibri" w:eastAsia="Calibri" w:hAnsi="Calibri" w:hint="default"/>
        <w:sz w:val="22"/>
        <w:szCs w:val="22"/>
      </w:rPr>
    </w:lvl>
    <w:lvl w:ilvl="1" w:tplc="EC90024A">
      <w:start w:val="1"/>
      <w:numFmt w:val="upperRoman"/>
      <w:lvlText w:val="%2."/>
      <w:lvlJc w:val="left"/>
      <w:pPr>
        <w:ind w:left="1600" w:hanging="471"/>
        <w:jc w:val="right"/>
      </w:pPr>
      <w:rPr>
        <w:rFonts w:ascii="Calibri" w:eastAsia="Calibri" w:hAnsi="Calibri" w:hint="default"/>
        <w:spacing w:val="-1"/>
        <w:sz w:val="22"/>
        <w:szCs w:val="22"/>
      </w:rPr>
    </w:lvl>
    <w:lvl w:ilvl="2" w:tplc="30A0E6CC">
      <w:start w:val="1"/>
      <w:numFmt w:val="bullet"/>
      <w:lvlText w:val="•"/>
      <w:lvlJc w:val="left"/>
      <w:pPr>
        <w:ind w:left="2500" w:hanging="471"/>
      </w:pPr>
      <w:rPr>
        <w:rFonts w:hint="default"/>
      </w:rPr>
    </w:lvl>
    <w:lvl w:ilvl="3" w:tplc="A0A4452E">
      <w:start w:val="1"/>
      <w:numFmt w:val="bullet"/>
      <w:lvlText w:val="•"/>
      <w:lvlJc w:val="left"/>
      <w:pPr>
        <w:ind w:left="3400" w:hanging="471"/>
      </w:pPr>
      <w:rPr>
        <w:rFonts w:hint="default"/>
      </w:rPr>
    </w:lvl>
    <w:lvl w:ilvl="4" w:tplc="56C66FC2">
      <w:start w:val="1"/>
      <w:numFmt w:val="bullet"/>
      <w:lvlText w:val="•"/>
      <w:lvlJc w:val="left"/>
      <w:pPr>
        <w:ind w:left="4300" w:hanging="471"/>
      </w:pPr>
      <w:rPr>
        <w:rFonts w:hint="default"/>
      </w:rPr>
    </w:lvl>
    <w:lvl w:ilvl="5" w:tplc="BDCCC296">
      <w:start w:val="1"/>
      <w:numFmt w:val="bullet"/>
      <w:lvlText w:val="•"/>
      <w:lvlJc w:val="left"/>
      <w:pPr>
        <w:ind w:left="5200" w:hanging="471"/>
      </w:pPr>
      <w:rPr>
        <w:rFonts w:hint="default"/>
      </w:rPr>
    </w:lvl>
    <w:lvl w:ilvl="6" w:tplc="A1548134">
      <w:start w:val="1"/>
      <w:numFmt w:val="bullet"/>
      <w:lvlText w:val="•"/>
      <w:lvlJc w:val="left"/>
      <w:pPr>
        <w:ind w:left="6100" w:hanging="471"/>
      </w:pPr>
      <w:rPr>
        <w:rFonts w:hint="default"/>
      </w:rPr>
    </w:lvl>
    <w:lvl w:ilvl="7" w:tplc="2F5A0528">
      <w:start w:val="1"/>
      <w:numFmt w:val="bullet"/>
      <w:lvlText w:val="•"/>
      <w:lvlJc w:val="left"/>
      <w:pPr>
        <w:ind w:left="7000" w:hanging="471"/>
      </w:pPr>
      <w:rPr>
        <w:rFonts w:hint="default"/>
      </w:rPr>
    </w:lvl>
    <w:lvl w:ilvl="8" w:tplc="42CCF536">
      <w:start w:val="1"/>
      <w:numFmt w:val="bullet"/>
      <w:lvlText w:val="•"/>
      <w:lvlJc w:val="left"/>
      <w:pPr>
        <w:ind w:left="7900" w:hanging="471"/>
      </w:pPr>
      <w:rPr>
        <w:rFonts w:hint="default"/>
      </w:rPr>
    </w:lvl>
  </w:abstractNum>
  <w:abstractNum w:abstractNumId="31">
    <w:nsid w:val="41A4680C"/>
    <w:multiLevelType w:val="hybridMultilevel"/>
    <w:tmpl w:val="C4CA1EF4"/>
    <w:lvl w:ilvl="0" w:tplc="E94C9E8E">
      <w:start w:val="1"/>
      <w:numFmt w:val="decimal"/>
      <w:lvlText w:val="%1."/>
      <w:lvlJc w:val="left"/>
      <w:pPr>
        <w:ind w:left="1672" w:hanging="360"/>
      </w:pPr>
      <w:rPr>
        <w:rFonts w:ascii="Calibri" w:eastAsia="Calibri" w:hAnsi="Calibri" w:hint="default"/>
        <w:sz w:val="24"/>
        <w:szCs w:val="24"/>
      </w:rPr>
    </w:lvl>
    <w:lvl w:ilvl="1" w:tplc="4E7A1D52">
      <w:start w:val="1"/>
      <w:numFmt w:val="bullet"/>
      <w:lvlText w:val="•"/>
      <w:lvlJc w:val="left"/>
      <w:pPr>
        <w:ind w:left="2598" w:hanging="360"/>
      </w:pPr>
      <w:rPr>
        <w:rFonts w:hint="default"/>
      </w:rPr>
    </w:lvl>
    <w:lvl w:ilvl="2" w:tplc="5CBC0ECC">
      <w:start w:val="1"/>
      <w:numFmt w:val="bullet"/>
      <w:lvlText w:val="•"/>
      <w:lvlJc w:val="left"/>
      <w:pPr>
        <w:ind w:left="3523" w:hanging="360"/>
      </w:pPr>
      <w:rPr>
        <w:rFonts w:hint="default"/>
      </w:rPr>
    </w:lvl>
    <w:lvl w:ilvl="3" w:tplc="F3DE514C">
      <w:start w:val="1"/>
      <w:numFmt w:val="bullet"/>
      <w:lvlText w:val="•"/>
      <w:lvlJc w:val="left"/>
      <w:pPr>
        <w:ind w:left="4449" w:hanging="360"/>
      </w:pPr>
      <w:rPr>
        <w:rFonts w:hint="default"/>
      </w:rPr>
    </w:lvl>
    <w:lvl w:ilvl="4" w:tplc="60D2DCDA">
      <w:start w:val="1"/>
      <w:numFmt w:val="bullet"/>
      <w:lvlText w:val="•"/>
      <w:lvlJc w:val="left"/>
      <w:pPr>
        <w:ind w:left="5374" w:hanging="360"/>
      </w:pPr>
      <w:rPr>
        <w:rFonts w:hint="default"/>
      </w:rPr>
    </w:lvl>
    <w:lvl w:ilvl="5" w:tplc="2AB854FE">
      <w:start w:val="1"/>
      <w:numFmt w:val="bullet"/>
      <w:lvlText w:val="•"/>
      <w:lvlJc w:val="left"/>
      <w:pPr>
        <w:ind w:left="6300" w:hanging="360"/>
      </w:pPr>
      <w:rPr>
        <w:rFonts w:hint="default"/>
      </w:rPr>
    </w:lvl>
    <w:lvl w:ilvl="6" w:tplc="29EA641C">
      <w:start w:val="1"/>
      <w:numFmt w:val="bullet"/>
      <w:lvlText w:val="•"/>
      <w:lvlJc w:val="left"/>
      <w:pPr>
        <w:ind w:left="7225" w:hanging="360"/>
      </w:pPr>
      <w:rPr>
        <w:rFonts w:hint="default"/>
      </w:rPr>
    </w:lvl>
    <w:lvl w:ilvl="7" w:tplc="0B64765E">
      <w:start w:val="1"/>
      <w:numFmt w:val="bullet"/>
      <w:lvlText w:val="•"/>
      <w:lvlJc w:val="left"/>
      <w:pPr>
        <w:ind w:left="8151" w:hanging="360"/>
      </w:pPr>
      <w:rPr>
        <w:rFonts w:hint="default"/>
      </w:rPr>
    </w:lvl>
    <w:lvl w:ilvl="8" w:tplc="53185694">
      <w:start w:val="1"/>
      <w:numFmt w:val="bullet"/>
      <w:lvlText w:val="•"/>
      <w:lvlJc w:val="left"/>
      <w:pPr>
        <w:ind w:left="9076" w:hanging="360"/>
      </w:pPr>
      <w:rPr>
        <w:rFonts w:hint="default"/>
      </w:rPr>
    </w:lvl>
  </w:abstractNum>
  <w:abstractNum w:abstractNumId="32">
    <w:nsid w:val="42B72D5A"/>
    <w:multiLevelType w:val="hybridMultilevel"/>
    <w:tmpl w:val="47FACBAE"/>
    <w:lvl w:ilvl="0" w:tplc="8E56F860">
      <w:start w:val="1"/>
      <w:numFmt w:val="bullet"/>
      <w:lvlText w:val="•"/>
      <w:lvlJc w:val="left"/>
      <w:pPr>
        <w:ind w:left="1669" w:hanging="360"/>
      </w:pPr>
      <w:rPr>
        <w:rFonts w:ascii="Calibri" w:eastAsia="Calibri" w:hAnsi="Calibri" w:hint="default"/>
        <w:b/>
        <w:bCs/>
        <w:sz w:val="24"/>
        <w:szCs w:val="24"/>
      </w:rPr>
    </w:lvl>
    <w:lvl w:ilvl="1" w:tplc="425EA538">
      <w:start w:val="1"/>
      <w:numFmt w:val="bullet"/>
      <w:lvlText w:val="•"/>
      <w:lvlJc w:val="left"/>
      <w:pPr>
        <w:ind w:left="2595" w:hanging="360"/>
      </w:pPr>
      <w:rPr>
        <w:rFonts w:hint="default"/>
      </w:rPr>
    </w:lvl>
    <w:lvl w:ilvl="2" w:tplc="CB0E5996">
      <w:start w:val="1"/>
      <w:numFmt w:val="bullet"/>
      <w:lvlText w:val="•"/>
      <w:lvlJc w:val="left"/>
      <w:pPr>
        <w:ind w:left="3521" w:hanging="360"/>
      </w:pPr>
      <w:rPr>
        <w:rFonts w:hint="default"/>
      </w:rPr>
    </w:lvl>
    <w:lvl w:ilvl="3" w:tplc="2B04B6AE">
      <w:start w:val="1"/>
      <w:numFmt w:val="bullet"/>
      <w:lvlText w:val="•"/>
      <w:lvlJc w:val="left"/>
      <w:pPr>
        <w:ind w:left="4447" w:hanging="360"/>
      </w:pPr>
      <w:rPr>
        <w:rFonts w:hint="default"/>
      </w:rPr>
    </w:lvl>
    <w:lvl w:ilvl="4" w:tplc="A858CED0">
      <w:start w:val="1"/>
      <w:numFmt w:val="bullet"/>
      <w:lvlText w:val="•"/>
      <w:lvlJc w:val="left"/>
      <w:pPr>
        <w:ind w:left="5372" w:hanging="360"/>
      </w:pPr>
      <w:rPr>
        <w:rFonts w:hint="default"/>
      </w:rPr>
    </w:lvl>
    <w:lvl w:ilvl="5" w:tplc="A1420930">
      <w:start w:val="1"/>
      <w:numFmt w:val="bullet"/>
      <w:lvlText w:val="•"/>
      <w:lvlJc w:val="left"/>
      <w:pPr>
        <w:ind w:left="6298" w:hanging="360"/>
      </w:pPr>
      <w:rPr>
        <w:rFonts w:hint="default"/>
      </w:rPr>
    </w:lvl>
    <w:lvl w:ilvl="6" w:tplc="C8C82A5E">
      <w:start w:val="1"/>
      <w:numFmt w:val="bullet"/>
      <w:lvlText w:val="•"/>
      <w:lvlJc w:val="left"/>
      <w:pPr>
        <w:ind w:left="7224" w:hanging="360"/>
      </w:pPr>
      <w:rPr>
        <w:rFonts w:hint="default"/>
      </w:rPr>
    </w:lvl>
    <w:lvl w:ilvl="7" w:tplc="D20EF7F8">
      <w:start w:val="1"/>
      <w:numFmt w:val="bullet"/>
      <w:lvlText w:val="•"/>
      <w:lvlJc w:val="left"/>
      <w:pPr>
        <w:ind w:left="8150" w:hanging="360"/>
      </w:pPr>
      <w:rPr>
        <w:rFonts w:hint="default"/>
      </w:rPr>
    </w:lvl>
    <w:lvl w:ilvl="8" w:tplc="B032EFE2">
      <w:start w:val="1"/>
      <w:numFmt w:val="bullet"/>
      <w:lvlText w:val="•"/>
      <w:lvlJc w:val="left"/>
      <w:pPr>
        <w:ind w:left="9076" w:hanging="360"/>
      </w:pPr>
      <w:rPr>
        <w:rFonts w:hint="default"/>
      </w:rPr>
    </w:lvl>
  </w:abstractNum>
  <w:abstractNum w:abstractNumId="33">
    <w:nsid w:val="45BF6CC4"/>
    <w:multiLevelType w:val="hybridMultilevel"/>
    <w:tmpl w:val="D63C6838"/>
    <w:lvl w:ilvl="0" w:tplc="BD201426">
      <w:start w:val="1"/>
      <w:numFmt w:val="decimal"/>
      <w:lvlText w:val="%1."/>
      <w:lvlJc w:val="left"/>
      <w:pPr>
        <w:ind w:left="880" w:hanging="360"/>
      </w:pPr>
      <w:rPr>
        <w:rFonts w:ascii="Calibri" w:eastAsia="Calibri" w:hAnsi="Calibri" w:hint="default"/>
        <w:sz w:val="22"/>
        <w:szCs w:val="22"/>
      </w:rPr>
    </w:lvl>
    <w:lvl w:ilvl="1" w:tplc="34A05DF0">
      <w:start w:val="1"/>
      <w:numFmt w:val="upperRoman"/>
      <w:lvlText w:val="%2."/>
      <w:lvlJc w:val="left"/>
      <w:pPr>
        <w:ind w:left="1600" w:hanging="471"/>
        <w:jc w:val="right"/>
      </w:pPr>
      <w:rPr>
        <w:rFonts w:ascii="Calibri" w:eastAsia="Calibri" w:hAnsi="Calibri" w:hint="default"/>
        <w:spacing w:val="-1"/>
        <w:sz w:val="22"/>
        <w:szCs w:val="22"/>
      </w:rPr>
    </w:lvl>
    <w:lvl w:ilvl="2" w:tplc="4288DEC0">
      <w:start w:val="1"/>
      <w:numFmt w:val="bullet"/>
      <w:lvlText w:val="•"/>
      <w:lvlJc w:val="left"/>
      <w:pPr>
        <w:ind w:left="2500" w:hanging="471"/>
      </w:pPr>
      <w:rPr>
        <w:rFonts w:hint="default"/>
      </w:rPr>
    </w:lvl>
    <w:lvl w:ilvl="3" w:tplc="E5E2CEA6">
      <w:start w:val="1"/>
      <w:numFmt w:val="bullet"/>
      <w:lvlText w:val="•"/>
      <w:lvlJc w:val="left"/>
      <w:pPr>
        <w:ind w:left="3400" w:hanging="471"/>
      </w:pPr>
      <w:rPr>
        <w:rFonts w:hint="default"/>
      </w:rPr>
    </w:lvl>
    <w:lvl w:ilvl="4" w:tplc="5070691A">
      <w:start w:val="1"/>
      <w:numFmt w:val="bullet"/>
      <w:lvlText w:val="•"/>
      <w:lvlJc w:val="left"/>
      <w:pPr>
        <w:ind w:left="4300" w:hanging="471"/>
      </w:pPr>
      <w:rPr>
        <w:rFonts w:hint="default"/>
      </w:rPr>
    </w:lvl>
    <w:lvl w:ilvl="5" w:tplc="7542FE82">
      <w:start w:val="1"/>
      <w:numFmt w:val="bullet"/>
      <w:lvlText w:val="•"/>
      <w:lvlJc w:val="left"/>
      <w:pPr>
        <w:ind w:left="5200" w:hanging="471"/>
      </w:pPr>
      <w:rPr>
        <w:rFonts w:hint="default"/>
      </w:rPr>
    </w:lvl>
    <w:lvl w:ilvl="6" w:tplc="70F870C8">
      <w:start w:val="1"/>
      <w:numFmt w:val="bullet"/>
      <w:lvlText w:val="•"/>
      <w:lvlJc w:val="left"/>
      <w:pPr>
        <w:ind w:left="6100" w:hanging="471"/>
      </w:pPr>
      <w:rPr>
        <w:rFonts w:hint="default"/>
      </w:rPr>
    </w:lvl>
    <w:lvl w:ilvl="7" w:tplc="27204046">
      <w:start w:val="1"/>
      <w:numFmt w:val="bullet"/>
      <w:lvlText w:val="•"/>
      <w:lvlJc w:val="left"/>
      <w:pPr>
        <w:ind w:left="7000" w:hanging="471"/>
      </w:pPr>
      <w:rPr>
        <w:rFonts w:hint="default"/>
      </w:rPr>
    </w:lvl>
    <w:lvl w:ilvl="8" w:tplc="25AA4AA6">
      <w:start w:val="1"/>
      <w:numFmt w:val="bullet"/>
      <w:lvlText w:val="•"/>
      <w:lvlJc w:val="left"/>
      <w:pPr>
        <w:ind w:left="7900" w:hanging="471"/>
      </w:pPr>
      <w:rPr>
        <w:rFonts w:hint="default"/>
      </w:rPr>
    </w:lvl>
  </w:abstractNum>
  <w:abstractNum w:abstractNumId="34">
    <w:nsid w:val="4C15093C"/>
    <w:multiLevelType w:val="hybridMultilevel"/>
    <w:tmpl w:val="141277F4"/>
    <w:lvl w:ilvl="0" w:tplc="C11CEF5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DDA77A3"/>
    <w:multiLevelType w:val="hybridMultilevel"/>
    <w:tmpl w:val="0E4E168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20718F2"/>
    <w:multiLevelType w:val="hybridMultilevel"/>
    <w:tmpl w:val="7EF4EDD8"/>
    <w:lvl w:ilvl="0" w:tplc="8AA8B4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3F34DA8"/>
    <w:multiLevelType w:val="hybridMultilevel"/>
    <w:tmpl w:val="EF7ACCAC"/>
    <w:lvl w:ilvl="0" w:tplc="C8BA39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A3B5708"/>
    <w:multiLevelType w:val="hybridMultilevel"/>
    <w:tmpl w:val="FF7CE128"/>
    <w:lvl w:ilvl="0" w:tplc="398E7CB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AB111EB"/>
    <w:multiLevelType w:val="hybridMultilevel"/>
    <w:tmpl w:val="3BF6D68A"/>
    <w:lvl w:ilvl="0" w:tplc="1618EF06">
      <w:start w:val="1"/>
      <w:numFmt w:val="decimal"/>
      <w:lvlText w:val="%1."/>
      <w:lvlJc w:val="left"/>
      <w:pPr>
        <w:ind w:left="719" w:hanging="360"/>
      </w:pPr>
      <w:rPr>
        <w:rFonts w:ascii="Calibri" w:eastAsia="Calibri" w:hAnsi="Calibri" w:hint="default"/>
        <w:sz w:val="24"/>
        <w:szCs w:val="24"/>
      </w:rPr>
    </w:lvl>
    <w:lvl w:ilvl="1" w:tplc="558E7DBA">
      <w:start w:val="1"/>
      <w:numFmt w:val="decimal"/>
      <w:lvlText w:val="%2."/>
      <w:lvlJc w:val="left"/>
      <w:pPr>
        <w:ind w:left="835" w:hanging="360"/>
      </w:pPr>
      <w:rPr>
        <w:rFonts w:ascii="Calibri" w:eastAsia="Calibri" w:hAnsi="Calibri" w:hint="default"/>
        <w:sz w:val="24"/>
        <w:szCs w:val="24"/>
      </w:rPr>
    </w:lvl>
    <w:lvl w:ilvl="2" w:tplc="CE1A6086">
      <w:start w:val="1"/>
      <w:numFmt w:val="bullet"/>
      <w:lvlText w:val="•"/>
      <w:lvlJc w:val="left"/>
      <w:pPr>
        <w:ind w:left="1863" w:hanging="360"/>
      </w:pPr>
      <w:rPr>
        <w:rFonts w:hint="default"/>
      </w:rPr>
    </w:lvl>
    <w:lvl w:ilvl="3" w:tplc="54BE6568">
      <w:start w:val="1"/>
      <w:numFmt w:val="bullet"/>
      <w:lvlText w:val="•"/>
      <w:lvlJc w:val="left"/>
      <w:pPr>
        <w:ind w:left="2892" w:hanging="360"/>
      </w:pPr>
      <w:rPr>
        <w:rFonts w:hint="default"/>
      </w:rPr>
    </w:lvl>
    <w:lvl w:ilvl="4" w:tplc="A5FE6BB4">
      <w:start w:val="1"/>
      <w:numFmt w:val="bullet"/>
      <w:lvlText w:val="•"/>
      <w:lvlJc w:val="left"/>
      <w:pPr>
        <w:ind w:left="3921" w:hanging="360"/>
      </w:pPr>
      <w:rPr>
        <w:rFonts w:hint="default"/>
      </w:rPr>
    </w:lvl>
    <w:lvl w:ilvl="5" w:tplc="77D80B20">
      <w:start w:val="1"/>
      <w:numFmt w:val="bullet"/>
      <w:lvlText w:val="•"/>
      <w:lvlJc w:val="left"/>
      <w:pPr>
        <w:ind w:left="4949" w:hanging="360"/>
      </w:pPr>
      <w:rPr>
        <w:rFonts w:hint="default"/>
      </w:rPr>
    </w:lvl>
    <w:lvl w:ilvl="6" w:tplc="08805A14">
      <w:start w:val="1"/>
      <w:numFmt w:val="bullet"/>
      <w:lvlText w:val="•"/>
      <w:lvlJc w:val="left"/>
      <w:pPr>
        <w:ind w:left="5978" w:hanging="360"/>
      </w:pPr>
      <w:rPr>
        <w:rFonts w:hint="default"/>
      </w:rPr>
    </w:lvl>
    <w:lvl w:ilvl="7" w:tplc="130AEC64">
      <w:start w:val="1"/>
      <w:numFmt w:val="bullet"/>
      <w:lvlText w:val="•"/>
      <w:lvlJc w:val="left"/>
      <w:pPr>
        <w:ind w:left="7007" w:hanging="360"/>
      </w:pPr>
      <w:rPr>
        <w:rFonts w:hint="default"/>
      </w:rPr>
    </w:lvl>
    <w:lvl w:ilvl="8" w:tplc="7ED056F8">
      <w:start w:val="1"/>
      <w:numFmt w:val="bullet"/>
      <w:lvlText w:val="•"/>
      <w:lvlJc w:val="left"/>
      <w:pPr>
        <w:ind w:left="8035" w:hanging="360"/>
      </w:pPr>
      <w:rPr>
        <w:rFonts w:hint="default"/>
      </w:rPr>
    </w:lvl>
  </w:abstractNum>
  <w:abstractNum w:abstractNumId="40">
    <w:nsid w:val="600D2A50"/>
    <w:multiLevelType w:val="hybridMultilevel"/>
    <w:tmpl w:val="0816A3B2"/>
    <w:lvl w:ilvl="0" w:tplc="952421C0">
      <w:start w:val="1"/>
      <w:numFmt w:val="bullet"/>
      <w:lvlText w:val="•"/>
      <w:lvlJc w:val="left"/>
      <w:pPr>
        <w:ind w:left="1669" w:hanging="360"/>
      </w:pPr>
      <w:rPr>
        <w:rFonts w:ascii="Calibri" w:eastAsia="Calibri" w:hAnsi="Calibri" w:hint="default"/>
        <w:b/>
        <w:bCs/>
        <w:sz w:val="24"/>
        <w:szCs w:val="24"/>
      </w:rPr>
    </w:lvl>
    <w:lvl w:ilvl="1" w:tplc="0EB6B532">
      <w:start w:val="1"/>
      <w:numFmt w:val="bullet"/>
      <w:lvlText w:val="•"/>
      <w:lvlJc w:val="left"/>
      <w:pPr>
        <w:ind w:left="2595" w:hanging="360"/>
      </w:pPr>
      <w:rPr>
        <w:rFonts w:hint="default"/>
      </w:rPr>
    </w:lvl>
    <w:lvl w:ilvl="2" w:tplc="CAE2CEDE">
      <w:start w:val="1"/>
      <w:numFmt w:val="bullet"/>
      <w:lvlText w:val="•"/>
      <w:lvlJc w:val="left"/>
      <w:pPr>
        <w:ind w:left="3521" w:hanging="360"/>
      </w:pPr>
      <w:rPr>
        <w:rFonts w:hint="default"/>
      </w:rPr>
    </w:lvl>
    <w:lvl w:ilvl="3" w:tplc="8EEEE170">
      <w:start w:val="1"/>
      <w:numFmt w:val="bullet"/>
      <w:lvlText w:val="•"/>
      <w:lvlJc w:val="left"/>
      <w:pPr>
        <w:ind w:left="4447" w:hanging="360"/>
      </w:pPr>
      <w:rPr>
        <w:rFonts w:hint="default"/>
      </w:rPr>
    </w:lvl>
    <w:lvl w:ilvl="4" w:tplc="13027FAE">
      <w:start w:val="1"/>
      <w:numFmt w:val="bullet"/>
      <w:lvlText w:val="•"/>
      <w:lvlJc w:val="left"/>
      <w:pPr>
        <w:ind w:left="5372" w:hanging="360"/>
      </w:pPr>
      <w:rPr>
        <w:rFonts w:hint="default"/>
      </w:rPr>
    </w:lvl>
    <w:lvl w:ilvl="5" w:tplc="B7D626F4">
      <w:start w:val="1"/>
      <w:numFmt w:val="bullet"/>
      <w:lvlText w:val="•"/>
      <w:lvlJc w:val="left"/>
      <w:pPr>
        <w:ind w:left="6298" w:hanging="360"/>
      </w:pPr>
      <w:rPr>
        <w:rFonts w:hint="default"/>
      </w:rPr>
    </w:lvl>
    <w:lvl w:ilvl="6" w:tplc="D146F4B2">
      <w:start w:val="1"/>
      <w:numFmt w:val="bullet"/>
      <w:lvlText w:val="•"/>
      <w:lvlJc w:val="left"/>
      <w:pPr>
        <w:ind w:left="7224" w:hanging="360"/>
      </w:pPr>
      <w:rPr>
        <w:rFonts w:hint="default"/>
      </w:rPr>
    </w:lvl>
    <w:lvl w:ilvl="7" w:tplc="D9D42440">
      <w:start w:val="1"/>
      <w:numFmt w:val="bullet"/>
      <w:lvlText w:val="•"/>
      <w:lvlJc w:val="left"/>
      <w:pPr>
        <w:ind w:left="8150" w:hanging="360"/>
      </w:pPr>
      <w:rPr>
        <w:rFonts w:hint="default"/>
      </w:rPr>
    </w:lvl>
    <w:lvl w:ilvl="8" w:tplc="32F2CCFC">
      <w:start w:val="1"/>
      <w:numFmt w:val="bullet"/>
      <w:lvlText w:val="•"/>
      <w:lvlJc w:val="left"/>
      <w:pPr>
        <w:ind w:left="9076" w:hanging="360"/>
      </w:pPr>
      <w:rPr>
        <w:rFonts w:hint="default"/>
      </w:rPr>
    </w:lvl>
  </w:abstractNum>
  <w:abstractNum w:abstractNumId="41">
    <w:nsid w:val="62837E81"/>
    <w:multiLevelType w:val="hybridMultilevel"/>
    <w:tmpl w:val="DDD48DD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A0C0E98"/>
    <w:multiLevelType w:val="hybridMultilevel"/>
    <w:tmpl w:val="29A29B2A"/>
    <w:lvl w:ilvl="0" w:tplc="D3284AA0">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FD208A8"/>
    <w:multiLevelType w:val="hybridMultilevel"/>
    <w:tmpl w:val="8432DA5A"/>
    <w:lvl w:ilvl="0" w:tplc="674A09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2D1109D"/>
    <w:multiLevelType w:val="hybridMultilevel"/>
    <w:tmpl w:val="119CF60C"/>
    <w:lvl w:ilvl="0" w:tplc="B4500FBC">
      <w:start w:val="1"/>
      <w:numFmt w:val="decimal"/>
      <w:lvlText w:val="%1."/>
      <w:lvlJc w:val="left"/>
      <w:pPr>
        <w:ind w:left="880" w:hanging="360"/>
      </w:pPr>
      <w:rPr>
        <w:rFonts w:ascii="Calibri" w:eastAsia="Calibri" w:hAnsi="Calibri" w:hint="default"/>
        <w:sz w:val="22"/>
        <w:szCs w:val="22"/>
      </w:rPr>
    </w:lvl>
    <w:lvl w:ilvl="1" w:tplc="FF0E7000">
      <w:start w:val="1"/>
      <w:numFmt w:val="upperRoman"/>
      <w:lvlText w:val="%2."/>
      <w:lvlJc w:val="left"/>
      <w:pPr>
        <w:ind w:left="1600" w:hanging="471"/>
        <w:jc w:val="right"/>
      </w:pPr>
      <w:rPr>
        <w:rFonts w:ascii="Calibri" w:eastAsia="Calibri" w:hAnsi="Calibri" w:hint="default"/>
        <w:spacing w:val="-1"/>
        <w:sz w:val="22"/>
        <w:szCs w:val="22"/>
      </w:rPr>
    </w:lvl>
    <w:lvl w:ilvl="2" w:tplc="18028C4A">
      <w:start w:val="1"/>
      <w:numFmt w:val="bullet"/>
      <w:lvlText w:val="•"/>
      <w:lvlJc w:val="left"/>
      <w:pPr>
        <w:ind w:left="2500" w:hanging="471"/>
      </w:pPr>
      <w:rPr>
        <w:rFonts w:hint="default"/>
      </w:rPr>
    </w:lvl>
    <w:lvl w:ilvl="3" w:tplc="58B8F778">
      <w:start w:val="1"/>
      <w:numFmt w:val="bullet"/>
      <w:lvlText w:val="•"/>
      <w:lvlJc w:val="left"/>
      <w:pPr>
        <w:ind w:left="3400" w:hanging="471"/>
      </w:pPr>
      <w:rPr>
        <w:rFonts w:hint="default"/>
      </w:rPr>
    </w:lvl>
    <w:lvl w:ilvl="4" w:tplc="7728A1A2">
      <w:start w:val="1"/>
      <w:numFmt w:val="bullet"/>
      <w:lvlText w:val="•"/>
      <w:lvlJc w:val="left"/>
      <w:pPr>
        <w:ind w:left="4300" w:hanging="471"/>
      </w:pPr>
      <w:rPr>
        <w:rFonts w:hint="default"/>
      </w:rPr>
    </w:lvl>
    <w:lvl w:ilvl="5" w:tplc="2D9C1C54">
      <w:start w:val="1"/>
      <w:numFmt w:val="bullet"/>
      <w:lvlText w:val="•"/>
      <w:lvlJc w:val="left"/>
      <w:pPr>
        <w:ind w:left="5200" w:hanging="471"/>
      </w:pPr>
      <w:rPr>
        <w:rFonts w:hint="default"/>
      </w:rPr>
    </w:lvl>
    <w:lvl w:ilvl="6" w:tplc="1B7CD1EE">
      <w:start w:val="1"/>
      <w:numFmt w:val="bullet"/>
      <w:lvlText w:val="•"/>
      <w:lvlJc w:val="left"/>
      <w:pPr>
        <w:ind w:left="6100" w:hanging="471"/>
      </w:pPr>
      <w:rPr>
        <w:rFonts w:hint="default"/>
      </w:rPr>
    </w:lvl>
    <w:lvl w:ilvl="7" w:tplc="232A8B42">
      <w:start w:val="1"/>
      <w:numFmt w:val="bullet"/>
      <w:lvlText w:val="•"/>
      <w:lvlJc w:val="left"/>
      <w:pPr>
        <w:ind w:left="7000" w:hanging="471"/>
      </w:pPr>
      <w:rPr>
        <w:rFonts w:hint="default"/>
      </w:rPr>
    </w:lvl>
    <w:lvl w:ilvl="8" w:tplc="CA584BE2">
      <w:start w:val="1"/>
      <w:numFmt w:val="bullet"/>
      <w:lvlText w:val="•"/>
      <w:lvlJc w:val="left"/>
      <w:pPr>
        <w:ind w:left="7900" w:hanging="471"/>
      </w:pPr>
      <w:rPr>
        <w:rFonts w:hint="default"/>
      </w:rPr>
    </w:lvl>
  </w:abstractNum>
  <w:abstractNum w:abstractNumId="45">
    <w:nsid w:val="76421382"/>
    <w:multiLevelType w:val="hybridMultilevel"/>
    <w:tmpl w:val="B946692A"/>
    <w:lvl w:ilvl="0" w:tplc="0F9C1D0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9615559"/>
    <w:multiLevelType w:val="hybridMultilevel"/>
    <w:tmpl w:val="FC305A9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7">
    <w:nsid w:val="7AD63420"/>
    <w:multiLevelType w:val="hybridMultilevel"/>
    <w:tmpl w:val="C3A0885E"/>
    <w:lvl w:ilvl="0" w:tplc="E5268702">
      <w:start w:val="1"/>
      <w:numFmt w:val="bullet"/>
      <w:lvlText w:val=""/>
      <w:lvlJc w:val="left"/>
      <w:pPr>
        <w:ind w:left="890" w:hanging="416"/>
      </w:pPr>
      <w:rPr>
        <w:rFonts w:ascii="Symbol" w:eastAsia="Symbol" w:hAnsi="Symbol" w:hint="default"/>
        <w:color w:val="6F2F9F"/>
        <w:sz w:val="24"/>
        <w:szCs w:val="24"/>
      </w:rPr>
    </w:lvl>
    <w:lvl w:ilvl="1" w:tplc="D17039A6">
      <w:start w:val="1"/>
      <w:numFmt w:val="bullet"/>
      <w:lvlText w:val="•"/>
      <w:lvlJc w:val="left"/>
      <w:pPr>
        <w:ind w:left="1810" w:hanging="416"/>
      </w:pPr>
      <w:rPr>
        <w:rFonts w:hint="default"/>
      </w:rPr>
    </w:lvl>
    <w:lvl w:ilvl="2" w:tplc="F9444A08">
      <w:start w:val="1"/>
      <w:numFmt w:val="bullet"/>
      <w:lvlText w:val="•"/>
      <w:lvlJc w:val="left"/>
      <w:pPr>
        <w:ind w:left="2730" w:hanging="416"/>
      </w:pPr>
      <w:rPr>
        <w:rFonts w:hint="default"/>
      </w:rPr>
    </w:lvl>
    <w:lvl w:ilvl="3" w:tplc="87AA0BD4">
      <w:start w:val="1"/>
      <w:numFmt w:val="bullet"/>
      <w:lvlText w:val="•"/>
      <w:lvlJc w:val="left"/>
      <w:pPr>
        <w:ind w:left="3651" w:hanging="416"/>
      </w:pPr>
      <w:rPr>
        <w:rFonts w:hint="default"/>
      </w:rPr>
    </w:lvl>
    <w:lvl w:ilvl="4" w:tplc="06AEB00E">
      <w:start w:val="1"/>
      <w:numFmt w:val="bullet"/>
      <w:lvlText w:val="•"/>
      <w:lvlJc w:val="left"/>
      <w:pPr>
        <w:ind w:left="4571" w:hanging="416"/>
      </w:pPr>
      <w:rPr>
        <w:rFonts w:hint="default"/>
      </w:rPr>
    </w:lvl>
    <w:lvl w:ilvl="5" w:tplc="C0841828">
      <w:start w:val="1"/>
      <w:numFmt w:val="bullet"/>
      <w:lvlText w:val="•"/>
      <w:lvlJc w:val="left"/>
      <w:pPr>
        <w:ind w:left="5491" w:hanging="416"/>
      </w:pPr>
      <w:rPr>
        <w:rFonts w:hint="default"/>
      </w:rPr>
    </w:lvl>
    <w:lvl w:ilvl="6" w:tplc="363C2C48">
      <w:start w:val="1"/>
      <w:numFmt w:val="bullet"/>
      <w:lvlText w:val="•"/>
      <w:lvlJc w:val="left"/>
      <w:pPr>
        <w:ind w:left="6411" w:hanging="416"/>
      </w:pPr>
      <w:rPr>
        <w:rFonts w:hint="default"/>
      </w:rPr>
    </w:lvl>
    <w:lvl w:ilvl="7" w:tplc="0DBC1F9C">
      <w:start w:val="1"/>
      <w:numFmt w:val="bullet"/>
      <w:lvlText w:val="•"/>
      <w:lvlJc w:val="left"/>
      <w:pPr>
        <w:ind w:left="7332" w:hanging="416"/>
      </w:pPr>
      <w:rPr>
        <w:rFonts w:hint="default"/>
      </w:rPr>
    </w:lvl>
    <w:lvl w:ilvl="8" w:tplc="FD90096E">
      <w:start w:val="1"/>
      <w:numFmt w:val="bullet"/>
      <w:lvlText w:val="•"/>
      <w:lvlJc w:val="left"/>
      <w:pPr>
        <w:ind w:left="8252" w:hanging="416"/>
      </w:pPr>
      <w:rPr>
        <w:rFonts w:hint="default"/>
      </w:rPr>
    </w:lvl>
  </w:abstractNum>
  <w:abstractNum w:abstractNumId="48">
    <w:nsid w:val="7E2410BA"/>
    <w:multiLevelType w:val="hybridMultilevel"/>
    <w:tmpl w:val="A8D699E0"/>
    <w:lvl w:ilvl="0" w:tplc="B4CA16B0">
      <w:start w:val="1"/>
      <w:numFmt w:val="bullet"/>
      <w:lvlText w:val=""/>
      <w:lvlJc w:val="left"/>
      <w:pPr>
        <w:ind w:left="835" w:hanging="360"/>
      </w:pPr>
      <w:rPr>
        <w:rFonts w:ascii="Symbol" w:eastAsia="Symbol" w:hAnsi="Symbol" w:hint="default"/>
        <w:sz w:val="24"/>
        <w:szCs w:val="24"/>
      </w:rPr>
    </w:lvl>
    <w:lvl w:ilvl="1" w:tplc="B816BD5C">
      <w:start w:val="1"/>
      <w:numFmt w:val="bullet"/>
      <w:lvlText w:val="•"/>
      <w:lvlJc w:val="left"/>
      <w:pPr>
        <w:ind w:left="1760" w:hanging="360"/>
      </w:pPr>
      <w:rPr>
        <w:rFonts w:hint="default"/>
      </w:rPr>
    </w:lvl>
    <w:lvl w:ilvl="2" w:tplc="FFC6E71C">
      <w:start w:val="1"/>
      <w:numFmt w:val="bullet"/>
      <w:lvlText w:val="•"/>
      <w:lvlJc w:val="left"/>
      <w:pPr>
        <w:ind w:left="2686" w:hanging="360"/>
      </w:pPr>
      <w:rPr>
        <w:rFonts w:hint="default"/>
      </w:rPr>
    </w:lvl>
    <w:lvl w:ilvl="3" w:tplc="D8D0405A">
      <w:start w:val="1"/>
      <w:numFmt w:val="bullet"/>
      <w:lvlText w:val="•"/>
      <w:lvlJc w:val="left"/>
      <w:pPr>
        <w:ind w:left="3612" w:hanging="360"/>
      </w:pPr>
      <w:rPr>
        <w:rFonts w:hint="default"/>
      </w:rPr>
    </w:lvl>
    <w:lvl w:ilvl="4" w:tplc="352A19A4">
      <w:start w:val="1"/>
      <w:numFmt w:val="bullet"/>
      <w:lvlText w:val="•"/>
      <w:lvlJc w:val="left"/>
      <w:pPr>
        <w:ind w:left="4538" w:hanging="360"/>
      </w:pPr>
      <w:rPr>
        <w:rFonts w:hint="default"/>
      </w:rPr>
    </w:lvl>
    <w:lvl w:ilvl="5" w:tplc="F7287EE6">
      <w:start w:val="1"/>
      <w:numFmt w:val="bullet"/>
      <w:lvlText w:val="•"/>
      <w:lvlJc w:val="left"/>
      <w:pPr>
        <w:ind w:left="5464" w:hanging="360"/>
      </w:pPr>
      <w:rPr>
        <w:rFonts w:hint="default"/>
      </w:rPr>
    </w:lvl>
    <w:lvl w:ilvl="6" w:tplc="A16E6162">
      <w:start w:val="1"/>
      <w:numFmt w:val="bullet"/>
      <w:lvlText w:val="•"/>
      <w:lvlJc w:val="left"/>
      <w:pPr>
        <w:ind w:left="6389" w:hanging="360"/>
      </w:pPr>
      <w:rPr>
        <w:rFonts w:hint="default"/>
      </w:rPr>
    </w:lvl>
    <w:lvl w:ilvl="7" w:tplc="8C203C1E">
      <w:start w:val="1"/>
      <w:numFmt w:val="bullet"/>
      <w:lvlText w:val="•"/>
      <w:lvlJc w:val="left"/>
      <w:pPr>
        <w:ind w:left="7315" w:hanging="360"/>
      </w:pPr>
      <w:rPr>
        <w:rFonts w:hint="default"/>
      </w:rPr>
    </w:lvl>
    <w:lvl w:ilvl="8" w:tplc="D9E236EA">
      <w:start w:val="1"/>
      <w:numFmt w:val="bullet"/>
      <w:lvlText w:val="•"/>
      <w:lvlJc w:val="left"/>
      <w:pPr>
        <w:ind w:left="8241" w:hanging="360"/>
      </w:pPr>
      <w:rPr>
        <w:rFonts w:hint="default"/>
      </w:rPr>
    </w:lvl>
  </w:abstractNum>
  <w:num w:numId="1">
    <w:abstractNumId w:val="11"/>
  </w:num>
  <w:num w:numId="2">
    <w:abstractNumId w:val="1"/>
  </w:num>
  <w:num w:numId="3">
    <w:abstractNumId w:val="0"/>
  </w:num>
  <w:num w:numId="4">
    <w:abstractNumId w:val="2"/>
  </w:num>
  <w:num w:numId="5">
    <w:abstractNumId w:val="41"/>
  </w:num>
  <w:num w:numId="6">
    <w:abstractNumId w:val="29"/>
  </w:num>
  <w:num w:numId="7">
    <w:abstractNumId w:val="45"/>
  </w:num>
  <w:num w:numId="8">
    <w:abstractNumId w:val="18"/>
  </w:num>
  <w:num w:numId="9">
    <w:abstractNumId w:val="37"/>
  </w:num>
  <w:num w:numId="10">
    <w:abstractNumId w:val="17"/>
  </w:num>
  <w:num w:numId="11">
    <w:abstractNumId w:val="36"/>
  </w:num>
  <w:num w:numId="12">
    <w:abstractNumId w:val="43"/>
  </w:num>
  <w:num w:numId="13">
    <w:abstractNumId w:val="7"/>
  </w:num>
  <w:num w:numId="14">
    <w:abstractNumId w:val="34"/>
  </w:num>
  <w:num w:numId="15">
    <w:abstractNumId w:val="31"/>
  </w:num>
  <w:num w:numId="16">
    <w:abstractNumId w:val="23"/>
  </w:num>
  <w:num w:numId="17">
    <w:abstractNumId w:val="39"/>
  </w:num>
  <w:num w:numId="18">
    <w:abstractNumId w:val="25"/>
  </w:num>
  <w:num w:numId="19">
    <w:abstractNumId w:val="30"/>
  </w:num>
  <w:num w:numId="20">
    <w:abstractNumId w:val="9"/>
  </w:num>
  <w:num w:numId="21">
    <w:abstractNumId w:val="42"/>
  </w:num>
  <w:num w:numId="22">
    <w:abstractNumId w:val="48"/>
  </w:num>
  <w:num w:numId="23">
    <w:abstractNumId w:val="12"/>
  </w:num>
  <w:num w:numId="24">
    <w:abstractNumId w:val="47"/>
  </w:num>
  <w:num w:numId="25">
    <w:abstractNumId w:val="28"/>
  </w:num>
  <w:num w:numId="26">
    <w:abstractNumId w:val="16"/>
  </w:num>
  <w:num w:numId="27">
    <w:abstractNumId w:val="33"/>
  </w:num>
  <w:num w:numId="28">
    <w:abstractNumId w:val="13"/>
  </w:num>
  <w:num w:numId="29">
    <w:abstractNumId w:val="5"/>
  </w:num>
  <w:num w:numId="30">
    <w:abstractNumId w:val="15"/>
  </w:num>
  <w:num w:numId="31">
    <w:abstractNumId w:val="24"/>
  </w:num>
  <w:num w:numId="32">
    <w:abstractNumId w:val="6"/>
  </w:num>
  <w:num w:numId="33">
    <w:abstractNumId w:val="20"/>
  </w:num>
  <w:num w:numId="34">
    <w:abstractNumId w:val="8"/>
  </w:num>
  <w:num w:numId="35">
    <w:abstractNumId w:val="38"/>
  </w:num>
  <w:num w:numId="36">
    <w:abstractNumId w:val="27"/>
  </w:num>
  <w:num w:numId="37">
    <w:abstractNumId w:val="32"/>
  </w:num>
  <w:num w:numId="38">
    <w:abstractNumId w:val="19"/>
  </w:num>
  <w:num w:numId="39">
    <w:abstractNumId w:val="14"/>
  </w:num>
  <w:num w:numId="40">
    <w:abstractNumId w:val="46"/>
  </w:num>
  <w:num w:numId="41">
    <w:abstractNumId w:val="3"/>
  </w:num>
  <w:num w:numId="42">
    <w:abstractNumId w:val="35"/>
  </w:num>
  <w:num w:numId="43">
    <w:abstractNumId w:val="40"/>
  </w:num>
  <w:num w:numId="44">
    <w:abstractNumId w:val="44"/>
  </w:num>
  <w:num w:numId="45">
    <w:abstractNumId w:val="26"/>
  </w:num>
  <w:num w:numId="46">
    <w:abstractNumId w:val="21"/>
  </w:num>
  <w:num w:numId="47">
    <w:abstractNumId w:val="22"/>
  </w:num>
  <w:num w:numId="48">
    <w:abstractNumId w:val="10"/>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596"/>
    <w:rsid w:val="00000779"/>
    <w:rsid w:val="00000879"/>
    <w:rsid w:val="000015B0"/>
    <w:rsid w:val="00001F27"/>
    <w:rsid w:val="000062D0"/>
    <w:rsid w:val="0000759D"/>
    <w:rsid w:val="00007C96"/>
    <w:rsid w:val="00013887"/>
    <w:rsid w:val="00014D04"/>
    <w:rsid w:val="00015411"/>
    <w:rsid w:val="0001728C"/>
    <w:rsid w:val="00023C84"/>
    <w:rsid w:val="000252C4"/>
    <w:rsid w:val="00031F90"/>
    <w:rsid w:val="000325A7"/>
    <w:rsid w:val="000354F6"/>
    <w:rsid w:val="00035548"/>
    <w:rsid w:val="000360A7"/>
    <w:rsid w:val="0004528F"/>
    <w:rsid w:val="000479A1"/>
    <w:rsid w:val="0005005E"/>
    <w:rsid w:val="0005186E"/>
    <w:rsid w:val="00053372"/>
    <w:rsid w:val="00060A72"/>
    <w:rsid w:val="00066F02"/>
    <w:rsid w:val="00067A42"/>
    <w:rsid w:val="00070C2C"/>
    <w:rsid w:val="00075A72"/>
    <w:rsid w:val="00075CA1"/>
    <w:rsid w:val="00085EF1"/>
    <w:rsid w:val="00087453"/>
    <w:rsid w:val="0008790D"/>
    <w:rsid w:val="00093D7C"/>
    <w:rsid w:val="000959C9"/>
    <w:rsid w:val="000A4D9D"/>
    <w:rsid w:val="000B60E9"/>
    <w:rsid w:val="000B772E"/>
    <w:rsid w:val="000B7A62"/>
    <w:rsid w:val="000C1297"/>
    <w:rsid w:val="000D6230"/>
    <w:rsid w:val="000D6918"/>
    <w:rsid w:val="000E0C6F"/>
    <w:rsid w:val="000E5787"/>
    <w:rsid w:val="000E7526"/>
    <w:rsid w:val="000E7EF6"/>
    <w:rsid w:val="000F1B48"/>
    <w:rsid w:val="000F519A"/>
    <w:rsid w:val="000F55C0"/>
    <w:rsid w:val="000F5DD7"/>
    <w:rsid w:val="00103F5E"/>
    <w:rsid w:val="00104FAC"/>
    <w:rsid w:val="0010583F"/>
    <w:rsid w:val="00121C26"/>
    <w:rsid w:val="00122C21"/>
    <w:rsid w:val="001232AE"/>
    <w:rsid w:val="001247F5"/>
    <w:rsid w:val="00140C21"/>
    <w:rsid w:val="00140F1C"/>
    <w:rsid w:val="001435D2"/>
    <w:rsid w:val="00143934"/>
    <w:rsid w:val="0014537B"/>
    <w:rsid w:val="001462CD"/>
    <w:rsid w:val="00146609"/>
    <w:rsid w:val="00146DDE"/>
    <w:rsid w:val="00147061"/>
    <w:rsid w:val="001525B1"/>
    <w:rsid w:val="001657CD"/>
    <w:rsid w:val="00170FDE"/>
    <w:rsid w:val="00174FD9"/>
    <w:rsid w:val="00176D9F"/>
    <w:rsid w:val="00182D43"/>
    <w:rsid w:val="0018466F"/>
    <w:rsid w:val="00190143"/>
    <w:rsid w:val="00194FC6"/>
    <w:rsid w:val="001A2E58"/>
    <w:rsid w:val="001A38C3"/>
    <w:rsid w:val="001A59B1"/>
    <w:rsid w:val="001A5D37"/>
    <w:rsid w:val="001B48A3"/>
    <w:rsid w:val="001B7499"/>
    <w:rsid w:val="001B74A3"/>
    <w:rsid w:val="001C4E0B"/>
    <w:rsid w:val="001C6045"/>
    <w:rsid w:val="001D375A"/>
    <w:rsid w:val="001E471B"/>
    <w:rsid w:val="001F5453"/>
    <w:rsid w:val="001F76D6"/>
    <w:rsid w:val="00213155"/>
    <w:rsid w:val="00214652"/>
    <w:rsid w:val="002223CC"/>
    <w:rsid w:val="0022494C"/>
    <w:rsid w:val="00230CB1"/>
    <w:rsid w:val="0023373B"/>
    <w:rsid w:val="0023551B"/>
    <w:rsid w:val="00253C90"/>
    <w:rsid w:val="00262D98"/>
    <w:rsid w:val="00273403"/>
    <w:rsid w:val="00274087"/>
    <w:rsid w:val="00285D31"/>
    <w:rsid w:val="002905E8"/>
    <w:rsid w:val="00293908"/>
    <w:rsid w:val="0029765A"/>
    <w:rsid w:val="00297C0A"/>
    <w:rsid w:val="002A0044"/>
    <w:rsid w:val="002A3864"/>
    <w:rsid w:val="002A7384"/>
    <w:rsid w:val="002B1060"/>
    <w:rsid w:val="002B3ECA"/>
    <w:rsid w:val="002B6522"/>
    <w:rsid w:val="002B6B49"/>
    <w:rsid w:val="002C07A4"/>
    <w:rsid w:val="002C0B2F"/>
    <w:rsid w:val="002C11B0"/>
    <w:rsid w:val="002C5723"/>
    <w:rsid w:val="002C5DED"/>
    <w:rsid w:val="002D1096"/>
    <w:rsid w:val="002D45FA"/>
    <w:rsid w:val="002E79C1"/>
    <w:rsid w:val="002E7B3E"/>
    <w:rsid w:val="002F4904"/>
    <w:rsid w:val="002F6C30"/>
    <w:rsid w:val="00312216"/>
    <w:rsid w:val="00314C4A"/>
    <w:rsid w:val="00320A35"/>
    <w:rsid w:val="003237F6"/>
    <w:rsid w:val="00323D66"/>
    <w:rsid w:val="00327E52"/>
    <w:rsid w:val="0033136B"/>
    <w:rsid w:val="00332256"/>
    <w:rsid w:val="003334D0"/>
    <w:rsid w:val="00341F63"/>
    <w:rsid w:val="00343D1C"/>
    <w:rsid w:val="00363DFC"/>
    <w:rsid w:val="003652C8"/>
    <w:rsid w:val="00365633"/>
    <w:rsid w:val="003753B5"/>
    <w:rsid w:val="003826C6"/>
    <w:rsid w:val="00382CA5"/>
    <w:rsid w:val="00386DCF"/>
    <w:rsid w:val="00393749"/>
    <w:rsid w:val="003A4BBD"/>
    <w:rsid w:val="003A6770"/>
    <w:rsid w:val="003B03C7"/>
    <w:rsid w:val="003B12B4"/>
    <w:rsid w:val="003B12D1"/>
    <w:rsid w:val="003B2453"/>
    <w:rsid w:val="003B601E"/>
    <w:rsid w:val="003B6083"/>
    <w:rsid w:val="003B794B"/>
    <w:rsid w:val="003B7D70"/>
    <w:rsid w:val="003C2638"/>
    <w:rsid w:val="003C6D15"/>
    <w:rsid w:val="003C759A"/>
    <w:rsid w:val="003D58D7"/>
    <w:rsid w:val="003D7DC1"/>
    <w:rsid w:val="003F31E2"/>
    <w:rsid w:val="00402F83"/>
    <w:rsid w:val="00404CC8"/>
    <w:rsid w:val="0041222A"/>
    <w:rsid w:val="0041318F"/>
    <w:rsid w:val="0041521E"/>
    <w:rsid w:val="00416698"/>
    <w:rsid w:val="00416A85"/>
    <w:rsid w:val="00422DDD"/>
    <w:rsid w:val="004246E4"/>
    <w:rsid w:val="0042794B"/>
    <w:rsid w:val="004335B8"/>
    <w:rsid w:val="0044137C"/>
    <w:rsid w:val="00441DB1"/>
    <w:rsid w:val="00442C0F"/>
    <w:rsid w:val="00443103"/>
    <w:rsid w:val="004453BA"/>
    <w:rsid w:val="00450A8F"/>
    <w:rsid w:val="004548A4"/>
    <w:rsid w:val="00462319"/>
    <w:rsid w:val="00464DAF"/>
    <w:rsid w:val="00467D50"/>
    <w:rsid w:val="00470D32"/>
    <w:rsid w:val="00485641"/>
    <w:rsid w:val="00493E9B"/>
    <w:rsid w:val="004A0FDD"/>
    <w:rsid w:val="004A2134"/>
    <w:rsid w:val="004A3422"/>
    <w:rsid w:val="004A692D"/>
    <w:rsid w:val="004B75AA"/>
    <w:rsid w:val="004C55DD"/>
    <w:rsid w:val="004C789F"/>
    <w:rsid w:val="004D68F5"/>
    <w:rsid w:val="004F12DA"/>
    <w:rsid w:val="004F6389"/>
    <w:rsid w:val="0050028D"/>
    <w:rsid w:val="00506832"/>
    <w:rsid w:val="00506BFB"/>
    <w:rsid w:val="00506DE8"/>
    <w:rsid w:val="00512C3C"/>
    <w:rsid w:val="00514C7F"/>
    <w:rsid w:val="005169C4"/>
    <w:rsid w:val="00516B6F"/>
    <w:rsid w:val="00526ED8"/>
    <w:rsid w:val="00530FBB"/>
    <w:rsid w:val="00533BBD"/>
    <w:rsid w:val="00534AF8"/>
    <w:rsid w:val="00537008"/>
    <w:rsid w:val="005429FD"/>
    <w:rsid w:val="0054798B"/>
    <w:rsid w:val="00550CC3"/>
    <w:rsid w:val="00550E2B"/>
    <w:rsid w:val="00552390"/>
    <w:rsid w:val="00552EA9"/>
    <w:rsid w:val="00560D8D"/>
    <w:rsid w:val="00566CF7"/>
    <w:rsid w:val="005819BA"/>
    <w:rsid w:val="00591B04"/>
    <w:rsid w:val="00595183"/>
    <w:rsid w:val="005959A7"/>
    <w:rsid w:val="00597C85"/>
    <w:rsid w:val="005A4930"/>
    <w:rsid w:val="005B32D5"/>
    <w:rsid w:val="005B416B"/>
    <w:rsid w:val="005B6553"/>
    <w:rsid w:val="005C34AD"/>
    <w:rsid w:val="005C3E1A"/>
    <w:rsid w:val="005D0DCC"/>
    <w:rsid w:val="005D1338"/>
    <w:rsid w:val="005D30CA"/>
    <w:rsid w:val="005E1110"/>
    <w:rsid w:val="005E5964"/>
    <w:rsid w:val="005F10E4"/>
    <w:rsid w:val="005F1A25"/>
    <w:rsid w:val="005F6791"/>
    <w:rsid w:val="005F74AC"/>
    <w:rsid w:val="005F7F9A"/>
    <w:rsid w:val="00600925"/>
    <w:rsid w:val="00603587"/>
    <w:rsid w:val="00603F69"/>
    <w:rsid w:val="00605C0F"/>
    <w:rsid w:val="006062E5"/>
    <w:rsid w:val="00610ECF"/>
    <w:rsid w:val="00614EC3"/>
    <w:rsid w:val="006158DA"/>
    <w:rsid w:val="00620E5D"/>
    <w:rsid w:val="006213C6"/>
    <w:rsid w:val="00644340"/>
    <w:rsid w:val="006464AA"/>
    <w:rsid w:val="00646F80"/>
    <w:rsid w:val="00651B93"/>
    <w:rsid w:val="00651FE7"/>
    <w:rsid w:val="006527D0"/>
    <w:rsid w:val="006544D5"/>
    <w:rsid w:val="00656EF1"/>
    <w:rsid w:val="00670EEC"/>
    <w:rsid w:val="00671C8D"/>
    <w:rsid w:val="0067426C"/>
    <w:rsid w:val="006772FA"/>
    <w:rsid w:val="006875CE"/>
    <w:rsid w:val="0069376D"/>
    <w:rsid w:val="006A082A"/>
    <w:rsid w:val="006A3596"/>
    <w:rsid w:val="006A3D57"/>
    <w:rsid w:val="006A5257"/>
    <w:rsid w:val="006A62E4"/>
    <w:rsid w:val="006A7D6A"/>
    <w:rsid w:val="006B2246"/>
    <w:rsid w:val="006B26A4"/>
    <w:rsid w:val="006B5226"/>
    <w:rsid w:val="006B5CCC"/>
    <w:rsid w:val="006B750A"/>
    <w:rsid w:val="006D0799"/>
    <w:rsid w:val="006E1019"/>
    <w:rsid w:val="006E44CE"/>
    <w:rsid w:val="006F093C"/>
    <w:rsid w:val="006F1F1A"/>
    <w:rsid w:val="006F3F24"/>
    <w:rsid w:val="006F75E1"/>
    <w:rsid w:val="007022F3"/>
    <w:rsid w:val="00702921"/>
    <w:rsid w:val="00706E00"/>
    <w:rsid w:val="00714EDC"/>
    <w:rsid w:val="007152E0"/>
    <w:rsid w:val="00717702"/>
    <w:rsid w:val="00717DD5"/>
    <w:rsid w:val="00727D10"/>
    <w:rsid w:val="007409E6"/>
    <w:rsid w:val="00743D8B"/>
    <w:rsid w:val="00747732"/>
    <w:rsid w:val="007541DB"/>
    <w:rsid w:val="00757114"/>
    <w:rsid w:val="00760645"/>
    <w:rsid w:val="00760708"/>
    <w:rsid w:val="00764915"/>
    <w:rsid w:val="00770DEA"/>
    <w:rsid w:val="00770FCA"/>
    <w:rsid w:val="007749CC"/>
    <w:rsid w:val="007758C7"/>
    <w:rsid w:val="00776BBA"/>
    <w:rsid w:val="00783503"/>
    <w:rsid w:val="00797A40"/>
    <w:rsid w:val="007A1020"/>
    <w:rsid w:val="007A471B"/>
    <w:rsid w:val="007B0935"/>
    <w:rsid w:val="007B4F4A"/>
    <w:rsid w:val="007C2364"/>
    <w:rsid w:val="007C625B"/>
    <w:rsid w:val="007D015B"/>
    <w:rsid w:val="007D073E"/>
    <w:rsid w:val="007D271E"/>
    <w:rsid w:val="007D2895"/>
    <w:rsid w:val="007D3454"/>
    <w:rsid w:val="007D47D2"/>
    <w:rsid w:val="007D65B1"/>
    <w:rsid w:val="007D6957"/>
    <w:rsid w:val="007F26AF"/>
    <w:rsid w:val="007F521A"/>
    <w:rsid w:val="007F546D"/>
    <w:rsid w:val="00806965"/>
    <w:rsid w:val="008117A3"/>
    <w:rsid w:val="0081275B"/>
    <w:rsid w:val="00815CAE"/>
    <w:rsid w:val="00816079"/>
    <w:rsid w:val="00820495"/>
    <w:rsid w:val="0082799C"/>
    <w:rsid w:val="0083001C"/>
    <w:rsid w:val="00834B6F"/>
    <w:rsid w:val="0083626F"/>
    <w:rsid w:val="00837215"/>
    <w:rsid w:val="00837F81"/>
    <w:rsid w:val="00843620"/>
    <w:rsid w:val="0084401D"/>
    <w:rsid w:val="008567FF"/>
    <w:rsid w:val="0086063E"/>
    <w:rsid w:val="0086552A"/>
    <w:rsid w:val="00865E1D"/>
    <w:rsid w:val="00867C37"/>
    <w:rsid w:val="0087390B"/>
    <w:rsid w:val="0087768B"/>
    <w:rsid w:val="00880E4A"/>
    <w:rsid w:val="00880F2F"/>
    <w:rsid w:val="008810C9"/>
    <w:rsid w:val="00885C91"/>
    <w:rsid w:val="00890909"/>
    <w:rsid w:val="008950EA"/>
    <w:rsid w:val="008961D7"/>
    <w:rsid w:val="00896A5F"/>
    <w:rsid w:val="008A1873"/>
    <w:rsid w:val="008A3F84"/>
    <w:rsid w:val="008B00FE"/>
    <w:rsid w:val="008B5DDF"/>
    <w:rsid w:val="008B76F2"/>
    <w:rsid w:val="008C01BF"/>
    <w:rsid w:val="008C027C"/>
    <w:rsid w:val="008C6918"/>
    <w:rsid w:val="008D10D3"/>
    <w:rsid w:val="008D24CE"/>
    <w:rsid w:val="008E3C7C"/>
    <w:rsid w:val="008E6206"/>
    <w:rsid w:val="008E6ADC"/>
    <w:rsid w:val="008E776C"/>
    <w:rsid w:val="008F28C3"/>
    <w:rsid w:val="008F60DD"/>
    <w:rsid w:val="008F6FA8"/>
    <w:rsid w:val="009026B4"/>
    <w:rsid w:val="00903BD5"/>
    <w:rsid w:val="00905563"/>
    <w:rsid w:val="009103F4"/>
    <w:rsid w:val="00916410"/>
    <w:rsid w:val="00917065"/>
    <w:rsid w:val="00917FE1"/>
    <w:rsid w:val="009224D8"/>
    <w:rsid w:val="00925B97"/>
    <w:rsid w:val="00927826"/>
    <w:rsid w:val="0093090C"/>
    <w:rsid w:val="00932E7F"/>
    <w:rsid w:val="00933992"/>
    <w:rsid w:val="00936D33"/>
    <w:rsid w:val="0094212D"/>
    <w:rsid w:val="009508F3"/>
    <w:rsid w:val="0095292D"/>
    <w:rsid w:val="00955C34"/>
    <w:rsid w:val="00956772"/>
    <w:rsid w:val="009664DA"/>
    <w:rsid w:val="0097191E"/>
    <w:rsid w:val="00982843"/>
    <w:rsid w:val="00990336"/>
    <w:rsid w:val="009A0747"/>
    <w:rsid w:val="009A6935"/>
    <w:rsid w:val="009B147F"/>
    <w:rsid w:val="009B5E68"/>
    <w:rsid w:val="009B5F25"/>
    <w:rsid w:val="009C0768"/>
    <w:rsid w:val="009C0C83"/>
    <w:rsid w:val="009C50AB"/>
    <w:rsid w:val="009C5F53"/>
    <w:rsid w:val="009C63B5"/>
    <w:rsid w:val="009D06E1"/>
    <w:rsid w:val="009E409C"/>
    <w:rsid w:val="009F2A61"/>
    <w:rsid w:val="009F4C19"/>
    <w:rsid w:val="009F6061"/>
    <w:rsid w:val="009F75CD"/>
    <w:rsid w:val="00A01318"/>
    <w:rsid w:val="00A01ECC"/>
    <w:rsid w:val="00A224AB"/>
    <w:rsid w:val="00A22997"/>
    <w:rsid w:val="00A22BF1"/>
    <w:rsid w:val="00A23D7D"/>
    <w:rsid w:val="00A25FE6"/>
    <w:rsid w:val="00A26CA1"/>
    <w:rsid w:val="00A27A49"/>
    <w:rsid w:val="00A33FD9"/>
    <w:rsid w:val="00A364F8"/>
    <w:rsid w:val="00A40B01"/>
    <w:rsid w:val="00A436E6"/>
    <w:rsid w:val="00A44224"/>
    <w:rsid w:val="00A4716F"/>
    <w:rsid w:val="00A504F6"/>
    <w:rsid w:val="00A54C9F"/>
    <w:rsid w:val="00A5583C"/>
    <w:rsid w:val="00A603F7"/>
    <w:rsid w:val="00A773EB"/>
    <w:rsid w:val="00A85A49"/>
    <w:rsid w:val="00A86021"/>
    <w:rsid w:val="00AA14F8"/>
    <w:rsid w:val="00AA2A4F"/>
    <w:rsid w:val="00AB1F2C"/>
    <w:rsid w:val="00AB4331"/>
    <w:rsid w:val="00AB5B2A"/>
    <w:rsid w:val="00AB7B1A"/>
    <w:rsid w:val="00AC225C"/>
    <w:rsid w:val="00AC2A20"/>
    <w:rsid w:val="00AC77F1"/>
    <w:rsid w:val="00AC7D37"/>
    <w:rsid w:val="00AD1F57"/>
    <w:rsid w:val="00AD5518"/>
    <w:rsid w:val="00AD6276"/>
    <w:rsid w:val="00AD69E4"/>
    <w:rsid w:val="00AE36C6"/>
    <w:rsid w:val="00AE6587"/>
    <w:rsid w:val="00AE7ACC"/>
    <w:rsid w:val="00AF2084"/>
    <w:rsid w:val="00AF6FDE"/>
    <w:rsid w:val="00AF7A2A"/>
    <w:rsid w:val="00B12D9F"/>
    <w:rsid w:val="00B13D88"/>
    <w:rsid w:val="00B21754"/>
    <w:rsid w:val="00B21847"/>
    <w:rsid w:val="00B304B1"/>
    <w:rsid w:val="00B328EE"/>
    <w:rsid w:val="00B33D99"/>
    <w:rsid w:val="00B36AF0"/>
    <w:rsid w:val="00B42C99"/>
    <w:rsid w:val="00B43F18"/>
    <w:rsid w:val="00B45122"/>
    <w:rsid w:val="00B45732"/>
    <w:rsid w:val="00B45F4D"/>
    <w:rsid w:val="00B46DC9"/>
    <w:rsid w:val="00B50BCE"/>
    <w:rsid w:val="00B52E55"/>
    <w:rsid w:val="00B57702"/>
    <w:rsid w:val="00B60A01"/>
    <w:rsid w:val="00B619F4"/>
    <w:rsid w:val="00B64281"/>
    <w:rsid w:val="00B64608"/>
    <w:rsid w:val="00B70116"/>
    <w:rsid w:val="00B758E5"/>
    <w:rsid w:val="00B85234"/>
    <w:rsid w:val="00B865E2"/>
    <w:rsid w:val="00B93F21"/>
    <w:rsid w:val="00B94C64"/>
    <w:rsid w:val="00B97241"/>
    <w:rsid w:val="00B9755E"/>
    <w:rsid w:val="00BA1468"/>
    <w:rsid w:val="00BA4D9C"/>
    <w:rsid w:val="00BB2632"/>
    <w:rsid w:val="00BB36B4"/>
    <w:rsid w:val="00BB699B"/>
    <w:rsid w:val="00BB7DBC"/>
    <w:rsid w:val="00BC39B0"/>
    <w:rsid w:val="00BD505A"/>
    <w:rsid w:val="00BD75E3"/>
    <w:rsid w:val="00BF1393"/>
    <w:rsid w:val="00BF37B2"/>
    <w:rsid w:val="00C01B1C"/>
    <w:rsid w:val="00C15D53"/>
    <w:rsid w:val="00C17750"/>
    <w:rsid w:val="00C218CF"/>
    <w:rsid w:val="00C231B2"/>
    <w:rsid w:val="00C31B14"/>
    <w:rsid w:val="00C33857"/>
    <w:rsid w:val="00C33E50"/>
    <w:rsid w:val="00C3669F"/>
    <w:rsid w:val="00C375E6"/>
    <w:rsid w:val="00C4087A"/>
    <w:rsid w:val="00C54FA5"/>
    <w:rsid w:val="00C75CDF"/>
    <w:rsid w:val="00C7680B"/>
    <w:rsid w:val="00C8185E"/>
    <w:rsid w:val="00C8492E"/>
    <w:rsid w:val="00C92AC9"/>
    <w:rsid w:val="00C956F4"/>
    <w:rsid w:val="00CA2256"/>
    <w:rsid w:val="00CA372F"/>
    <w:rsid w:val="00CA41B9"/>
    <w:rsid w:val="00CA6840"/>
    <w:rsid w:val="00CA6948"/>
    <w:rsid w:val="00CB311B"/>
    <w:rsid w:val="00CC5C4B"/>
    <w:rsid w:val="00CC5ED8"/>
    <w:rsid w:val="00CC7F86"/>
    <w:rsid w:val="00CD3197"/>
    <w:rsid w:val="00CD33C9"/>
    <w:rsid w:val="00CD4EF0"/>
    <w:rsid w:val="00CD5F76"/>
    <w:rsid w:val="00CE20C8"/>
    <w:rsid w:val="00CE4BFD"/>
    <w:rsid w:val="00CE69C7"/>
    <w:rsid w:val="00CE73C6"/>
    <w:rsid w:val="00CF0F08"/>
    <w:rsid w:val="00CF63B8"/>
    <w:rsid w:val="00CF79C3"/>
    <w:rsid w:val="00D149C5"/>
    <w:rsid w:val="00D24BE9"/>
    <w:rsid w:val="00D26BE2"/>
    <w:rsid w:val="00D36DCE"/>
    <w:rsid w:val="00D437AA"/>
    <w:rsid w:val="00D44EE3"/>
    <w:rsid w:val="00D45ECE"/>
    <w:rsid w:val="00D477EB"/>
    <w:rsid w:val="00D51C8B"/>
    <w:rsid w:val="00D52357"/>
    <w:rsid w:val="00D66D84"/>
    <w:rsid w:val="00D7585A"/>
    <w:rsid w:val="00D93C44"/>
    <w:rsid w:val="00D943D6"/>
    <w:rsid w:val="00D94605"/>
    <w:rsid w:val="00D95A74"/>
    <w:rsid w:val="00D95B2B"/>
    <w:rsid w:val="00D96E12"/>
    <w:rsid w:val="00DA1350"/>
    <w:rsid w:val="00DA3466"/>
    <w:rsid w:val="00DA367A"/>
    <w:rsid w:val="00DA63F7"/>
    <w:rsid w:val="00DB08CE"/>
    <w:rsid w:val="00DB2CE2"/>
    <w:rsid w:val="00DB3405"/>
    <w:rsid w:val="00DC123A"/>
    <w:rsid w:val="00DC465E"/>
    <w:rsid w:val="00DD359C"/>
    <w:rsid w:val="00DD4C63"/>
    <w:rsid w:val="00DD5174"/>
    <w:rsid w:val="00DD5F5F"/>
    <w:rsid w:val="00DE09DD"/>
    <w:rsid w:val="00DE6090"/>
    <w:rsid w:val="00DF5AE3"/>
    <w:rsid w:val="00DF7A3D"/>
    <w:rsid w:val="00E0371D"/>
    <w:rsid w:val="00E3796D"/>
    <w:rsid w:val="00E46BBB"/>
    <w:rsid w:val="00E51F2B"/>
    <w:rsid w:val="00E56927"/>
    <w:rsid w:val="00E570C0"/>
    <w:rsid w:val="00E63035"/>
    <w:rsid w:val="00E63470"/>
    <w:rsid w:val="00E6633C"/>
    <w:rsid w:val="00E66FA3"/>
    <w:rsid w:val="00E71EBC"/>
    <w:rsid w:val="00E72C9E"/>
    <w:rsid w:val="00E73F13"/>
    <w:rsid w:val="00E742A6"/>
    <w:rsid w:val="00E80AC9"/>
    <w:rsid w:val="00E84228"/>
    <w:rsid w:val="00E84836"/>
    <w:rsid w:val="00E918D0"/>
    <w:rsid w:val="00EA6584"/>
    <w:rsid w:val="00EB1F34"/>
    <w:rsid w:val="00ED3BE1"/>
    <w:rsid w:val="00EF5A24"/>
    <w:rsid w:val="00F110B0"/>
    <w:rsid w:val="00F1486E"/>
    <w:rsid w:val="00F150D7"/>
    <w:rsid w:val="00F16561"/>
    <w:rsid w:val="00F23EBF"/>
    <w:rsid w:val="00F3307A"/>
    <w:rsid w:val="00F40FA3"/>
    <w:rsid w:val="00F477E5"/>
    <w:rsid w:val="00F518C0"/>
    <w:rsid w:val="00F60CC5"/>
    <w:rsid w:val="00F621C3"/>
    <w:rsid w:val="00F71786"/>
    <w:rsid w:val="00F73F10"/>
    <w:rsid w:val="00F76DD6"/>
    <w:rsid w:val="00F828B9"/>
    <w:rsid w:val="00F86DF7"/>
    <w:rsid w:val="00FA1011"/>
    <w:rsid w:val="00FA2B4C"/>
    <w:rsid w:val="00FA30AF"/>
    <w:rsid w:val="00FA4A54"/>
    <w:rsid w:val="00FA7576"/>
    <w:rsid w:val="00FB0D3B"/>
    <w:rsid w:val="00FB1991"/>
    <w:rsid w:val="00FB1B66"/>
    <w:rsid w:val="00FB42FB"/>
    <w:rsid w:val="00FC1688"/>
    <w:rsid w:val="00FC19F2"/>
    <w:rsid w:val="00FC1A53"/>
    <w:rsid w:val="00FC1FA1"/>
    <w:rsid w:val="00FD1D80"/>
    <w:rsid w:val="00FD2516"/>
    <w:rsid w:val="00FE7311"/>
    <w:rsid w:val="00FF05BE"/>
    <w:rsid w:val="00FF7497"/>
    <w:rsid w:val="00FF75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09392D-8C5C-4EC0-900B-7BA7DCA6D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97"/>
    <w:pPr>
      <w:spacing w:after="200" w:line="276" w:lineRule="auto"/>
    </w:pPr>
    <w:rPr>
      <w:lang w:val="en-GB"/>
    </w:rPr>
  </w:style>
  <w:style w:type="paragraph" w:styleId="Heading1">
    <w:name w:val="heading 1"/>
    <w:basedOn w:val="Normal"/>
    <w:next w:val="Normal"/>
    <w:link w:val="Heading1Char"/>
    <w:uiPriority w:val="9"/>
    <w:qFormat/>
    <w:rsid w:val="003C75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51F2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3334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596"/>
  </w:style>
  <w:style w:type="paragraph" w:styleId="Footer">
    <w:name w:val="footer"/>
    <w:basedOn w:val="Normal"/>
    <w:link w:val="FooterChar"/>
    <w:uiPriority w:val="99"/>
    <w:unhideWhenUsed/>
    <w:rsid w:val="006A35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596"/>
  </w:style>
  <w:style w:type="paragraph" w:customStyle="1" w:styleId="Default">
    <w:name w:val="Default"/>
    <w:rsid w:val="00CD3197"/>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CD31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9103F4"/>
    <w:pPr>
      <w:widowControl w:val="0"/>
      <w:spacing w:after="0" w:line="240" w:lineRule="auto"/>
    </w:pPr>
    <w:rPr>
      <w:lang w:val="en-US"/>
    </w:rPr>
  </w:style>
  <w:style w:type="paragraph" w:customStyle="1" w:styleId="TableParagraph">
    <w:name w:val="Table Paragraph"/>
    <w:basedOn w:val="Normal"/>
    <w:uiPriority w:val="1"/>
    <w:qFormat/>
    <w:rsid w:val="009103F4"/>
    <w:pPr>
      <w:widowControl w:val="0"/>
      <w:spacing w:after="0" w:line="240" w:lineRule="auto"/>
    </w:pPr>
    <w:rPr>
      <w:lang w:val="en-US"/>
    </w:rPr>
  </w:style>
  <w:style w:type="character" w:customStyle="1" w:styleId="apple-converted-space">
    <w:name w:val="apple-converted-space"/>
    <w:basedOn w:val="DefaultParagraphFont"/>
    <w:rsid w:val="00AE36C6"/>
  </w:style>
  <w:style w:type="character" w:customStyle="1" w:styleId="hvr">
    <w:name w:val="hvr"/>
    <w:basedOn w:val="DefaultParagraphFont"/>
    <w:rsid w:val="00AE36C6"/>
  </w:style>
  <w:style w:type="paragraph" w:styleId="BodyText">
    <w:name w:val="Body Text"/>
    <w:basedOn w:val="Normal"/>
    <w:link w:val="BodyTextChar"/>
    <w:uiPriority w:val="1"/>
    <w:qFormat/>
    <w:rsid w:val="00B85234"/>
    <w:pPr>
      <w:widowControl w:val="0"/>
      <w:spacing w:after="0" w:line="240" w:lineRule="auto"/>
      <w:ind w:left="880" w:hanging="360"/>
    </w:pPr>
    <w:rPr>
      <w:rFonts w:ascii="Calibri" w:eastAsia="Calibri" w:hAnsi="Calibri"/>
      <w:sz w:val="24"/>
      <w:szCs w:val="24"/>
      <w:lang w:val="en-US"/>
    </w:rPr>
  </w:style>
  <w:style w:type="character" w:customStyle="1" w:styleId="BodyTextChar">
    <w:name w:val="Body Text Char"/>
    <w:basedOn w:val="DefaultParagraphFont"/>
    <w:link w:val="BodyText"/>
    <w:uiPriority w:val="1"/>
    <w:rsid w:val="00B85234"/>
    <w:rPr>
      <w:rFonts w:ascii="Calibri" w:eastAsia="Calibri" w:hAnsi="Calibri"/>
      <w:sz w:val="24"/>
      <w:szCs w:val="24"/>
    </w:rPr>
  </w:style>
  <w:style w:type="paragraph" w:styleId="NormalWeb">
    <w:name w:val="Normal (Web)"/>
    <w:basedOn w:val="Normal"/>
    <w:uiPriority w:val="99"/>
    <w:semiHidden/>
    <w:unhideWhenUsed/>
    <w:rsid w:val="00E51F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E51F2B"/>
    <w:rPr>
      <w:color w:val="0000FF"/>
      <w:u w:val="single"/>
    </w:rPr>
  </w:style>
  <w:style w:type="character" w:customStyle="1" w:styleId="Heading2Char">
    <w:name w:val="Heading 2 Char"/>
    <w:basedOn w:val="DefaultParagraphFont"/>
    <w:link w:val="Heading2"/>
    <w:uiPriority w:val="9"/>
    <w:rsid w:val="00E51F2B"/>
    <w:rPr>
      <w:rFonts w:ascii="Times New Roman" w:eastAsia="Times New Roman" w:hAnsi="Times New Roman" w:cs="Times New Roman"/>
      <w:b/>
      <w:bCs/>
      <w:sz w:val="36"/>
      <w:szCs w:val="36"/>
    </w:rPr>
  </w:style>
  <w:style w:type="character" w:customStyle="1" w:styleId="mw-headline">
    <w:name w:val="mw-headline"/>
    <w:basedOn w:val="DefaultParagraphFont"/>
    <w:rsid w:val="00E51F2B"/>
  </w:style>
  <w:style w:type="character" w:customStyle="1" w:styleId="mw-editsection">
    <w:name w:val="mw-editsection"/>
    <w:basedOn w:val="DefaultParagraphFont"/>
    <w:rsid w:val="00E51F2B"/>
  </w:style>
  <w:style w:type="character" w:customStyle="1" w:styleId="mw-editsection-bracket">
    <w:name w:val="mw-editsection-bracket"/>
    <w:basedOn w:val="DefaultParagraphFont"/>
    <w:rsid w:val="00E51F2B"/>
  </w:style>
  <w:style w:type="character" w:customStyle="1" w:styleId="Heading3Char">
    <w:name w:val="Heading 3 Char"/>
    <w:basedOn w:val="DefaultParagraphFont"/>
    <w:link w:val="Heading3"/>
    <w:uiPriority w:val="9"/>
    <w:semiHidden/>
    <w:rsid w:val="003334D0"/>
    <w:rPr>
      <w:rFonts w:asciiTheme="majorHAnsi" w:eastAsiaTheme="majorEastAsia" w:hAnsiTheme="majorHAnsi" w:cstheme="majorBidi"/>
      <w:color w:val="1F4D78" w:themeColor="accent1" w:themeShade="7F"/>
      <w:sz w:val="24"/>
      <w:szCs w:val="24"/>
      <w:lang w:val="en-GB"/>
    </w:rPr>
  </w:style>
  <w:style w:type="character" w:customStyle="1" w:styleId="apple-tab-span">
    <w:name w:val="apple-tab-span"/>
    <w:basedOn w:val="DefaultParagraphFont"/>
    <w:rsid w:val="00E80AC9"/>
  </w:style>
  <w:style w:type="character" w:customStyle="1" w:styleId="post-author">
    <w:name w:val="post-author"/>
    <w:basedOn w:val="DefaultParagraphFont"/>
    <w:rsid w:val="00E80AC9"/>
  </w:style>
  <w:style w:type="character" w:customStyle="1" w:styleId="fn">
    <w:name w:val="fn"/>
    <w:basedOn w:val="DefaultParagraphFont"/>
    <w:rsid w:val="00E80AC9"/>
  </w:style>
  <w:style w:type="character" w:customStyle="1" w:styleId="post-timestamp">
    <w:name w:val="post-timestamp"/>
    <w:basedOn w:val="DefaultParagraphFont"/>
    <w:rsid w:val="00E80AC9"/>
  </w:style>
  <w:style w:type="character" w:customStyle="1" w:styleId="post-comment-link">
    <w:name w:val="post-comment-link"/>
    <w:basedOn w:val="DefaultParagraphFont"/>
    <w:rsid w:val="00E80AC9"/>
  </w:style>
  <w:style w:type="character" w:customStyle="1" w:styleId="Heading1Char">
    <w:name w:val="Heading 1 Char"/>
    <w:basedOn w:val="DefaultParagraphFont"/>
    <w:link w:val="Heading1"/>
    <w:uiPriority w:val="9"/>
    <w:rsid w:val="003C759A"/>
    <w:rPr>
      <w:rFonts w:asciiTheme="majorHAnsi" w:eastAsiaTheme="majorEastAsia" w:hAnsiTheme="majorHAnsi" w:cstheme="majorBidi"/>
      <w:color w:val="2E74B5" w:themeColor="accent1" w:themeShade="BF"/>
      <w:sz w:val="32"/>
      <w:szCs w:val="32"/>
      <w:lang w:val="en-GB"/>
    </w:rPr>
  </w:style>
  <w:style w:type="paragraph" w:styleId="BalloonText">
    <w:name w:val="Balloon Text"/>
    <w:basedOn w:val="Normal"/>
    <w:link w:val="BalloonTextChar"/>
    <w:uiPriority w:val="99"/>
    <w:semiHidden/>
    <w:unhideWhenUsed/>
    <w:rsid w:val="00FD1D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D80"/>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7020">
      <w:bodyDiv w:val="1"/>
      <w:marLeft w:val="0"/>
      <w:marRight w:val="0"/>
      <w:marTop w:val="0"/>
      <w:marBottom w:val="0"/>
      <w:divBdr>
        <w:top w:val="none" w:sz="0" w:space="0" w:color="auto"/>
        <w:left w:val="none" w:sz="0" w:space="0" w:color="auto"/>
        <w:bottom w:val="none" w:sz="0" w:space="0" w:color="auto"/>
        <w:right w:val="none" w:sz="0" w:space="0" w:color="auto"/>
      </w:divBdr>
    </w:div>
    <w:div w:id="193811090">
      <w:bodyDiv w:val="1"/>
      <w:marLeft w:val="0"/>
      <w:marRight w:val="0"/>
      <w:marTop w:val="0"/>
      <w:marBottom w:val="0"/>
      <w:divBdr>
        <w:top w:val="none" w:sz="0" w:space="0" w:color="auto"/>
        <w:left w:val="none" w:sz="0" w:space="0" w:color="auto"/>
        <w:bottom w:val="none" w:sz="0" w:space="0" w:color="auto"/>
        <w:right w:val="none" w:sz="0" w:space="0" w:color="auto"/>
      </w:divBdr>
      <w:divsChild>
        <w:div w:id="166674895">
          <w:marLeft w:val="0"/>
          <w:marRight w:val="0"/>
          <w:marTop w:val="0"/>
          <w:marBottom w:val="0"/>
          <w:divBdr>
            <w:top w:val="none" w:sz="0" w:space="0" w:color="auto"/>
            <w:left w:val="none" w:sz="0" w:space="0" w:color="auto"/>
            <w:bottom w:val="none" w:sz="0" w:space="0" w:color="auto"/>
            <w:right w:val="none" w:sz="0" w:space="0" w:color="auto"/>
          </w:divBdr>
          <w:divsChild>
            <w:div w:id="1196426334">
              <w:marLeft w:val="0"/>
              <w:marRight w:val="0"/>
              <w:marTop w:val="0"/>
              <w:marBottom w:val="0"/>
              <w:divBdr>
                <w:top w:val="none" w:sz="0" w:space="0" w:color="auto"/>
                <w:left w:val="none" w:sz="0" w:space="0" w:color="auto"/>
                <w:bottom w:val="none" w:sz="0" w:space="0" w:color="auto"/>
                <w:right w:val="none" w:sz="0" w:space="0" w:color="auto"/>
              </w:divBdr>
              <w:divsChild>
                <w:div w:id="363754926">
                  <w:marLeft w:val="0"/>
                  <w:marRight w:val="0"/>
                  <w:marTop w:val="0"/>
                  <w:marBottom w:val="0"/>
                  <w:divBdr>
                    <w:top w:val="none" w:sz="0" w:space="0" w:color="auto"/>
                    <w:left w:val="none" w:sz="0" w:space="0" w:color="auto"/>
                    <w:bottom w:val="none" w:sz="0" w:space="0" w:color="auto"/>
                    <w:right w:val="none" w:sz="0" w:space="0" w:color="auto"/>
                  </w:divBdr>
                  <w:divsChild>
                    <w:div w:id="1684476146">
                      <w:marLeft w:val="0"/>
                      <w:marRight w:val="0"/>
                      <w:marTop w:val="0"/>
                      <w:marBottom w:val="600"/>
                      <w:divBdr>
                        <w:top w:val="none" w:sz="0" w:space="0" w:color="auto"/>
                        <w:left w:val="none" w:sz="0" w:space="0" w:color="auto"/>
                        <w:bottom w:val="none" w:sz="0" w:space="0" w:color="auto"/>
                        <w:right w:val="none" w:sz="0" w:space="0" w:color="auto"/>
                      </w:divBdr>
                      <w:divsChild>
                        <w:div w:id="488835189">
                          <w:marLeft w:val="0"/>
                          <w:marRight w:val="0"/>
                          <w:marTop w:val="0"/>
                          <w:marBottom w:val="180"/>
                          <w:divBdr>
                            <w:top w:val="none" w:sz="0" w:space="0" w:color="auto"/>
                            <w:left w:val="none" w:sz="0" w:space="0" w:color="auto"/>
                            <w:bottom w:val="none" w:sz="0" w:space="0" w:color="auto"/>
                            <w:right w:val="none" w:sz="0" w:space="0" w:color="auto"/>
                          </w:divBdr>
                          <w:divsChild>
                            <w:div w:id="846793442">
                              <w:marLeft w:val="0"/>
                              <w:marRight w:val="0"/>
                              <w:marTop w:val="0"/>
                              <w:marBottom w:val="0"/>
                              <w:divBdr>
                                <w:top w:val="none" w:sz="0" w:space="0" w:color="auto"/>
                                <w:left w:val="none" w:sz="0" w:space="0" w:color="auto"/>
                                <w:bottom w:val="none" w:sz="0" w:space="0" w:color="auto"/>
                                <w:right w:val="none" w:sz="0" w:space="0" w:color="auto"/>
                              </w:divBdr>
                            </w:div>
                          </w:divsChild>
                        </w:div>
                        <w:div w:id="2425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031529">
          <w:marLeft w:val="0"/>
          <w:marRight w:val="0"/>
          <w:marTop w:val="0"/>
          <w:marBottom w:val="0"/>
          <w:divBdr>
            <w:top w:val="none" w:sz="0" w:space="0" w:color="auto"/>
            <w:left w:val="none" w:sz="0" w:space="0" w:color="auto"/>
            <w:bottom w:val="none" w:sz="0" w:space="0" w:color="auto"/>
            <w:right w:val="none" w:sz="0" w:space="0" w:color="auto"/>
          </w:divBdr>
          <w:divsChild>
            <w:div w:id="1413743073">
              <w:marLeft w:val="0"/>
              <w:marRight w:val="0"/>
              <w:marTop w:val="0"/>
              <w:marBottom w:val="0"/>
              <w:divBdr>
                <w:top w:val="none" w:sz="0" w:space="0" w:color="auto"/>
                <w:left w:val="none" w:sz="0" w:space="0" w:color="auto"/>
                <w:bottom w:val="none" w:sz="0" w:space="0" w:color="auto"/>
                <w:right w:val="none" w:sz="0" w:space="0" w:color="auto"/>
              </w:divBdr>
              <w:divsChild>
                <w:div w:id="640497801">
                  <w:marLeft w:val="0"/>
                  <w:marRight w:val="0"/>
                  <w:marTop w:val="0"/>
                  <w:marBottom w:val="0"/>
                  <w:divBdr>
                    <w:top w:val="none" w:sz="0" w:space="0" w:color="auto"/>
                    <w:left w:val="none" w:sz="0" w:space="0" w:color="auto"/>
                    <w:bottom w:val="none" w:sz="0" w:space="0" w:color="auto"/>
                    <w:right w:val="none" w:sz="0" w:space="0" w:color="auto"/>
                  </w:divBdr>
                  <w:divsChild>
                    <w:div w:id="639502921">
                      <w:marLeft w:val="0"/>
                      <w:marRight w:val="0"/>
                      <w:marTop w:val="0"/>
                      <w:marBottom w:val="600"/>
                      <w:divBdr>
                        <w:top w:val="none" w:sz="0" w:space="0" w:color="auto"/>
                        <w:left w:val="none" w:sz="0" w:space="0" w:color="auto"/>
                        <w:bottom w:val="none" w:sz="0" w:space="0" w:color="auto"/>
                        <w:right w:val="none" w:sz="0" w:space="0" w:color="auto"/>
                      </w:divBdr>
                      <w:divsChild>
                        <w:div w:id="978194297">
                          <w:marLeft w:val="0"/>
                          <w:marRight w:val="0"/>
                          <w:marTop w:val="0"/>
                          <w:marBottom w:val="180"/>
                          <w:divBdr>
                            <w:top w:val="none" w:sz="0" w:space="0" w:color="auto"/>
                            <w:left w:val="none" w:sz="0" w:space="0" w:color="auto"/>
                            <w:bottom w:val="none" w:sz="0" w:space="0" w:color="auto"/>
                            <w:right w:val="none" w:sz="0" w:space="0" w:color="auto"/>
                          </w:divBdr>
                        </w:div>
                        <w:div w:id="24873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627969">
                  <w:marLeft w:val="0"/>
                  <w:marRight w:val="0"/>
                  <w:marTop w:val="0"/>
                  <w:marBottom w:val="0"/>
                  <w:divBdr>
                    <w:top w:val="none" w:sz="0" w:space="0" w:color="auto"/>
                    <w:left w:val="none" w:sz="0" w:space="0" w:color="auto"/>
                    <w:bottom w:val="none" w:sz="0" w:space="0" w:color="auto"/>
                    <w:right w:val="none" w:sz="0" w:space="0" w:color="auto"/>
                  </w:divBdr>
                  <w:divsChild>
                    <w:div w:id="1923029657">
                      <w:marLeft w:val="0"/>
                      <w:marRight w:val="0"/>
                      <w:marTop w:val="0"/>
                      <w:marBottom w:val="600"/>
                      <w:divBdr>
                        <w:top w:val="none" w:sz="0" w:space="0" w:color="auto"/>
                        <w:left w:val="none" w:sz="0" w:space="0" w:color="auto"/>
                        <w:bottom w:val="none" w:sz="0" w:space="0" w:color="auto"/>
                        <w:right w:val="none" w:sz="0" w:space="0" w:color="auto"/>
                      </w:divBdr>
                      <w:divsChild>
                        <w:div w:id="191635996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 w:id="644357113">
      <w:bodyDiv w:val="1"/>
      <w:marLeft w:val="0"/>
      <w:marRight w:val="0"/>
      <w:marTop w:val="0"/>
      <w:marBottom w:val="0"/>
      <w:divBdr>
        <w:top w:val="none" w:sz="0" w:space="0" w:color="auto"/>
        <w:left w:val="none" w:sz="0" w:space="0" w:color="auto"/>
        <w:bottom w:val="none" w:sz="0" w:space="0" w:color="auto"/>
        <w:right w:val="none" w:sz="0" w:space="0" w:color="auto"/>
      </w:divBdr>
    </w:div>
    <w:div w:id="977538559">
      <w:bodyDiv w:val="1"/>
      <w:marLeft w:val="0"/>
      <w:marRight w:val="0"/>
      <w:marTop w:val="0"/>
      <w:marBottom w:val="0"/>
      <w:divBdr>
        <w:top w:val="none" w:sz="0" w:space="0" w:color="auto"/>
        <w:left w:val="none" w:sz="0" w:space="0" w:color="auto"/>
        <w:bottom w:val="none" w:sz="0" w:space="0" w:color="auto"/>
        <w:right w:val="none" w:sz="0" w:space="0" w:color="auto"/>
      </w:divBdr>
    </w:div>
    <w:div w:id="978340636">
      <w:bodyDiv w:val="1"/>
      <w:marLeft w:val="0"/>
      <w:marRight w:val="0"/>
      <w:marTop w:val="0"/>
      <w:marBottom w:val="0"/>
      <w:divBdr>
        <w:top w:val="none" w:sz="0" w:space="0" w:color="auto"/>
        <w:left w:val="none" w:sz="0" w:space="0" w:color="auto"/>
        <w:bottom w:val="none" w:sz="0" w:space="0" w:color="auto"/>
        <w:right w:val="none" w:sz="0" w:space="0" w:color="auto"/>
      </w:divBdr>
      <w:divsChild>
        <w:div w:id="313418056">
          <w:marLeft w:val="0"/>
          <w:marRight w:val="0"/>
          <w:marTop w:val="0"/>
          <w:marBottom w:val="0"/>
          <w:divBdr>
            <w:top w:val="none" w:sz="0" w:space="0" w:color="auto"/>
            <w:left w:val="none" w:sz="0" w:space="0" w:color="auto"/>
            <w:bottom w:val="none" w:sz="0" w:space="0" w:color="auto"/>
            <w:right w:val="none" w:sz="0" w:space="0" w:color="auto"/>
          </w:divBdr>
        </w:div>
        <w:div w:id="576941052">
          <w:marLeft w:val="0"/>
          <w:marRight w:val="0"/>
          <w:marTop w:val="0"/>
          <w:marBottom w:val="0"/>
          <w:divBdr>
            <w:top w:val="none" w:sz="0" w:space="0" w:color="auto"/>
            <w:left w:val="none" w:sz="0" w:space="0" w:color="auto"/>
            <w:bottom w:val="none" w:sz="0" w:space="0" w:color="auto"/>
            <w:right w:val="none" w:sz="0" w:space="0" w:color="auto"/>
          </w:divBdr>
        </w:div>
      </w:divsChild>
    </w:div>
    <w:div w:id="1370295796">
      <w:bodyDiv w:val="1"/>
      <w:marLeft w:val="0"/>
      <w:marRight w:val="0"/>
      <w:marTop w:val="0"/>
      <w:marBottom w:val="0"/>
      <w:divBdr>
        <w:top w:val="none" w:sz="0" w:space="0" w:color="auto"/>
        <w:left w:val="none" w:sz="0" w:space="0" w:color="auto"/>
        <w:bottom w:val="none" w:sz="0" w:space="0" w:color="auto"/>
        <w:right w:val="none" w:sz="0" w:space="0" w:color="auto"/>
      </w:divBdr>
    </w:div>
    <w:div w:id="1395350386">
      <w:bodyDiv w:val="1"/>
      <w:marLeft w:val="0"/>
      <w:marRight w:val="0"/>
      <w:marTop w:val="0"/>
      <w:marBottom w:val="0"/>
      <w:divBdr>
        <w:top w:val="none" w:sz="0" w:space="0" w:color="auto"/>
        <w:left w:val="none" w:sz="0" w:space="0" w:color="auto"/>
        <w:bottom w:val="none" w:sz="0" w:space="0" w:color="auto"/>
        <w:right w:val="none" w:sz="0" w:space="0" w:color="auto"/>
      </w:divBdr>
    </w:div>
    <w:div w:id="1413888168">
      <w:bodyDiv w:val="1"/>
      <w:marLeft w:val="0"/>
      <w:marRight w:val="0"/>
      <w:marTop w:val="0"/>
      <w:marBottom w:val="0"/>
      <w:divBdr>
        <w:top w:val="none" w:sz="0" w:space="0" w:color="auto"/>
        <w:left w:val="none" w:sz="0" w:space="0" w:color="auto"/>
        <w:bottom w:val="none" w:sz="0" w:space="0" w:color="auto"/>
        <w:right w:val="none" w:sz="0" w:space="0" w:color="auto"/>
      </w:divBdr>
    </w:div>
    <w:div w:id="1494494817">
      <w:bodyDiv w:val="1"/>
      <w:marLeft w:val="0"/>
      <w:marRight w:val="0"/>
      <w:marTop w:val="0"/>
      <w:marBottom w:val="0"/>
      <w:divBdr>
        <w:top w:val="none" w:sz="0" w:space="0" w:color="auto"/>
        <w:left w:val="none" w:sz="0" w:space="0" w:color="auto"/>
        <w:bottom w:val="none" w:sz="0" w:space="0" w:color="auto"/>
        <w:right w:val="none" w:sz="0" w:space="0" w:color="auto"/>
      </w:divBdr>
    </w:div>
    <w:div w:id="1612591313">
      <w:bodyDiv w:val="1"/>
      <w:marLeft w:val="0"/>
      <w:marRight w:val="0"/>
      <w:marTop w:val="0"/>
      <w:marBottom w:val="0"/>
      <w:divBdr>
        <w:top w:val="none" w:sz="0" w:space="0" w:color="auto"/>
        <w:left w:val="none" w:sz="0" w:space="0" w:color="auto"/>
        <w:bottom w:val="none" w:sz="0" w:space="0" w:color="auto"/>
        <w:right w:val="none" w:sz="0" w:space="0" w:color="auto"/>
      </w:divBdr>
      <w:divsChild>
        <w:div w:id="244341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uk/url?sa=t&amp;amp;rct=j&amp;amp;q=sas%2099%20pdf&amp;amp;source=web&amp;amp;cd=3&amp;amp;cad=rja&amp;amp;sqi=2&amp;amp;ved=0CDkQFjAC&amp;amp;url=http%3A%2F%2Fen.wikipedia.org%2Fwiki%2FStatement_on_Auditing_Standards_No._99%3A_Consideration_of_Fraud&amp;amp;ei=1SHHUNCFJ8en0QXV-ICoDw&amp;amp;usg=AFQjCNFGBma10hsRqKYUwQjD3AhlMtWGGw"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12146</TotalTime>
  <Pages>9</Pages>
  <Words>2158</Words>
  <Characters>12304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anssar siddiq</dc:creator>
  <cp:keywords/>
  <dc:description/>
  <cp:lastModifiedBy>anssar siddiq</cp:lastModifiedBy>
  <cp:revision>403</cp:revision>
  <cp:lastPrinted>2015-09-10T07:38:00Z</cp:lastPrinted>
  <dcterms:created xsi:type="dcterms:W3CDTF">2015-04-01T15:01:00Z</dcterms:created>
  <dcterms:modified xsi:type="dcterms:W3CDTF">2015-09-12T07:38:00Z</dcterms:modified>
</cp:coreProperties>
</file>