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1025BB" w:rsidRDefault="00607874" w:rsidP="001025BB">
      <w:pPr>
        <w:pStyle w:val="Default"/>
        <w:spacing w:line="360" w:lineRule="auto"/>
        <w:rPr>
          <w:rFonts w:ascii="Book Antiqua" w:hAnsi="Book Antiqua"/>
        </w:rPr>
      </w:pPr>
      <w:r w:rsidRPr="001025BB">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025BB">
        <w:rPr>
          <w:rFonts w:ascii="Book Antiqua" w:hAnsi="Book Antiqua"/>
        </w:rPr>
        <w:t xml:space="preserve">                                                             </w:t>
      </w:r>
      <w:r w:rsidR="00405895" w:rsidRPr="001025BB">
        <w:rPr>
          <w:rFonts w:ascii="Book Antiqua" w:hAnsi="Book Antiqua"/>
        </w:rPr>
        <w:t xml:space="preserve">     </w:t>
      </w:r>
    </w:p>
    <w:p w:rsidR="00607874" w:rsidRPr="001025BB" w:rsidRDefault="00E225D5" w:rsidP="001025BB">
      <w:pPr>
        <w:spacing w:line="360" w:lineRule="auto"/>
        <w:rPr>
          <w:rFonts w:ascii="Book Antiqua" w:hAnsi="Book Antiqua"/>
          <w:sz w:val="24"/>
          <w:szCs w:val="24"/>
          <w:lang w:val="en-US"/>
        </w:rPr>
      </w:pPr>
      <w:r w:rsidRPr="001025BB">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025BB" w:rsidRDefault="00607874" w:rsidP="001025BB">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MAJALIWA FREDRICK</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1025BB" w:rsidRDefault="00E225D5" w:rsidP="001025BB">
            <w:pPr>
              <w:pStyle w:val="Default"/>
              <w:spacing w:line="360" w:lineRule="auto"/>
              <w:rPr>
                <w:rFonts w:ascii="Book Antiqua" w:hAnsi="Book Antiqua"/>
              </w:rPr>
            </w:pPr>
            <w:r w:rsidRPr="001025BB">
              <w:rPr>
                <w:rFonts w:ascii="Book Antiqua" w:hAnsi="Book Antiqua"/>
              </w:rPr>
              <w:t>1506</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DIPLOMA IN ACCOUNTING AND FINANCE</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F44C78" w:rsidP="001025BB">
            <w:pPr>
              <w:spacing w:line="360" w:lineRule="auto"/>
              <w:rPr>
                <w:rFonts w:ascii="Book Antiqua" w:hAnsi="Book Antiqua"/>
                <w:sz w:val="24"/>
                <w:szCs w:val="24"/>
              </w:rPr>
            </w:pPr>
            <w:r>
              <w:rPr>
                <w:rFonts w:ascii="Book Antiqua" w:hAnsi="Book Antiqua"/>
                <w:sz w:val="24"/>
                <w:szCs w:val="24"/>
              </w:rPr>
              <w:t>3</w:t>
            </w:r>
          </w:p>
        </w:tc>
      </w:tr>
    </w:tbl>
    <w:p w:rsidR="00CC2FB3" w:rsidRPr="001025BB" w:rsidRDefault="00CC2FB3" w:rsidP="001025BB">
      <w:pPr>
        <w:spacing w:line="360" w:lineRule="auto"/>
        <w:rPr>
          <w:rFonts w:ascii="Book Antiqua" w:hAnsi="Book Antiqua"/>
          <w:b/>
          <w:sz w:val="24"/>
          <w:szCs w:val="24"/>
          <w:lang w:val="en-US"/>
        </w:rPr>
      </w:pPr>
    </w:p>
    <w:p w:rsidR="00443E6F" w:rsidRPr="001025BB" w:rsidRDefault="00527C11" w:rsidP="001025BB">
      <w:pPr>
        <w:spacing w:line="360" w:lineRule="auto"/>
        <w:rPr>
          <w:rFonts w:ascii="Book Antiqua" w:hAnsi="Book Antiqua"/>
          <w:b/>
          <w:sz w:val="24"/>
          <w:szCs w:val="24"/>
          <w:lang w:val="en-US"/>
        </w:rPr>
      </w:pPr>
      <w:r w:rsidRPr="001025BB">
        <w:rPr>
          <w:rFonts w:ascii="Book Antiqua" w:hAnsi="Book Antiqua"/>
          <w:b/>
          <w:sz w:val="24"/>
          <w:szCs w:val="24"/>
          <w:lang w:val="en-US"/>
        </w:rPr>
        <w:t>Marking Criteria:</w:t>
      </w:r>
    </w:p>
    <w:p w:rsidR="00443E6F" w:rsidRPr="001025BB" w:rsidRDefault="00527C11" w:rsidP="001025BB">
      <w:pPr>
        <w:spacing w:line="360" w:lineRule="auto"/>
        <w:rPr>
          <w:rFonts w:ascii="Book Antiqua" w:hAnsi="Book Antiqua"/>
          <w:sz w:val="24"/>
          <w:szCs w:val="24"/>
          <w:lang w:val="en-US"/>
        </w:rPr>
      </w:pPr>
      <w:r w:rsidRPr="001025BB">
        <w:rPr>
          <w:rFonts w:ascii="Book Antiqua" w:hAnsi="Book Antiqua"/>
          <w:b/>
          <w:sz w:val="24"/>
          <w:szCs w:val="24"/>
          <w:lang w:val="en-US"/>
        </w:rPr>
        <w:t xml:space="preserve"> </w:t>
      </w:r>
      <w:r w:rsidRPr="001025BB">
        <w:rPr>
          <w:rFonts w:ascii="Book Antiqua" w:hAnsi="Book Antiqua"/>
          <w:sz w:val="24"/>
          <w:szCs w:val="24"/>
          <w:lang w:val="en-US"/>
        </w:rPr>
        <w:t>We expect the learner</w:t>
      </w:r>
      <w:r w:rsidR="00443E6F" w:rsidRPr="001025BB">
        <w:rPr>
          <w:rFonts w:ascii="Book Antiqua" w:hAnsi="Book Antiqua"/>
          <w:sz w:val="24"/>
          <w:szCs w:val="24"/>
          <w:lang w:val="en-US"/>
        </w:rPr>
        <w:t>s</w:t>
      </w:r>
      <w:r w:rsidRPr="001025BB">
        <w:rPr>
          <w:rFonts w:ascii="Book Antiqua" w:hAnsi="Book Antiqua"/>
          <w:sz w:val="24"/>
          <w:szCs w:val="24"/>
          <w:lang w:val="en-US"/>
        </w:rPr>
        <w:t xml:space="preserve"> to write minimum one well expressed point in</w:t>
      </w:r>
      <w:r w:rsidR="00443E6F" w:rsidRPr="001025BB">
        <w:rPr>
          <w:rFonts w:ascii="Book Antiqua" w:hAnsi="Book Antiqua"/>
          <w:sz w:val="24"/>
          <w:szCs w:val="24"/>
          <w:lang w:val="en-US"/>
        </w:rPr>
        <w:t xml:space="preserve"> </w:t>
      </w:r>
      <w:r w:rsidRPr="001025BB">
        <w:rPr>
          <w:rFonts w:ascii="Book Antiqua" w:hAnsi="Book Antiqua"/>
          <w:sz w:val="24"/>
          <w:szCs w:val="24"/>
          <w:lang w:val="en-US"/>
        </w:rPr>
        <w:t>three lines</w:t>
      </w:r>
      <w:r w:rsidR="00443E6F" w:rsidRPr="001025BB">
        <w:rPr>
          <w:rFonts w:ascii="Book Antiqua" w:hAnsi="Book Antiqua"/>
          <w:sz w:val="24"/>
          <w:szCs w:val="24"/>
          <w:lang w:val="en-US"/>
        </w:rPr>
        <w:t xml:space="preserve"> against each allocated mark. This means one need</w:t>
      </w:r>
      <w:r w:rsidR="009E41F4" w:rsidRPr="001025BB">
        <w:rPr>
          <w:rFonts w:ascii="Book Antiqua" w:hAnsi="Book Antiqua"/>
          <w:sz w:val="24"/>
          <w:szCs w:val="24"/>
          <w:lang w:val="en-US"/>
        </w:rPr>
        <w:t>s</w:t>
      </w:r>
      <w:r w:rsidR="00443E6F" w:rsidRPr="001025BB">
        <w:rPr>
          <w:rFonts w:ascii="Book Antiqua" w:hAnsi="Book Antiqua"/>
          <w:sz w:val="24"/>
          <w:szCs w:val="24"/>
          <w:lang w:val="en-US"/>
        </w:rPr>
        <w:t xml:space="preserve"> to write 15 lines with </w:t>
      </w:r>
      <w:r w:rsidR="00402786" w:rsidRPr="001025BB">
        <w:rPr>
          <w:rFonts w:ascii="Book Antiqua" w:hAnsi="Book Antiqua"/>
          <w:sz w:val="24"/>
          <w:szCs w:val="24"/>
          <w:lang w:val="en-US"/>
        </w:rPr>
        <w:t>5 well expressed</w:t>
      </w:r>
      <w:r w:rsidR="00443E6F" w:rsidRPr="001025BB">
        <w:rPr>
          <w:rFonts w:ascii="Book Antiqua" w:hAnsi="Book Antiqua"/>
          <w:sz w:val="24"/>
          <w:szCs w:val="24"/>
          <w:lang w:val="en-US"/>
        </w:rPr>
        <w:t xml:space="preserve"> points to get high grades for a 5 marks question.</w:t>
      </w:r>
    </w:p>
    <w:p w:rsidR="00527C11" w:rsidRPr="001025BB" w:rsidRDefault="00687EE8" w:rsidP="001025BB">
      <w:pPr>
        <w:spacing w:line="360" w:lineRule="auto"/>
        <w:rPr>
          <w:rFonts w:ascii="Book Antiqua" w:hAnsi="Book Antiqua"/>
          <w:sz w:val="24"/>
          <w:szCs w:val="24"/>
          <w:lang w:val="en-US"/>
        </w:rPr>
      </w:pPr>
      <w:r w:rsidRPr="001025BB">
        <w:rPr>
          <w:rFonts w:ascii="Book Antiqua" w:hAnsi="Book Antiqua"/>
          <w:sz w:val="24"/>
          <w:szCs w:val="24"/>
          <w:lang w:val="en-US"/>
        </w:rPr>
        <w:t xml:space="preserve">For high grades use </w:t>
      </w:r>
      <w:r w:rsidR="00527C11" w:rsidRPr="001025BB">
        <w:rPr>
          <w:rFonts w:ascii="Book Antiqua" w:hAnsi="Book Antiqua"/>
          <w:sz w:val="24"/>
          <w:szCs w:val="24"/>
          <w:lang w:val="en-US"/>
        </w:rPr>
        <w:t xml:space="preserve">examples and illustrations </w:t>
      </w:r>
      <w:r w:rsidR="00443E6F" w:rsidRPr="001025BB">
        <w:rPr>
          <w:rFonts w:ascii="Book Antiqua" w:hAnsi="Book Antiqua"/>
          <w:sz w:val="24"/>
          <w:szCs w:val="24"/>
          <w:lang w:val="en-US"/>
        </w:rPr>
        <w:t>where appropriate</w:t>
      </w:r>
      <w:r w:rsidRPr="001025BB">
        <w:rPr>
          <w:rFonts w:ascii="Book Antiqua" w:hAnsi="Book Antiqua"/>
          <w:sz w:val="24"/>
          <w:szCs w:val="24"/>
          <w:lang w:val="en-US"/>
        </w:rPr>
        <w:t>.</w:t>
      </w:r>
      <w:r w:rsidR="00443E6F" w:rsidRPr="001025BB">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1025BB" w:rsidTr="0009358C">
        <w:tc>
          <w:tcPr>
            <w:tcW w:w="9445" w:type="dxa"/>
          </w:tcPr>
          <w:p w:rsidR="00F44C78" w:rsidRDefault="00F44C78" w:rsidP="00F44C78">
            <w:pPr>
              <w:autoSpaceDE w:val="0"/>
              <w:autoSpaceDN w:val="0"/>
              <w:adjustRightInd w:val="0"/>
              <w:rPr>
                <w:rFonts w:ascii="Times New Roman" w:hAnsi="Times New Roman" w:cs="Times New Roman"/>
                <w:sz w:val="24"/>
                <w:szCs w:val="24"/>
              </w:rPr>
            </w:pPr>
          </w:p>
          <w:p w:rsidR="00F44C78" w:rsidRPr="00F44C78" w:rsidRDefault="00F44C78" w:rsidP="00F44C78">
            <w:pPr>
              <w:autoSpaceDE w:val="0"/>
              <w:autoSpaceDN w:val="0"/>
              <w:adjustRightInd w:val="0"/>
              <w:spacing w:line="360" w:lineRule="auto"/>
              <w:rPr>
                <w:rFonts w:ascii="Book Antiqua" w:hAnsi="Book Antiqua" w:cs="Times New Roman"/>
                <w:sz w:val="24"/>
                <w:szCs w:val="24"/>
              </w:rPr>
            </w:pPr>
            <w:r w:rsidRPr="00F44C78">
              <w:rPr>
                <w:rFonts w:ascii="Book Antiqua" w:hAnsi="Book Antiqua" w:cs="Verdana"/>
                <w:b/>
                <w:bCs/>
                <w:color w:val="C00000"/>
                <w:sz w:val="24"/>
                <w:szCs w:val="24"/>
              </w:rPr>
              <w:t>Accounting Concepts &amp; Standards</w:t>
            </w:r>
            <w:r w:rsidRPr="00F44C78">
              <w:rPr>
                <w:rFonts w:ascii="Book Antiqua" w:hAnsi="Book Antiqua" w:cs="Cambria"/>
                <w:color w:val="000000"/>
                <w:sz w:val="24"/>
                <w:szCs w:val="24"/>
              </w:rPr>
              <w:t xml:space="preserve"> </w:t>
            </w:r>
          </w:p>
          <w:p w:rsidR="00F44C78" w:rsidRPr="00F44C78" w:rsidRDefault="00F44C78" w:rsidP="00F44C78">
            <w:pPr>
              <w:autoSpaceDE w:val="0"/>
              <w:autoSpaceDN w:val="0"/>
              <w:adjustRightInd w:val="0"/>
              <w:spacing w:line="360" w:lineRule="auto"/>
              <w:rPr>
                <w:rFonts w:ascii="Book Antiqua" w:hAnsi="Book Antiqua" w:cs="Times New Roman"/>
                <w:sz w:val="24"/>
                <w:szCs w:val="24"/>
              </w:rPr>
            </w:pPr>
            <w:r w:rsidRPr="00F44C78">
              <w:rPr>
                <w:rFonts w:ascii="Book Antiqua" w:hAnsi="Book Antiqua" w:cs="Calibri"/>
                <w:b/>
                <w:bCs/>
                <w:color w:val="C00000"/>
                <w:sz w:val="24"/>
                <w:szCs w:val="24"/>
              </w:rPr>
              <w:t xml:space="preserve">Assignment 3                                                                                        Total Marks: 30                 </w:t>
            </w:r>
          </w:p>
          <w:p w:rsidR="00F44C78" w:rsidRPr="00022BBB" w:rsidRDefault="00F44C78" w:rsidP="00F44C78">
            <w:pPr>
              <w:autoSpaceDE w:val="0"/>
              <w:autoSpaceDN w:val="0"/>
              <w:adjustRightInd w:val="0"/>
              <w:spacing w:line="360" w:lineRule="auto"/>
              <w:rPr>
                <w:rFonts w:ascii="Book Antiqua" w:hAnsi="Book Antiqua" w:cs="Times New Roman"/>
                <w:b/>
                <w:sz w:val="24"/>
                <w:szCs w:val="24"/>
              </w:rPr>
            </w:pPr>
            <w:r w:rsidRPr="00F44C78">
              <w:rPr>
                <w:rFonts w:ascii="Book Antiqua" w:hAnsi="Book Antiqua" w:cs="Calibri"/>
                <w:color w:val="000000"/>
                <w:sz w:val="24"/>
                <w:szCs w:val="24"/>
              </w:rPr>
              <w:t>Q</w:t>
            </w:r>
            <w:r w:rsidRPr="00022BBB">
              <w:rPr>
                <w:rFonts w:ascii="Book Antiqua" w:hAnsi="Book Antiqua" w:cs="Calibri"/>
                <w:b/>
                <w:color w:val="000000"/>
                <w:sz w:val="24"/>
                <w:szCs w:val="24"/>
              </w:rPr>
              <w:t xml:space="preserve">: 1: Give short answers to the following questions:                                                    (15) </w:t>
            </w:r>
          </w:p>
          <w:p w:rsidR="00F44C78" w:rsidRPr="00001D1D" w:rsidRDefault="00F44C78" w:rsidP="00001D1D">
            <w:pPr>
              <w:pStyle w:val="ListParagraph"/>
              <w:numPr>
                <w:ilvl w:val="0"/>
                <w:numId w:val="14"/>
              </w:numPr>
              <w:autoSpaceDE w:val="0"/>
              <w:autoSpaceDN w:val="0"/>
              <w:adjustRightInd w:val="0"/>
              <w:spacing w:line="360" w:lineRule="auto"/>
              <w:rPr>
                <w:rFonts w:ascii="Book Antiqua" w:hAnsi="Book Antiqua" w:cs="Calibri"/>
                <w:b/>
                <w:color w:val="000000"/>
                <w:sz w:val="24"/>
                <w:szCs w:val="24"/>
              </w:rPr>
            </w:pPr>
            <w:r w:rsidRPr="00001D1D">
              <w:rPr>
                <w:rFonts w:ascii="Book Antiqua" w:hAnsi="Book Antiqua" w:cs="Calibri"/>
                <w:b/>
                <w:color w:val="000000"/>
                <w:sz w:val="24"/>
                <w:szCs w:val="24"/>
              </w:rPr>
              <w:t>What is a dual aspect concept?</w:t>
            </w:r>
          </w:p>
          <w:p w:rsidR="009F4E43" w:rsidRPr="00022BBB" w:rsidRDefault="009F4E43" w:rsidP="009F4E43">
            <w:pPr>
              <w:autoSpaceDE w:val="0"/>
              <w:autoSpaceDN w:val="0"/>
              <w:adjustRightInd w:val="0"/>
              <w:spacing w:line="360" w:lineRule="auto"/>
              <w:rPr>
                <w:rFonts w:ascii="Book Antiqua" w:hAnsi="Book Antiqua" w:cs="Calibri"/>
                <w:b/>
                <w:color w:val="000000"/>
                <w:sz w:val="24"/>
                <w:szCs w:val="24"/>
              </w:rPr>
            </w:pPr>
            <w:r w:rsidRPr="00022BBB">
              <w:rPr>
                <w:rFonts w:ascii="Book Antiqua" w:hAnsi="Book Antiqua" w:cs="Calibri"/>
                <w:b/>
                <w:color w:val="000000"/>
                <w:sz w:val="24"/>
                <w:szCs w:val="24"/>
              </w:rPr>
              <w:t>Answer:</w:t>
            </w:r>
          </w:p>
          <w:p w:rsidR="009F4E43" w:rsidRDefault="008F17A9" w:rsidP="009F4E43">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Dual Concept in accounting refers to the basic principle of accounting which is considered as the foundation of accounting. According to this concept, every transaction has two-fold effect, namely </w:t>
            </w:r>
            <w:r w:rsidR="00B278B0">
              <w:rPr>
                <w:rFonts w:ascii="Book Antiqua" w:hAnsi="Book Antiqua" w:cs="Calibri"/>
                <w:color w:val="000000"/>
                <w:sz w:val="24"/>
                <w:szCs w:val="24"/>
              </w:rPr>
              <w:t>receiving and</w:t>
            </w:r>
            <w:r>
              <w:rPr>
                <w:rFonts w:ascii="Book Antiqua" w:hAnsi="Book Antiqua" w:cs="Calibri"/>
                <w:color w:val="000000"/>
                <w:sz w:val="24"/>
                <w:szCs w:val="24"/>
              </w:rPr>
              <w:t xml:space="preserve"> </w:t>
            </w:r>
            <w:r w:rsidR="00B278B0">
              <w:rPr>
                <w:rFonts w:ascii="Book Antiqua" w:hAnsi="Book Antiqua" w:cs="Calibri"/>
                <w:color w:val="000000"/>
                <w:sz w:val="24"/>
                <w:szCs w:val="24"/>
              </w:rPr>
              <w:t xml:space="preserve">giving. </w:t>
            </w:r>
            <w:r>
              <w:rPr>
                <w:rFonts w:ascii="Book Antiqua" w:hAnsi="Book Antiqua" w:cs="Calibri"/>
                <w:color w:val="000000"/>
                <w:sz w:val="24"/>
                <w:szCs w:val="24"/>
              </w:rPr>
              <w:t>There are two aspects of every business transaction apart from this, the dual aspect concept is called the double entry system of bookkeeping which implies total assets and total Liabilities of a business entity or organizations should be equal.</w:t>
            </w:r>
          </w:p>
          <w:p w:rsidR="008F17A9" w:rsidRPr="009F4E43" w:rsidRDefault="008F17A9" w:rsidP="009F4E43">
            <w:pPr>
              <w:autoSpaceDE w:val="0"/>
              <w:autoSpaceDN w:val="0"/>
              <w:adjustRightInd w:val="0"/>
              <w:spacing w:line="360" w:lineRule="auto"/>
              <w:rPr>
                <w:rFonts w:ascii="Book Antiqua" w:hAnsi="Book Antiqua" w:cs="Calibri"/>
                <w:color w:val="000000"/>
                <w:sz w:val="24"/>
                <w:szCs w:val="24"/>
              </w:rPr>
            </w:pPr>
          </w:p>
          <w:p w:rsidR="00F44C78" w:rsidRPr="00022BBB" w:rsidRDefault="00F44C78" w:rsidP="00F44C78">
            <w:pPr>
              <w:autoSpaceDE w:val="0"/>
              <w:autoSpaceDN w:val="0"/>
              <w:adjustRightInd w:val="0"/>
              <w:spacing w:line="360" w:lineRule="auto"/>
              <w:rPr>
                <w:rFonts w:ascii="Book Antiqua" w:hAnsi="Book Antiqua" w:cs="Calibri"/>
                <w:b/>
                <w:color w:val="000000"/>
                <w:sz w:val="24"/>
                <w:szCs w:val="24"/>
              </w:rPr>
            </w:pPr>
            <w:r w:rsidRPr="00F44C78">
              <w:rPr>
                <w:rFonts w:ascii="Book Antiqua" w:hAnsi="Book Antiqua" w:cs="Calibri"/>
                <w:color w:val="000000"/>
                <w:sz w:val="24"/>
                <w:szCs w:val="24"/>
              </w:rPr>
              <w:t>b)</w:t>
            </w:r>
            <w:r w:rsidRPr="00F44C78">
              <w:rPr>
                <w:rFonts w:ascii="Book Antiqua" w:hAnsi="Book Antiqua" w:cs="Arial"/>
                <w:color w:val="000000"/>
                <w:sz w:val="24"/>
                <w:szCs w:val="24"/>
              </w:rPr>
              <w:t xml:space="preserve"> </w:t>
            </w:r>
            <w:r w:rsidRPr="00022BBB">
              <w:rPr>
                <w:rFonts w:ascii="Book Antiqua" w:hAnsi="Book Antiqua" w:cs="Calibri"/>
                <w:b/>
                <w:color w:val="000000"/>
                <w:sz w:val="24"/>
                <w:szCs w:val="24"/>
              </w:rPr>
              <w:t>What do you understand by the term 'convention of materiality'?</w:t>
            </w:r>
          </w:p>
          <w:p w:rsidR="009F4E43" w:rsidRPr="00022BBB" w:rsidRDefault="009F4E43" w:rsidP="00F44C78">
            <w:pPr>
              <w:autoSpaceDE w:val="0"/>
              <w:autoSpaceDN w:val="0"/>
              <w:adjustRightInd w:val="0"/>
              <w:spacing w:line="360" w:lineRule="auto"/>
              <w:rPr>
                <w:rFonts w:ascii="Book Antiqua" w:hAnsi="Book Antiqua" w:cs="Calibri"/>
                <w:b/>
                <w:color w:val="000000"/>
                <w:sz w:val="24"/>
                <w:szCs w:val="24"/>
              </w:rPr>
            </w:pPr>
            <w:r w:rsidRPr="00022BBB">
              <w:rPr>
                <w:rFonts w:ascii="Book Antiqua" w:hAnsi="Book Antiqua" w:cs="Calibri"/>
                <w:b/>
                <w:color w:val="000000"/>
                <w:sz w:val="24"/>
                <w:szCs w:val="24"/>
              </w:rPr>
              <w:t>Answer:</w:t>
            </w:r>
          </w:p>
          <w:p w:rsidR="009F4E43" w:rsidRPr="00F44C78" w:rsidRDefault="009F4E43" w:rsidP="00F44C78">
            <w:pPr>
              <w:autoSpaceDE w:val="0"/>
              <w:autoSpaceDN w:val="0"/>
              <w:adjustRightInd w:val="0"/>
              <w:spacing w:line="360" w:lineRule="auto"/>
              <w:rPr>
                <w:rFonts w:ascii="Book Antiqua" w:hAnsi="Book Antiqua" w:cs="Calibri"/>
                <w:color w:val="000000"/>
                <w:sz w:val="24"/>
                <w:szCs w:val="24"/>
              </w:rPr>
            </w:pPr>
          </w:p>
          <w:p w:rsidR="00F44C78" w:rsidRPr="00022BBB" w:rsidRDefault="00F44C78" w:rsidP="00F44C78">
            <w:pPr>
              <w:autoSpaceDE w:val="0"/>
              <w:autoSpaceDN w:val="0"/>
              <w:adjustRightInd w:val="0"/>
              <w:spacing w:line="360" w:lineRule="auto"/>
              <w:rPr>
                <w:rFonts w:ascii="Book Antiqua" w:hAnsi="Book Antiqua" w:cs="Calibri"/>
                <w:b/>
                <w:color w:val="000000"/>
                <w:sz w:val="24"/>
                <w:szCs w:val="24"/>
              </w:rPr>
            </w:pPr>
            <w:r w:rsidRPr="00F44C78">
              <w:rPr>
                <w:rFonts w:ascii="Book Antiqua" w:hAnsi="Book Antiqua" w:cs="Calibri"/>
                <w:color w:val="000000"/>
                <w:sz w:val="24"/>
                <w:szCs w:val="24"/>
              </w:rPr>
              <w:t>c</w:t>
            </w:r>
            <w:r w:rsidRPr="00022BBB">
              <w:rPr>
                <w:rFonts w:ascii="Book Antiqua" w:hAnsi="Book Antiqua" w:cs="Calibri"/>
                <w:b/>
                <w:color w:val="000000"/>
                <w:sz w:val="24"/>
                <w:szCs w:val="24"/>
              </w:rPr>
              <w:t>)</w:t>
            </w:r>
            <w:r w:rsidRPr="00022BBB">
              <w:rPr>
                <w:rFonts w:ascii="Book Antiqua" w:hAnsi="Book Antiqua" w:cs="Arial"/>
                <w:b/>
                <w:color w:val="000000"/>
                <w:sz w:val="24"/>
                <w:szCs w:val="24"/>
              </w:rPr>
              <w:t xml:space="preserve"> </w:t>
            </w:r>
            <w:r w:rsidRPr="00022BBB">
              <w:rPr>
                <w:rFonts w:ascii="Book Antiqua" w:hAnsi="Book Antiqua" w:cs="Calibri"/>
                <w:b/>
                <w:color w:val="000000"/>
                <w:sz w:val="24"/>
                <w:szCs w:val="24"/>
              </w:rPr>
              <w:t>What is accounting equation?</w:t>
            </w:r>
          </w:p>
          <w:p w:rsidR="003B47C8" w:rsidRPr="00022BBB" w:rsidRDefault="003B47C8" w:rsidP="00F44C78">
            <w:pPr>
              <w:autoSpaceDE w:val="0"/>
              <w:autoSpaceDN w:val="0"/>
              <w:adjustRightInd w:val="0"/>
              <w:spacing w:line="360" w:lineRule="auto"/>
              <w:rPr>
                <w:rFonts w:ascii="Book Antiqua" w:hAnsi="Book Antiqua" w:cs="Calibri"/>
                <w:b/>
                <w:color w:val="000000"/>
                <w:sz w:val="24"/>
                <w:szCs w:val="24"/>
              </w:rPr>
            </w:pPr>
            <w:r w:rsidRPr="00022BBB">
              <w:rPr>
                <w:rFonts w:ascii="Book Antiqua" w:hAnsi="Book Antiqua" w:cs="Calibri"/>
                <w:b/>
                <w:color w:val="000000"/>
                <w:sz w:val="24"/>
                <w:szCs w:val="24"/>
              </w:rPr>
              <w:t xml:space="preserve">Answer: </w:t>
            </w:r>
          </w:p>
          <w:p w:rsidR="003B47C8" w:rsidRDefault="003B47C8" w:rsidP="00F44C78">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Accounting Equation is represented as:-</w:t>
            </w:r>
            <w:r w:rsidR="009F4E43">
              <w:rPr>
                <w:rFonts w:ascii="Book Antiqua" w:hAnsi="Book Antiqua" w:cs="Calibri"/>
                <w:color w:val="000000"/>
                <w:sz w:val="24"/>
                <w:szCs w:val="24"/>
              </w:rPr>
              <w:t xml:space="preserve"> </w:t>
            </w:r>
          </w:p>
          <w:p w:rsidR="003B47C8" w:rsidRDefault="003B47C8" w:rsidP="00F44C78">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Assets = Liabilities + Owner’s </w:t>
            </w:r>
            <w:r w:rsidR="00022BBB">
              <w:rPr>
                <w:rFonts w:ascii="Book Antiqua" w:hAnsi="Book Antiqua" w:cs="Calibri"/>
                <w:color w:val="000000"/>
                <w:sz w:val="24"/>
                <w:szCs w:val="24"/>
              </w:rPr>
              <w:t>Equity (Capital),</w:t>
            </w:r>
            <w:r>
              <w:rPr>
                <w:rFonts w:ascii="Book Antiqua" w:hAnsi="Book Antiqua" w:cs="Calibri"/>
                <w:color w:val="000000"/>
                <w:sz w:val="24"/>
                <w:szCs w:val="24"/>
              </w:rPr>
              <w:t xml:space="preserve"> that is to say, </w:t>
            </w:r>
            <w:r w:rsidR="009F4E43">
              <w:rPr>
                <w:rFonts w:ascii="Book Antiqua" w:hAnsi="Book Antiqua" w:cs="Calibri"/>
                <w:color w:val="000000"/>
                <w:sz w:val="24"/>
                <w:szCs w:val="24"/>
              </w:rPr>
              <w:t>Capital is the excess of assets over liabilities of the enterprise. It is the difference between the total assets and total liabilities of the enterprise. E.g. if on a particular date the assets of the business amounts to Us $ 100,000 and Liabilities to Us $ 30,000, then the capital on that date would be Us$ 70,000</w:t>
            </w:r>
          </w:p>
          <w:p w:rsidR="003B47C8" w:rsidRPr="00F44C78" w:rsidRDefault="003B47C8" w:rsidP="00F44C78">
            <w:pPr>
              <w:autoSpaceDE w:val="0"/>
              <w:autoSpaceDN w:val="0"/>
              <w:adjustRightInd w:val="0"/>
              <w:spacing w:line="360" w:lineRule="auto"/>
              <w:rPr>
                <w:rFonts w:ascii="Book Antiqua" w:hAnsi="Book Antiqua" w:cs="Calibri"/>
                <w:color w:val="000000"/>
                <w:sz w:val="24"/>
                <w:szCs w:val="24"/>
              </w:rPr>
            </w:pPr>
          </w:p>
          <w:p w:rsidR="00F44C78" w:rsidRPr="00022BBB" w:rsidRDefault="00F44C78" w:rsidP="00F44C78">
            <w:pPr>
              <w:autoSpaceDE w:val="0"/>
              <w:autoSpaceDN w:val="0"/>
              <w:adjustRightInd w:val="0"/>
              <w:spacing w:line="360" w:lineRule="auto"/>
              <w:rPr>
                <w:rFonts w:ascii="Book Antiqua" w:hAnsi="Book Antiqua" w:cs="Calibri"/>
                <w:b/>
                <w:color w:val="000000"/>
                <w:sz w:val="24"/>
                <w:szCs w:val="24"/>
              </w:rPr>
            </w:pPr>
            <w:r w:rsidRPr="00F44C78">
              <w:rPr>
                <w:rFonts w:ascii="Book Antiqua" w:hAnsi="Book Antiqua" w:cs="Calibri"/>
                <w:color w:val="000000"/>
                <w:sz w:val="24"/>
                <w:szCs w:val="24"/>
              </w:rPr>
              <w:t>d</w:t>
            </w:r>
            <w:r w:rsidRPr="00022BBB">
              <w:rPr>
                <w:rFonts w:ascii="Book Antiqua" w:hAnsi="Book Antiqua" w:cs="Calibri"/>
                <w:b/>
                <w:color w:val="000000"/>
                <w:sz w:val="24"/>
                <w:szCs w:val="24"/>
              </w:rPr>
              <w:t>)</w:t>
            </w:r>
            <w:r w:rsidRPr="00022BBB">
              <w:rPr>
                <w:rFonts w:ascii="Book Antiqua" w:hAnsi="Book Antiqua" w:cs="Arial"/>
                <w:b/>
                <w:color w:val="000000"/>
                <w:sz w:val="24"/>
                <w:szCs w:val="24"/>
              </w:rPr>
              <w:t xml:space="preserve"> </w:t>
            </w:r>
            <w:r w:rsidRPr="00022BBB">
              <w:rPr>
                <w:rFonts w:ascii="Book Antiqua" w:hAnsi="Book Antiqua" w:cs="Calibri"/>
                <w:b/>
                <w:color w:val="000000"/>
                <w:sz w:val="24"/>
                <w:szCs w:val="24"/>
              </w:rPr>
              <w:t>What does GAAP stand for?</w:t>
            </w:r>
          </w:p>
          <w:p w:rsidR="003B47C8" w:rsidRPr="00022BBB" w:rsidRDefault="003B47C8" w:rsidP="00F44C78">
            <w:pPr>
              <w:autoSpaceDE w:val="0"/>
              <w:autoSpaceDN w:val="0"/>
              <w:adjustRightInd w:val="0"/>
              <w:spacing w:line="360" w:lineRule="auto"/>
              <w:rPr>
                <w:rFonts w:ascii="Book Antiqua" w:hAnsi="Book Antiqua" w:cs="Calibri"/>
                <w:b/>
                <w:color w:val="000000"/>
                <w:sz w:val="24"/>
                <w:szCs w:val="24"/>
              </w:rPr>
            </w:pPr>
            <w:r w:rsidRPr="00022BBB">
              <w:rPr>
                <w:rFonts w:ascii="Book Antiqua" w:hAnsi="Book Antiqua" w:cs="Calibri"/>
                <w:b/>
                <w:color w:val="000000"/>
                <w:sz w:val="24"/>
                <w:szCs w:val="24"/>
              </w:rPr>
              <w:t>Answer:</w:t>
            </w:r>
          </w:p>
          <w:p w:rsidR="00C002F3" w:rsidRPr="00C84821" w:rsidRDefault="003B47C8" w:rsidP="005727E5">
            <w:pPr>
              <w:autoSpaceDE w:val="0"/>
              <w:autoSpaceDN w:val="0"/>
              <w:adjustRightInd w:val="0"/>
              <w:spacing w:line="360" w:lineRule="auto"/>
              <w:jc w:val="both"/>
              <w:rPr>
                <w:rFonts w:ascii="Book Antiqua" w:hAnsi="Book Antiqua" w:cs="Calibri"/>
                <w:color w:val="000000"/>
                <w:sz w:val="24"/>
                <w:szCs w:val="24"/>
              </w:rPr>
            </w:pPr>
            <w:r>
              <w:rPr>
                <w:rFonts w:ascii="Book Antiqua" w:hAnsi="Book Antiqua" w:cs="Calibri"/>
                <w:color w:val="000000"/>
                <w:sz w:val="24"/>
                <w:szCs w:val="24"/>
              </w:rPr>
              <w:t>GAAP stand for Generally Accepted Accounting Principle</w:t>
            </w:r>
            <w:r w:rsidR="00CE4B5B">
              <w:rPr>
                <w:rFonts w:ascii="Book Antiqua" w:hAnsi="Book Antiqua" w:cs="Calibri"/>
                <w:color w:val="000000"/>
                <w:sz w:val="24"/>
                <w:szCs w:val="24"/>
              </w:rPr>
              <w:t xml:space="preserve">s, which is a set of nationally </w:t>
            </w:r>
            <w:r w:rsidR="00C84821">
              <w:rPr>
                <w:rFonts w:ascii="Book Antiqua" w:hAnsi="Book Antiqua" w:cs="Calibri"/>
                <w:color w:val="000000"/>
                <w:sz w:val="24"/>
                <w:szCs w:val="24"/>
              </w:rPr>
              <w:t>(United</w:t>
            </w:r>
            <w:r w:rsidR="00CE4B5B">
              <w:rPr>
                <w:rFonts w:ascii="Book Antiqua" w:hAnsi="Book Antiqua" w:cs="Calibri"/>
                <w:color w:val="000000"/>
                <w:sz w:val="24"/>
                <w:szCs w:val="24"/>
              </w:rPr>
              <w:t xml:space="preserve"> States) recognized accounting standards.</w:t>
            </w:r>
            <w:r w:rsidR="00C84821">
              <w:rPr>
                <w:rFonts w:ascii="Book Antiqua" w:hAnsi="Book Antiqua" w:cs="Calibri"/>
                <w:color w:val="000000"/>
                <w:sz w:val="24"/>
                <w:szCs w:val="24"/>
              </w:rPr>
              <w:t xml:space="preserve"> Using GAAP accounting standards, costs and benefits arte accounted for in a recognized way to assure consistency with other firms accounting principles for comparing various projects and investments with one another.</w:t>
            </w:r>
            <w:r w:rsidR="005727E5">
              <w:rPr>
                <w:rFonts w:ascii="Book Antiqua" w:hAnsi="Book Antiqua" w:cs="Calibri"/>
                <w:color w:val="000000"/>
                <w:sz w:val="24"/>
                <w:szCs w:val="24"/>
              </w:rPr>
              <w:t xml:space="preserve"> </w:t>
            </w:r>
            <w:r w:rsidR="00C002F3" w:rsidRPr="00C84821">
              <w:rPr>
                <w:rFonts w:ascii="Book Antiqua" w:hAnsi="Book Antiqua" w:cs="Calibri"/>
                <w:color w:val="000000"/>
                <w:sz w:val="24"/>
                <w:szCs w:val="24"/>
              </w:rPr>
              <w:t xml:space="preserve">Generally accepted accounting principles not only include broad guidelines </w:t>
            </w:r>
            <w:r w:rsidR="005727E5" w:rsidRPr="00C84821">
              <w:rPr>
                <w:rFonts w:ascii="Book Antiqua" w:hAnsi="Book Antiqua" w:cs="Calibri"/>
                <w:color w:val="000000"/>
                <w:sz w:val="24"/>
                <w:szCs w:val="24"/>
              </w:rPr>
              <w:t xml:space="preserve">for </w:t>
            </w:r>
            <w:r w:rsidR="005727E5">
              <w:rPr>
                <w:rFonts w:ascii="Book Antiqua" w:hAnsi="Book Antiqua" w:cs="Calibri"/>
                <w:color w:val="000000"/>
                <w:sz w:val="24"/>
                <w:szCs w:val="24"/>
              </w:rPr>
              <w:t>accounting</w:t>
            </w:r>
            <w:r w:rsidR="00C002F3" w:rsidRPr="00C84821">
              <w:rPr>
                <w:rFonts w:ascii="Book Antiqua" w:hAnsi="Book Antiqua" w:cs="Calibri"/>
                <w:color w:val="000000"/>
                <w:sz w:val="24"/>
                <w:szCs w:val="24"/>
              </w:rPr>
              <w:t xml:space="preserve"> practices, they also outline specific and detailed rules and procedures. </w:t>
            </w:r>
            <w:r w:rsidR="00C84821" w:rsidRPr="00C84821">
              <w:rPr>
                <w:rFonts w:ascii="Book Antiqua" w:hAnsi="Book Antiqua" w:cs="Calibri"/>
                <w:color w:val="000000"/>
                <w:sz w:val="24"/>
                <w:szCs w:val="24"/>
              </w:rPr>
              <w:t>Basically</w:t>
            </w:r>
            <w:r w:rsidR="00C002F3" w:rsidRPr="00C84821">
              <w:rPr>
                <w:rFonts w:ascii="Book Antiqua" w:hAnsi="Book Antiqua" w:cs="Calibri"/>
                <w:color w:val="000000"/>
                <w:sz w:val="24"/>
                <w:szCs w:val="24"/>
              </w:rPr>
              <w:t>, they comprise all conventions and rules of accounting practice that have been agreed upon at a particular time.</w:t>
            </w:r>
            <w:r w:rsidR="005727E5">
              <w:rPr>
                <w:rFonts w:ascii="Book Antiqua" w:hAnsi="Book Antiqua" w:cs="Calibri"/>
                <w:color w:val="000000"/>
                <w:sz w:val="24"/>
                <w:szCs w:val="24"/>
              </w:rPr>
              <w:t xml:space="preserve"> – Last definition borrowed from reading materials</w:t>
            </w:r>
          </w:p>
          <w:p w:rsidR="00C002F3" w:rsidRPr="00C84821" w:rsidRDefault="00C002F3" w:rsidP="00C84821">
            <w:pPr>
              <w:spacing w:before="4" w:line="160" w:lineRule="exact"/>
              <w:jc w:val="both"/>
              <w:rPr>
                <w:rFonts w:ascii="Book Antiqua" w:hAnsi="Book Antiqua" w:cs="Calibri"/>
                <w:color w:val="000000"/>
                <w:sz w:val="24"/>
                <w:szCs w:val="24"/>
              </w:rPr>
            </w:pPr>
          </w:p>
          <w:p w:rsidR="005727E5" w:rsidRDefault="005727E5" w:rsidP="00F44C78">
            <w:pPr>
              <w:autoSpaceDE w:val="0"/>
              <w:autoSpaceDN w:val="0"/>
              <w:adjustRightInd w:val="0"/>
              <w:spacing w:line="360" w:lineRule="auto"/>
              <w:rPr>
                <w:rFonts w:ascii="Book Antiqua" w:hAnsi="Book Antiqua" w:cs="Calibri"/>
                <w:color w:val="000000"/>
                <w:sz w:val="24"/>
                <w:szCs w:val="24"/>
              </w:rPr>
            </w:pPr>
          </w:p>
          <w:p w:rsidR="00F44C78" w:rsidRPr="00F44C78" w:rsidRDefault="00F44C78" w:rsidP="00F44C78">
            <w:pPr>
              <w:autoSpaceDE w:val="0"/>
              <w:autoSpaceDN w:val="0"/>
              <w:adjustRightInd w:val="0"/>
              <w:spacing w:line="360" w:lineRule="auto"/>
              <w:rPr>
                <w:rFonts w:ascii="Book Antiqua" w:hAnsi="Book Antiqua" w:cs="Times New Roman"/>
                <w:sz w:val="24"/>
                <w:szCs w:val="24"/>
              </w:rPr>
            </w:pPr>
            <w:r w:rsidRPr="00F44C78">
              <w:rPr>
                <w:rFonts w:ascii="Book Antiqua" w:hAnsi="Book Antiqua" w:cs="Calibri"/>
                <w:color w:val="000000"/>
                <w:sz w:val="24"/>
                <w:szCs w:val="24"/>
              </w:rPr>
              <w:t>e</w:t>
            </w:r>
            <w:r w:rsidRPr="00022BBB">
              <w:rPr>
                <w:rFonts w:ascii="Book Antiqua" w:hAnsi="Book Antiqua" w:cs="Calibri"/>
                <w:b/>
                <w:color w:val="000000"/>
                <w:sz w:val="24"/>
                <w:szCs w:val="24"/>
              </w:rPr>
              <w:t>)</w:t>
            </w:r>
            <w:r w:rsidRPr="00022BBB">
              <w:rPr>
                <w:rFonts w:ascii="Book Antiqua" w:hAnsi="Book Antiqua" w:cs="Arial"/>
                <w:b/>
                <w:color w:val="000000"/>
                <w:sz w:val="24"/>
                <w:szCs w:val="24"/>
              </w:rPr>
              <w:t xml:space="preserve"> </w:t>
            </w:r>
            <w:r w:rsidRPr="00022BBB">
              <w:rPr>
                <w:rFonts w:ascii="Book Antiqua" w:hAnsi="Book Antiqua" w:cs="Calibri"/>
                <w:b/>
                <w:color w:val="000000"/>
                <w:sz w:val="24"/>
                <w:szCs w:val="24"/>
              </w:rPr>
              <w:t>What you understand by the following terms?</w:t>
            </w:r>
            <w:r w:rsidRPr="00F44C78">
              <w:rPr>
                <w:rFonts w:ascii="Book Antiqua" w:hAnsi="Book Antiqua" w:cs="Calibri"/>
                <w:color w:val="000000"/>
                <w:sz w:val="24"/>
                <w:szCs w:val="24"/>
              </w:rPr>
              <w:t xml:space="preserve"> </w:t>
            </w:r>
          </w:p>
          <w:p w:rsidR="00F44C78" w:rsidRPr="00001D1D" w:rsidRDefault="00F44C78" w:rsidP="00001D1D">
            <w:pPr>
              <w:pStyle w:val="ListParagraph"/>
              <w:numPr>
                <w:ilvl w:val="0"/>
                <w:numId w:val="11"/>
              </w:numPr>
              <w:autoSpaceDE w:val="0"/>
              <w:autoSpaceDN w:val="0"/>
              <w:adjustRightInd w:val="0"/>
              <w:spacing w:line="360" w:lineRule="auto"/>
              <w:rPr>
                <w:rFonts w:ascii="Book Antiqua" w:hAnsi="Book Antiqua" w:cs="Calibri"/>
                <w:b/>
                <w:color w:val="000000"/>
                <w:sz w:val="24"/>
                <w:szCs w:val="24"/>
              </w:rPr>
            </w:pPr>
            <w:r w:rsidRPr="00001D1D">
              <w:rPr>
                <w:rFonts w:ascii="Book Antiqua" w:hAnsi="Book Antiqua" w:cs="Calibri"/>
                <w:b/>
                <w:color w:val="000000"/>
                <w:sz w:val="24"/>
                <w:szCs w:val="24"/>
              </w:rPr>
              <w:t>Assets</w:t>
            </w:r>
          </w:p>
          <w:p w:rsidR="004D2A31" w:rsidRPr="00001D1D" w:rsidRDefault="004D2A31" w:rsidP="004D2A31">
            <w:pPr>
              <w:autoSpaceDE w:val="0"/>
              <w:autoSpaceDN w:val="0"/>
              <w:adjustRightInd w:val="0"/>
              <w:spacing w:line="360" w:lineRule="auto"/>
              <w:rPr>
                <w:rFonts w:ascii="Book Antiqua" w:hAnsi="Book Antiqua" w:cs="Calibri"/>
                <w:b/>
                <w:color w:val="000000"/>
                <w:sz w:val="24"/>
                <w:szCs w:val="24"/>
              </w:rPr>
            </w:pPr>
            <w:r w:rsidRPr="00001D1D">
              <w:rPr>
                <w:rFonts w:ascii="Book Antiqua" w:hAnsi="Book Antiqua" w:cs="Calibri"/>
                <w:b/>
                <w:color w:val="000000"/>
                <w:sz w:val="24"/>
                <w:szCs w:val="24"/>
              </w:rPr>
              <w:t>Answer:</w:t>
            </w:r>
          </w:p>
          <w:p w:rsidR="004D2A31" w:rsidRPr="004D2A31" w:rsidRDefault="004D2A31" w:rsidP="004D2A31">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An Asset is any item of value owned by a business. A firm’s assets are listed on its balance sheet, where they are set off against its liabilities. Assets may Include factories, land, equipment, inventories, machinery, vehicles, and other items. Some assets are short –term assets such as cash, are easy to value and liquidate, whereas others are long-term assets such as buildings and farmland, are difficult to value and taker longer </w:t>
            </w:r>
            <w:r>
              <w:rPr>
                <w:rFonts w:ascii="Book Antiqua" w:hAnsi="Book Antiqua" w:cs="Calibri"/>
                <w:color w:val="000000"/>
                <w:sz w:val="24"/>
                <w:szCs w:val="24"/>
              </w:rPr>
              <w:lastRenderedPageBreak/>
              <w:t>time to liquidate. These kinds of assets are collectively called tangible assets. Intangible assets, like a valued brand, trademarks, and copyrights don’t show up on balance sheets.</w:t>
            </w:r>
          </w:p>
          <w:p w:rsidR="004D2A31" w:rsidRPr="00001D1D" w:rsidRDefault="004D2A31" w:rsidP="00001D1D">
            <w:pPr>
              <w:pStyle w:val="ListParagraph"/>
              <w:numPr>
                <w:ilvl w:val="0"/>
                <w:numId w:val="11"/>
              </w:numPr>
              <w:autoSpaceDE w:val="0"/>
              <w:autoSpaceDN w:val="0"/>
              <w:adjustRightInd w:val="0"/>
              <w:spacing w:line="360" w:lineRule="auto"/>
              <w:rPr>
                <w:rFonts w:ascii="Book Antiqua" w:hAnsi="Book Antiqua" w:cs="Calibri"/>
                <w:b/>
                <w:color w:val="000000"/>
                <w:sz w:val="24"/>
                <w:szCs w:val="24"/>
              </w:rPr>
            </w:pPr>
            <w:r w:rsidRPr="00001D1D">
              <w:rPr>
                <w:rFonts w:ascii="Book Antiqua" w:hAnsi="Book Antiqua" w:cs="Calibri"/>
                <w:b/>
                <w:color w:val="000000"/>
                <w:sz w:val="24"/>
                <w:szCs w:val="24"/>
              </w:rPr>
              <w:t xml:space="preserve">Liabilities </w:t>
            </w:r>
          </w:p>
          <w:p w:rsidR="004D2A31" w:rsidRPr="00001D1D" w:rsidRDefault="004D2A31" w:rsidP="004D2A31">
            <w:pPr>
              <w:autoSpaceDE w:val="0"/>
              <w:autoSpaceDN w:val="0"/>
              <w:adjustRightInd w:val="0"/>
              <w:spacing w:line="360" w:lineRule="auto"/>
              <w:rPr>
                <w:rFonts w:ascii="Book Antiqua" w:hAnsi="Book Antiqua" w:cs="Calibri"/>
                <w:b/>
                <w:color w:val="000000"/>
                <w:sz w:val="24"/>
                <w:szCs w:val="24"/>
              </w:rPr>
            </w:pPr>
            <w:r w:rsidRPr="00001D1D">
              <w:rPr>
                <w:rFonts w:ascii="Book Antiqua" w:hAnsi="Book Antiqua" w:cs="Calibri"/>
                <w:b/>
                <w:color w:val="000000"/>
                <w:sz w:val="24"/>
                <w:szCs w:val="24"/>
              </w:rPr>
              <w:t>Answer:</w:t>
            </w:r>
          </w:p>
          <w:p w:rsidR="004D2A31" w:rsidRPr="004D2A31" w:rsidRDefault="004D2A31" w:rsidP="004D2A31">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Liabilities are the </w:t>
            </w:r>
            <w:r w:rsidR="00001D1D">
              <w:rPr>
                <w:rFonts w:ascii="Book Antiqua" w:hAnsi="Book Antiqua" w:cs="Calibri"/>
                <w:color w:val="000000"/>
                <w:sz w:val="24"/>
                <w:szCs w:val="24"/>
              </w:rPr>
              <w:t>opposite of</w:t>
            </w:r>
            <w:r>
              <w:rPr>
                <w:rFonts w:ascii="Book Antiqua" w:hAnsi="Book Antiqua" w:cs="Calibri"/>
                <w:color w:val="000000"/>
                <w:sz w:val="24"/>
                <w:szCs w:val="24"/>
              </w:rPr>
              <w:t xml:space="preserve"> assets. These are obligations of one company to another. Accounts payables are liabilities and represent a company’s future duty to pay a vendor</w:t>
            </w:r>
            <w:r w:rsidR="00953CB6">
              <w:rPr>
                <w:rFonts w:ascii="Book Antiqua" w:hAnsi="Book Antiqua" w:cs="Calibri"/>
                <w:color w:val="000000"/>
                <w:sz w:val="24"/>
                <w:szCs w:val="24"/>
              </w:rPr>
              <w:t>.</w:t>
            </w:r>
            <w:r>
              <w:rPr>
                <w:rFonts w:ascii="Book Antiqua" w:hAnsi="Book Antiqua" w:cs="Calibri"/>
                <w:color w:val="000000"/>
                <w:sz w:val="24"/>
                <w:szCs w:val="24"/>
              </w:rPr>
              <w:t xml:space="preserve"> </w:t>
            </w:r>
            <w:r w:rsidR="00953CB6">
              <w:rPr>
                <w:rFonts w:ascii="Book Antiqua" w:hAnsi="Book Antiqua" w:cs="Calibri"/>
                <w:color w:val="000000"/>
                <w:sz w:val="24"/>
                <w:szCs w:val="24"/>
              </w:rPr>
              <w:t>So</w:t>
            </w:r>
            <w:r>
              <w:rPr>
                <w:rFonts w:ascii="Book Antiqua" w:hAnsi="Book Antiqua" w:cs="Calibri"/>
                <w:color w:val="000000"/>
                <w:sz w:val="24"/>
                <w:szCs w:val="24"/>
              </w:rPr>
              <w:t xml:space="preserve"> is the loan you took from a bank. A business organizes liabilities into short-term liabilities and long-term liabilities</w:t>
            </w:r>
            <w:r w:rsidR="00953CB6">
              <w:rPr>
                <w:rFonts w:ascii="Book Antiqua" w:hAnsi="Book Antiqua" w:cs="Calibri"/>
                <w:color w:val="000000"/>
                <w:sz w:val="24"/>
                <w:szCs w:val="24"/>
              </w:rPr>
              <w:t>.</w:t>
            </w:r>
            <w:r>
              <w:rPr>
                <w:rFonts w:ascii="Book Antiqua" w:hAnsi="Book Antiqua" w:cs="Calibri"/>
                <w:color w:val="000000"/>
                <w:sz w:val="24"/>
                <w:szCs w:val="24"/>
              </w:rPr>
              <w:t xml:space="preserve"> Long-term liabilities or debts( claims due in more than one year and short-term liabilities ( claims due within one  year)</w:t>
            </w:r>
          </w:p>
          <w:p w:rsidR="00AA4E15" w:rsidRPr="00001D1D" w:rsidRDefault="00F44C78" w:rsidP="00001D1D">
            <w:pPr>
              <w:pStyle w:val="ListParagraph"/>
              <w:numPr>
                <w:ilvl w:val="0"/>
                <w:numId w:val="11"/>
              </w:numPr>
              <w:autoSpaceDE w:val="0"/>
              <w:autoSpaceDN w:val="0"/>
              <w:adjustRightInd w:val="0"/>
              <w:spacing w:line="360" w:lineRule="auto"/>
              <w:rPr>
                <w:rFonts w:ascii="Book Antiqua" w:hAnsi="Book Antiqua"/>
                <w:b/>
                <w:sz w:val="24"/>
                <w:szCs w:val="24"/>
              </w:rPr>
            </w:pPr>
            <w:r w:rsidRPr="00001D1D">
              <w:rPr>
                <w:rFonts w:ascii="Book Antiqua" w:hAnsi="Book Antiqua" w:cs="Calibri"/>
                <w:b/>
                <w:color w:val="000000"/>
                <w:sz w:val="24"/>
                <w:szCs w:val="24"/>
              </w:rPr>
              <w:t xml:space="preserve">Revenue </w:t>
            </w:r>
          </w:p>
          <w:p w:rsidR="00001D1D" w:rsidRPr="00001D1D" w:rsidRDefault="00001D1D" w:rsidP="00001D1D">
            <w:pPr>
              <w:autoSpaceDE w:val="0"/>
              <w:autoSpaceDN w:val="0"/>
              <w:adjustRightInd w:val="0"/>
              <w:spacing w:line="360" w:lineRule="auto"/>
              <w:rPr>
                <w:rFonts w:ascii="Book Antiqua" w:hAnsi="Book Antiqua"/>
                <w:b/>
                <w:sz w:val="24"/>
                <w:szCs w:val="24"/>
              </w:rPr>
            </w:pPr>
            <w:r w:rsidRPr="00001D1D">
              <w:rPr>
                <w:rFonts w:ascii="Book Antiqua" w:hAnsi="Book Antiqua"/>
                <w:b/>
                <w:sz w:val="24"/>
                <w:szCs w:val="24"/>
              </w:rPr>
              <w:t>Answer:</w:t>
            </w:r>
          </w:p>
          <w:p w:rsidR="00001D1D" w:rsidRPr="00001D1D" w:rsidRDefault="00001D1D" w:rsidP="00001D1D">
            <w:pPr>
              <w:autoSpaceDE w:val="0"/>
              <w:autoSpaceDN w:val="0"/>
              <w:adjustRightInd w:val="0"/>
              <w:spacing w:line="360" w:lineRule="auto"/>
              <w:rPr>
                <w:rFonts w:ascii="Book Antiqua" w:hAnsi="Book Antiqua"/>
                <w:sz w:val="24"/>
                <w:szCs w:val="24"/>
              </w:rPr>
            </w:pPr>
            <w:r>
              <w:rPr>
                <w:rFonts w:ascii="Book Antiqua" w:hAnsi="Book Antiqua"/>
                <w:sz w:val="24"/>
                <w:szCs w:val="24"/>
              </w:rPr>
              <w:t>A revenue is a monetary value of the products or services sold to customers during the period. It results from sales, services and sources like interest, dividend, income from sales of assets</w:t>
            </w:r>
            <w:r w:rsidR="00953CB6">
              <w:rPr>
                <w:rFonts w:ascii="Book Antiqua" w:hAnsi="Book Antiqua"/>
                <w:sz w:val="24"/>
                <w:szCs w:val="24"/>
              </w:rPr>
              <w:t>, and</w:t>
            </w:r>
            <w:r>
              <w:rPr>
                <w:rFonts w:ascii="Book Antiqua" w:hAnsi="Book Antiqua"/>
                <w:sz w:val="24"/>
                <w:szCs w:val="24"/>
              </w:rPr>
              <w:t xml:space="preserve"> commission.</w:t>
            </w:r>
          </w:p>
          <w:p w:rsidR="005727E5" w:rsidRPr="00994AAF" w:rsidRDefault="005727E5" w:rsidP="005727E5">
            <w:pPr>
              <w:pStyle w:val="ListParagraph"/>
              <w:autoSpaceDE w:val="0"/>
              <w:autoSpaceDN w:val="0"/>
              <w:adjustRightInd w:val="0"/>
              <w:spacing w:line="360" w:lineRule="auto"/>
              <w:rPr>
                <w:rFonts w:ascii="Book Antiqua" w:hAnsi="Book Antiqua"/>
                <w:sz w:val="24"/>
                <w:szCs w:val="24"/>
              </w:rPr>
            </w:pPr>
          </w:p>
          <w:p w:rsidR="00F44C78" w:rsidRPr="00AA4E15" w:rsidRDefault="00F44C78" w:rsidP="00F44C78">
            <w:pPr>
              <w:autoSpaceDE w:val="0"/>
              <w:autoSpaceDN w:val="0"/>
              <w:adjustRightInd w:val="0"/>
              <w:spacing w:line="360" w:lineRule="auto"/>
              <w:rPr>
                <w:rFonts w:ascii="Book Antiqua" w:hAnsi="Book Antiqua" w:cs="Calibri"/>
                <w:b/>
                <w:color w:val="000000"/>
                <w:sz w:val="24"/>
                <w:szCs w:val="24"/>
              </w:rPr>
            </w:pPr>
            <w:r w:rsidRPr="00AA4E15">
              <w:rPr>
                <w:rFonts w:ascii="Book Antiqua" w:hAnsi="Book Antiqua" w:cs="Calibri"/>
                <w:b/>
                <w:color w:val="000000"/>
                <w:sz w:val="24"/>
                <w:szCs w:val="24"/>
              </w:rPr>
              <w:t>Q: 2: Explain the vari</w:t>
            </w:r>
            <w:r w:rsidR="00AA4E15">
              <w:rPr>
                <w:rFonts w:ascii="Book Antiqua" w:hAnsi="Book Antiqua" w:cs="Calibri"/>
                <w:b/>
                <w:color w:val="000000"/>
                <w:sz w:val="24"/>
                <w:szCs w:val="24"/>
              </w:rPr>
              <w:t xml:space="preserve">ous types of accounting concept </w:t>
            </w:r>
            <w:r w:rsidRPr="00AA4E15">
              <w:rPr>
                <w:rFonts w:ascii="Book Antiqua" w:hAnsi="Book Antiqua" w:cs="Calibri"/>
                <w:b/>
                <w:color w:val="000000"/>
                <w:sz w:val="24"/>
                <w:szCs w:val="24"/>
              </w:rPr>
              <w:t xml:space="preserve"> </w:t>
            </w:r>
            <w:r w:rsidR="003B47C8" w:rsidRPr="00AA4E15">
              <w:rPr>
                <w:rFonts w:ascii="Book Antiqua" w:hAnsi="Book Antiqua" w:cs="Calibri"/>
                <w:b/>
                <w:color w:val="000000"/>
                <w:sz w:val="24"/>
                <w:szCs w:val="24"/>
              </w:rPr>
              <w:t xml:space="preserve">            </w:t>
            </w:r>
            <w:r w:rsidRPr="00AA4E15">
              <w:rPr>
                <w:rFonts w:ascii="Book Antiqua" w:hAnsi="Book Antiqua" w:cs="Calibri"/>
                <w:b/>
                <w:color w:val="000000"/>
                <w:sz w:val="24"/>
                <w:szCs w:val="24"/>
              </w:rPr>
              <w:t xml:space="preserve">                                      (7) </w:t>
            </w:r>
          </w:p>
          <w:p w:rsidR="00AA4E15" w:rsidRPr="00AA4E15" w:rsidRDefault="00AA4E15" w:rsidP="00F44C78">
            <w:pPr>
              <w:autoSpaceDE w:val="0"/>
              <w:autoSpaceDN w:val="0"/>
              <w:adjustRightInd w:val="0"/>
              <w:spacing w:line="360" w:lineRule="auto"/>
              <w:rPr>
                <w:rFonts w:ascii="Book Antiqua" w:hAnsi="Book Antiqua" w:cs="Calibri"/>
                <w:b/>
                <w:color w:val="000000"/>
                <w:sz w:val="24"/>
                <w:szCs w:val="24"/>
              </w:rPr>
            </w:pPr>
            <w:r w:rsidRPr="00AA4E15">
              <w:rPr>
                <w:rFonts w:ascii="Book Antiqua" w:hAnsi="Book Antiqua" w:cs="Calibri"/>
                <w:b/>
                <w:color w:val="000000"/>
                <w:sz w:val="24"/>
                <w:szCs w:val="24"/>
              </w:rPr>
              <w:t>Answer:</w:t>
            </w:r>
          </w:p>
          <w:p w:rsidR="00B3540C" w:rsidRDefault="00AA4E15" w:rsidP="00AA4E15">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t>Financial o</w:t>
            </w:r>
            <w:r w:rsidR="008F6D52" w:rsidRPr="00AA4E15">
              <w:rPr>
                <w:rFonts w:ascii="Book Antiqua" w:hAnsi="Book Antiqua" w:cs="Times New Roman"/>
                <w:bCs/>
                <w:sz w:val="24"/>
                <w:szCs w:val="24"/>
              </w:rPr>
              <w:t>perating guidelines are classified as assumptions, principles, and constraints.</w:t>
            </w:r>
            <w:r>
              <w:rPr>
                <w:rFonts w:ascii="Book Antiqua" w:hAnsi="Book Antiqua" w:cs="Times New Roman"/>
                <w:bCs/>
                <w:sz w:val="24"/>
                <w:szCs w:val="24"/>
              </w:rPr>
              <w:t xml:space="preserve"> On the other hand, financial a</w:t>
            </w:r>
            <w:r w:rsidR="008F6D52" w:rsidRPr="00AA4E15">
              <w:rPr>
                <w:rFonts w:ascii="Book Antiqua" w:hAnsi="Book Antiqua" w:cs="Times New Roman"/>
                <w:bCs/>
                <w:sz w:val="24"/>
                <w:szCs w:val="24"/>
              </w:rPr>
              <w:t>ssumptions provide a foundation for the accounting   process.</w:t>
            </w:r>
            <w:r>
              <w:rPr>
                <w:rFonts w:ascii="Book Antiqua" w:hAnsi="Book Antiqua" w:cs="Times New Roman"/>
                <w:bCs/>
                <w:sz w:val="24"/>
                <w:szCs w:val="24"/>
              </w:rPr>
              <w:t xml:space="preserve">  </w:t>
            </w:r>
            <w:r w:rsidR="008F6D52" w:rsidRPr="00AA4E15">
              <w:rPr>
                <w:rFonts w:ascii="Book Antiqua" w:hAnsi="Book Antiqua" w:cs="Times New Roman"/>
                <w:bCs/>
                <w:sz w:val="24"/>
                <w:szCs w:val="24"/>
              </w:rPr>
              <w:t>Principles indicate how transactions and other economic   events should be recorded</w:t>
            </w:r>
            <w:r>
              <w:rPr>
                <w:rFonts w:ascii="Book Antiqua" w:hAnsi="Book Antiqua" w:cs="Times New Roman"/>
                <w:bCs/>
                <w:sz w:val="24"/>
                <w:szCs w:val="24"/>
              </w:rPr>
              <w:t xml:space="preserve"> while c</w:t>
            </w:r>
            <w:r w:rsidR="008F6D52" w:rsidRPr="00AA4E15">
              <w:rPr>
                <w:rFonts w:ascii="Book Antiqua" w:hAnsi="Book Antiqua" w:cs="Times New Roman"/>
                <w:bCs/>
                <w:sz w:val="24"/>
                <w:szCs w:val="24"/>
              </w:rPr>
              <w:t>onstraints on the accounting process allow for a relaxation of the principles under certain circumstances.</w:t>
            </w:r>
          </w:p>
          <w:p w:rsidR="00AA4E15" w:rsidRDefault="00AA4E15" w:rsidP="00AA4E15">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t xml:space="preserve"> Here below is a brief explanation of each concept</w:t>
            </w:r>
          </w:p>
          <w:p w:rsidR="00AA4E15" w:rsidRPr="00AA4E15" w:rsidRDefault="00AA4E15" w:rsidP="00001D1D">
            <w:pPr>
              <w:pStyle w:val="ListParagraph"/>
              <w:numPr>
                <w:ilvl w:val="0"/>
                <w:numId w:val="12"/>
              </w:numPr>
              <w:autoSpaceDE w:val="0"/>
              <w:autoSpaceDN w:val="0"/>
              <w:adjustRightInd w:val="0"/>
              <w:spacing w:line="360" w:lineRule="auto"/>
              <w:rPr>
                <w:rFonts w:ascii="Book Antiqua" w:hAnsi="Book Antiqua"/>
                <w:bCs/>
                <w:sz w:val="24"/>
                <w:szCs w:val="24"/>
              </w:rPr>
            </w:pPr>
            <w:r w:rsidRPr="00AA4E15">
              <w:rPr>
                <w:rFonts w:ascii="Book Antiqua" w:hAnsi="Book Antiqua"/>
                <w:b/>
                <w:bCs/>
                <w:sz w:val="24"/>
                <w:szCs w:val="24"/>
              </w:rPr>
              <w:t>Monetary unit assumption</w:t>
            </w:r>
            <w:r>
              <w:rPr>
                <w:rFonts w:ascii="Book Antiqua" w:hAnsi="Book Antiqua"/>
                <w:b/>
                <w:bCs/>
                <w:sz w:val="24"/>
                <w:szCs w:val="24"/>
              </w:rPr>
              <w:t xml:space="preserve"> or concept</w:t>
            </w:r>
            <w:r w:rsidRPr="00AA4E15">
              <w:rPr>
                <w:rFonts w:ascii="Book Antiqua" w:hAnsi="Book Antiqua"/>
                <w:b/>
                <w:bCs/>
                <w:sz w:val="24"/>
                <w:szCs w:val="24"/>
              </w:rPr>
              <w:t xml:space="preserve">: </w:t>
            </w:r>
          </w:p>
          <w:p w:rsidR="00AA4E15" w:rsidRPr="00AA4E15" w:rsidRDefault="00DA644F" w:rsidP="00AA4E15">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t xml:space="preserve">This concept assumes </w:t>
            </w:r>
            <w:r w:rsidR="008F6D52" w:rsidRPr="00AA4E15">
              <w:rPr>
                <w:rFonts w:ascii="Book Antiqua" w:hAnsi="Book Antiqua" w:cs="Times New Roman"/>
                <w:bCs/>
                <w:sz w:val="24"/>
                <w:szCs w:val="24"/>
              </w:rPr>
              <w:t>only transaction data expressed in terms of money can be included in the accounting records</w:t>
            </w:r>
            <w:r>
              <w:rPr>
                <w:rFonts w:ascii="Book Antiqua" w:hAnsi="Book Antiqua" w:cs="Times New Roman"/>
                <w:bCs/>
                <w:sz w:val="24"/>
                <w:szCs w:val="24"/>
              </w:rPr>
              <w:t xml:space="preserve">. </w:t>
            </w:r>
            <w:r w:rsidR="00AA4E15" w:rsidRPr="00AA4E15">
              <w:rPr>
                <w:rFonts w:ascii="Book Antiqua" w:hAnsi="Book Antiqua" w:cs="Times New Roman"/>
                <w:bCs/>
                <w:i/>
                <w:iCs/>
                <w:sz w:val="24"/>
                <w:szCs w:val="24"/>
              </w:rPr>
              <w:t xml:space="preserve"> Example:  </w:t>
            </w:r>
            <w:r w:rsidR="00AA4E15" w:rsidRPr="00AA4E15">
              <w:rPr>
                <w:rFonts w:ascii="Book Antiqua" w:hAnsi="Book Antiqua" w:cs="Times New Roman"/>
                <w:bCs/>
                <w:sz w:val="24"/>
                <w:szCs w:val="24"/>
              </w:rPr>
              <w:t>employee satisfaction and percent of international employees are not</w:t>
            </w:r>
            <w:r w:rsidR="00AA4E15" w:rsidRPr="00AA4E15">
              <w:rPr>
                <w:rFonts w:ascii="Book Antiqua" w:hAnsi="Book Antiqua" w:cs="Times New Roman"/>
                <w:bCs/>
                <w:sz w:val="24"/>
                <w:szCs w:val="24"/>
              </w:rPr>
              <w:tab/>
              <w:t>transactions that should be included in the financial records.</w:t>
            </w:r>
          </w:p>
          <w:p w:rsidR="00DA644F" w:rsidRPr="00DA644F" w:rsidRDefault="00DA644F"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DA644F">
              <w:rPr>
                <w:rFonts w:ascii="Book Antiqua" w:hAnsi="Book Antiqua"/>
                <w:b/>
                <w:bCs/>
                <w:sz w:val="24"/>
                <w:szCs w:val="24"/>
              </w:rPr>
              <w:t xml:space="preserve">Economic Entity Concept/Business </w:t>
            </w:r>
            <w:r w:rsidR="002E63F1">
              <w:rPr>
                <w:rFonts w:ascii="Book Antiqua" w:hAnsi="Book Antiqua"/>
                <w:b/>
                <w:bCs/>
                <w:sz w:val="24"/>
                <w:szCs w:val="24"/>
              </w:rPr>
              <w:t>E</w:t>
            </w:r>
            <w:r w:rsidRPr="00DA644F">
              <w:rPr>
                <w:rFonts w:ascii="Book Antiqua" w:hAnsi="Book Antiqua"/>
                <w:b/>
                <w:bCs/>
                <w:sz w:val="24"/>
                <w:szCs w:val="24"/>
              </w:rPr>
              <w:t>ntity</w:t>
            </w:r>
          </w:p>
          <w:p w:rsidR="00AA4E15" w:rsidRDefault="00F94625" w:rsidP="00DA644F">
            <w:pPr>
              <w:autoSpaceDE w:val="0"/>
              <w:autoSpaceDN w:val="0"/>
              <w:adjustRightInd w:val="0"/>
              <w:spacing w:line="360" w:lineRule="auto"/>
              <w:jc w:val="both"/>
              <w:rPr>
                <w:rFonts w:ascii="Book Antiqua" w:hAnsi="Book Antiqua" w:cs="Times New Roman"/>
                <w:bCs/>
                <w:sz w:val="24"/>
                <w:szCs w:val="24"/>
                <w:lang w:val="en-GB"/>
              </w:rPr>
            </w:pPr>
            <w:r>
              <w:rPr>
                <w:rFonts w:ascii="Book Antiqua" w:hAnsi="Book Antiqua"/>
                <w:bCs/>
                <w:sz w:val="24"/>
                <w:szCs w:val="24"/>
              </w:rPr>
              <w:lastRenderedPageBreak/>
              <w:t xml:space="preserve">According to Business Entity concept, business is treated as separate unit or entity which is distinct from its owners, creditors, managers, and its stakeholders. In otherworld’s, </w:t>
            </w:r>
            <w:r w:rsidR="00DA644F" w:rsidRPr="00DA644F">
              <w:rPr>
                <w:rFonts w:ascii="Book Antiqua" w:hAnsi="Book Antiqua"/>
                <w:bCs/>
                <w:sz w:val="24"/>
                <w:szCs w:val="24"/>
              </w:rPr>
              <w:t xml:space="preserve">Economic unit concepts assumes only activities of the entity are kept separate </w:t>
            </w:r>
            <w:r w:rsidR="00DA644F" w:rsidRPr="00DA644F">
              <w:rPr>
                <w:rFonts w:ascii="Book Antiqua" w:hAnsi="Book Antiqua" w:cs="Times New Roman"/>
                <w:bCs/>
                <w:sz w:val="24"/>
                <w:szCs w:val="24"/>
              </w:rPr>
              <w:t xml:space="preserve">and distinct from the activities of the owner </w:t>
            </w:r>
            <w:r w:rsidR="00DA644F" w:rsidRPr="00DA644F">
              <w:rPr>
                <w:rFonts w:ascii="Book Antiqua" w:hAnsi="Book Antiqua" w:cs="Times New Roman"/>
                <w:bCs/>
                <w:sz w:val="24"/>
                <w:szCs w:val="24"/>
                <w:lang w:val="en-GB"/>
              </w:rPr>
              <w:t>and all other economic entities.</w:t>
            </w:r>
            <w:r w:rsidR="00DA644F" w:rsidRPr="00DA644F">
              <w:rPr>
                <w:rFonts w:ascii="Book Antiqua" w:hAnsi="Book Antiqua" w:cs="Times New Roman"/>
                <w:bCs/>
                <w:sz w:val="24"/>
                <w:szCs w:val="24"/>
                <w:lang w:val="en-GB"/>
              </w:rPr>
              <w:br/>
            </w:r>
            <w:r w:rsidR="00DA644F" w:rsidRPr="00DA644F">
              <w:rPr>
                <w:rFonts w:ascii="Book Antiqua" w:hAnsi="Book Antiqua" w:cs="Times New Roman"/>
                <w:bCs/>
                <w:i/>
                <w:iCs/>
                <w:sz w:val="24"/>
                <w:szCs w:val="24"/>
                <w:lang w:val="en-GB"/>
              </w:rPr>
              <w:t xml:space="preserve">Example:  </w:t>
            </w:r>
            <w:r w:rsidR="00DA644F" w:rsidRPr="00DA644F">
              <w:rPr>
                <w:rFonts w:ascii="Book Antiqua" w:hAnsi="Book Antiqua" w:cs="Times New Roman"/>
                <w:bCs/>
                <w:sz w:val="24"/>
                <w:szCs w:val="24"/>
                <w:lang w:val="en-GB"/>
              </w:rPr>
              <w:t xml:space="preserve">BMW activities   can be distinguished from </w:t>
            </w:r>
            <w:r w:rsidR="00DA644F">
              <w:rPr>
                <w:rFonts w:ascii="Book Antiqua" w:hAnsi="Book Antiqua" w:cs="Times New Roman"/>
                <w:bCs/>
                <w:sz w:val="24"/>
                <w:szCs w:val="24"/>
                <w:lang w:val="en-GB"/>
              </w:rPr>
              <w:t xml:space="preserve">those of other car </w:t>
            </w:r>
            <w:r w:rsidR="00DA644F" w:rsidRPr="00DA644F">
              <w:rPr>
                <w:rFonts w:ascii="Book Antiqua" w:hAnsi="Book Antiqua" w:cs="Times New Roman"/>
                <w:bCs/>
                <w:sz w:val="24"/>
                <w:szCs w:val="24"/>
                <w:lang w:val="en-GB"/>
              </w:rPr>
              <w:t>manufacturers such as Mercedes</w:t>
            </w:r>
          </w:p>
          <w:p w:rsidR="002E63F1" w:rsidRDefault="002E63F1" w:rsidP="00DA644F">
            <w:pPr>
              <w:autoSpaceDE w:val="0"/>
              <w:autoSpaceDN w:val="0"/>
              <w:adjustRightInd w:val="0"/>
              <w:spacing w:line="360" w:lineRule="auto"/>
              <w:jc w:val="both"/>
              <w:rPr>
                <w:rFonts w:ascii="Book Antiqua" w:hAnsi="Book Antiqua" w:cs="Times New Roman"/>
                <w:bCs/>
                <w:sz w:val="24"/>
                <w:szCs w:val="24"/>
                <w:lang w:val="en-GB"/>
              </w:rPr>
            </w:pPr>
            <w:r>
              <w:rPr>
                <w:rFonts w:ascii="Book Antiqua" w:hAnsi="Book Antiqua" w:cs="Times New Roman"/>
                <w:bCs/>
                <w:sz w:val="24"/>
                <w:szCs w:val="24"/>
                <w:lang w:val="en-GB"/>
              </w:rPr>
              <w:t>This concept can expressed in mathematical expression as follows:</w:t>
            </w:r>
          </w:p>
          <w:p w:rsidR="002E63F1" w:rsidRPr="002E63F1" w:rsidRDefault="002E63F1" w:rsidP="00DA644F">
            <w:pPr>
              <w:autoSpaceDE w:val="0"/>
              <w:autoSpaceDN w:val="0"/>
              <w:adjustRightInd w:val="0"/>
              <w:spacing w:line="360" w:lineRule="auto"/>
              <w:jc w:val="both"/>
              <w:rPr>
                <w:rFonts w:ascii="Book Antiqua" w:hAnsi="Book Antiqua" w:cs="Times New Roman"/>
                <w:b/>
                <w:bCs/>
                <w:sz w:val="24"/>
                <w:szCs w:val="24"/>
                <w:lang w:val="en-GB"/>
              </w:rPr>
            </w:pPr>
            <w:r w:rsidRPr="002E63F1">
              <w:rPr>
                <w:rFonts w:ascii="Book Antiqua" w:hAnsi="Book Antiqua" w:cs="Times New Roman"/>
                <w:b/>
                <w:bCs/>
                <w:sz w:val="24"/>
                <w:szCs w:val="24"/>
                <w:lang w:val="en-GB"/>
              </w:rPr>
              <w:t>Assets= Liability + Owner’s Equity ( Capital)</w:t>
            </w:r>
          </w:p>
          <w:p w:rsidR="00DA644F" w:rsidRPr="00DA644F" w:rsidRDefault="00DA644F" w:rsidP="00DA644F">
            <w:pPr>
              <w:autoSpaceDE w:val="0"/>
              <w:autoSpaceDN w:val="0"/>
              <w:adjustRightInd w:val="0"/>
              <w:spacing w:line="360" w:lineRule="auto"/>
              <w:jc w:val="both"/>
              <w:rPr>
                <w:rFonts w:ascii="Book Antiqua" w:hAnsi="Book Antiqua" w:cs="Times New Roman"/>
                <w:bCs/>
                <w:sz w:val="24"/>
                <w:szCs w:val="24"/>
              </w:rPr>
            </w:pPr>
          </w:p>
          <w:p w:rsidR="00AA4E15" w:rsidRPr="00DA644F" w:rsidRDefault="00DA644F"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DA644F">
              <w:rPr>
                <w:rFonts w:ascii="Book Antiqua" w:hAnsi="Book Antiqua"/>
                <w:b/>
                <w:bCs/>
                <w:sz w:val="24"/>
                <w:szCs w:val="24"/>
              </w:rPr>
              <w:t>Time Period Assumption</w:t>
            </w:r>
            <w:r w:rsidR="00F94625">
              <w:rPr>
                <w:rFonts w:ascii="Book Antiqua" w:hAnsi="Book Antiqua"/>
                <w:b/>
                <w:bCs/>
                <w:sz w:val="24"/>
                <w:szCs w:val="24"/>
              </w:rPr>
              <w:t>/ Accounting Period Concept</w:t>
            </w:r>
          </w:p>
          <w:p w:rsidR="00DA644F" w:rsidRDefault="00F94625" w:rsidP="00DA644F">
            <w:pPr>
              <w:autoSpaceDE w:val="0"/>
              <w:autoSpaceDN w:val="0"/>
              <w:adjustRightInd w:val="0"/>
              <w:spacing w:line="360" w:lineRule="auto"/>
              <w:rPr>
                <w:rFonts w:ascii="Book Antiqua" w:hAnsi="Book Antiqua"/>
                <w:bCs/>
                <w:sz w:val="24"/>
                <w:szCs w:val="24"/>
                <w:lang w:val="en-GB"/>
              </w:rPr>
            </w:pPr>
            <w:r>
              <w:rPr>
                <w:rFonts w:ascii="Book Antiqua" w:hAnsi="Book Antiqua"/>
                <w:bCs/>
                <w:sz w:val="24"/>
                <w:szCs w:val="24"/>
              </w:rPr>
              <w:t>Accounting period concept refers to the period for an organization evaluate its financial position. That is to say the e</w:t>
            </w:r>
            <w:r w:rsidR="00DA644F" w:rsidRPr="00DA644F">
              <w:rPr>
                <w:rFonts w:ascii="Book Antiqua" w:hAnsi="Book Antiqua"/>
                <w:bCs/>
                <w:sz w:val="24"/>
                <w:szCs w:val="24"/>
              </w:rPr>
              <w:t xml:space="preserve">conomic life of a business </w:t>
            </w:r>
            <w:r>
              <w:rPr>
                <w:rFonts w:ascii="Book Antiqua" w:hAnsi="Book Antiqua"/>
                <w:bCs/>
                <w:sz w:val="24"/>
                <w:szCs w:val="24"/>
              </w:rPr>
              <w:t xml:space="preserve">is </w:t>
            </w:r>
            <w:r w:rsidR="00DA644F" w:rsidRPr="00DA644F">
              <w:rPr>
                <w:rFonts w:ascii="Book Antiqua" w:hAnsi="Book Antiqua"/>
                <w:bCs/>
                <w:sz w:val="24"/>
                <w:szCs w:val="24"/>
              </w:rPr>
              <w:t xml:space="preserve">divided into </w:t>
            </w:r>
            <w:r w:rsidR="00DA644F" w:rsidRPr="00DA644F">
              <w:rPr>
                <w:rFonts w:ascii="Book Antiqua" w:hAnsi="Book Antiqua"/>
                <w:bCs/>
                <w:sz w:val="24"/>
                <w:szCs w:val="24"/>
                <w:lang w:val="en-GB"/>
              </w:rPr>
              <w:t>artificial time periods</w:t>
            </w:r>
            <w:r>
              <w:rPr>
                <w:rFonts w:ascii="Book Antiqua" w:hAnsi="Book Antiqua"/>
                <w:bCs/>
                <w:sz w:val="24"/>
                <w:szCs w:val="24"/>
                <w:lang w:val="en-GB"/>
              </w:rPr>
              <w:t>. It covers the profits earned or losses the business has realised in the particular financial period.</w:t>
            </w:r>
          </w:p>
          <w:p w:rsidR="00DA644F" w:rsidRDefault="00DA644F" w:rsidP="00DA644F">
            <w:pPr>
              <w:autoSpaceDE w:val="0"/>
              <w:autoSpaceDN w:val="0"/>
              <w:adjustRightInd w:val="0"/>
              <w:spacing w:line="360" w:lineRule="auto"/>
              <w:rPr>
                <w:rFonts w:ascii="Book Antiqua" w:hAnsi="Book Antiqua"/>
                <w:bCs/>
                <w:sz w:val="24"/>
                <w:szCs w:val="24"/>
                <w:lang w:val="en-GB"/>
              </w:rPr>
            </w:pPr>
            <w:r>
              <w:rPr>
                <w:rFonts w:ascii="Book Antiqua" w:hAnsi="Book Antiqua"/>
                <w:bCs/>
                <w:sz w:val="24"/>
                <w:szCs w:val="24"/>
                <w:lang w:val="en-GB"/>
              </w:rPr>
              <w:t>Consider the diagram below to illustrate the concept above in (c)</w:t>
            </w:r>
          </w:p>
          <w:p w:rsidR="00DA644F" w:rsidRDefault="00DA644F" w:rsidP="00DA644F">
            <w:pPr>
              <w:autoSpaceDE w:val="0"/>
              <w:autoSpaceDN w:val="0"/>
              <w:adjustRightInd w:val="0"/>
              <w:spacing w:line="360" w:lineRule="auto"/>
            </w:pPr>
            <w:r>
              <w:rPr>
                <w:lang w:val="en-GB"/>
              </w:rPr>
              <w:object w:dxaOrig="9495" w:dyaOrig="2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19.25pt" o:ole="">
                  <v:imagedata r:id="rId9" o:title=""/>
                </v:shape>
                <o:OLEObject Type="Embed" ProgID="PBrush" ShapeID="_x0000_i1025" DrawAspect="Content" ObjectID="_1504607014" r:id="rId10"/>
              </w:object>
            </w:r>
          </w:p>
          <w:p w:rsidR="00DA644F" w:rsidRDefault="00DA644F" w:rsidP="00DA644F">
            <w:pPr>
              <w:autoSpaceDE w:val="0"/>
              <w:autoSpaceDN w:val="0"/>
              <w:adjustRightInd w:val="0"/>
              <w:spacing w:line="360" w:lineRule="auto"/>
            </w:pPr>
          </w:p>
          <w:p w:rsidR="00DA644F" w:rsidRPr="00DA644F" w:rsidRDefault="00DA644F" w:rsidP="00001D1D">
            <w:pPr>
              <w:pStyle w:val="ListParagraph"/>
              <w:numPr>
                <w:ilvl w:val="0"/>
                <w:numId w:val="12"/>
              </w:numPr>
              <w:autoSpaceDE w:val="0"/>
              <w:autoSpaceDN w:val="0"/>
              <w:adjustRightInd w:val="0"/>
              <w:spacing w:line="360" w:lineRule="auto"/>
              <w:rPr>
                <w:b/>
              </w:rPr>
            </w:pPr>
            <w:r w:rsidRPr="00DA644F">
              <w:rPr>
                <w:b/>
              </w:rPr>
              <w:t>Going Concern Concept/Assumption</w:t>
            </w:r>
          </w:p>
          <w:p w:rsidR="00DA644F" w:rsidRPr="00DA644F" w:rsidRDefault="00DA644F" w:rsidP="00DA644F">
            <w:pPr>
              <w:autoSpaceDE w:val="0"/>
              <w:autoSpaceDN w:val="0"/>
              <w:adjustRightInd w:val="0"/>
              <w:spacing w:line="360" w:lineRule="auto"/>
              <w:rPr>
                <w:rFonts w:ascii="Book Antiqua" w:hAnsi="Book Antiqua" w:cs="Times New Roman"/>
                <w:bCs/>
                <w:sz w:val="24"/>
                <w:szCs w:val="24"/>
              </w:rPr>
            </w:pPr>
            <w:r w:rsidRPr="00DA644F">
              <w:rPr>
                <w:rFonts w:ascii="Book Antiqua" w:hAnsi="Book Antiqua" w:cs="Times New Roman"/>
                <w:bCs/>
                <w:sz w:val="24"/>
                <w:szCs w:val="24"/>
              </w:rPr>
              <w:t>Enterprise will continue in operation long enough to carry out its existing objectives.</w:t>
            </w:r>
            <w:r w:rsidR="002E63F1">
              <w:rPr>
                <w:rFonts w:ascii="Book Antiqua" w:hAnsi="Book Antiqua" w:cs="Times New Roman"/>
                <w:bCs/>
                <w:sz w:val="24"/>
                <w:szCs w:val="24"/>
              </w:rPr>
              <w:t xml:space="preserve"> This assumption is sometimes referred to as Continuity concept where it refers to the existence of business in long period of time. It assumes that the business will be in operation till unforeseeable future. There is no intention of liqui</w:t>
            </w:r>
            <w:r w:rsidR="007C6669">
              <w:rPr>
                <w:rFonts w:ascii="Book Antiqua" w:hAnsi="Book Antiqua" w:cs="Times New Roman"/>
                <w:bCs/>
                <w:sz w:val="24"/>
                <w:szCs w:val="24"/>
              </w:rPr>
              <w:t>dat</w:t>
            </w:r>
            <w:r w:rsidR="002E63F1">
              <w:rPr>
                <w:rFonts w:ascii="Book Antiqua" w:hAnsi="Book Antiqua" w:cs="Times New Roman"/>
                <w:bCs/>
                <w:sz w:val="24"/>
                <w:szCs w:val="24"/>
              </w:rPr>
              <w:t>ing the company in the near future unless the company declares bankrupt according to the guidance of existing laws.</w:t>
            </w:r>
          </w:p>
          <w:p w:rsidR="00DA644F" w:rsidRPr="00DA644F" w:rsidRDefault="00DA644F" w:rsidP="00DA644F">
            <w:pPr>
              <w:autoSpaceDE w:val="0"/>
              <w:autoSpaceDN w:val="0"/>
              <w:adjustRightInd w:val="0"/>
              <w:spacing w:line="360" w:lineRule="auto"/>
              <w:rPr>
                <w:rFonts w:ascii="Book Antiqua" w:hAnsi="Book Antiqua" w:cs="Times New Roman"/>
                <w:bCs/>
                <w:sz w:val="24"/>
                <w:szCs w:val="24"/>
              </w:rPr>
            </w:pPr>
            <w:r w:rsidRPr="007C6669">
              <w:rPr>
                <w:rFonts w:ascii="Book Antiqua" w:hAnsi="Book Antiqua" w:cs="Times New Roman"/>
                <w:b/>
                <w:bCs/>
                <w:i/>
                <w:iCs/>
                <w:sz w:val="24"/>
                <w:szCs w:val="24"/>
              </w:rPr>
              <w:t>Implications:</w:t>
            </w:r>
            <w:r w:rsidRPr="00DA644F">
              <w:rPr>
                <w:rFonts w:ascii="Book Antiqua" w:hAnsi="Book Antiqua" w:cs="Times New Roman"/>
                <w:bCs/>
                <w:i/>
                <w:iCs/>
                <w:sz w:val="24"/>
                <w:szCs w:val="24"/>
              </w:rPr>
              <w:t xml:space="preserve">  </w:t>
            </w:r>
            <w:r w:rsidRPr="00DA644F">
              <w:rPr>
                <w:rFonts w:ascii="Book Antiqua" w:hAnsi="Book Antiqua" w:cs="Times New Roman"/>
                <w:bCs/>
                <w:sz w:val="24"/>
                <w:szCs w:val="24"/>
              </w:rPr>
              <w:t>depreciation and amortization are used, plant assets recorded at cost instead of liquidation value, items are labeled as fixed or long-term.</w:t>
            </w:r>
          </w:p>
          <w:p w:rsidR="00DA644F" w:rsidRDefault="00DA644F" w:rsidP="00DA644F">
            <w:pPr>
              <w:autoSpaceDE w:val="0"/>
              <w:autoSpaceDN w:val="0"/>
              <w:adjustRightInd w:val="0"/>
              <w:spacing w:line="360" w:lineRule="auto"/>
              <w:rPr>
                <w:rFonts w:ascii="Book Antiqua" w:hAnsi="Book Antiqua" w:cs="Times New Roman"/>
                <w:bCs/>
                <w:sz w:val="24"/>
                <w:szCs w:val="24"/>
              </w:rPr>
            </w:pPr>
          </w:p>
          <w:p w:rsidR="00DA644F" w:rsidRPr="00DA644F" w:rsidRDefault="00DA644F"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DA644F">
              <w:rPr>
                <w:rFonts w:ascii="Book Antiqua" w:hAnsi="Book Antiqua"/>
                <w:b/>
                <w:bCs/>
                <w:sz w:val="24"/>
                <w:szCs w:val="24"/>
              </w:rPr>
              <w:t>Principle of Revenue recognition</w:t>
            </w:r>
          </w:p>
          <w:p w:rsidR="00DA644F" w:rsidRDefault="00DA644F" w:rsidP="00DA644F">
            <w:pPr>
              <w:autoSpaceDE w:val="0"/>
              <w:autoSpaceDN w:val="0"/>
              <w:adjustRightInd w:val="0"/>
              <w:spacing w:line="360" w:lineRule="auto"/>
              <w:rPr>
                <w:rFonts w:ascii="Book Antiqua" w:hAnsi="Book Antiqua" w:cs="Times New Roman"/>
                <w:bCs/>
                <w:sz w:val="24"/>
                <w:szCs w:val="24"/>
                <w:lang w:val="en-GB"/>
              </w:rPr>
            </w:pPr>
            <w:r w:rsidRPr="00DA644F">
              <w:rPr>
                <w:rFonts w:ascii="Book Antiqua" w:hAnsi="Book Antiqua" w:cs="Times New Roman"/>
                <w:bCs/>
                <w:sz w:val="24"/>
                <w:szCs w:val="24"/>
              </w:rPr>
              <w:t>R</w:t>
            </w:r>
            <w:r w:rsidR="008F6D52" w:rsidRPr="00DA644F">
              <w:rPr>
                <w:rFonts w:ascii="Book Antiqua" w:hAnsi="Book Antiqua" w:cs="Times New Roman"/>
                <w:bCs/>
                <w:sz w:val="24"/>
                <w:szCs w:val="24"/>
              </w:rPr>
              <w:t>evenue recognition principle</w:t>
            </w:r>
            <w:r w:rsidRPr="00DA644F">
              <w:rPr>
                <w:rFonts w:ascii="Book Antiqua" w:hAnsi="Book Antiqua" w:cs="Times New Roman"/>
                <w:bCs/>
                <w:sz w:val="24"/>
                <w:szCs w:val="24"/>
              </w:rPr>
              <w:t xml:space="preserve"> dictates that revenue should be recognized in the accounting period in which it is earned. </w:t>
            </w:r>
            <w:r w:rsidRPr="00DA644F">
              <w:rPr>
                <w:rFonts w:ascii="Book Antiqua" w:hAnsi="Book Antiqua" w:cs="Times New Roman"/>
                <w:bCs/>
                <w:sz w:val="24"/>
                <w:szCs w:val="24"/>
                <w:lang w:val="en-GB"/>
              </w:rPr>
              <w:t>When a sale is involved, revenue is recognized at the point of sale</w:t>
            </w:r>
          </w:p>
          <w:p w:rsidR="00DA644F" w:rsidRPr="00226023" w:rsidRDefault="00DA644F"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226023">
              <w:rPr>
                <w:rFonts w:ascii="Book Antiqua" w:hAnsi="Book Antiqua"/>
                <w:b/>
                <w:bCs/>
                <w:sz w:val="24"/>
                <w:szCs w:val="24"/>
              </w:rPr>
              <w:t xml:space="preserve">Percentage of Completion method of Revenue recognition </w:t>
            </w:r>
          </w:p>
          <w:p w:rsidR="00DA644F" w:rsidRDefault="008F6D52" w:rsidP="00DA644F">
            <w:pPr>
              <w:autoSpaceDE w:val="0"/>
              <w:autoSpaceDN w:val="0"/>
              <w:adjustRightInd w:val="0"/>
              <w:spacing w:line="360" w:lineRule="auto"/>
              <w:rPr>
                <w:rFonts w:ascii="Book Antiqua" w:hAnsi="Book Antiqua" w:cs="Times New Roman"/>
                <w:bCs/>
                <w:sz w:val="24"/>
                <w:szCs w:val="24"/>
                <w:lang w:val="en-GB"/>
              </w:rPr>
            </w:pPr>
            <w:r w:rsidRPr="00226023">
              <w:rPr>
                <w:rFonts w:ascii="Book Antiqua" w:hAnsi="Book Antiqua" w:cs="Times New Roman"/>
                <w:bCs/>
                <w:sz w:val="24"/>
                <w:szCs w:val="24"/>
              </w:rPr>
              <w:t>In long-term construction contracts, revenue    recognition is usually required before the contract is completed. The percentage-of-completion method recognizes revenue on the basis of reasonable estimates of progress toward completion.</w:t>
            </w:r>
            <w:r w:rsidR="00226023" w:rsidRPr="00226023">
              <w:rPr>
                <w:rFonts w:ascii="Book Antiqua" w:hAnsi="Book Antiqua" w:cs="Times New Roman"/>
                <w:bCs/>
                <w:sz w:val="24"/>
                <w:szCs w:val="24"/>
              </w:rPr>
              <w:t xml:space="preserve"> </w:t>
            </w:r>
            <w:r w:rsidR="00DA644F" w:rsidRPr="00226023">
              <w:rPr>
                <w:rFonts w:ascii="Book Antiqua" w:hAnsi="Book Antiqua" w:cs="Times New Roman"/>
                <w:bCs/>
                <w:sz w:val="24"/>
                <w:szCs w:val="24"/>
                <w:lang w:val="en-GB"/>
              </w:rPr>
              <w:t xml:space="preserve">A project’s progress toward completion is measured by comparing the costs incurred in a  year to total </w:t>
            </w:r>
            <w:r w:rsidR="00226023" w:rsidRPr="00226023">
              <w:rPr>
                <w:rFonts w:ascii="Book Antiqua" w:hAnsi="Book Antiqua" w:cs="Times New Roman"/>
                <w:bCs/>
                <w:sz w:val="24"/>
                <w:szCs w:val="24"/>
                <w:lang w:val="en-GB"/>
              </w:rPr>
              <w:t xml:space="preserve">estimated costs of the entire  </w:t>
            </w:r>
            <w:r w:rsidR="00DA644F" w:rsidRPr="00226023">
              <w:rPr>
                <w:rFonts w:ascii="Book Antiqua" w:hAnsi="Book Antiqua" w:cs="Times New Roman"/>
                <w:bCs/>
                <w:sz w:val="24"/>
                <w:szCs w:val="24"/>
                <w:lang w:val="en-GB"/>
              </w:rPr>
              <w:t>project</w:t>
            </w:r>
          </w:p>
          <w:p w:rsidR="00AA454D" w:rsidRDefault="00AA454D" w:rsidP="00DA644F">
            <w:pPr>
              <w:autoSpaceDE w:val="0"/>
              <w:autoSpaceDN w:val="0"/>
              <w:adjustRightInd w:val="0"/>
              <w:spacing w:line="360" w:lineRule="auto"/>
              <w:rPr>
                <w:rFonts w:ascii="Book Antiqua" w:hAnsi="Book Antiqua" w:cs="Times New Roman"/>
                <w:bCs/>
                <w:sz w:val="24"/>
                <w:szCs w:val="24"/>
                <w:lang w:val="en-GB"/>
              </w:rPr>
            </w:pPr>
            <w:r>
              <w:rPr>
                <w:rFonts w:ascii="Book Antiqua" w:hAnsi="Book Antiqua" w:cs="Times New Roman"/>
                <w:bCs/>
                <w:sz w:val="24"/>
                <w:szCs w:val="24"/>
                <w:lang w:val="en-GB"/>
              </w:rPr>
              <w:t>The figure below tries to summarize the concept of period</w:t>
            </w:r>
          </w:p>
          <w:p w:rsidR="00AA454D" w:rsidRDefault="00AA454D" w:rsidP="00DA644F">
            <w:pPr>
              <w:autoSpaceDE w:val="0"/>
              <w:autoSpaceDN w:val="0"/>
              <w:adjustRightInd w:val="0"/>
              <w:spacing w:line="360" w:lineRule="auto"/>
            </w:pPr>
            <w:r>
              <w:rPr>
                <w:lang w:val="en-GB"/>
              </w:rPr>
              <w:object w:dxaOrig="11790" w:dyaOrig="7425">
                <v:shape id="_x0000_i1026" type="#_x0000_t75" style="width:450.75pt;height:284.25pt" o:ole="">
                  <v:imagedata r:id="rId11" o:title=""/>
                </v:shape>
                <o:OLEObject Type="Embed" ProgID="PBrush" ShapeID="_x0000_i1026" DrawAspect="Content" ObjectID="_1504607015" r:id="rId12"/>
              </w:object>
            </w:r>
          </w:p>
          <w:p w:rsidR="00AA454D" w:rsidRDefault="00AA454D" w:rsidP="00DA644F">
            <w:pPr>
              <w:autoSpaceDE w:val="0"/>
              <w:autoSpaceDN w:val="0"/>
              <w:adjustRightInd w:val="0"/>
              <w:spacing w:line="360" w:lineRule="auto"/>
            </w:pPr>
          </w:p>
          <w:p w:rsidR="00AA454D" w:rsidRPr="00AA454D" w:rsidRDefault="00AA454D" w:rsidP="00001D1D">
            <w:pPr>
              <w:pStyle w:val="ListParagraph"/>
              <w:numPr>
                <w:ilvl w:val="0"/>
                <w:numId w:val="12"/>
              </w:numPr>
              <w:autoSpaceDE w:val="0"/>
              <w:autoSpaceDN w:val="0"/>
              <w:adjustRightInd w:val="0"/>
              <w:spacing w:line="360" w:lineRule="auto"/>
              <w:rPr>
                <w:b/>
              </w:rPr>
            </w:pPr>
            <w:r w:rsidRPr="00AA454D">
              <w:rPr>
                <w:b/>
              </w:rPr>
              <w:t>Matching( Expense Recognition concept</w:t>
            </w:r>
          </w:p>
          <w:p w:rsidR="00AA454D" w:rsidRDefault="00AA454D" w:rsidP="00AA454D">
            <w:pPr>
              <w:autoSpaceDE w:val="0"/>
              <w:autoSpaceDN w:val="0"/>
              <w:adjustRightInd w:val="0"/>
              <w:spacing w:line="360" w:lineRule="auto"/>
              <w:rPr>
                <w:rFonts w:ascii="Book Antiqua" w:hAnsi="Book Antiqua" w:cs="Times New Roman"/>
                <w:bCs/>
                <w:sz w:val="24"/>
                <w:szCs w:val="24"/>
                <w:lang w:val="en-GB"/>
              </w:rPr>
            </w:pPr>
            <w:r w:rsidRPr="00AA454D">
              <w:rPr>
                <w:rFonts w:ascii="Book Antiqua" w:hAnsi="Book Antiqua" w:cs="Times New Roman"/>
                <w:bCs/>
                <w:sz w:val="24"/>
                <w:szCs w:val="24"/>
              </w:rPr>
              <w:t xml:space="preserve">Expense recognition is traditionally tied to revenue recognition. It is </w:t>
            </w:r>
            <w:r w:rsidR="008F6D52" w:rsidRPr="00AA454D">
              <w:rPr>
                <w:rFonts w:ascii="Book Antiqua" w:hAnsi="Book Antiqua" w:cs="Times New Roman"/>
                <w:bCs/>
                <w:sz w:val="24"/>
                <w:szCs w:val="24"/>
              </w:rPr>
              <w:t xml:space="preserve">referred to as the matching </w:t>
            </w:r>
            <w:r w:rsidRPr="00AA454D">
              <w:rPr>
                <w:rFonts w:ascii="Book Antiqua" w:hAnsi="Book Antiqua" w:cs="Times New Roman"/>
                <w:bCs/>
                <w:sz w:val="24"/>
                <w:szCs w:val="24"/>
              </w:rPr>
              <w:t xml:space="preserve">principle </w:t>
            </w:r>
            <w:r w:rsidRPr="00AA454D">
              <w:rPr>
                <w:rFonts w:ascii="Book Antiqua" w:hAnsi="Book Antiqua" w:cs="Times New Roman"/>
                <w:bCs/>
                <w:sz w:val="24"/>
                <w:szCs w:val="24"/>
                <w:lang w:val="en-GB"/>
              </w:rPr>
              <w:t>dictates that expenses be matched with revenues in the period in which efforts are made to generate revenues.</w:t>
            </w:r>
          </w:p>
          <w:p w:rsidR="00AA454D" w:rsidRDefault="00AA454D" w:rsidP="00AA454D">
            <w:pPr>
              <w:autoSpaceDE w:val="0"/>
              <w:autoSpaceDN w:val="0"/>
              <w:adjustRightInd w:val="0"/>
              <w:spacing w:line="360" w:lineRule="auto"/>
              <w:rPr>
                <w:rFonts w:ascii="Book Antiqua" w:hAnsi="Book Antiqua" w:cs="Times New Roman"/>
                <w:bCs/>
                <w:sz w:val="24"/>
                <w:szCs w:val="24"/>
                <w:lang w:val="en-GB"/>
              </w:rPr>
            </w:pPr>
          </w:p>
          <w:p w:rsidR="00AA454D" w:rsidRPr="00AA454D" w:rsidRDefault="00AA454D" w:rsidP="00AA454D">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lastRenderedPageBreak/>
              <w:t>With this concept, here in real life experience u</w:t>
            </w:r>
            <w:r w:rsidRPr="00AA454D">
              <w:rPr>
                <w:rFonts w:ascii="Book Antiqua" w:hAnsi="Book Antiqua" w:cs="Times New Roman"/>
                <w:bCs/>
                <w:sz w:val="24"/>
                <w:szCs w:val="24"/>
              </w:rPr>
              <w:t>nexpired costs become expenses in two ways:</w:t>
            </w:r>
          </w:p>
          <w:p w:rsidR="00AA454D" w:rsidRPr="00AA454D" w:rsidRDefault="008F6D52" w:rsidP="00001D1D">
            <w:pPr>
              <w:autoSpaceDE w:val="0"/>
              <w:autoSpaceDN w:val="0"/>
              <w:adjustRightInd w:val="0"/>
              <w:spacing w:line="360" w:lineRule="auto"/>
              <w:ind w:left="720"/>
              <w:rPr>
                <w:rFonts w:ascii="Book Antiqua" w:hAnsi="Book Antiqua" w:cs="Times New Roman"/>
                <w:bCs/>
                <w:sz w:val="24"/>
                <w:szCs w:val="24"/>
              </w:rPr>
            </w:pPr>
            <w:r w:rsidRPr="00AA454D">
              <w:rPr>
                <w:rFonts w:ascii="Book Antiqua" w:hAnsi="Book Antiqua" w:cs="Times New Roman"/>
                <w:bCs/>
                <w:sz w:val="24"/>
                <w:szCs w:val="24"/>
              </w:rPr>
              <w:t xml:space="preserve">Cost of goods </w:t>
            </w:r>
            <w:r w:rsidR="00AA454D" w:rsidRPr="00AA454D">
              <w:rPr>
                <w:rFonts w:ascii="Book Antiqua" w:hAnsi="Book Antiqua" w:cs="Times New Roman"/>
                <w:bCs/>
                <w:sz w:val="24"/>
                <w:szCs w:val="24"/>
              </w:rPr>
              <w:t xml:space="preserve">merchandise inventory becomes expensed when the inventory is sold </w:t>
            </w:r>
          </w:p>
          <w:p w:rsidR="00AA454D" w:rsidRPr="00AA454D" w:rsidRDefault="00AA454D" w:rsidP="00001D1D">
            <w:pPr>
              <w:autoSpaceDE w:val="0"/>
              <w:autoSpaceDN w:val="0"/>
              <w:adjustRightInd w:val="0"/>
              <w:spacing w:line="360" w:lineRule="auto"/>
              <w:ind w:left="720"/>
              <w:rPr>
                <w:rFonts w:ascii="Book Antiqua" w:hAnsi="Book Antiqua" w:cs="Times New Roman"/>
                <w:bCs/>
                <w:sz w:val="24"/>
                <w:szCs w:val="24"/>
              </w:rPr>
            </w:pPr>
            <w:r w:rsidRPr="00AA454D">
              <w:rPr>
                <w:rFonts w:ascii="Book Antiqua" w:hAnsi="Book Antiqua" w:cs="Times New Roman"/>
                <w:bCs/>
                <w:sz w:val="24"/>
                <w:szCs w:val="24"/>
              </w:rPr>
              <w:t>2) Operating expenses  other unexpired costs through use or consumption or through the passage of time</w:t>
            </w:r>
          </w:p>
          <w:p w:rsidR="00AA454D" w:rsidRPr="00AA454D" w:rsidRDefault="00AA454D" w:rsidP="00AA454D">
            <w:pPr>
              <w:autoSpaceDE w:val="0"/>
              <w:autoSpaceDN w:val="0"/>
              <w:adjustRightInd w:val="0"/>
              <w:spacing w:line="360" w:lineRule="auto"/>
              <w:rPr>
                <w:rFonts w:ascii="Book Antiqua" w:hAnsi="Book Antiqua" w:cs="Times New Roman"/>
                <w:bCs/>
                <w:sz w:val="24"/>
                <w:szCs w:val="24"/>
                <w:lang w:val="en-GB"/>
              </w:rPr>
            </w:pPr>
            <w:r>
              <w:rPr>
                <w:rFonts w:ascii="Book Antiqua" w:hAnsi="Book Antiqua" w:cs="Times New Roman"/>
                <w:bCs/>
                <w:sz w:val="24"/>
                <w:szCs w:val="24"/>
                <w:lang w:val="en-GB"/>
              </w:rPr>
              <w:t xml:space="preserve">NB: </w:t>
            </w:r>
            <w:r w:rsidRPr="00AA454D">
              <w:rPr>
                <w:rFonts w:ascii="Book Antiqua" w:hAnsi="Book Antiqua" w:cs="Times New Roman"/>
                <w:bCs/>
                <w:sz w:val="24"/>
                <w:szCs w:val="24"/>
                <w:lang w:val="en-GB"/>
              </w:rPr>
              <w:t>Operating expenses contribute to the revenues of the period but their association with revenues is less direct than for cost of goods sold</w:t>
            </w:r>
          </w:p>
          <w:p w:rsidR="00226023" w:rsidRDefault="00226023" w:rsidP="00DA644F">
            <w:pPr>
              <w:autoSpaceDE w:val="0"/>
              <w:autoSpaceDN w:val="0"/>
              <w:adjustRightInd w:val="0"/>
              <w:spacing w:line="360" w:lineRule="auto"/>
              <w:rPr>
                <w:rFonts w:ascii="Book Antiqua" w:hAnsi="Book Antiqua" w:cs="Times New Roman"/>
                <w:bCs/>
                <w:sz w:val="24"/>
                <w:szCs w:val="24"/>
              </w:rPr>
            </w:pPr>
          </w:p>
          <w:p w:rsidR="00AA454D" w:rsidRPr="00AA454D" w:rsidRDefault="00AA454D"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AA454D">
              <w:rPr>
                <w:rFonts w:ascii="Book Antiqua" w:hAnsi="Book Antiqua"/>
                <w:b/>
                <w:bCs/>
                <w:sz w:val="24"/>
                <w:szCs w:val="24"/>
              </w:rPr>
              <w:t xml:space="preserve">Full Disclosure Principle </w:t>
            </w:r>
          </w:p>
          <w:p w:rsidR="00B3540C" w:rsidRDefault="008F6D52" w:rsidP="00001D1D">
            <w:pPr>
              <w:autoSpaceDE w:val="0"/>
              <w:autoSpaceDN w:val="0"/>
              <w:adjustRightInd w:val="0"/>
              <w:spacing w:line="360" w:lineRule="auto"/>
              <w:ind w:left="720"/>
              <w:rPr>
                <w:rFonts w:ascii="Book Antiqua" w:hAnsi="Book Antiqua" w:cs="Times New Roman"/>
                <w:bCs/>
                <w:sz w:val="24"/>
                <w:szCs w:val="24"/>
              </w:rPr>
            </w:pPr>
            <w:r w:rsidRPr="00AA454D">
              <w:rPr>
                <w:rFonts w:ascii="Book Antiqua" w:hAnsi="Book Antiqua" w:cs="Times New Roman"/>
                <w:bCs/>
                <w:sz w:val="24"/>
                <w:szCs w:val="24"/>
              </w:rPr>
              <w:t>Requires that circumstances and events that make a difference to financial statement users be disclosed.</w:t>
            </w:r>
          </w:p>
          <w:p w:rsidR="00AA454D" w:rsidRPr="00C04FF5" w:rsidRDefault="00D618AB" w:rsidP="00001D1D">
            <w:pPr>
              <w:autoSpaceDE w:val="0"/>
              <w:autoSpaceDN w:val="0"/>
              <w:adjustRightInd w:val="0"/>
              <w:spacing w:line="360" w:lineRule="auto"/>
              <w:ind w:left="720"/>
              <w:rPr>
                <w:rFonts w:ascii="Book Antiqua" w:hAnsi="Book Antiqua" w:cs="Times New Roman"/>
                <w:bCs/>
                <w:sz w:val="24"/>
                <w:szCs w:val="24"/>
              </w:rPr>
            </w:pPr>
            <w:r w:rsidRPr="00C04FF5">
              <w:rPr>
                <w:rFonts w:ascii="Book Antiqua" w:hAnsi="Book Antiqua" w:cs="Times New Roman"/>
                <w:bCs/>
                <w:sz w:val="24"/>
                <w:szCs w:val="24"/>
              </w:rPr>
              <w:t xml:space="preserve">According to disclosure concept, accounts must be prepared honestly and all the facts associated must be fully disclosed. </w:t>
            </w:r>
            <w:r w:rsidR="003F6CB8" w:rsidRPr="00C04FF5">
              <w:rPr>
                <w:rFonts w:ascii="Book Antiqua" w:hAnsi="Book Antiqua" w:cs="Times New Roman"/>
                <w:bCs/>
                <w:sz w:val="24"/>
                <w:szCs w:val="24"/>
              </w:rPr>
              <w:t>i.e., compliance</w:t>
            </w:r>
            <w:r w:rsidR="008F6D52" w:rsidRPr="00C04FF5">
              <w:rPr>
                <w:rFonts w:ascii="Book Antiqua" w:hAnsi="Book Antiqua" w:cs="Times New Roman"/>
                <w:bCs/>
                <w:sz w:val="24"/>
                <w:szCs w:val="24"/>
              </w:rPr>
              <w:t xml:space="preserve"> with the full disclosure principle</w:t>
            </w:r>
            <w:r w:rsidR="00C04FF5" w:rsidRPr="00C04FF5">
              <w:rPr>
                <w:rFonts w:ascii="Book Antiqua" w:hAnsi="Book Antiqua" w:cs="Times New Roman"/>
                <w:bCs/>
                <w:sz w:val="24"/>
                <w:szCs w:val="24"/>
              </w:rPr>
              <w:t xml:space="preserve"> to ensure </w:t>
            </w:r>
            <w:r w:rsidR="003F6CB8" w:rsidRPr="00C04FF5">
              <w:rPr>
                <w:rFonts w:ascii="Book Antiqua" w:hAnsi="Book Antiqua" w:cs="Times New Roman"/>
                <w:bCs/>
                <w:sz w:val="24"/>
                <w:szCs w:val="24"/>
              </w:rPr>
              <w:t>that data</w:t>
            </w:r>
            <w:r w:rsidR="00AA454D" w:rsidRPr="00C04FF5">
              <w:rPr>
                <w:rFonts w:ascii="Book Antiqua" w:hAnsi="Book Antiqua" w:cs="Times New Roman"/>
                <w:bCs/>
                <w:sz w:val="24"/>
                <w:szCs w:val="24"/>
              </w:rPr>
              <w:t xml:space="preserve"> in the financial statements </w:t>
            </w:r>
            <w:r w:rsidR="003F6CB8" w:rsidRPr="00C04FF5">
              <w:rPr>
                <w:rFonts w:ascii="Book Antiqua" w:hAnsi="Book Antiqua" w:cs="Times New Roman"/>
                <w:bCs/>
                <w:sz w:val="24"/>
                <w:szCs w:val="24"/>
              </w:rPr>
              <w:t>and notes</w:t>
            </w:r>
            <w:r w:rsidR="00AA454D" w:rsidRPr="00C04FF5">
              <w:rPr>
                <w:rFonts w:ascii="Book Antiqua" w:hAnsi="Book Antiqua" w:cs="Times New Roman"/>
                <w:bCs/>
                <w:sz w:val="24"/>
                <w:szCs w:val="24"/>
              </w:rPr>
              <w:t xml:space="preserve"> that accompanying the statements</w:t>
            </w:r>
            <w:r w:rsidR="00C04FF5">
              <w:rPr>
                <w:rFonts w:ascii="Book Antiqua" w:hAnsi="Book Antiqua" w:cs="Times New Roman"/>
                <w:bCs/>
                <w:sz w:val="24"/>
                <w:szCs w:val="24"/>
              </w:rPr>
              <w:t xml:space="preserve"> are dully disclosed to stakeholders of the financial reports.</w:t>
            </w:r>
          </w:p>
          <w:p w:rsidR="00B3540C" w:rsidRDefault="008F6D52" w:rsidP="00001D1D">
            <w:pPr>
              <w:autoSpaceDE w:val="0"/>
              <w:autoSpaceDN w:val="0"/>
              <w:adjustRightInd w:val="0"/>
              <w:spacing w:line="360" w:lineRule="auto"/>
              <w:ind w:left="720"/>
              <w:rPr>
                <w:rFonts w:ascii="Book Antiqua" w:hAnsi="Book Antiqua" w:cs="Times New Roman"/>
                <w:bCs/>
                <w:sz w:val="24"/>
                <w:szCs w:val="24"/>
              </w:rPr>
            </w:pPr>
            <w:r w:rsidRPr="00AA454D">
              <w:rPr>
                <w:rFonts w:ascii="Book Antiqua" w:hAnsi="Book Antiqua" w:cs="Times New Roman"/>
                <w:bCs/>
                <w:sz w:val="24"/>
                <w:szCs w:val="24"/>
              </w:rPr>
              <w:t>Summary of significant accounting policies usually the first note to the financial statements</w:t>
            </w:r>
          </w:p>
          <w:p w:rsidR="00D618AB" w:rsidRPr="00D618AB" w:rsidRDefault="00D618AB"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D618AB">
              <w:rPr>
                <w:rFonts w:ascii="Book Antiqua" w:hAnsi="Book Antiqua"/>
                <w:b/>
                <w:bCs/>
                <w:sz w:val="24"/>
                <w:szCs w:val="24"/>
              </w:rPr>
              <w:t>Realization concept</w:t>
            </w:r>
          </w:p>
          <w:p w:rsidR="00D618AB" w:rsidRPr="00AA454D" w:rsidRDefault="00D618AB" w:rsidP="00D618AB">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t>According to realization concept, an organization should determine the time when the revenues are earned or expenses are incurred. Revenue f4om accounting books should be recorded when it is received.</w:t>
            </w:r>
          </w:p>
          <w:p w:rsidR="00AA454D" w:rsidRDefault="00AA454D" w:rsidP="00DA644F">
            <w:pPr>
              <w:autoSpaceDE w:val="0"/>
              <w:autoSpaceDN w:val="0"/>
              <w:adjustRightInd w:val="0"/>
              <w:spacing w:line="360" w:lineRule="auto"/>
              <w:rPr>
                <w:rFonts w:ascii="Book Antiqua" w:hAnsi="Book Antiqua" w:cs="Times New Roman"/>
                <w:bCs/>
                <w:sz w:val="24"/>
                <w:szCs w:val="24"/>
              </w:rPr>
            </w:pPr>
          </w:p>
          <w:p w:rsidR="00AA454D" w:rsidRPr="00AA454D" w:rsidRDefault="00AA454D" w:rsidP="00001D1D">
            <w:pPr>
              <w:pStyle w:val="ListParagraph"/>
              <w:numPr>
                <w:ilvl w:val="0"/>
                <w:numId w:val="12"/>
              </w:numPr>
              <w:autoSpaceDE w:val="0"/>
              <w:autoSpaceDN w:val="0"/>
              <w:adjustRightInd w:val="0"/>
              <w:spacing w:line="360" w:lineRule="auto"/>
              <w:rPr>
                <w:rFonts w:ascii="Book Antiqua" w:hAnsi="Book Antiqua"/>
                <w:b/>
                <w:bCs/>
                <w:sz w:val="24"/>
                <w:szCs w:val="24"/>
              </w:rPr>
            </w:pPr>
            <w:r w:rsidRPr="00AA454D">
              <w:rPr>
                <w:rFonts w:ascii="Book Antiqua" w:hAnsi="Book Antiqua"/>
                <w:b/>
                <w:bCs/>
                <w:sz w:val="24"/>
                <w:szCs w:val="24"/>
              </w:rPr>
              <w:t>Cost Concept/Principle</w:t>
            </w:r>
          </w:p>
          <w:p w:rsidR="00B3540C" w:rsidRPr="00AA454D" w:rsidRDefault="008F6D52" w:rsidP="00001D1D">
            <w:pPr>
              <w:autoSpaceDE w:val="0"/>
              <w:autoSpaceDN w:val="0"/>
              <w:adjustRightInd w:val="0"/>
              <w:spacing w:line="360" w:lineRule="auto"/>
              <w:ind w:left="720"/>
              <w:rPr>
                <w:rFonts w:ascii="Book Antiqua" w:hAnsi="Book Antiqua" w:cs="Times New Roman"/>
                <w:bCs/>
                <w:sz w:val="24"/>
                <w:szCs w:val="24"/>
              </w:rPr>
            </w:pPr>
            <w:r w:rsidRPr="00AA454D">
              <w:rPr>
                <w:rFonts w:ascii="Book Antiqua" w:hAnsi="Book Antiqua" w:cs="Times New Roman"/>
                <w:bCs/>
                <w:sz w:val="24"/>
                <w:szCs w:val="24"/>
              </w:rPr>
              <w:t>The cost principle dictates that assets be recorded at their cost.</w:t>
            </w:r>
            <w:r w:rsidR="00F94625">
              <w:rPr>
                <w:rFonts w:ascii="Book Antiqua" w:hAnsi="Book Antiqua" w:cs="Times New Roman"/>
                <w:bCs/>
                <w:sz w:val="24"/>
                <w:szCs w:val="24"/>
              </w:rPr>
              <w:t xml:space="preserve"> According to cost concept, the assets are measured as per price paid </w:t>
            </w:r>
            <w:r w:rsidR="0079679E">
              <w:rPr>
                <w:rFonts w:ascii="Book Antiqua" w:hAnsi="Book Antiqua" w:cs="Times New Roman"/>
                <w:bCs/>
                <w:sz w:val="24"/>
                <w:szCs w:val="24"/>
              </w:rPr>
              <w:t>(cost</w:t>
            </w:r>
            <w:r w:rsidR="00F94625">
              <w:rPr>
                <w:rFonts w:ascii="Book Antiqua" w:hAnsi="Book Antiqua" w:cs="Times New Roman"/>
                <w:bCs/>
                <w:sz w:val="24"/>
                <w:szCs w:val="24"/>
              </w:rPr>
              <w:t xml:space="preserve"> incurred) to acquire them.</w:t>
            </w:r>
          </w:p>
          <w:p w:rsidR="00AA454D" w:rsidRPr="002E63F1" w:rsidRDefault="008F6D52" w:rsidP="00001D1D">
            <w:pPr>
              <w:autoSpaceDE w:val="0"/>
              <w:autoSpaceDN w:val="0"/>
              <w:adjustRightInd w:val="0"/>
              <w:spacing w:line="360" w:lineRule="auto"/>
              <w:ind w:left="720"/>
            </w:pPr>
            <w:r w:rsidRPr="00AA454D">
              <w:rPr>
                <w:rFonts w:ascii="Book Antiqua" w:hAnsi="Book Antiqua" w:cs="Times New Roman"/>
                <w:bCs/>
                <w:sz w:val="24"/>
                <w:szCs w:val="24"/>
              </w:rPr>
              <w:t xml:space="preserve">Cost is relevant </w:t>
            </w:r>
            <w:r w:rsidR="0079679E">
              <w:rPr>
                <w:rFonts w:ascii="Book Antiqua" w:hAnsi="Book Antiqua" w:cs="Times New Roman"/>
                <w:bCs/>
                <w:sz w:val="24"/>
                <w:szCs w:val="24"/>
              </w:rPr>
              <w:t xml:space="preserve">in that it </w:t>
            </w:r>
            <w:r w:rsidR="0079679E" w:rsidRPr="00AA454D">
              <w:rPr>
                <w:rFonts w:ascii="Book Antiqua" w:hAnsi="Book Antiqua" w:cs="Times New Roman"/>
                <w:bCs/>
                <w:sz w:val="24"/>
                <w:szCs w:val="24"/>
              </w:rPr>
              <w:t>represents</w:t>
            </w:r>
            <w:r w:rsidR="00AA454D" w:rsidRPr="00AA454D">
              <w:rPr>
                <w:rFonts w:ascii="Book Antiqua" w:hAnsi="Book Antiqua" w:cs="Times New Roman"/>
                <w:bCs/>
                <w:sz w:val="24"/>
                <w:szCs w:val="24"/>
              </w:rPr>
              <w:t xml:space="preserve"> the price paid, the assets sacrificed, or the commitment made at the date of acquisition and secondly, </w:t>
            </w:r>
            <w:r w:rsidR="00AA454D">
              <w:rPr>
                <w:rFonts w:ascii="Book Antiqua" w:hAnsi="Book Antiqua" w:cs="Times New Roman"/>
                <w:bCs/>
                <w:sz w:val="24"/>
                <w:szCs w:val="24"/>
              </w:rPr>
              <w:t>c</w:t>
            </w:r>
            <w:r w:rsidR="00AA454D" w:rsidRPr="00AA454D">
              <w:rPr>
                <w:rFonts w:ascii="Book Antiqua" w:hAnsi="Book Antiqua" w:cs="Times New Roman"/>
                <w:bCs/>
                <w:sz w:val="24"/>
                <w:szCs w:val="24"/>
              </w:rPr>
              <w:t xml:space="preserve">ost is reliable because it is objectively </w:t>
            </w:r>
            <w:r w:rsidR="00AA454D">
              <w:rPr>
                <w:rFonts w:ascii="Book Antiqua" w:hAnsi="Book Antiqua" w:cs="Times New Roman"/>
                <w:bCs/>
                <w:sz w:val="24"/>
                <w:szCs w:val="24"/>
              </w:rPr>
              <w:t>measurable,</w:t>
            </w:r>
            <w:r w:rsidR="00AA454D" w:rsidRPr="00AA454D">
              <w:rPr>
                <w:rFonts w:ascii="Book Antiqua" w:hAnsi="Book Antiqua" w:cs="Times New Roman"/>
                <w:bCs/>
                <w:sz w:val="24"/>
                <w:szCs w:val="24"/>
              </w:rPr>
              <w:t xml:space="preserve"> factual, and </w:t>
            </w:r>
            <w:r w:rsidR="00AA454D" w:rsidRPr="002E63F1">
              <w:t>verifiable.</w:t>
            </w:r>
          </w:p>
          <w:p w:rsidR="00AA454D" w:rsidRDefault="00AA454D" w:rsidP="00AA4E15">
            <w:pPr>
              <w:autoSpaceDE w:val="0"/>
              <w:autoSpaceDN w:val="0"/>
              <w:adjustRightInd w:val="0"/>
              <w:spacing w:line="360" w:lineRule="auto"/>
              <w:rPr>
                <w:rFonts w:ascii="Book Antiqua" w:hAnsi="Book Antiqua" w:cs="Times New Roman"/>
                <w:bCs/>
                <w:sz w:val="24"/>
                <w:szCs w:val="24"/>
              </w:rPr>
            </w:pPr>
          </w:p>
          <w:p w:rsidR="00AA4E15" w:rsidRDefault="00AA454D" w:rsidP="00AA4E15">
            <w:pPr>
              <w:autoSpaceDE w:val="0"/>
              <w:autoSpaceDN w:val="0"/>
              <w:adjustRightInd w:val="0"/>
              <w:spacing w:line="360" w:lineRule="auto"/>
              <w:rPr>
                <w:rFonts w:ascii="Book Antiqua" w:hAnsi="Book Antiqua" w:cs="Times New Roman"/>
                <w:bCs/>
                <w:sz w:val="24"/>
                <w:szCs w:val="24"/>
              </w:rPr>
            </w:pPr>
            <w:r>
              <w:rPr>
                <w:rFonts w:ascii="Book Antiqua" w:hAnsi="Book Antiqua" w:cs="Times New Roman"/>
                <w:bCs/>
                <w:sz w:val="24"/>
                <w:szCs w:val="24"/>
              </w:rPr>
              <w:t>In a nutshell t</w:t>
            </w:r>
            <w:r w:rsidR="00AA4E15">
              <w:rPr>
                <w:rFonts w:ascii="Book Antiqua" w:hAnsi="Book Antiqua" w:cs="Times New Roman"/>
                <w:bCs/>
                <w:sz w:val="24"/>
                <w:szCs w:val="24"/>
              </w:rPr>
              <w:t>he following figure gives a snapshot of how these concepts are grouped</w:t>
            </w:r>
          </w:p>
          <w:p w:rsidR="00AA4E15" w:rsidRPr="00AA4E15" w:rsidRDefault="00AA4E15" w:rsidP="00AA4E15">
            <w:pPr>
              <w:autoSpaceDE w:val="0"/>
              <w:autoSpaceDN w:val="0"/>
              <w:adjustRightInd w:val="0"/>
              <w:spacing w:line="360" w:lineRule="auto"/>
              <w:rPr>
                <w:rFonts w:ascii="Book Antiqua" w:hAnsi="Book Antiqua" w:cs="Times New Roman"/>
                <w:sz w:val="24"/>
                <w:szCs w:val="24"/>
              </w:rPr>
            </w:pPr>
            <w:r>
              <w:rPr>
                <w:lang w:val="en-GB"/>
              </w:rPr>
              <w:object w:dxaOrig="11415" w:dyaOrig="2385">
                <v:shape id="_x0000_i1027" type="#_x0000_t75" style="width:450.75pt;height:94.5pt" o:ole="">
                  <v:imagedata r:id="rId13" o:title=""/>
                </v:shape>
                <o:OLEObject Type="Embed" ProgID="PBrush" ShapeID="_x0000_i1027" DrawAspect="Content" ObjectID="_1504607016" r:id="rId14"/>
              </w:object>
            </w:r>
          </w:p>
          <w:p w:rsidR="00AA4E15" w:rsidRPr="00F44C78" w:rsidRDefault="00AA4E15" w:rsidP="00F44C78">
            <w:pPr>
              <w:autoSpaceDE w:val="0"/>
              <w:autoSpaceDN w:val="0"/>
              <w:adjustRightInd w:val="0"/>
              <w:spacing w:line="360" w:lineRule="auto"/>
              <w:rPr>
                <w:rFonts w:ascii="Book Antiqua" w:hAnsi="Book Antiqua" w:cs="Times New Roman"/>
                <w:sz w:val="24"/>
                <w:szCs w:val="24"/>
              </w:rPr>
            </w:pPr>
          </w:p>
          <w:p w:rsidR="00AA454D" w:rsidRPr="00994AAF" w:rsidRDefault="00F44C78" w:rsidP="003B47C8">
            <w:pPr>
              <w:autoSpaceDE w:val="0"/>
              <w:autoSpaceDN w:val="0"/>
              <w:adjustRightInd w:val="0"/>
              <w:spacing w:line="360" w:lineRule="auto"/>
              <w:rPr>
                <w:rFonts w:ascii="Book Antiqua" w:hAnsi="Book Antiqua" w:cs="Calibri"/>
                <w:b/>
                <w:color w:val="000000"/>
                <w:sz w:val="24"/>
                <w:szCs w:val="24"/>
              </w:rPr>
            </w:pPr>
            <w:r w:rsidRPr="00994AAF">
              <w:rPr>
                <w:rFonts w:ascii="Book Antiqua" w:hAnsi="Book Antiqua" w:cs="Calibri"/>
                <w:b/>
                <w:color w:val="000000"/>
                <w:sz w:val="24"/>
                <w:szCs w:val="24"/>
              </w:rPr>
              <w:t>Q:</w:t>
            </w:r>
            <w:r w:rsidR="003B47C8" w:rsidRPr="00994AAF">
              <w:rPr>
                <w:rFonts w:ascii="Book Antiqua" w:hAnsi="Book Antiqua" w:cs="Calibri"/>
                <w:b/>
                <w:color w:val="000000"/>
                <w:sz w:val="24"/>
                <w:szCs w:val="24"/>
              </w:rPr>
              <w:t xml:space="preserve"> </w:t>
            </w:r>
            <w:r w:rsidRPr="00994AAF">
              <w:rPr>
                <w:rFonts w:ascii="Book Antiqua" w:hAnsi="Book Antiqua" w:cs="Calibri"/>
                <w:b/>
                <w:color w:val="000000"/>
                <w:sz w:val="24"/>
                <w:szCs w:val="24"/>
              </w:rPr>
              <w:t xml:space="preserve">3:  'Why do we need accounting standards'? Discuss   </w:t>
            </w:r>
            <w:r w:rsidR="003B47C8" w:rsidRPr="00994AAF">
              <w:rPr>
                <w:rFonts w:ascii="Book Antiqua" w:hAnsi="Book Antiqua" w:cs="Calibri"/>
                <w:b/>
                <w:color w:val="000000"/>
                <w:sz w:val="24"/>
                <w:szCs w:val="24"/>
              </w:rPr>
              <w:t xml:space="preserve">       </w:t>
            </w:r>
            <w:r w:rsidRPr="00994AAF">
              <w:rPr>
                <w:rFonts w:ascii="Book Antiqua" w:hAnsi="Book Antiqua" w:cs="Calibri"/>
                <w:b/>
                <w:color w:val="000000"/>
                <w:sz w:val="24"/>
                <w:szCs w:val="24"/>
              </w:rPr>
              <w:t xml:space="preserve">                                      (8)</w:t>
            </w:r>
          </w:p>
          <w:p w:rsidR="00AA454D" w:rsidRPr="00994AAF" w:rsidRDefault="00AA454D" w:rsidP="003B47C8">
            <w:pPr>
              <w:autoSpaceDE w:val="0"/>
              <w:autoSpaceDN w:val="0"/>
              <w:adjustRightInd w:val="0"/>
              <w:spacing w:line="360" w:lineRule="auto"/>
              <w:rPr>
                <w:rFonts w:ascii="Book Antiqua" w:hAnsi="Book Antiqua" w:cs="Calibri"/>
                <w:b/>
                <w:color w:val="000000"/>
                <w:sz w:val="24"/>
                <w:szCs w:val="24"/>
              </w:rPr>
            </w:pPr>
            <w:r w:rsidRPr="00994AAF">
              <w:rPr>
                <w:rFonts w:ascii="Book Antiqua" w:hAnsi="Book Antiqua" w:cs="Calibri"/>
                <w:b/>
                <w:color w:val="000000"/>
                <w:sz w:val="24"/>
                <w:szCs w:val="24"/>
              </w:rPr>
              <w:t>Answer:</w:t>
            </w:r>
          </w:p>
          <w:p w:rsidR="00B3540C" w:rsidRPr="001238D3" w:rsidRDefault="001238D3" w:rsidP="001238D3">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Financial Accounting standard as developed by </w:t>
            </w:r>
            <w:r w:rsidR="008F6D52" w:rsidRPr="001238D3">
              <w:rPr>
                <w:rFonts w:ascii="Book Antiqua" w:hAnsi="Book Antiqua" w:cs="Calibri"/>
                <w:bCs/>
                <w:color w:val="000000"/>
                <w:sz w:val="24"/>
                <w:szCs w:val="24"/>
              </w:rPr>
              <w:t>Financial Accounting Standards Board (FASB) and Securities and Exchange Commission (SEC)</w:t>
            </w:r>
            <w:r w:rsidRPr="001238D3">
              <w:rPr>
                <w:rFonts w:ascii="Book Antiqua" w:hAnsi="Book Antiqua" w:cs="Calibri"/>
                <w:bCs/>
                <w:color w:val="000000"/>
                <w:sz w:val="24"/>
                <w:szCs w:val="24"/>
              </w:rPr>
              <w:t xml:space="preserve">. </w:t>
            </w:r>
            <w:r w:rsidR="008F6D52" w:rsidRPr="001238D3">
              <w:rPr>
                <w:rFonts w:ascii="Book Antiqua" w:hAnsi="Book Antiqua" w:cs="Calibri"/>
                <w:bCs/>
                <w:color w:val="000000"/>
                <w:sz w:val="24"/>
                <w:szCs w:val="24"/>
              </w:rPr>
              <w:t xml:space="preserve">The conceptual framework developed by the FASB serves as the </w:t>
            </w:r>
            <w:r w:rsidRPr="001238D3">
              <w:rPr>
                <w:rFonts w:ascii="Book Antiqua" w:hAnsi="Book Antiqua" w:cs="Calibri"/>
                <w:bCs/>
                <w:color w:val="000000"/>
                <w:sz w:val="24"/>
                <w:szCs w:val="24"/>
              </w:rPr>
              <w:t xml:space="preserve">basis for resolving accounting </w:t>
            </w:r>
            <w:r w:rsidR="008F6D52" w:rsidRPr="001238D3">
              <w:rPr>
                <w:rFonts w:ascii="Book Antiqua" w:hAnsi="Book Antiqua" w:cs="Calibri"/>
                <w:bCs/>
                <w:color w:val="000000"/>
                <w:sz w:val="24"/>
                <w:szCs w:val="24"/>
              </w:rPr>
              <w:t>and reporting problems. The conceptual framework consists of:</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1) objectives of financial reporting;</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2) qualitative characteristics of  accounting  information;</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3) elements of financial statements; and</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4) Operating guidelines (assumptions, principles, and constraints).</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FASB objectives of financial reporting are to provide information that is:</w:t>
            </w:r>
          </w:p>
          <w:p w:rsidR="001238D3" w:rsidRPr="001238D3" w:rsidRDefault="001238D3" w:rsidP="00001D1D">
            <w:pPr>
              <w:pStyle w:val="ListParagraph"/>
              <w:numPr>
                <w:ilvl w:val="0"/>
                <w:numId w:val="13"/>
              </w:num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 xml:space="preserve">useful to those making investment </w:t>
            </w:r>
            <w:r>
              <w:rPr>
                <w:rFonts w:ascii="Book Antiqua" w:hAnsi="Book Antiqua" w:cs="Calibri"/>
                <w:bCs/>
                <w:color w:val="000000"/>
                <w:sz w:val="24"/>
                <w:szCs w:val="24"/>
              </w:rPr>
              <w:t xml:space="preserve"> </w:t>
            </w:r>
            <w:r w:rsidRPr="001238D3">
              <w:rPr>
                <w:rFonts w:ascii="Book Antiqua" w:hAnsi="Book Antiqua" w:cs="Calibri"/>
                <w:bCs/>
                <w:color w:val="000000"/>
                <w:sz w:val="24"/>
                <w:szCs w:val="24"/>
              </w:rPr>
              <w:t>and credit decisions</w:t>
            </w:r>
          </w:p>
          <w:p w:rsidR="001238D3" w:rsidRPr="001238D3" w:rsidRDefault="001238D3" w:rsidP="00001D1D">
            <w:pPr>
              <w:pStyle w:val="ListParagraph"/>
              <w:numPr>
                <w:ilvl w:val="0"/>
                <w:numId w:val="13"/>
              </w:num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helps in assessing future cash flows</w:t>
            </w:r>
          </w:p>
          <w:p w:rsidR="001238D3" w:rsidRPr="001238D3" w:rsidRDefault="001238D3" w:rsidP="00001D1D">
            <w:pPr>
              <w:pStyle w:val="ListParagraph"/>
              <w:numPr>
                <w:ilvl w:val="0"/>
                <w:numId w:val="13"/>
              </w:num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identifies the economic resources (assets), the claims to those resources (liabilities), and the changes in those resources and  claims</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In order for financial information to be useful, information should possess the following qualitative characteristics:</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1   relevance</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ab/>
              <w:t>2   reliability</w:t>
            </w:r>
          </w:p>
          <w:p w:rsidR="001238D3" w:rsidRPr="001238D3" w:rsidRDefault="001238D3" w:rsidP="001238D3">
            <w:pPr>
              <w:autoSpaceDE w:val="0"/>
              <w:autoSpaceDN w:val="0"/>
              <w:adjustRightInd w:val="0"/>
              <w:spacing w:line="360" w:lineRule="auto"/>
              <w:rPr>
                <w:rFonts w:ascii="Book Antiqua" w:hAnsi="Book Antiqua" w:cs="Calibri"/>
                <w:bCs/>
                <w:color w:val="000000"/>
                <w:sz w:val="24"/>
                <w:szCs w:val="24"/>
              </w:rPr>
            </w:pPr>
            <w:r w:rsidRPr="001238D3">
              <w:rPr>
                <w:rFonts w:ascii="Book Antiqua" w:hAnsi="Book Antiqua" w:cs="Calibri"/>
                <w:bCs/>
                <w:color w:val="000000"/>
                <w:sz w:val="24"/>
                <w:szCs w:val="24"/>
              </w:rPr>
              <w:tab/>
              <w:t>3   comparability</w:t>
            </w:r>
          </w:p>
          <w:p w:rsidR="001238D3" w:rsidRPr="001238D3" w:rsidRDefault="001238D3" w:rsidP="001238D3">
            <w:pPr>
              <w:autoSpaceDE w:val="0"/>
              <w:autoSpaceDN w:val="0"/>
              <w:adjustRightInd w:val="0"/>
              <w:spacing w:line="360" w:lineRule="auto"/>
              <w:rPr>
                <w:rFonts w:ascii="Book Antiqua" w:hAnsi="Book Antiqua" w:cs="Calibri"/>
                <w:color w:val="000000"/>
                <w:sz w:val="24"/>
                <w:szCs w:val="24"/>
              </w:rPr>
            </w:pPr>
            <w:r w:rsidRPr="001238D3">
              <w:rPr>
                <w:rFonts w:ascii="Book Antiqua" w:hAnsi="Book Antiqua" w:cs="Calibri"/>
                <w:bCs/>
                <w:color w:val="000000"/>
                <w:sz w:val="24"/>
                <w:szCs w:val="24"/>
              </w:rPr>
              <w:t xml:space="preserve">            4   consistency</w:t>
            </w:r>
          </w:p>
          <w:p w:rsidR="001238D3" w:rsidRDefault="001238D3" w:rsidP="001238D3">
            <w:pPr>
              <w:autoSpaceDE w:val="0"/>
              <w:autoSpaceDN w:val="0"/>
              <w:adjustRightInd w:val="0"/>
              <w:spacing w:line="360" w:lineRule="auto"/>
              <w:rPr>
                <w:rFonts w:ascii="Book Antiqua" w:hAnsi="Book Antiqua" w:cs="Calibri"/>
                <w:bCs/>
                <w:color w:val="000000"/>
                <w:sz w:val="24"/>
                <w:szCs w:val="24"/>
                <w:lang w:val="en-GB"/>
              </w:rPr>
            </w:pPr>
            <w:r>
              <w:rPr>
                <w:rFonts w:ascii="Book Antiqua" w:hAnsi="Book Antiqua" w:cs="Calibri"/>
                <w:color w:val="000000"/>
                <w:sz w:val="24"/>
                <w:szCs w:val="24"/>
              </w:rPr>
              <w:t xml:space="preserve">Where by </w:t>
            </w:r>
            <w:r w:rsidR="008F6D52" w:rsidRPr="001238D3">
              <w:rPr>
                <w:rFonts w:ascii="Book Antiqua" w:hAnsi="Book Antiqua" w:cs="Calibri"/>
                <w:bCs/>
                <w:color w:val="000000"/>
                <w:sz w:val="24"/>
                <w:szCs w:val="24"/>
              </w:rPr>
              <w:t>Accounting information has relevance if it makes a difference in a decision.</w:t>
            </w:r>
            <w:r w:rsidRPr="001238D3">
              <w:rPr>
                <w:rFonts w:ascii="Book Antiqua" w:hAnsi="Book Antiqua" w:cs="Calibri"/>
                <w:bCs/>
                <w:color w:val="000000"/>
                <w:sz w:val="24"/>
                <w:szCs w:val="24"/>
              </w:rPr>
              <w:t xml:space="preserve"> </w:t>
            </w:r>
            <w:r w:rsidR="008F6D52" w:rsidRPr="001238D3">
              <w:rPr>
                <w:rFonts w:ascii="Book Antiqua" w:hAnsi="Book Antiqua" w:cs="Calibri"/>
                <w:bCs/>
                <w:color w:val="000000"/>
                <w:sz w:val="24"/>
                <w:szCs w:val="24"/>
              </w:rPr>
              <w:t xml:space="preserve">Relevant information helps users forecast future events (predictive value),                or </w:t>
            </w:r>
            <w:r w:rsidR="008F6D52" w:rsidRPr="001238D3">
              <w:rPr>
                <w:rFonts w:ascii="Book Antiqua" w:hAnsi="Book Antiqua" w:cs="Calibri"/>
                <w:bCs/>
                <w:color w:val="000000"/>
                <w:sz w:val="24"/>
                <w:szCs w:val="24"/>
              </w:rPr>
              <w:lastRenderedPageBreak/>
              <w:t xml:space="preserve">it confirms or corrects prior expectations (feedback value).Information must be </w:t>
            </w:r>
            <w:r w:rsidRPr="001238D3">
              <w:rPr>
                <w:rFonts w:ascii="Book Antiqua" w:hAnsi="Book Antiqua" w:cs="Calibri"/>
                <w:bCs/>
                <w:color w:val="000000"/>
                <w:sz w:val="24"/>
                <w:szCs w:val="24"/>
              </w:rPr>
              <w:t>available to decision makers before it loses</w:t>
            </w:r>
            <w:r w:rsidR="008F6D52" w:rsidRPr="001238D3">
              <w:rPr>
                <w:rFonts w:ascii="Book Antiqua" w:hAnsi="Book Antiqua" w:cs="Calibri"/>
                <w:bCs/>
                <w:color w:val="000000"/>
                <w:sz w:val="24"/>
                <w:szCs w:val="24"/>
              </w:rPr>
              <w:t xml:space="preserve"> its capacity to influence their decisions (timeliness).</w:t>
            </w:r>
            <w:r>
              <w:rPr>
                <w:rFonts w:ascii="Book Antiqua" w:hAnsi="Book Antiqua" w:cs="Calibri"/>
                <w:bCs/>
                <w:color w:val="000000"/>
                <w:sz w:val="24"/>
                <w:szCs w:val="24"/>
              </w:rPr>
              <w:t xml:space="preserve"> While when we mention </w:t>
            </w:r>
            <w:r w:rsidRPr="001238D3">
              <w:rPr>
                <w:rFonts w:ascii="Book Antiqua" w:hAnsi="Book Antiqua" w:cs="Calibri"/>
                <w:bCs/>
                <w:color w:val="000000"/>
                <w:sz w:val="24"/>
                <w:szCs w:val="24"/>
              </w:rPr>
              <w:t>r</w:t>
            </w:r>
            <w:r w:rsidR="008F6D52" w:rsidRPr="001238D3">
              <w:rPr>
                <w:rFonts w:ascii="Book Antiqua" w:hAnsi="Book Antiqua" w:cs="Calibri"/>
                <w:bCs/>
                <w:color w:val="000000"/>
                <w:sz w:val="24"/>
                <w:szCs w:val="24"/>
              </w:rPr>
              <w:t>eliability of information means that the information is free of error and bias, in short, it can be depended on.</w:t>
            </w:r>
            <w:r w:rsidRPr="001238D3">
              <w:rPr>
                <w:rFonts w:ascii="Book Antiqua" w:hAnsi="Book Antiqua" w:cs="Calibri"/>
                <w:bCs/>
                <w:color w:val="000000"/>
                <w:sz w:val="24"/>
                <w:szCs w:val="24"/>
              </w:rPr>
              <w:t xml:space="preserve"> </w:t>
            </w:r>
            <w:r w:rsidRPr="001238D3">
              <w:rPr>
                <w:rFonts w:ascii="Book Antiqua" w:hAnsi="Book Antiqua" w:cs="Calibri"/>
                <w:bCs/>
                <w:color w:val="000000"/>
                <w:sz w:val="24"/>
                <w:szCs w:val="24"/>
                <w:lang w:val="en-GB"/>
              </w:rPr>
              <w:t>To be reliable, accounting information  must be verifiable</w:t>
            </w:r>
          </w:p>
          <w:p w:rsidR="001238D3" w:rsidRDefault="001238D3" w:rsidP="001238D3">
            <w:pPr>
              <w:autoSpaceDE w:val="0"/>
              <w:autoSpaceDN w:val="0"/>
              <w:adjustRightInd w:val="0"/>
              <w:spacing w:line="360" w:lineRule="auto"/>
              <w:rPr>
                <w:rFonts w:ascii="Book Antiqua" w:hAnsi="Book Antiqua" w:cs="Calibri"/>
                <w:bCs/>
                <w:color w:val="000000"/>
                <w:sz w:val="24"/>
                <w:szCs w:val="24"/>
                <w:lang w:val="en-GB"/>
              </w:rPr>
            </w:pPr>
          </w:p>
          <w:p w:rsidR="001238D3" w:rsidRDefault="001238D3" w:rsidP="001238D3">
            <w:pPr>
              <w:autoSpaceDE w:val="0"/>
              <w:autoSpaceDN w:val="0"/>
              <w:adjustRightInd w:val="0"/>
              <w:spacing w:line="360" w:lineRule="auto"/>
              <w:rPr>
                <w:rFonts w:ascii="Book Antiqua" w:hAnsi="Book Antiqua" w:cs="Calibri"/>
                <w:bCs/>
                <w:color w:val="000000"/>
                <w:sz w:val="24"/>
                <w:szCs w:val="24"/>
                <w:lang w:val="en-GB"/>
              </w:rPr>
            </w:pPr>
            <w:r>
              <w:rPr>
                <w:rFonts w:ascii="Book Antiqua" w:hAnsi="Book Antiqua" w:cs="Calibri"/>
                <w:bCs/>
                <w:color w:val="000000"/>
                <w:sz w:val="24"/>
                <w:szCs w:val="24"/>
                <w:lang w:val="en-GB"/>
              </w:rPr>
              <w:t xml:space="preserve">Again by financial </w:t>
            </w:r>
            <w:r w:rsidRPr="001238D3">
              <w:rPr>
                <w:rFonts w:ascii="Book Antiqua" w:hAnsi="Book Antiqua" w:cs="Calibri"/>
                <w:bCs/>
                <w:color w:val="000000"/>
                <w:sz w:val="24"/>
                <w:szCs w:val="24"/>
                <w:lang w:val="en-GB"/>
              </w:rPr>
              <w:t>information c</w:t>
            </w:r>
            <w:r w:rsidRPr="001238D3">
              <w:rPr>
                <w:rFonts w:ascii="Book Antiqua" w:hAnsi="Book Antiqua" w:cs="Calibri"/>
                <w:bCs/>
                <w:color w:val="000000"/>
                <w:sz w:val="24"/>
                <w:szCs w:val="24"/>
              </w:rPr>
              <w:t>comparability</w:t>
            </w:r>
            <w:r w:rsidR="008F6D52" w:rsidRPr="001238D3">
              <w:rPr>
                <w:rFonts w:ascii="Book Antiqua" w:hAnsi="Book Antiqua" w:cs="Calibri"/>
                <w:bCs/>
                <w:color w:val="000000"/>
                <w:sz w:val="24"/>
                <w:szCs w:val="24"/>
              </w:rPr>
              <w:t xml:space="preserve"> means that the information should be comparable with accounting information about other enterprises.</w:t>
            </w:r>
            <w:r w:rsidR="00994AAF">
              <w:rPr>
                <w:rFonts w:ascii="Book Antiqua" w:hAnsi="Book Antiqua" w:cs="Calibri"/>
                <w:bCs/>
                <w:color w:val="000000"/>
                <w:sz w:val="24"/>
                <w:szCs w:val="24"/>
              </w:rPr>
              <w:t xml:space="preserve"> </w:t>
            </w:r>
            <w:bookmarkStart w:id="0" w:name="_GoBack"/>
            <w:bookmarkEnd w:id="0"/>
            <w:r w:rsidR="00D67CC3">
              <w:rPr>
                <w:rFonts w:ascii="Book Antiqua" w:hAnsi="Book Antiqua" w:cs="Calibri"/>
                <w:bCs/>
                <w:color w:val="000000"/>
                <w:sz w:val="24"/>
                <w:szCs w:val="24"/>
              </w:rPr>
              <w:t>While by</w:t>
            </w:r>
            <w:r w:rsidR="00994AAF">
              <w:rPr>
                <w:rFonts w:ascii="Book Antiqua" w:hAnsi="Book Antiqua" w:cs="Calibri"/>
                <w:bCs/>
                <w:color w:val="000000"/>
                <w:sz w:val="24"/>
                <w:szCs w:val="24"/>
              </w:rPr>
              <w:t xml:space="preserve"> </w:t>
            </w:r>
            <w:r w:rsidR="00994AAF" w:rsidRPr="001238D3">
              <w:rPr>
                <w:rFonts w:ascii="Book Antiqua" w:hAnsi="Book Antiqua" w:cs="Calibri"/>
                <w:bCs/>
                <w:color w:val="000000"/>
                <w:sz w:val="24"/>
                <w:szCs w:val="24"/>
                <w:lang w:val="en-GB"/>
              </w:rPr>
              <w:t>consistency</w:t>
            </w:r>
            <w:r w:rsidRPr="001238D3">
              <w:rPr>
                <w:rFonts w:ascii="Book Antiqua" w:hAnsi="Book Antiqua" w:cs="Calibri"/>
                <w:bCs/>
                <w:color w:val="000000"/>
                <w:sz w:val="24"/>
                <w:szCs w:val="24"/>
                <w:lang w:val="en-GB"/>
              </w:rPr>
              <w:t xml:space="preserve"> means that the same accounting principles and methods should be used from year to year within a company</w:t>
            </w:r>
            <w:r w:rsidR="00D67CC3">
              <w:rPr>
                <w:rFonts w:ascii="Book Antiqua" w:hAnsi="Book Antiqua" w:cs="Calibri"/>
                <w:bCs/>
                <w:color w:val="000000"/>
                <w:sz w:val="24"/>
                <w:szCs w:val="24"/>
                <w:lang w:val="en-GB"/>
              </w:rPr>
              <w:t>.</w:t>
            </w:r>
          </w:p>
          <w:p w:rsidR="00D67CC3" w:rsidRDefault="00D67CC3" w:rsidP="001238D3">
            <w:pPr>
              <w:autoSpaceDE w:val="0"/>
              <w:autoSpaceDN w:val="0"/>
              <w:adjustRightInd w:val="0"/>
              <w:spacing w:line="360" w:lineRule="auto"/>
              <w:rPr>
                <w:rFonts w:ascii="Book Antiqua" w:hAnsi="Book Antiqua" w:cs="Calibri"/>
                <w:bCs/>
                <w:color w:val="000000"/>
                <w:sz w:val="24"/>
                <w:szCs w:val="24"/>
                <w:lang w:val="en-GB"/>
              </w:rPr>
            </w:pPr>
          </w:p>
          <w:p w:rsidR="00D67CC3" w:rsidRDefault="00D67CC3" w:rsidP="001238D3">
            <w:pPr>
              <w:autoSpaceDE w:val="0"/>
              <w:autoSpaceDN w:val="0"/>
              <w:adjustRightInd w:val="0"/>
              <w:spacing w:line="360" w:lineRule="auto"/>
              <w:rPr>
                <w:rFonts w:ascii="Book Antiqua" w:hAnsi="Book Antiqua" w:cs="Calibri"/>
                <w:bCs/>
                <w:color w:val="000000"/>
                <w:sz w:val="24"/>
                <w:szCs w:val="24"/>
                <w:lang w:val="en-GB"/>
              </w:rPr>
            </w:pPr>
            <w:r>
              <w:rPr>
                <w:rFonts w:ascii="Book Antiqua" w:hAnsi="Book Antiqua" w:cs="Calibri"/>
                <w:bCs/>
                <w:color w:val="000000"/>
                <w:sz w:val="24"/>
                <w:szCs w:val="24"/>
                <w:lang w:val="en-GB"/>
              </w:rPr>
              <w:t>The following are a summary of the importance of having accounting stands in brief points:</w:t>
            </w:r>
          </w:p>
          <w:p w:rsidR="00D67CC3" w:rsidRDefault="00D67CC3" w:rsidP="00D67CC3">
            <w:pPr>
              <w:pStyle w:val="ListParagraph"/>
              <w:numPr>
                <w:ilvl w:val="0"/>
                <w:numId w:val="15"/>
              </w:numPr>
              <w:autoSpaceDE w:val="0"/>
              <w:autoSpaceDN w:val="0"/>
              <w:adjustRightInd w:val="0"/>
              <w:spacing w:line="360" w:lineRule="auto"/>
              <w:rPr>
                <w:rFonts w:ascii="Book Antiqua" w:hAnsi="Book Antiqua" w:cs="Calibri"/>
                <w:bCs/>
                <w:color w:val="000000"/>
                <w:sz w:val="24"/>
                <w:szCs w:val="24"/>
              </w:rPr>
            </w:pPr>
            <w:r>
              <w:rPr>
                <w:rFonts w:ascii="Book Antiqua" w:hAnsi="Book Antiqua" w:cs="Calibri"/>
                <w:bCs/>
                <w:color w:val="000000"/>
                <w:sz w:val="24"/>
                <w:szCs w:val="24"/>
              </w:rPr>
              <w:t>Improve credibility and reliability of financial statements of company business reporting</w:t>
            </w:r>
          </w:p>
          <w:p w:rsidR="00D67CC3" w:rsidRDefault="00D67CC3" w:rsidP="00D67CC3">
            <w:pPr>
              <w:pStyle w:val="ListParagraph"/>
              <w:numPr>
                <w:ilvl w:val="0"/>
                <w:numId w:val="15"/>
              </w:numPr>
              <w:autoSpaceDE w:val="0"/>
              <w:autoSpaceDN w:val="0"/>
              <w:adjustRightInd w:val="0"/>
              <w:spacing w:line="360" w:lineRule="auto"/>
              <w:rPr>
                <w:rFonts w:ascii="Book Antiqua" w:hAnsi="Book Antiqua" w:cs="Calibri"/>
                <w:bCs/>
                <w:color w:val="000000"/>
                <w:sz w:val="24"/>
                <w:szCs w:val="24"/>
              </w:rPr>
            </w:pPr>
            <w:r>
              <w:rPr>
                <w:rFonts w:ascii="Book Antiqua" w:hAnsi="Book Antiqua" w:cs="Calibri"/>
                <w:bCs/>
                <w:color w:val="000000"/>
                <w:sz w:val="24"/>
                <w:szCs w:val="24"/>
              </w:rPr>
              <w:t>Determining the managerial accountability to preparing  business financial reports</w:t>
            </w:r>
          </w:p>
          <w:p w:rsidR="00D67CC3" w:rsidRDefault="00D67CC3" w:rsidP="00D67CC3">
            <w:pPr>
              <w:pStyle w:val="ListParagraph"/>
              <w:numPr>
                <w:ilvl w:val="0"/>
                <w:numId w:val="15"/>
              </w:numPr>
              <w:autoSpaceDE w:val="0"/>
              <w:autoSpaceDN w:val="0"/>
              <w:adjustRightInd w:val="0"/>
              <w:spacing w:line="360" w:lineRule="auto"/>
              <w:rPr>
                <w:rFonts w:ascii="Book Antiqua" w:hAnsi="Book Antiqua" w:cs="Calibri"/>
                <w:bCs/>
                <w:color w:val="000000"/>
                <w:sz w:val="24"/>
                <w:szCs w:val="24"/>
              </w:rPr>
            </w:pPr>
            <w:r>
              <w:rPr>
                <w:rFonts w:ascii="Book Antiqua" w:hAnsi="Book Antiqua" w:cs="Calibri"/>
                <w:bCs/>
                <w:color w:val="000000"/>
                <w:sz w:val="24"/>
                <w:szCs w:val="24"/>
              </w:rPr>
              <w:t>Helping the Accountants and Auditors to prepare and Audit financial statements</w:t>
            </w:r>
          </w:p>
          <w:p w:rsidR="00994AAF" w:rsidRDefault="00994AAF" w:rsidP="001238D3">
            <w:pPr>
              <w:autoSpaceDE w:val="0"/>
              <w:autoSpaceDN w:val="0"/>
              <w:adjustRightInd w:val="0"/>
              <w:spacing w:line="360" w:lineRule="auto"/>
              <w:rPr>
                <w:rFonts w:ascii="Book Antiqua" w:hAnsi="Book Antiqua" w:cs="Calibri"/>
                <w:bCs/>
                <w:color w:val="000000"/>
                <w:sz w:val="24"/>
                <w:szCs w:val="24"/>
                <w:lang w:val="en-GB"/>
              </w:rPr>
            </w:pPr>
          </w:p>
          <w:p w:rsidR="00CC2FB3" w:rsidRPr="00F44C78" w:rsidRDefault="00994AAF" w:rsidP="00994AAF">
            <w:pPr>
              <w:autoSpaceDE w:val="0"/>
              <w:autoSpaceDN w:val="0"/>
              <w:adjustRightInd w:val="0"/>
              <w:spacing w:line="360" w:lineRule="auto"/>
              <w:rPr>
                <w:rFonts w:ascii="Book Antiqua" w:hAnsi="Book Antiqua"/>
                <w:b/>
                <w:sz w:val="24"/>
                <w:szCs w:val="24"/>
              </w:rPr>
            </w:pPr>
            <w:r>
              <w:rPr>
                <w:rFonts w:ascii="Book Antiqua" w:hAnsi="Book Antiqua" w:cs="Calibri"/>
                <w:bCs/>
                <w:color w:val="000000"/>
                <w:sz w:val="24"/>
                <w:szCs w:val="24"/>
                <w:lang w:val="en-GB"/>
              </w:rPr>
              <w:t>The above reasons shows why  financial accounting standards needs to be established and maintained from time to time and ensuring that all business entities complies to these standards and rules to produce fair reports to the business shareholders</w:t>
            </w:r>
            <w:r w:rsidR="00F44C78" w:rsidRPr="00F44C78">
              <w:rPr>
                <w:rFonts w:cs="Calibri"/>
                <w:color w:val="000000"/>
              </w:rPr>
              <w:t xml:space="preserve">  </w:t>
            </w:r>
          </w:p>
        </w:tc>
      </w:tr>
    </w:tbl>
    <w:p w:rsidR="00503D7E" w:rsidRPr="001025BB" w:rsidRDefault="00503D7E" w:rsidP="001025BB">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1025BB" w:rsidRDefault="00AE1481" w:rsidP="001025BB">
      <w:pPr>
        <w:autoSpaceDE w:val="0"/>
        <w:autoSpaceDN w:val="0"/>
        <w:adjustRightInd w:val="0"/>
        <w:spacing w:after="0" w:line="360" w:lineRule="auto"/>
        <w:rPr>
          <w:rFonts w:ascii="Book Antiqua" w:hAnsi="Book Antiqua" w:cs="CalvertMT-Bold"/>
          <w:b/>
          <w:bCs/>
          <w:color w:val="002060"/>
          <w:sz w:val="24"/>
          <w:szCs w:val="24"/>
          <w:lang w:val="en-US"/>
        </w:rPr>
      </w:pPr>
      <w:r w:rsidRPr="001025BB">
        <w:rPr>
          <w:rFonts w:ascii="Book Antiqua" w:hAnsi="Book Antiqua" w:cs="CalvertMT-Bold"/>
          <w:b/>
          <w:bCs/>
          <w:color w:val="002060"/>
          <w:sz w:val="24"/>
          <w:szCs w:val="24"/>
          <w:lang w:val="en-US"/>
        </w:rPr>
        <w:t>Student</w:t>
      </w:r>
      <w:r w:rsidR="00A851DA" w:rsidRPr="001025BB">
        <w:rPr>
          <w:rFonts w:ascii="Book Antiqua" w:hAnsi="Book Antiqua" w:cs="CalvertMT-Bold"/>
          <w:b/>
          <w:bCs/>
          <w:color w:val="002060"/>
          <w:sz w:val="24"/>
          <w:szCs w:val="24"/>
          <w:lang w:val="en-US"/>
        </w:rPr>
        <w:t xml:space="preserve"> Statement:</w:t>
      </w:r>
    </w:p>
    <w:p w:rsidR="00A851DA" w:rsidRPr="001025BB" w:rsidRDefault="00405895" w:rsidP="001025BB">
      <w:pPr>
        <w:autoSpaceDE w:val="0"/>
        <w:autoSpaceDN w:val="0"/>
        <w:adjustRightInd w:val="0"/>
        <w:spacing w:after="0" w:line="360" w:lineRule="auto"/>
        <w:rPr>
          <w:rFonts w:ascii="Book Antiqua" w:hAnsi="Book Antiqua" w:cs="Bliss-Regular"/>
          <w:color w:val="000000"/>
          <w:sz w:val="24"/>
          <w:szCs w:val="24"/>
          <w:lang w:val="en-US"/>
        </w:rPr>
      </w:pPr>
      <w:r w:rsidRPr="001025BB">
        <w:rPr>
          <w:rFonts w:ascii="Book Antiqua" w:hAnsi="Book Antiqua" w:cs="Bliss-Regular"/>
          <w:color w:val="000000"/>
          <w:sz w:val="24"/>
          <w:szCs w:val="24"/>
          <w:lang w:val="en-US"/>
        </w:rPr>
        <w:t>By submitting this assignment, I confirm that this is my own work.</w:t>
      </w:r>
    </w:p>
    <w:p w:rsidR="00A851DA" w:rsidRPr="001025BB" w:rsidRDefault="00A851DA" w:rsidP="001025BB">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1025BB" w:rsidTr="002B1DDC">
        <w:tc>
          <w:tcPr>
            <w:tcW w:w="2258"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Student Signature</w:t>
            </w:r>
          </w:p>
        </w:tc>
        <w:tc>
          <w:tcPr>
            <w:tcW w:w="3137" w:type="dxa"/>
          </w:tcPr>
          <w:p w:rsidR="00405895" w:rsidRPr="001025BB" w:rsidRDefault="002B1DDC" w:rsidP="001025BB">
            <w:pPr>
              <w:spacing w:line="360" w:lineRule="auto"/>
              <w:rPr>
                <w:rFonts w:ascii="Book Antiqua" w:hAnsi="Book Antiqua" w:cs="Bliss-Regular"/>
                <w:color w:val="000000"/>
                <w:sz w:val="24"/>
                <w:szCs w:val="24"/>
              </w:rPr>
            </w:pPr>
            <w:r w:rsidRPr="001025BB">
              <w:rPr>
                <w:rFonts w:ascii="Book Antiqua" w:hAnsi="Book Antiqua"/>
                <w:sz w:val="24"/>
                <w:szCs w:val="24"/>
                <w:lang w:val="en-GB"/>
              </w:rPr>
              <w:object w:dxaOrig="1620" w:dyaOrig="480">
                <v:shape id="_x0000_i1028" type="#_x0000_t75" style="width:81pt;height:24pt" o:ole="">
                  <v:imagedata r:id="rId15" o:title=""/>
                </v:shape>
                <o:OLEObject Type="Embed" ProgID="PBrush" ShapeID="_x0000_i1028" DrawAspect="Content" ObjectID="_1504607017" r:id="rId16"/>
              </w:object>
            </w:r>
          </w:p>
        </w:tc>
        <w:tc>
          <w:tcPr>
            <w:tcW w:w="810"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Date</w:t>
            </w:r>
          </w:p>
        </w:tc>
        <w:tc>
          <w:tcPr>
            <w:tcW w:w="2811" w:type="dxa"/>
          </w:tcPr>
          <w:p w:rsidR="00405895" w:rsidRPr="001025BB" w:rsidRDefault="003F6CB8" w:rsidP="003F6CB8">
            <w:pPr>
              <w:spacing w:line="360" w:lineRule="auto"/>
              <w:rPr>
                <w:rFonts w:ascii="Book Antiqua" w:hAnsi="Book Antiqua" w:cs="Bliss-Regular"/>
                <w:color w:val="000000"/>
                <w:sz w:val="24"/>
                <w:szCs w:val="24"/>
              </w:rPr>
            </w:pPr>
            <w:r>
              <w:rPr>
                <w:rFonts w:ascii="Book Antiqua" w:hAnsi="Book Antiqua" w:cs="Bliss-Regular"/>
                <w:color w:val="000000"/>
                <w:sz w:val="24"/>
                <w:szCs w:val="24"/>
              </w:rPr>
              <w:t>24 Sept.</w:t>
            </w:r>
            <w:r w:rsidR="002B1DDC" w:rsidRPr="001025BB">
              <w:rPr>
                <w:rFonts w:ascii="Book Antiqua" w:hAnsi="Book Antiqua" w:cs="Bliss-Regular"/>
                <w:color w:val="000000"/>
                <w:sz w:val="24"/>
                <w:szCs w:val="24"/>
              </w:rPr>
              <w:t>, 2015</w:t>
            </w:r>
          </w:p>
        </w:tc>
      </w:tr>
    </w:tbl>
    <w:p w:rsidR="00A851DA" w:rsidRPr="001025BB" w:rsidRDefault="00A851DA" w:rsidP="001025BB">
      <w:pPr>
        <w:spacing w:line="360" w:lineRule="auto"/>
        <w:rPr>
          <w:rFonts w:ascii="Book Antiqua" w:hAnsi="Book Antiqua" w:cs="Bliss-Regular"/>
          <w:color w:val="000000"/>
          <w:sz w:val="24"/>
          <w:szCs w:val="24"/>
          <w:lang w:val="en-US"/>
        </w:rPr>
      </w:pPr>
    </w:p>
    <w:p w:rsidR="00A851DA" w:rsidRPr="001025BB" w:rsidRDefault="00503D7E" w:rsidP="001025BB">
      <w:pPr>
        <w:shd w:val="clear" w:color="auto" w:fill="D9D9D9" w:themeFill="background1" w:themeFillShade="D9"/>
        <w:spacing w:line="360" w:lineRule="auto"/>
        <w:rPr>
          <w:rFonts w:ascii="Book Antiqua" w:hAnsi="Book Antiqua"/>
          <w:b/>
          <w:sz w:val="24"/>
          <w:szCs w:val="24"/>
          <w:lang w:val="en-US"/>
        </w:rPr>
      </w:pPr>
      <w:r w:rsidRPr="001025BB">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1025BB" w:rsidTr="00B0415E">
        <w:trPr>
          <w:trHeight w:val="249"/>
        </w:trPr>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lastRenderedPageBreak/>
              <w:t>Total Marks</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Marks Obtained</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B0415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Percentage / Grade</w:t>
            </w:r>
          </w:p>
        </w:tc>
        <w:tc>
          <w:tcPr>
            <w:tcW w:w="4621" w:type="dxa"/>
          </w:tcPr>
          <w:p w:rsidR="00503D7E" w:rsidRPr="001025BB" w:rsidRDefault="00503D7E" w:rsidP="001025BB">
            <w:pPr>
              <w:spacing w:line="360" w:lineRule="auto"/>
              <w:rPr>
                <w:rFonts w:ascii="Book Antiqua" w:hAnsi="Book Antiqua" w:cs="Times New Roman"/>
                <w:sz w:val="24"/>
                <w:szCs w:val="24"/>
              </w:rPr>
            </w:pPr>
          </w:p>
        </w:tc>
      </w:tr>
    </w:tbl>
    <w:p w:rsidR="00EA30AB" w:rsidRPr="001025BB" w:rsidRDefault="00EA30AB" w:rsidP="001025BB">
      <w:pPr>
        <w:spacing w:line="360" w:lineRule="auto"/>
        <w:rPr>
          <w:rFonts w:ascii="Book Antiqua" w:hAnsi="Book Antiqua" w:cs="Times New Roman"/>
          <w:sz w:val="24"/>
          <w:szCs w:val="24"/>
          <w:lang w:val="en-US"/>
        </w:rPr>
      </w:pPr>
    </w:p>
    <w:sectPr w:rsidR="00EA30AB" w:rsidRPr="001025B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FA3" w:rsidRDefault="00836FA3" w:rsidP="00CB4D0A">
      <w:pPr>
        <w:spacing w:after="0" w:line="240" w:lineRule="auto"/>
      </w:pPr>
      <w:r>
        <w:separator/>
      </w:r>
    </w:p>
  </w:endnote>
  <w:endnote w:type="continuationSeparator" w:id="0">
    <w:p w:rsidR="00836FA3" w:rsidRDefault="00836F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FA3" w:rsidRDefault="00836FA3" w:rsidP="00CB4D0A">
      <w:pPr>
        <w:spacing w:after="0" w:line="240" w:lineRule="auto"/>
      </w:pPr>
      <w:r>
        <w:separator/>
      </w:r>
    </w:p>
  </w:footnote>
  <w:footnote w:type="continuationSeparator" w:id="0">
    <w:p w:rsidR="00836FA3" w:rsidRDefault="00836F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999"/>
    <w:multiLevelType w:val="hybridMultilevel"/>
    <w:tmpl w:val="B2CCE8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C823E7"/>
    <w:multiLevelType w:val="hybridMultilevel"/>
    <w:tmpl w:val="99AAB6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8A0409"/>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BD32CC"/>
    <w:multiLevelType w:val="hybridMultilevel"/>
    <w:tmpl w:val="23EC963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0937791"/>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5">
    <w:nsid w:val="13205A53"/>
    <w:multiLevelType w:val="hybridMultilevel"/>
    <w:tmpl w:val="E4D0A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20701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B4944E7"/>
    <w:multiLevelType w:val="hybridMultilevel"/>
    <w:tmpl w:val="12E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3C4DFE"/>
    <w:multiLevelType w:val="hybridMultilevel"/>
    <w:tmpl w:val="814255A0"/>
    <w:lvl w:ilvl="0" w:tplc="6B480310">
      <w:start w:val="1"/>
      <w:numFmt w:val="bullet"/>
      <w:lvlText w:val="•"/>
      <w:lvlJc w:val="left"/>
      <w:pPr>
        <w:tabs>
          <w:tab w:val="num" w:pos="720"/>
        </w:tabs>
        <w:ind w:left="720" w:hanging="360"/>
      </w:pPr>
      <w:rPr>
        <w:rFonts w:ascii="Times New Roman" w:hAnsi="Times New Roman" w:hint="default"/>
      </w:rPr>
    </w:lvl>
    <w:lvl w:ilvl="1" w:tplc="C6CE7A22" w:tentative="1">
      <w:start w:val="1"/>
      <w:numFmt w:val="bullet"/>
      <w:lvlText w:val="•"/>
      <w:lvlJc w:val="left"/>
      <w:pPr>
        <w:tabs>
          <w:tab w:val="num" w:pos="1440"/>
        </w:tabs>
        <w:ind w:left="1440" w:hanging="360"/>
      </w:pPr>
      <w:rPr>
        <w:rFonts w:ascii="Times New Roman" w:hAnsi="Times New Roman" w:hint="default"/>
      </w:rPr>
    </w:lvl>
    <w:lvl w:ilvl="2" w:tplc="03FC265E" w:tentative="1">
      <w:start w:val="1"/>
      <w:numFmt w:val="bullet"/>
      <w:lvlText w:val="•"/>
      <w:lvlJc w:val="left"/>
      <w:pPr>
        <w:tabs>
          <w:tab w:val="num" w:pos="2160"/>
        </w:tabs>
        <w:ind w:left="2160" w:hanging="360"/>
      </w:pPr>
      <w:rPr>
        <w:rFonts w:ascii="Times New Roman" w:hAnsi="Times New Roman" w:hint="default"/>
      </w:rPr>
    </w:lvl>
    <w:lvl w:ilvl="3" w:tplc="32B8099C" w:tentative="1">
      <w:start w:val="1"/>
      <w:numFmt w:val="bullet"/>
      <w:lvlText w:val="•"/>
      <w:lvlJc w:val="left"/>
      <w:pPr>
        <w:tabs>
          <w:tab w:val="num" w:pos="2880"/>
        </w:tabs>
        <w:ind w:left="2880" w:hanging="360"/>
      </w:pPr>
      <w:rPr>
        <w:rFonts w:ascii="Times New Roman" w:hAnsi="Times New Roman" w:hint="default"/>
      </w:rPr>
    </w:lvl>
    <w:lvl w:ilvl="4" w:tplc="022CAF54" w:tentative="1">
      <w:start w:val="1"/>
      <w:numFmt w:val="bullet"/>
      <w:lvlText w:val="•"/>
      <w:lvlJc w:val="left"/>
      <w:pPr>
        <w:tabs>
          <w:tab w:val="num" w:pos="3600"/>
        </w:tabs>
        <w:ind w:left="3600" w:hanging="360"/>
      </w:pPr>
      <w:rPr>
        <w:rFonts w:ascii="Times New Roman" w:hAnsi="Times New Roman" w:hint="default"/>
      </w:rPr>
    </w:lvl>
    <w:lvl w:ilvl="5" w:tplc="CFDA63F8" w:tentative="1">
      <w:start w:val="1"/>
      <w:numFmt w:val="bullet"/>
      <w:lvlText w:val="•"/>
      <w:lvlJc w:val="left"/>
      <w:pPr>
        <w:tabs>
          <w:tab w:val="num" w:pos="4320"/>
        </w:tabs>
        <w:ind w:left="4320" w:hanging="360"/>
      </w:pPr>
      <w:rPr>
        <w:rFonts w:ascii="Times New Roman" w:hAnsi="Times New Roman" w:hint="default"/>
      </w:rPr>
    </w:lvl>
    <w:lvl w:ilvl="6" w:tplc="A15855BA" w:tentative="1">
      <w:start w:val="1"/>
      <w:numFmt w:val="bullet"/>
      <w:lvlText w:val="•"/>
      <w:lvlJc w:val="left"/>
      <w:pPr>
        <w:tabs>
          <w:tab w:val="num" w:pos="5040"/>
        </w:tabs>
        <w:ind w:left="5040" w:hanging="360"/>
      </w:pPr>
      <w:rPr>
        <w:rFonts w:ascii="Times New Roman" w:hAnsi="Times New Roman" w:hint="default"/>
      </w:rPr>
    </w:lvl>
    <w:lvl w:ilvl="7" w:tplc="1C08E6B6" w:tentative="1">
      <w:start w:val="1"/>
      <w:numFmt w:val="bullet"/>
      <w:lvlText w:val="•"/>
      <w:lvlJc w:val="left"/>
      <w:pPr>
        <w:tabs>
          <w:tab w:val="num" w:pos="5760"/>
        </w:tabs>
        <w:ind w:left="5760" w:hanging="360"/>
      </w:pPr>
      <w:rPr>
        <w:rFonts w:ascii="Times New Roman" w:hAnsi="Times New Roman" w:hint="default"/>
      </w:rPr>
    </w:lvl>
    <w:lvl w:ilvl="8" w:tplc="8BE2DEEA" w:tentative="1">
      <w:start w:val="1"/>
      <w:numFmt w:val="bullet"/>
      <w:lvlText w:val="•"/>
      <w:lvlJc w:val="left"/>
      <w:pPr>
        <w:tabs>
          <w:tab w:val="num" w:pos="6480"/>
        </w:tabs>
        <w:ind w:left="6480" w:hanging="360"/>
      </w:pPr>
      <w:rPr>
        <w:rFonts w:ascii="Times New Roman" w:hAnsi="Times New Roman" w:hint="default"/>
      </w:rPr>
    </w:lvl>
  </w:abstractNum>
  <w:abstractNum w:abstractNumId="9">
    <w:nsid w:val="53844003"/>
    <w:multiLevelType w:val="hybridMultilevel"/>
    <w:tmpl w:val="5170B90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3836016"/>
    <w:multiLevelType w:val="hybridMultilevel"/>
    <w:tmpl w:val="E5BE6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F5225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94F4D3D"/>
    <w:multiLevelType w:val="hybridMultilevel"/>
    <w:tmpl w:val="9FF64A4A"/>
    <w:lvl w:ilvl="0" w:tplc="47FC01A0">
      <w:start w:val="1"/>
      <w:numFmt w:val="bullet"/>
      <w:lvlText w:val="•"/>
      <w:lvlJc w:val="left"/>
      <w:pPr>
        <w:tabs>
          <w:tab w:val="num" w:pos="720"/>
        </w:tabs>
        <w:ind w:left="720" w:hanging="360"/>
      </w:pPr>
      <w:rPr>
        <w:rFonts w:ascii="Times New Roman" w:hAnsi="Times New Roman" w:hint="default"/>
      </w:rPr>
    </w:lvl>
    <w:lvl w:ilvl="1" w:tplc="CB10B73A" w:tentative="1">
      <w:start w:val="1"/>
      <w:numFmt w:val="bullet"/>
      <w:lvlText w:val="•"/>
      <w:lvlJc w:val="left"/>
      <w:pPr>
        <w:tabs>
          <w:tab w:val="num" w:pos="1440"/>
        </w:tabs>
        <w:ind w:left="1440" w:hanging="360"/>
      </w:pPr>
      <w:rPr>
        <w:rFonts w:ascii="Times New Roman" w:hAnsi="Times New Roman" w:hint="default"/>
      </w:rPr>
    </w:lvl>
    <w:lvl w:ilvl="2" w:tplc="9E42D22E" w:tentative="1">
      <w:start w:val="1"/>
      <w:numFmt w:val="bullet"/>
      <w:lvlText w:val="•"/>
      <w:lvlJc w:val="left"/>
      <w:pPr>
        <w:tabs>
          <w:tab w:val="num" w:pos="2160"/>
        </w:tabs>
        <w:ind w:left="2160" w:hanging="360"/>
      </w:pPr>
      <w:rPr>
        <w:rFonts w:ascii="Times New Roman" w:hAnsi="Times New Roman" w:hint="default"/>
      </w:rPr>
    </w:lvl>
    <w:lvl w:ilvl="3" w:tplc="C58AD174" w:tentative="1">
      <w:start w:val="1"/>
      <w:numFmt w:val="bullet"/>
      <w:lvlText w:val="•"/>
      <w:lvlJc w:val="left"/>
      <w:pPr>
        <w:tabs>
          <w:tab w:val="num" w:pos="2880"/>
        </w:tabs>
        <w:ind w:left="2880" w:hanging="360"/>
      </w:pPr>
      <w:rPr>
        <w:rFonts w:ascii="Times New Roman" w:hAnsi="Times New Roman" w:hint="default"/>
      </w:rPr>
    </w:lvl>
    <w:lvl w:ilvl="4" w:tplc="C79E9F58" w:tentative="1">
      <w:start w:val="1"/>
      <w:numFmt w:val="bullet"/>
      <w:lvlText w:val="•"/>
      <w:lvlJc w:val="left"/>
      <w:pPr>
        <w:tabs>
          <w:tab w:val="num" w:pos="3600"/>
        </w:tabs>
        <w:ind w:left="3600" w:hanging="360"/>
      </w:pPr>
      <w:rPr>
        <w:rFonts w:ascii="Times New Roman" w:hAnsi="Times New Roman" w:hint="default"/>
      </w:rPr>
    </w:lvl>
    <w:lvl w:ilvl="5" w:tplc="5A68C8CC" w:tentative="1">
      <w:start w:val="1"/>
      <w:numFmt w:val="bullet"/>
      <w:lvlText w:val="•"/>
      <w:lvlJc w:val="left"/>
      <w:pPr>
        <w:tabs>
          <w:tab w:val="num" w:pos="4320"/>
        </w:tabs>
        <w:ind w:left="4320" w:hanging="360"/>
      </w:pPr>
      <w:rPr>
        <w:rFonts w:ascii="Times New Roman" w:hAnsi="Times New Roman" w:hint="default"/>
      </w:rPr>
    </w:lvl>
    <w:lvl w:ilvl="6" w:tplc="EE2E13FE" w:tentative="1">
      <w:start w:val="1"/>
      <w:numFmt w:val="bullet"/>
      <w:lvlText w:val="•"/>
      <w:lvlJc w:val="left"/>
      <w:pPr>
        <w:tabs>
          <w:tab w:val="num" w:pos="5040"/>
        </w:tabs>
        <w:ind w:left="5040" w:hanging="360"/>
      </w:pPr>
      <w:rPr>
        <w:rFonts w:ascii="Times New Roman" w:hAnsi="Times New Roman" w:hint="default"/>
      </w:rPr>
    </w:lvl>
    <w:lvl w:ilvl="7" w:tplc="6DB08D52" w:tentative="1">
      <w:start w:val="1"/>
      <w:numFmt w:val="bullet"/>
      <w:lvlText w:val="•"/>
      <w:lvlJc w:val="left"/>
      <w:pPr>
        <w:tabs>
          <w:tab w:val="num" w:pos="5760"/>
        </w:tabs>
        <w:ind w:left="5760" w:hanging="360"/>
      </w:pPr>
      <w:rPr>
        <w:rFonts w:ascii="Times New Roman" w:hAnsi="Times New Roman" w:hint="default"/>
      </w:rPr>
    </w:lvl>
    <w:lvl w:ilvl="8" w:tplc="F9FA7EE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22B29F4"/>
    <w:multiLevelType w:val="hybridMultilevel"/>
    <w:tmpl w:val="6BB2EDDE"/>
    <w:lvl w:ilvl="0" w:tplc="DCE01AFC">
      <w:start w:val="1"/>
      <w:numFmt w:val="decimal"/>
      <w:lvlText w:val="%1)"/>
      <w:lvlJc w:val="left"/>
      <w:pPr>
        <w:tabs>
          <w:tab w:val="num" w:pos="720"/>
        </w:tabs>
        <w:ind w:left="720" w:hanging="360"/>
      </w:pPr>
    </w:lvl>
    <w:lvl w:ilvl="1" w:tplc="A2C4B536" w:tentative="1">
      <w:start w:val="1"/>
      <w:numFmt w:val="decimal"/>
      <w:lvlText w:val="%2)"/>
      <w:lvlJc w:val="left"/>
      <w:pPr>
        <w:tabs>
          <w:tab w:val="num" w:pos="1440"/>
        </w:tabs>
        <w:ind w:left="1440" w:hanging="360"/>
      </w:pPr>
    </w:lvl>
    <w:lvl w:ilvl="2" w:tplc="533E06C6" w:tentative="1">
      <w:start w:val="1"/>
      <w:numFmt w:val="decimal"/>
      <w:lvlText w:val="%3)"/>
      <w:lvlJc w:val="left"/>
      <w:pPr>
        <w:tabs>
          <w:tab w:val="num" w:pos="2160"/>
        </w:tabs>
        <w:ind w:left="2160" w:hanging="360"/>
      </w:pPr>
    </w:lvl>
    <w:lvl w:ilvl="3" w:tplc="248EAEC6" w:tentative="1">
      <w:start w:val="1"/>
      <w:numFmt w:val="decimal"/>
      <w:lvlText w:val="%4)"/>
      <w:lvlJc w:val="left"/>
      <w:pPr>
        <w:tabs>
          <w:tab w:val="num" w:pos="2880"/>
        </w:tabs>
        <w:ind w:left="2880" w:hanging="360"/>
      </w:pPr>
    </w:lvl>
    <w:lvl w:ilvl="4" w:tplc="6630B6AC" w:tentative="1">
      <w:start w:val="1"/>
      <w:numFmt w:val="decimal"/>
      <w:lvlText w:val="%5)"/>
      <w:lvlJc w:val="left"/>
      <w:pPr>
        <w:tabs>
          <w:tab w:val="num" w:pos="3600"/>
        </w:tabs>
        <w:ind w:left="3600" w:hanging="360"/>
      </w:pPr>
    </w:lvl>
    <w:lvl w:ilvl="5" w:tplc="7D943758" w:tentative="1">
      <w:start w:val="1"/>
      <w:numFmt w:val="decimal"/>
      <w:lvlText w:val="%6)"/>
      <w:lvlJc w:val="left"/>
      <w:pPr>
        <w:tabs>
          <w:tab w:val="num" w:pos="4320"/>
        </w:tabs>
        <w:ind w:left="4320" w:hanging="360"/>
      </w:pPr>
    </w:lvl>
    <w:lvl w:ilvl="6" w:tplc="A4A6EDB6" w:tentative="1">
      <w:start w:val="1"/>
      <w:numFmt w:val="decimal"/>
      <w:lvlText w:val="%7)"/>
      <w:lvlJc w:val="left"/>
      <w:pPr>
        <w:tabs>
          <w:tab w:val="num" w:pos="5040"/>
        </w:tabs>
        <w:ind w:left="5040" w:hanging="360"/>
      </w:pPr>
    </w:lvl>
    <w:lvl w:ilvl="7" w:tplc="1AA69E64" w:tentative="1">
      <w:start w:val="1"/>
      <w:numFmt w:val="decimal"/>
      <w:lvlText w:val="%8)"/>
      <w:lvlJc w:val="left"/>
      <w:pPr>
        <w:tabs>
          <w:tab w:val="num" w:pos="5760"/>
        </w:tabs>
        <w:ind w:left="5760" w:hanging="360"/>
      </w:pPr>
    </w:lvl>
    <w:lvl w:ilvl="8" w:tplc="EC646348" w:tentative="1">
      <w:start w:val="1"/>
      <w:numFmt w:val="decimal"/>
      <w:lvlText w:val="%9)"/>
      <w:lvlJc w:val="left"/>
      <w:pPr>
        <w:tabs>
          <w:tab w:val="num" w:pos="6480"/>
        </w:tabs>
        <w:ind w:left="6480" w:hanging="360"/>
      </w:pPr>
    </w:lvl>
  </w:abstractNum>
  <w:abstractNum w:abstractNumId="14">
    <w:nsid w:val="7BB05C94"/>
    <w:multiLevelType w:val="hybridMultilevel"/>
    <w:tmpl w:val="C326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13"/>
  </w:num>
  <w:num w:numId="5">
    <w:abstractNumId w:val="2"/>
  </w:num>
  <w:num w:numId="6">
    <w:abstractNumId w:val="8"/>
  </w:num>
  <w:num w:numId="7">
    <w:abstractNumId w:val="12"/>
  </w:num>
  <w:num w:numId="8">
    <w:abstractNumId w:val="10"/>
  </w:num>
  <w:num w:numId="9">
    <w:abstractNumId w:val="14"/>
  </w:num>
  <w:num w:numId="10">
    <w:abstractNumId w:val="5"/>
  </w:num>
  <w:num w:numId="11">
    <w:abstractNumId w:val="6"/>
  </w:num>
  <w:num w:numId="12">
    <w:abstractNumId w:val="11"/>
  </w:num>
  <w:num w:numId="13">
    <w:abstractNumId w:val="4"/>
  </w:num>
  <w:num w:numId="14">
    <w:abstractNumId w:val="1"/>
  </w:num>
  <w:num w:numId="1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1D"/>
    <w:rsid w:val="00011794"/>
    <w:rsid w:val="000158F9"/>
    <w:rsid w:val="00022BBB"/>
    <w:rsid w:val="00034077"/>
    <w:rsid w:val="00035CDD"/>
    <w:rsid w:val="00040083"/>
    <w:rsid w:val="00055992"/>
    <w:rsid w:val="000820E8"/>
    <w:rsid w:val="0009358C"/>
    <w:rsid w:val="000A5754"/>
    <w:rsid w:val="000B50C6"/>
    <w:rsid w:val="000C466A"/>
    <w:rsid w:val="000E4D7B"/>
    <w:rsid w:val="001025BB"/>
    <w:rsid w:val="001175EE"/>
    <w:rsid w:val="001238D3"/>
    <w:rsid w:val="00157CF6"/>
    <w:rsid w:val="00182416"/>
    <w:rsid w:val="00187EB4"/>
    <w:rsid w:val="001F0481"/>
    <w:rsid w:val="00200C92"/>
    <w:rsid w:val="0020451E"/>
    <w:rsid w:val="00206B9D"/>
    <w:rsid w:val="00226023"/>
    <w:rsid w:val="0023259C"/>
    <w:rsid w:val="0026284F"/>
    <w:rsid w:val="00267455"/>
    <w:rsid w:val="002B0BD7"/>
    <w:rsid w:val="002B1DDC"/>
    <w:rsid w:val="002B4B5E"/>
    <w:rsid w:val="002B573D"/>
    <w:rsid w:val="002C48EE"/>
    <w:rsid w:val="002C5CB2"/>
    <w:rsid w:val="002E63F1"/>
    <w:rsid w:val="002F779F"/>
    <w:rsid w:val="00371885"/>
    <w:rsid w:val="003B3380"/>
    <w:rsid w:val="003B47C8"/>
    <w:rsid w:val="003E2B87"/>
    <w:rsid w:val="003F6CB8"/>
    <w:rsid w:val="00402786"/>
    <w:rsid w:val="00405895"/>
    <w:rsid w:val="004058DF"/>
    <w:rsid w:val="00443E6F"/>
    <w:rsid w:val="00486F1A"/>
    <w:rsid w:val="00490CB9"/>
    <w:rsid w:val="004A2CE2"/>
    <w:rsid w:val="004D2A31"/>
    <w:rsid w:val="004E3CDA"/>
    <w:rsid w:val="004E4D82"/>
    <w:rsid w:val="004F4B4D"/>
    <w:rsid w:val="0050216D"/>
    <w:rsid w:val="00503D7E"/>
    <w:rsid w:val="0050778F"/>
    <w:rsid w:val="00521FC0"/>
    <w:rsid w:val="00527C11"/>
    <w:rsid w:val="00535F31"/>
    <w:rsid w:val="005727E5"/>
    <w:rsid w:val="00574D64"/>
    <w:rsid w:val="00591365"/>
    <w:rsid w:val="00597574"/>
    <w:rsid w:val="005B31E4"/>
    <w:rsid w:val="005C4EB3"/>
    <w:rsid w:val="005E20AE"/>
    <w:rsid w:val="005E2351"/>
    <w:rsid w:val="005F0C57"/>
    <w:rsid w:val="005F5253"/>
    <w:rsid w:val="006034F6"/>
    <w:rsid w:val="00607874"/>
    <w:rsid w:val="00607E77"/>
    <w:rsid w:val="00610D80"/>
    <w:rsid w:val="00617BB3"/>
    <w:rsid w:val="00645CDD"/>
    <w:rsid w:val="0065761C"/>
    <w:rsid w:val="006823A7"/>
    <w:rsid w:val="00687EE8"/>
    <w:rsid w:val="0070347F"/>
    <w:rsid w:val="0070678E"/>
    <w:rsid w:val="0075206D"/>
    <w:rsid w:val="0079679E"/>
    <w:rsid w:val="007C6669"/>
    <w:rsid w:val="007D4148"/>
    <w:rsid w:val="00831C11"/>
    <w:rsid w:val="008340FC"/>
    <w:rsid w:val="00836FA3"/>
    <w:rsid w:val="00887FEC"/>
    <w:rsid w:val="008A60B4"/>
    <w:rsid w:val="008B3C31"/>
    <w:rsid w:val="008B64FE"/>
    <w:rsid w:val="008D4E8B"/>
    <w:rsid w:val="008F17A9"/>
    <w:rsid w:val="008F6D52"/>
    <w:rsid w:val="00902DD7"/>
    <w:rsid w:val="00935BF7"/>
    <w:rsid w:val="00951201"/>
    <w:rsid w:val="009521FF"/>
    <w:rsid w:val="00953CB6"/>
    <w:rsid w:val="0095442C"/>
    <w:rsid w:val="00983942"/>
    <w:rsid w:val="00994AAF"/>
    <w:rsid w:val="009A76A6"/>
    <w:rsid w:val="009C37E0"/>
    <w:rsid w:val="009D5707"/>
    <w:rsid w:val="009E41F4"/>
    <w:rsid w:val="009F4E43"/>
    <w:rsid w:val="00A14B66"/>
    <w:rsid w:val="00A4191A"/>
    <w:rsid w:val="00A56748"/>
    <w:rsid w:val="00A65CF7"/>
    <w:rsid w:val="00A67FBF"/>
    <w:rsid w:val="00A81AB4"/>
    <w:rsid w:val="00A851DA"/>
    <w:rsid w:val="00A8704A"/>
    <w:rsid w:val="00AA454D"/>
    <w:rsid w:val="00AA4E15"/>
    <w:rsid w:val="00AC7D5B"/>
    <w:rsid w:val="00AE1481"/>
    <w:rsid w:val="00B0415E"/>
    <w:rsid w:val="00B04678"/>
    <w:rsid w:val="00B278B0"/>
    <w:rsid w:val="00B33038"/>
    <w:rsid w:val="00B3540C"/>
    <w:rsid w:val="00B60E62"/>
    <w:rsid w:val="00BC46DF"/>
    <w:rsid w:val="00BD0402"/>
    <w:rsid w:val="00BD136A"/>
    <w:rsid w:val="00BE3DA0"/>
    <w:rsid w:val="00C002F3"/>
    <w:rsid w:val="00C03577"/>
    <w:rsid w:val="00C04FF5"/>
    <w:rsid w:val="00C53029"/>
    <w:rsid w:val="00C610B6"/>
    <w:rsid w:val="00C65FEA"/>
    <w:rsid w:val="00C734B6"/>
    <w:rsid w:val="00C80658"/>
    <w:rsid w:val="00C84821"/>
    <w:rsid w:val="00CA0AC2"/>
    <w:rsid w:val="00CB4D0A"/>
    <w:rsid w:val="00CC2FB3"/>
    <w:rsid w:val="00CC575A"/>
    <w:rsid w:val="00CE4B5B"/>
    <w:rsid w:val="00CF123B"/>
    <w:rsid w:val="00CF5550"/>
    <w:rsid w:val="00D039AC"/>
    <w:rsid w:val="00D37AC2"/>
    <w:rsid w:val="00D427DE"/>
    <w:rsid w:val="00D5587D"/>
    <w:rsid w:val="00D618AB"/>
    <w:rsid w:val="00D67CC3"/>
    <w:rsid w:val="00D707CC"/>
    <w:rsid w:val="00D821FE"/>
    <w:rsid w:val="00DA644F"/>
    <w:rsid w:val="00DB0793"/>
    <w:rsid w:val="00DC01C6"/>
    <w:rsid w:val="00DC7E80"/>
    <w:rsid w:val="00E00821"/>
    <w:rsid w:val="00E04DB4"/>
    <w:rsid w:val="00E225D5"/>
    <w:rsid w:val="00E30679"/>
    <w:rsid w:val="00E4597D"/>
    <w:rsid w:val="00E54832"/>
    <w:rsid w:val="00E56A90"/>
    <w:rsid w:val="00E641CC"/>
    <w:rsid w:val="00E65C6B"/>
    <w:rsid w:val="00E67837"/>
    <w:rsid w:val="00EA30AB"/>
    <w:rsid w:val="00EB3925"/>
    <w:rsid w:val="00F21157"/>
    <w:rsid w:val="00F44C78"/>
    <w:rsid w:val="00F54B04"/>
    <w:rsid w:val="00F94625"/>
    <w:rsid w:val="00F96EB3"/>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3FC1E-A760-42DA-A8C3-A500193B4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9</Pages>
  <Words>1773</Words>
  <Characters>10110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23</cp:revision>
  <dcterms:created xsi:type="dcterms:W3CDTF">2015-09-23T00:57:00Z</dcterms:created>
  <dcterms:modified xsi:type="dcterms:W3CDTF">2015-09-24T10:37:00Z</dcterms:modified>
</cp:coreProperties>
</file>