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515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B34ACB">
            <w:pPr>
              <w:pStyle w:val="Default"/>
              <w:rPr>
                <w:rFonts w:asciiTheme="minorHAnsi" w:hAnsiTheme="minorHAnsi"/>
              </w:rPr>
            </w:pPr>
            <w:r w:rsidRPr="00EE0724">
              <w:rPr>
                <w:rFonts w:asciiTheme="minorHAnsi" w:hAnsiTheme="minorHAnsi"/>
              </w:rPr>
              <w:t>Timoteo Marques Martao</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E0724" w:rsidRDefault="00954046">
            <w:pPr>
              <w:pStyle w:val="Default"/>
              <w:rPr>
                <w:rFonts w:asciiTheme="minorHAnsi" w:hAnsiTheme="minorHAnsi"/>
              </w:rPr>
            </w:pPr>
            <w:r w:rsidRPr="00EE0724">
              <w:rPr>
                <w:rFonts w:asciiTheme="minorHAnsi" w:hAnsiTheme="minorHAnsi"/>
              </w:rPr>
              <w:t>1558</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954046">
            <w:pPr>
              <w:pStyle w:val="Default"/>
              <w:rPr>
                <w:rFonts w:asciiTheme="minorHAnsi" w:hAnsiTheme="minorHAnsi"/>
              </w:rPr>
            </w:pPr>
            <w:r w:rsidRPr="00EE0724">
              <w:rPr>
                <w:rFonts w:asciiTheme="minorHAnsi" w:hAnsiTheme="minorHAnsi"/>
              </w:rPr>
              <w:t>Project Management</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EE0724">
            <w:pPr>
              <w:rPr>
                <w:sz w:val="24"/>
                <w:szCs w:val="24"/>
              </w:rPr>
            </w:pPr>
            <w:r w:rsidRPr="00EE0724">
              <w:rPr>
                <w:sz w:val="24"/>
                <w:szCs w:val="24"/>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jc w:val="right"/>
        <w:tblLook w:val="04A0" w:firstRow="1" w:lastRow="0" w:firstColumn="1" w:lastColumn="0" w:noHBand="0" w:noVBand="1"/>
      </w:tblPr>
      <w:tblGrid>
        <w:gridCol w:w="9242"/>
      </w:tblGrid>
      <w:tr w:rsidR="00CC2FB3" w:rsidRPr="000A5563" w:rsidTr="001414D2">
        <w:trPr>
          <w:jc w:val="right"/>
        </w:trPr>
        <w:tc>
          <w:tcPr>
            <w:tcW w:w="9242" w:type="dxa"/>
          </w:tcPr>
          <w:p w:rsidR="001A3CC3" w:rsidRPr="000A5563" w:rsidRDefault="00FC0566" w:rsidP="003D0768">
            <w:pPr>
              <w:autoSpaceDE w:val="0"/>
              <w:autoSpaceDN w:val="0"/>
              <w:adjustRightInd w:val="0"/>
              <w:jc w:val="both"/>
              <w:rPr>
                <w:rFonts w:ascii="Arial" w:hAnsi="Arial" w:cs="Arial"/>
                <w:sz w:val="24"/>
                <w:szCs w:val="24"/>
              </w:rPr>
            </w:pPr>
            <w:r w:rsidRPr="000A5563">
              <w:rPr>
                <w:rFonts w:ascii="Arial" w:hAnsi="Arial" w:cs="Arial"/>
                <w:b/>
                <w:sz w:val="24"/>
                <w:szCs w:val="24"/>
              </w:rPr>
              <w:t xml:space="preserve">1 – I – </w:t>
            </w:r>
            <w:r w:rsidR="007858E1" w:rsidRPr="000A5563">
              <w:rPr>
                <w:rFonts w:ascii="Arial" w:hAnsi="Arial" w:cs="Arial"/>
                <w:sz w:val="24"/>
                <w:szCs w:val="24"/>
              </w:rPr>
              <w:t>Project Quality Management ensures that the deliverables created by the project teams meet the expectations of the stakeholders. To ensure that the customer receives the product or service the think they have purchased, the Project Quality Management processes measure overall performance, monitor the project results, and compare them to the quality standards set out in the project-planning process. These processes include</w:t>
            </w:r>
            <w:r w:rsidR="00BF3790" w:rsidRPr="000A5563">
              <w:rPr>
                <w:rFonts w:ascii="Arial" w:hAnsi="Arial" w:cs="Arial"/>
                <w:sz w:val="24"/>
                <w:szCs w:val="24"/>
              </w:rPr>
              <w:t>s</w:t>
            </w:r>
            <w:r w:rsidR="007858E1" w:rsidRPr="000A5563">
              <w:rPr>
                <w:rFonts w:ascii="Arial" w:hAnsi="Arial" w:cs="Arial"/>
                <w:sz w:val="24"/>
                <w:szCs w:val="24"/>
              </w:rPr>
              <w:t>: Quality Planning (</w:t>
            </w:r>
            <w:r w:rsidR="00BF3790" w:rsidRPr="000A5563">
              <w:rPr>
                <w:rFonts w:ascii="Arial" w:hAnsi="Arial" w:cs="Arial"/>
                <w:sz w:val="24"/>
                <w:szCs w:val="24"/>
              </w:rPr>
              <w:t>process concerned with identifying which quality standards are relevant to the project and determining how to satisfy them. It provides guidance and direction on how quality will be managed and validated throughout the project, which is achieved with the creation, and implementation, of the quality management plan, and quality metrics and quality checklists</w:t>
            </w:r>
            <w:r w:rsidR="00631D53" w:rsidRPr="000A5563">
              <w:rPr>
                <w:rFonts w:ascii="Arial" w:hAnsi="Arial" w:cs="Arial"/>
                <w:sz w:val="24"/>
                <w:szCs w:val="24"/>
              </w:rPr>
              <w:t xml:space="preserve">), </w:t>
            </w:r>
            <w:r w:rsidR="007858E1" w:rsidRPr="000A5563">
              <w:rPr>
                <w:rFonts w:ascii="Arial" w:hAnsi="Arial" w:cs="Arial"/>
                <w:sz w:val="24"/>
                <w:szCs w:val="24"/>
              </w:rPr>
              <w:t>Quality Assurance (</w:t>
            </w:r>
            <w:r w:rsidR="00631D53" w:rsidRPr="000A5563">
              <w:rPr>
                <w:rFonts w:ascii="Arial" w:hAnsi="Arial" w:cs="Arial"/>
                <w:sz w:val="24"/>
                <w:szCs w:val="24"/>
              </w:rPr>
              <w:t>process not only concerned with improving the product, but also concerned with improving the process, because improving the process will have a positive effect on improving the quality of the products. It performs systematic quality activities and quality audits to determine what processes should be used to achieve the project requirements, established during Quality Planning, and to assure they are performed efficiently and effectively.</w:t>
            </w:r>
            <w:r w:rsidR="007858E1" w:rsidRPr="000A5563">
              <w:rPr>
                <w:rFonts w:ascii="Arial" w:hAnsi="Arial" w:cs="Arial"/>
                <w:sz w:val="24"/>
                <w:szCs w:val="24"/>
              </w:rPr>
              <w:t>), and Quality Control (</w:t>
            </w:r>
            <w:r w:rsidR="008357EB" w:rsidRPr="000A5563">
              <w:rPr>
                <w:rFonts w:ascii="Arial" w:hAnsi="Arial" w:cs="Arial"/>
                <w:sz w:val="24"/>
                <w:szCs w:val="24"/>
              </w:rPr>
              <w:t>process concerned with monitoring work results to determine if they comply with the standards set out in the quality management plan, by identifying, and removing, the causes of unacceptable results, and ensuring that project deliverables and processes meet the requirements necessary for final acceptance</w:t>
            </w:r>
            <w:r w:rsidR="007858E1" w:rsidRPr="000A5563">
              <w:rPr>
                <w:rFonts w:ascii="Arial" w:hAnsi="Arial" w:cs="Arial"/>
                <w:sz w:val="24"/>
                <w:szCs w:val="24"/>
              </w:rPr>
              <w:t>).</w:t>
            </w:r>
          </w:p>
          <w:p w:rsidR="00FC0566" w:rsidRPr="000A5563" w:rsidRDefault="00FC0566" w:rsidP="003D0768">
            <w:pPr>
              <w:autoSpaceDE w:val="0"/>
              <w:autoSpaceDN w:val="0"/>
              <w:adjustRightInd w:val="0"/>
              <w:jc w:val="both"/>
              <w:rPr>
                <w:rFonts w:ascii="Arial" w:hAnsi="Arial" w:cs="Arial"/>
                <w:b/>
                <w:sz w:val="24"/>
                <w:szCs w:val="24"/>
              </w:rPr>
            </w:pPr>
          </w:p>
          <w:p w:rsidR="003A48BC" w:rsidRPr="000A5563" w:rsidRDefault="00FC0566" w:rsidP="009846A7">
            <w:pPr>
              <w:autoSpaceDE w:val="0"/>
              <w:autoSpaceDN w:val="0"/>
              <w:adjustRightInd w:val="0"/>
              <w:jc w:val="both"/>
              <w:rPr>
                <w:rFonts w:ascii="Arial" w:hAnsi="Arial" w:cs="Arial"/>
                <w:sz w:val="24"/>
                <w:szCs w:val="24"/>
              </w:rPr>
            </w:pPr>
            <w:r w:rsidRPr="000A5563">
              <w:rPr>
                <w:rFonts w:ascii="Arial" w:hAnsi="Arial" w:cs="Arial"/>
                <w:b/>
                <w:sz w:val="24"/>
                <w:szCs w:val="24"/>
              </w:rPr>
              <w:t xml:space="preserve">1 – II – </w:t>
            </w:r>
            <w:r w:rsidR="003A48BC" w:rsidRPr="000A5563">
              <w:rPr>
                <w:rFonts w:ascii="Arial" w:hAnsi="Arial" w:cs="Arial"/>
                <w:sz w:val="24"/>
                <w:szCs w:val="24"/>
              </w:rPr>
              <w:t xml:space="preserve">The Project Quality Management possesses the following characteristics: Customer satisfaction (the project results must meet the </w:t>
            </w:r>
            <w:r w:rsidR="00744906" w:rsidRPr="000A5563">
              <w:rPr>
                <w:rFonts w:ascii="Arial" w:hAnsi="Arial" w:cs="Arial"/>
                <w:sz w:val="24"/>
                <w:szCs w:val="24"/>
              </w:rPr>
              <w:t>stakeholder’s</w:t>
            </w:r>
            <w:r w:rsidR="003A48BC" w:rsidRPr="000A5563">
              <w:rPr>
                <w:rFonts w:ascii="Arial" w:hAnsi="Arial" w:cs="Arial"/>
                <w:sz w:val="24"/>
                <w:szCs w:val="24"/>
              </w:rPr>
              <w:t xml:space="preserve"> requirements and satisfy their needs. Quality Management ensures that those results are up to the desired standards)</w:t>
            </w:r>
            <w:r w:rsidR="00744906" w:rsidRPr="000A5563">
              <w:rPr>
                <w:rFonts w:ascii="Arial" w:hAnsi="Arial" w:cs="Arial"/>
                <w:sz w:val="24"/>
                <w:szCs w:val="24"/>
              </w:rPr>
              <w:t xml:space="preserve">, </w:t>
            </w:r>
            <w:r w:rsidR="003A48BC" w:rsidRPr="000A5563">
              <w:rPr>
                <w:rFonts w:ascii="Arial" w:hAnsi="Arial" w:cs="Arial"/>
                <w:sz w:val="24"/>
                <w:szCs w:val="24"/>
              </w:rPr>
              <w:t>Management responsibility (</w:t>
            </w:r>
            <w:r w:rsidR="00744906" w:rsidRPr="000A5563">
              <w:rPr>
                <w:rFonts w:ascii="Arial" w:hAnsi="Arial" w:cs="Arial"/>
                <w:sz w:val="24"/>
                <w:szCs w:val="24"/>
              </w:rPr>
              <w:t>management is responsible for providing the necessary resources and guidance to achieve the project’s quality standards</w:t>
            </w:r>
            <w:r w:rsidR="003A48BC" w:rsidRPr="000A5563">
              <w:rPr>
                <w:rFonts w:ascii="Arial" w:hAnsi="Arial" w:cs="Arial"/>
                <w:sz w:val="24"/>
                <w:szCs w:val="24"/>
              </w:rPr>
              <w:t>)</w:t>
            </w:r>
            <w:r w:rsidR="00744906" w:rsidRPr="000A5563">
              <w:rPr>
                <w:rFonts w:ascii="Arial" w:hAnsi="Arial" w:cs="Arial"/>
                <w:sz w:val="24"/>
                <w:szCs w:val="24"/>
              </w:rPr>
              <w:t xml:space="preserve">, </w:t>
            </w:r>
            <w:r w:rsidR="003A48BC" w:rsidRPr="000A5563">
              <w:rPr>
                <w:rFonts w:ascii="Arial" w:hAnsi="Arial" w:cs="Arial"/>
                <w:sz w:val="24"/>
                <w:szCs w:val="24"/>
              </w:rPr>
              <w:t>Prevention (</w:t>
            </w:r>
            <w:r w:rsidR="003D6ADA" w:rsidRPr="000A5563">
              <w:rPr>
                <w:rFonts w:ascii="Arial" w:hAnsi="Arial" w:cs="Arial"/>
                <w:sz w:val="24"/>
                <w:szCs w:val="24"/>
              </w:rPr>
              <w:t xml:space="preserve">rather than creating corrective measures after an incident </w:t>
            </w:r>
            <w:r w:rsidR="003D6ADA" w:rsidRPr="000A5563">
              <w:rPr>
                <w:rFonts w:ascii="Arial" w:hAnsi="Arial" w:cs="Arial"/>
                <w:sz w:val="24"/>
                <w:szCs w:val="24"/>
              </w:rPr>
              <w:lastRenderedPageBreak/>
              <w:t>occurs, and changing operations in order to adapt to the aftermath, quality management ensures that mistakes do not happen in the first place. This means that no time or resources are wasted with this situations, and no extra time and resources are necessary to deal, and compensate for them.</w:t>
            </w:r>
            <w:r w:rsidR="003A48BC" w:rsidRPr="000A5563">
              <w:rPr>
                <w:rFonts w:ascii="Arial" w:hAnsi="Arial" w:cs="Arial"/>
                <w:sz w:val="24"/>
                <w:szCs w:val="24"/>
              </w:rPr>
              <w:t>)</w:t>
            </w:r>
            <w:r w:rsidR="009846A7">
              <w:rPr>
                <w:rFonts w:ascii="Arial" w:hAnsi="Arial" w:cs="Arial"/>
                <w:sz w:val="24"/>
                <w:szCs w:val="24"/>
              </w:rPr>
              <w:t xml:space="preserve">, </w:t>
            </w:r>
            <w:r w:rsidR="003A48BC" w:rsidRPr="000A5563">
              <w:rPr>
                <w:rFonts w:ascii="Arial" w:hAnsi="Arial" w:cs="Arial"/>
                <w:sz w:val="24"/>
                <w:szCs w:val="24"/>
              </w:rPr>
              <w:t>Constant Improvement (</w:t>
            </w:r>
            <w:r w:rsidR="002B3B93" w:rsidRPr="000A5563">
              <w:rPr>
                <w:rFonts w:ascii="Arial" w:hAnsi="Arial" w:cs="Arial"/>
                <w:sz w:val="24"/>
                <w:szCs w:val="24"/>
              </w:rPr>
              <w:t xml:space="preserve">quality management ensures that project processes and activities are performed at the </w:t>
            </w:r>
            <w:r w:rsidR="001C4D06" w:rsidRPr="000A5563">
              <w:rPr>
                <w:rFonts w:ascii="Arial" w:hAnsi="Arial" w:cs="Arial"/>
                <w:sz w:val="24"/>
                <w:szCs w:val="24"/>
              </w:rPr>
              <w:t>best level possible, by constantly improving them</w:t>
            </w:r>
            <w:r w:rsidR="00FC2061" w:rsidRPr="000A5563">
              <w:rPr>
                <w:rFonts w:ascii="Arial" w:hAnsi="Arial" w:cs="Arial"/>
                <w:sz w:val="24"/>
                <w:szCs w:val="24"/>
              </w:rPr>
              <w:t>,</w:t>
            </w:r>
            <w:r w:rsidR="001C4D06" w:rsidRPr="000A5563">
              <w:rPr>
                <w:rFonts w:ascii="Arial" w:hAnsi="Arial" w:cs="Arial"/>
                <w:sz w:val="24"/>
                <w:szCs w:val="24"/>
              </w:rPr>
              <w:t xml:space="preserve"> and removing unnecessary steps or activities. This will result in reduction of costs, and ensure consistency</w:t>
            </w:r>
            <w:r w:rsidR="003A48BC" w:rsidRPr="000A5563">
              <w:rPr>
                <w:rFonts w:ascii="Arial" w:hAnsi="Arial" w:cs="Arial"/>
                <w:sz w:val="24"/>
                <w:szCs w:val="24"/>
              </w:rPr>
              <w:t>)</w:t>
            </w:r>
            <w:r w:rsidR="000A5563">
              <w:rPr>
                <w:rFonts w:ascii="Arial" w:hAnsi="Arial" w:cs="Arial"/>
                <w:sz w:val="24"/>
                <w:szCs w:val="24"/>
              </w:rPr>
              <w:t xml:space="preserve">, </w:t>
            </w:r>
            <w:r w:rsidR="009846A7">
              <w:rPr>
                <w:rFonts w:ascii="Arial" w:hAnsi="Arial" w:cs="Arial"/>
                <w:sz w:val="24"/>
                <w:szCs w:val="24"/>
              </w:rPr>
              <w:t xml:space="preserve">and </w:t>
            </w:r>
            <w:r w:rsidR="003A48BC" w:rsidRPr="000A5563">
              <w:rPr>
                <w:rFonts w:ascii="Arial" w:hAnsi="Arial" w:cs="Arial"/>
                <w:sz w:val="24"/>
                <w:szCs w:val="24"/>
              </w:rPr>
              <w:t>Marginal Analysis (</w:t>
            </w:r>
            <w:r w:rsidR="000A5563">
              <w:rPr>
                <w:rFonts w:ascii="Arial" w:hAnsi="Arial" w:cs="Arial"/>
                <w:sz w:val="24"/>
                <w:szCs w:val="24"/>
              </w:rPr>
              <w:t>marginal analysis e</w:t>
            </w:r>
            <w:r w:rsidR="000A5563" w:rsidRPr="000A5563">
              <w:rPr>
                <w:rFonts w:ascii="Arial" w:hAnsi="Arial" w:cs="Arial"/>
                <w:color w:val="000000"/>
                <w:sz w:val="24"/>
                <w:szCs w:val="24"/>
                <w:shd w:val="clear" w:color="auto" w:fill="FFFFFF"/>
              </w:rPr>
              <w:t>xamin</w:t>
            </w:r>
            <w:r w:rsidR="000A5563">
              <w:rPr>
                <w:rFonts w:ascii="Arial" w:hAnsi="Arial" w:cs="Arial"/>
                <w:color w:val="000000"/>
                <w:sz w:val="24"/>
                <w:szCs w:val="24"/>
                <w:shd w:val="clear" w:color="auto" w:fill="FFFFFF"/>
              </w:rPr>
              <w:t xml:space="preserve">es </w:t>
            </w:r>
            <w:r w:rsidR="000A5563" w:rsidRPr="000A5563">
              <w:rPr>
                <w:rFonts w:ascii="Arial" w:hAnsi="Arial" w:cs="Arial"/>
                <w:color w:val="000000"/>
                <w:sz w:val="24"/>
                <w:szCs w:val="24"/>
                <w:shd w:val="clear" w:color="auto" w:fill="FFFFFF"/>
              </w:rPr>
              <w:t xml:space="preserve">the additional benefits of an activity compared to the additional costs of that activity. </w:t>
            </w:r>
            <w:r w:rsidR="000A5563">
              <w:rPr>
                <w:rFonts w:ascii="Arial" w:hAnsi="Arial" w:cs="Arial"/>
                <w:color w:val="000000"/>
                <w:sz w:val="24"/>
                <w:szCs w:val="24"/>
                <w:shd w:val="clear" w:color="auto" w:fill="FFFFFF"/>
              </w:rPr>
              <w:t>This is used as a decision making tool to determine if a change or improvement will be worth implementing)</w:t>
            </w:r>
            <w:r w:rsidR="009846A7">
              <w:rPr>
                <w:rFonts w:ascii="Arial" w:hAnsi="Arial" w:cs="Arial"/>
                <w:color w:val="000000"/>
                <w:sz w:val="24"/>
                <w:szCs w:val="24"/>
                <w:shd w:val="clear" w:color="auto" w:fill="FFFFFF"/>
              </w:rPr>
              <w:t>.</w:t>
            </w:r>
          </w:p>
          <w:p w:rsidR="00FC0566" w:rsidRPr="000A5563" w:rsidRDefault="00FC0566" w:rsidP="003D0768">
            <w:pPr>
              <w:autoSpaceDE w:val="0"/>
              <w:autoSpaceDN w:val="0"/>
              <w:adjustRightInd w:val="0"/>
              <w:jc w:val="both"/>
              <w:rPr>
                <w:rFonts w:ascii="Arial" w:hAnsi="Arial" w:cs="Arial"/>
                <w:b/>
                <w:sz w:val="24"/>
                <w:szCs w:val="24"/>
              </w:rPr>
            </w:pPr>
          </w:p>
          <w:p w:rsidR="007B5DF4" w:rsidRPr="00154FF9" w:rsidRDefault="00FC0566" w:rsidP="003D0768">
            <w:pPr>
              <w:autoSpaceDE w:val="0"/>
              <w:autoSpaceDN w:val="0"/>
              <w:adjustRightInd w:val="0"/>
              <w:jc w:val="both"/>
              <w:rPr>
                <w:rFonts w:ascii="Arial" w:hAnsi="Arial" w:cs="Arial"/>
                <w:sz w:val="24"/>
                <w:szCs w:val="24"/>
              </w:rPr>
            </w:pPr>
            <w:r w:rsidRPr="000A5563">
              <w:rPr>
                <w:rFonts w:ascii="Arial" w:hAnsi="Arial" w:cs="Arial"/>
                <w:b/>
                <w:sz w:val="24"/>
                <w:szCs w:val="24"/>
              </w:rPr>
              <w:t xml:space="preserve">1 – III – </w:t>
            </w:r>
            <w:r w:rsidR="00154FF9">
              <w:rPr>
                <w:rFonts w:ascii="Arial" w:hAnsi="Arial" w:cs="Arial"/>
                <w:sz w:val="24"/>
                <w:szCs w:val="24"/>
              </w:rPr>
              <w:t xml:space="preserve">“Benefits &amp; Cost Analysis” is a systematic approach to estimating the strengths and weaknesses of different options. </w:t>
            </w:r>
            <w:r w:rsidR="00EE5B30">
              <w:rPr>
                <w:rFonts w:ascii="Arial" w:hAnsi="Arial" w:cs="Arial"/>
                <w:sz w:val="24"/>
                <w:szCs w:val="24"/>
              </w:rPr>
              <w:t>I</w:t>
            </w:r>
            <w:r w:rsidR="00154FF9">
              <w:rPr>
                <w:rFonts w:ascii="Arial" w:hAnsi="Arial" w:cs="Arial"/>
                <w:sz w:val="24"/>
                <w:szCs w:val="24"/>
              </w:rPr>
              <w:t>t determines the cost of carrying out an activity, and what benefits that activity will produce.</w:t>
            </w:r>
            <w:r w:rsidR="00E47CD9">
              <w:rPr>
                <w:rFonts w:ascii="Arial" w:hAnsi="Arial" w:cs="Arial"/>
                <w:sz w:val="24"/>
                <w:szCs w:val="24"/>
              </w:rPr>
              <w:t xml:space="preserve"> If it is concluded that the benefits outweigh the costs, than it is a good decision</w:t>
            </w:r>
            <w:r w:rsidR="00EE5B30">
              <w:rPr>
                <w:rFonts w:ascii="Arial" w:hAnsi="Arial" w:cs="Arial"/>
                <w:sz w:val="24"/>
                <w:szCs w:val="24"/>
              </w:rPr>
              <w:t xml:space="preserve"> to proceed with that activity. </w:t>
            </w:r>
            <w:r w:rsidR="00E47CD9">
              <w:rPr>
                <w:rFonts w:ascii="Arial" w:hAnsi="Arial" w:cs="Arial"/>
                <w:sz w:val="24"/>
                <w:szCs w:val="24"/>
              </w:rPr>
              <w:t xml:space="preserve">For example, a transport company is considering buying a second bus to do the </w:t>
            </w:r>
            <w:r w:rsidR="008551D3">
              <w:rPr>
                <w:rFonts w:ascii="Arial" w:hAnsi="Arial" w:cs="Arial"/>
                <w:sz w:val="24"/>
                <w:szCs w:val="24"/>
              </w:rPr>
              <w:t>one of their bus routes</w:t>
            </w:r>
            <w:r w:rsidR="00E47CD9">
              <w:rPr>
                <w:rFonts w:ascii="Arial" w:hAnsi="Arial" w:cs="Arial"/>
                <w:sz w:val="24"/>
                <w:szCs w:val="24"/>
              </w:rPr>
              <w:t xml:space="preserve">, which currently has </w:t>
            </w:r>
            <w:r w:rsidR="008551D3">
              <w:rPr>
                <w:rFonts w:ascii="Arial" w:hAnsi="Arial" w:cs="Arial"/>
                <w:sz w:val="24"/>
                <w:szCs w:val="24"/>
              </w:rPr>
              <w:t xml:space="preserve">only one bus. The cost of this decision would be the cost of the new bus, plus the cost of routine maintenance and gas, and the benefit would be doubling profits of that route, and reducing the waiting time for the customers. </w:t>
            </w:r>
            <w:r w:rsidR="00DB453D">
              <w:rPr>
                <w:rFonts w:ascii="Arial" w:hAnsi="Arial" w:cs="Arial"/>
                <w:sz w:val="24"/>
                <w:szCs w:val="24"/>
              </w:rPr>
              <w:t xml:space="preserve">The Benefit &amp; Costs Analysis of this decision would take into account the current profit, number of customers, and waiting time of that route, in order to forecast benefits of a second bus, and then would compare those benefits to the costs. If it is concluded that the operation of the new bus would be able to break even from its cost in </w:t>
            </w:r>
            <w:r w:rsidR="00670131">
              <w:rPr>
                <w:rFonts w:ascii="Arial" w:hAnsi="Arial" w:cs="Arial"/>
                <w:sz w:val="24"/>
                <w:szCs w:val="24"/>
              </w:rPr>
              <w:t xml:space="preserve">a </w:t>
            </w:r>
            <w:r w:rsidR="00DB453D">
              <w:rPr>
                <w:rFonts w:ascii="Arial" w:hAnsi="Arial" w:cs="Arial"/>
                <w:sz w:val="24"/>
                <w:szCs w:val="24"/>
              </w:rPr>
              <w:t>one year</w:t>
            </w:r>
            <w:r w:rsidR="00670131">
              <w:rPr>
                <w:rFonts w:ascii="Arial" w:hAnsi="Arial" w:cs="Arial"/>
                <w:sz w:val="24"/>
                <w:szCs w:val="24"/>
              </w:rPr>
              <w:t>’s</w:t>
            </w:r>
            <w:r w:rsidR="00DB453D">
              <w:rPr>
                <w:rFonts w:ascii="Arial" w:hAnsi="Arial" w:cs="Arial"/>
                <w:sz w:val="24"/>
                <w:szCs w:val="24"/>
              </w:rPr>
              <w:t xml:space="preserve"> period, and the bus’s life cycle is </w:t>
            </w:r>
            <w:r w:rsidR="00670131">
              <w:rPr>
                <w:rFonts w:ascii="Arial" w:hAnsi="Arial" w:cs="Arial"/>
                <w:sz w:val="24"/>
                <w:szCs w:val="24"/>
              </w:rPr>
              <w:t>ten years, the</w:t>
            </w:r>
            <w:r w:rsidR="0035065E">
              <w:rPr>
                <w:rFonts w:ascii="Arial" w:hAnsi="Arial" w:cs="Arial"/>
                <w:sz w:val="24"/>
                <w:szCs w:val="24"/>
              </w:rPr>
              <w:t>n</w:t>
            </w:r>
            <w:r w:rsidR="00670131">
              <w:rPr>
                <w:rFonts w:ascii="Arial" w:hAnsi="Arial" w:cs="Arial"/>
                <w:sz w:val="24"/>
                <w:szCs w:val="24"/>
              </w:rPr>
              <w:t xml:space="preserve"> it would be beneficial to purchase the new bus since the benefits outweigh its costs.</w:t>
            </w:r>
            <w:r w:rsidR="00EE5B30">
              <w:rPr>
                <w:rFonts w:ascii="Arial" w:hAnsi="Arial" w:cs="Arial"/>
                <w:sz w:val="24"/>
                <w:szCs w:val="24"/>
              </w:rPr>
              <w:t xml:space="preserve"> </w:t>
            </w:r>
            <w:r w:rsidR="007B5DF4">
              <w:rPr>
                <w:rFonts w:ascii="Arial" w:hAnsi="Arial" w:cs="Arial"/>
                <w:sz w:val="24"/>
                <w:szCs w:val="24"/>
              </w:rPr>
              <w:t>In Project Quality Management, this costs will depend on the level of quality necessary for the final product, since not every project has the same quality expenses based on the demands. The project team should strive to deliver what was expected, without extra features that will increase costs and schedules without being necessary.</w:t>
            </w:r>
            <w:r w:rsidR="00690F5D">
              <w:rPr>
                <w:rFonts w:ascii="Arial" w:hAnsi="Arial" w:cs="Arial"/>
                <w:sz w:val="24"/>
                <w:szCs w:val="24"/>
              </w:rPr>
              <w:t xml:space="preserve"> </w:t>
            </w:r>
            <w:r w:rsidR="00A65D63">
              <w:rPr>
                <w:rFonts w:ascii="Arial" w:hAnsi="Arial" w:cs="Arial"/>
                <w:sz w:val="24"/>
                <w:szCs w:val="24"/>
              </w:rPr>
              <w:t xml:space="preserve">For example, if the bus route has an average of 20 customers, purchasing a bus with capacity for 50+ passengers might be unnecessary and wasteful.  </w:t>
            </w:r>
          </w:p>
          <w:p w:rsidR="00FC0566" w:rsidRPr="000A5563" w:rsidRDefault="00FC0566" w:rsidP="003D0768">
            <w:pPr>
              <w:autoSpaceDE w:val="0"/>
              <w:autoSpaceDN w:val="0"/>
              <w:adjustRightInd w:val="0"/>
              <w:jc w:val="both"/>
              <w:rPr>
                <w:rFonts w:ascii="Arial" w:hAnsi="Arial" w:cs="Arial"/>
                <w:b/>
                <w:sz w:val="24"/>
                <w:szCs w:val="24"/>
              </w:rPr>
            </w:pPr>
          </w:p>
          <w:p w:rsidR="00FC0566" w:rsidRPr="00E466B7" w:rsidRDefault="00FC0566" w:rsidP="003D0768">
            <w:pPr>
              <w:autoSpaceDE w:val="0"/>
              <w:autoSpaceDN w:val="0"/>
              <w:adjustRightInd w:val="0"/>
              <w:jc w:val="both"/>
              <w:rPr>
                <w:rFonts w:ascii="Arial" w:hAnsi="Arial" w:cs="Arial"/>
                <w:sz w:val="24"/>
                <w:szCs w:val="24"/>
              </w:rPr>
            </w:pPr>
            <w:r w:rsidRPr="000A5563">
              <w:rPr>
                <w:rFonts w:ascii="Arial" w:hAnsi="Arial" w:cs="Arial"/>
                <w:b/>
                <w:sz w:val="24"/>
                <w:szCs w:val="24"/>
              </w:rPr>
              <w:t xml:space="preserve">1 – IV – </w:t>
            </w:r>
            <w:r w:rsidR="00E466B7">
              <w:rPr>
                <w:rFonts w:ascii="Arial" w:hAnsi="Arial" w:cs="Arial"/>
                <w:sz w:val="24"/>
                <w:szCs w:val="24"/>
              </w:rPr>
              <w:t>Benchmarking is a technique used to evaluate a project’s performance by comparing it to a different project.</w:t>
            </w:r>
            <w:r w:rsidR="007315E8">
              <w:rPr>
                <w:rFonts w:ascii="Arial" w:hAnsi="Arial" w:cs="Arial"/>
                <w:sz w:val="24"/>
                <w:szCs w:val="24"/>
              </w:rPr>
              <w:t xml:space="preserve"> Benchmarking takes what was planned or experienced regarding quality, and compares it to another project to determine how the different aspects measure up. It evaluates the difference between the two projects, and determines why this differences occur. If a project has a lower performance that the other, by looking into the better performing project, it enables the project manager to learn and understand what measures and procedures produced those results, and allows him to apply those measures to his current project, in order to improve performance.</w:t>
            </w:r>
            <w:r w:rsidR="006A572A">
              <w:rPr>
                <w:rFonts w:ascii="Arial" w:hAnsi="Arial" w:cs="Arial"/>
                <w:sz w:val="24"/>
                <w:szCs w:val="24"/>
              </w:rPr>
              <w:t xml:space="preserve"> For example, two project developing a similar product, and one of them has a deliverables completion rate 10% higher than the other. By comparing these two projects and realizing the difference, the Project Manager might look into the better performing project, and learn that a process his project is currently performing is not necessary</w:t>
            </w:r>
            <w:r w:rsidR="001E0CCA">
              <w:rPr>
                <w:rFonts w:ascii="Arial" w:hAnsi="Arial" w:cs="Arial"/>
                <w:sz w:val="24"/>
                <w:szCs w:val="24"/>
              </w:rPr>
              <w:t xml:space="preserve"> and </w:t>
            </w:r>
            <w:r w:rsidR="00A11AC9">
              <w:rPr>
                <w:rFonts w:ascii="Arial" w:hAnsi="Arial" w:cs="Arial"/>
                <w:sz w:val="24"/>
                <w:szCs w:val="24"/>
              </w:rPr>
              <w:t xml:space="preserve">is affecting </w:t>
            </w:r>
            <w:r w:rsidR="00FD257A">
              <w:rPr>
                <w:rFonts w:ascii="Arial" w:hAnsi="Arial" w:cs="Arial"/>
                <w:sz w:val="24"/>
                <w:szCs w:val="24"/>
              </w:rPr>
              <w:t>the time length of the process. By comparing these two projects, the Project Manager is able to improve his project’s performance.</w:t>
            </w:r>
          </w:p>
          <w:p w:rsidR="00FC0566" w:rsidRDefault="00FC0566" w:rsidP="003D0768">
            <w:pPr>
              <w:autoSpaceDE w:val="0"/>
              <w:autoSpaceDN w:val="0"/>
              <w:adjustRightInd w:val="0"/>
              <w:jc w:val="both"/>
              <w:rPr>
                <w:rFonts w:ascii="Arial" w:hAnsi="Arial" w:cs="Arial"/>
                <w:b/>
                <w:sz w:val="24"/>
                <w:szCs w:val="24"/>
              </w:rPr>
            </w:pPr>
          </w:p>
          <w:p w:rsidR="00E31687" w:rsidRDefault="00E31687" w:rsidP="003D0768">
            <w:pPr>
              <w:autoSpaceDE w:val="0"/>
              <w:autoSpaceDN w:val="0"/>
              <w:adjustRightInd w:val="0"/>
              <w:jc w:val="both"/>
              <w:rPr>
                <w:rFonts w:ascii="Arial" w:hAnsi="Arial" w:cs="Arial"/>
                <w:b/>
                <w:sz w:val="24"/>
                <w:szCs w:val="24"/>
              </w:rPr>
            </w:pPr>
          </w:p>
          <w:p w:rsidR="00E31687" w:rsidRPr="000A5563" w:rsidRDefault="00E31687" w:rsidP="003D0768">
            <w:pPr>
              <w:autoSpaceDE w:val="0"/>
              <w:autoSpaceDN w:val="0"/>
              <w:adjustRightInd w:val="0"/>
              <w:jc w:val="both"/>
              <w:rPr>
                <w:rFonts w:ascii="Arial" w:hAnsi="Arial" w:cs="Arial"/>
                <w:b/>
                <w:sz w:val="24"/>
                <w:szCs w:val="24"/>
              </w:rPr>
            </w:pPr>
          </w:p>
          <w:p w:rsidR="006C171F" w:rsidRDefault="00FC0566" w:rsidP="003D0768">
            <w:pPr>
              <w:autoSpaceDE w:val="0"/>
              <w:autoSpaceDN w:val="0"/>
              <w:adjustRightInd w:val="0"/>
              <w:jc w:val="both"/>
              <w:rPr>
                <w:rFonts w:ascii="Arial" w:hAnsi="Arial" w:cs="Arial"/>
                <w:sz w:val="24"/>
                <w:szCs w:val="24"/>
              </w:rPr>
            </w:pPr>
            <w:r w:rsidRPr="000A5563">
              <w:rPr>
                <w:rFonts w:ascii="Arial" w:hAnsi="Arial" w:cs="Arial"/>
                <w:b/>
                <w:sz w:val="24"/>
                <w:szCs w:val="24"/>
              </w:rPr>
              <w:lastRenderedPageBreak/>
              <w:t xml:space="preserve">1 – V – </w:t>
            </w:r>
            <w:r w:rsidR="001A72B9">
              <w:rPr>
                <w:rFonts w:ascii="Arial" w:hAnsi="Arial" w:cs="Arial"/>
                <w:sz w:val="24"/>
                <w:szCs w:val="24"/>
              </w:rPr>
              <w:t xml:space="preserve">A Flow Chart is a diagram that illustrates the progression through a </w:t>
            </w:r>
            <w:r w:rsidR="00207E72">
              <w:rPr>
                <w:rFonts w:ascii="Arial" w:hAnsi="Arial" w:cs="Arial"/>
                <w:sz w:val="24"/>
                <w:szCs w:val="24"/>
              </w:rPr>
              <w:t xml:space="preserve">logical sequence or </w:t>
            </w:r>
            <w:r w:rsidR="001A72B9">
              <w:rPr>
                <w:rFonts w:ascii="Arial" w:hAnsi="Arial" w:cs="Arial"/>
                <w:sz w:val="24"/>
                <w:szCs w:val="24"/>
              </w:rPr>
              <w:t xml:space="preserve">procedure. </w:t>
            </w:r>
            <w:r w:rsidR="00645B5F">
              <w:rPr>
                <w:rFonts w:ascii="Arial" w:hAnsi="Arial" w:cs="Arial"/>
                <w:sz w:val="24"/>
                <w:szCs w:val="24"/>
              </w:rPr>
              <w:t>It visually represents all the steps in the process, and the relationship and progression between those steps.</w:t>
            </w:r>
            <w:r w:rsidR="00B35C2A">
              <w:rPr>
                <w:rFonts w:ascii="Arial" w:hAnsi="Arial" w:cs="Arial"/>
                <w:sz w:val="24"/>
                <w:szCs w:val="24"/>
              </w:rPr>
              <w:t xml:space="preserve"> In Project Quality Management, Cause and Effect Diagrams</w:t>
            </w:r>
            <w:r w:rsidR="00B35C2A" w:rsidRPr="00B35C2A">
              <w:rPr>
                <w:rFonts w:ascii="Arial" w:hAnsi="Arial" w:cs="Arial"/>
                <w:sz w:val="24"/>
                <w:szCs w:val="24"/>
              </w:rPr>
              <w:t xml:space="preserve"> </w:t>
            </w:r>
            <w:r w:rsidR="00214F9F">
              <w:rPr>
                <w:rFonts w:ascii="Arial" w:hAnsi="Arial" w:cs="Arial"/>
                <w:sz w:val="24"/>
                <w:szCs w:val="24"/>
              </w:rPr>
              <w:t>start from the problem, and work towards determining the action that is causing that problem, in order to remove or improve that action and eliminate the problem. The root of the problem is determined by trying to determine “why” the problem occurs, until the action that is causing the problem is found or until all the possibilities on each fishbone has been exhausted.</w:t>
            </w:r>
            <w:r w:rsidR="006C171F">
              <w:rPr>
                <w:rFonts w:ascii="Arial" w:hAnsi="Arial" w:cs="Arial"/>
                <w:sz w:val="24"/>
                <w:szCs w:val="24"/>
              </w:rPr>
              <w:t xml:space="preserve"> </w:t>
            </w:r>
          </w:p>
          <w:p w:rsidR="00214F9F" w:rsidRDefault="006C171F" w:rsidP="003D0768">
            <w:pPr>
              <w:autoSpaceDE w:val="0"/>
              <w:autoSpaceDN w:val="0"/>
              <w:adjustRightInd w:val="0"/>
              <w:jc w:val="both"/>
              <w:rPr>
                <w:rFonts w:ascii="Arial" w:hAnsi="Arial" w:cs="Arial"/>
                <w:sz w:val="24"/>
                <w:szCs w:val="24"/>
              </w:rPr>
            </w:pPr>
            <w:r w:rsidRPr="00B35C2A">
              <w:rPr>
                <w:rFonts w:ascii="Arial" w:hAnsi="Arial" w:cs="Arial"/>
                <w:sz w:val="24"/>
                <w:szCs w:val="24"/>
              </w:rPr>
              <w:t>This diagram shows the relationship between the effects of problems and their causes. It depicts every potential cause and sub cause of a problem and the effect that each proposed solution will have on the problem.</w:t>
            </w:r>
            <w:r>
              <w:rPr>
                <w:rFonts w:ascii="Arial" w:hAnsi="Arial" w:cs="Arial"/>
                <w:sz w:val="24"/>
                <w:szCs w:val="24"/>
              </w:rPr>
              <w:t xml:space="preserve"> </w:t>
            </w:r>
            <w:r w:rsidR="00214F9F">
              <w:rPr>
                <w:rFonts w:ascii="Arial" w:hAnsi="Arial" w:cs="Arial"/>
                <w:sz w:val="24"/>
                <w:szCs w:val="24"/>
              </w:rPr>
              <w:t>The</w:t>
            </w:r>
            <w:r>
              <w:rPr>
                <w:rFonts w:ascii="Arial" w:hAnsi="Arial" w:cs="Arial"/>
                <w:sz w:val="24"/>
                <w:szCs w:val="24"/>
              </w:rPr>
              <w:t xml:space="preserve"> problem is seen as an objective, and the project manager tries to determine what actions will achieve that objective.</w:t>
            </w:r>
          </w:p>
          <w:p w:rsidR="00FC0566" w:rsidRPr="000A5563" w:rsidRDefault="00FC0566" w:rsidP="003D0768">
            <w:pPr>
              <w:autoSpaceDE w:val="0"/>
              <w:autoSpaceDN w:val="0"/>
              <w:adjustRightInd w:val="0"/>
              <w:jc w:val="both"/>
              <w:rPr>
                <w:rFonts w:ascii="Arial" w:hAnsi="Arial" w:cs="Arial"/>
                <w:b/>
                <w:sz w:val="24"/>
                <w:szCs w:val="24"/>
              </w:rPr>
            </w:pPr>
          </w:p>
          <w:p w:rsidR="00160FBF" w:rsidRDefault="00FC0566" w:rsidP="00B52752">
            <w:pPr>
              <w:autoSpaceDE w:val="0"/>
              <w:autoSpaceDN w:val="0"/>
              <w:adjustRightInd w:val="0"/>
              <w:jc w:val="both"/>
              <w:rPr>
                <w:rFonts w:ascii="Arial" w:hAnsi="Arial" w:cs="Arial"/>
                <w:sz w:val="24"/>
                <w:szCs w:val="24"/>
              </w:rPr>
            </w:pPr>
            <w:r w:rsidRPr="000A5563">
              <w:rPr>
                <w:rFonts w:ascii="Arial" w:hAnsi="Arial" w:cs="Arial"/>
                <w:b/>
                <w:sz w:val="24"/>
                <w:szCs w:val="24"/>
              </w:rPr>
              <w:t xml:space="preserve">2 – </w:t>
            </w:r>
            <w:r w:rsidR="00B52752" w:rsidRPr="00B52752">
              <w:rPr>
                <w:rFonts w:ascii="Arial" w:hAnsi="Arial" w:cs="Arial"/>
                <w:sz w:val="24"/>
                <w:szCs w:val="24"/>
              </w:rPr>
              <w:t>The Quality Management Plan is one of the outputs of the Quality Planning Process, which identifies quality requirements and standards for the project, and project deliverables. The Quality Management Plan is the document that describes those standards, and how they will be implemented. It should identify and describe quality control procedures and measures (how the project team plans to meet the quality requirements set for the project), quality assurance procedures, and continuous process improvement. This document will provide guidance and direction on how quality will be managed and validated throughout the project. It defines the acceptable level of quality, which will be define by the customer, and describes how the project will ensure this level of quality in its deliverables and work processes</w:t>
            </w:r>
            <w:r w:rsidR="00B52752">
              <w:rPr>
                <w:rFonts w:ascii="Arial" w:hAnsi="Arial" w:cs="Arial"/>
                <w:sz w:val="24"/>
                <w:szCs w:val="24"/>
              </w:rPr>
              <w:t>.</w:t>
            </w:r>
            <w:r w:rsidR="0053152D">
              <w:rPr>
                <w:rFonts w:ascii="Arial" w:hAnsi="Arial" w:cs="Arial"/>
                <w:sz w:val="24"/>
                <w:szCs w:val="24"/>
              </w:rPr>
              <w:t xml:space="preserve"> The Quality Management Plan clearly describes what needs to be achieved, and gives instructions on how to achieve it.</w:t>
            </w:r>
          </w:p>
          <w:p w:rsidR="00B52752" w:rsidRPr="000A5563" w:rsidRDefault="00160FBF" w:rsidP="000202DB">
            <w:pPr>
              <w:autoSpaceDE w:val="0"/>
              <w:autoSpaceDN w:val="0"/>
              <w:adjustRightInd w:val="0"/>
              <w:jc w:val="both"/>
              <w:rPr>
                <w:rFonts w:ascii="Arial" w:hAnsi="Arial" w:cs="Arial"/>
                <w:b/>
                <w:sz w:val="24"/>
                <w:szCs w:val="24"/>
              </w:rPr>
            </w:pPr>
            <w:r w:rsidRPr="00160FBF">
              <w:rPr>
                <w:rFonts w:ascii="Arial" w:hAnsi="Arial" w:cs="Arial"/>
                <w:sz w:val="24"/>
                <w:szCs w:val="24"/>
              </w:rPr>
              <w:t xml:space="preserve">The Quality Assurance activities will be performed in order to audit quality control measurements to ensure that appropriate quality standards and operational definitions are used. This process will facilitate the improvement of those quality processes. The quality assurance process implements a set of planned processes defined in the project’s quality management plan. Quality assurance will ensure the confidence that a project deliverable, when complete, will meet the specified requirements and expectations. Quality </w:t>
            </w:r>
            <w:r w:rsidR="00B669B6">
              <w:rPr>
                <w:rFonts w:ascii="Arial" w:hAnsi="Arial" w:cs="Arial"/>
                <w:sz w:val="24"/>
                <w:szCs w:val="24"/>
              </w:rPr>
              <w:t>A</w:t>
            </w:r>
            <w:r w:rsidRPr="00160FBF">
              <w:rPr>
                <w:rFonts w:ascii="Arial" w:hAnsi="Arial" w:cs="Arial"/>
                <w:sz w:val="24"/>
                <w:szCs w:val="24"/>
              </w:rPr>
              <w:t xml:space="preserve">ssurance </w:t>
            </w:r>
            <w:r w:rsidR="00B669B6">
              <w:rPr>
                <w:rFonts w:ascii="Arial" w:hAnsi="Arial" w:cs="Arial"/>
                <w:sz w:val="24"/>
                <w:szCs w:val="24"/>
              </w:rPr>
              <w:t xml:space="preserve">ensure product quality by preventing defects </w:t>
            </w:r>
            <w:r w:rsidRPr="00160FBF">
              <w:rPr>
                <w:rFonts w:ascii="Arial" w:hAnsi="Arial" w:cs="Arial"/>
                <w:sz w:val="24"/>
                <w:szCs w:val="24"/>
              </w:rPr>
              <w:t>through the planning processes or by inspecting out defects during the work-in-progress stage of implementation.</w:t>
            </w:r>
            <w:r w:rsidR="00441B45">
              <w:rPr>
                <w:rFonts w:ascii="Arial" w:hAnsi="Arial" w:cs="Arial"/>
                <w:sz w:val="24"/>
                <w:szCs w:val="24"/>
              </w:rPr>
              <w:t xml:space="preserve"> This Quality Assurance Process. </w:t>
            </w:r>
            <w:r w:rsidR="00441B45" w:rsidRPr="00441B45">
              <w:rPr>
                <w:rFonts w:ascii="Arial" w:hAnsi="Arial" w:cs="Arial"/>
                <w:sz w:val="24"/>
                <w:szCs w:val="24"/>
              </w:rPr>
              <w:t>This Quality Assurance Process relies on several inputs, such as the Quality Management Plan (document detailing the project's quality standards and how to meet them), the Process Improvement Plan (document detailing the steps for analyzing project management processes, and product development processes, to identify activities that will improve those processes), Quality Metrics (description of a project, or product, attribute, and how that attribute will be measured in exact values), and Quality Checklists (document used to verify that a set of required steps has been performed).</w:t>
            </w:r>
            <w:r w:rsidR="00F437C2">
              <w:rPr>
                <w:rFonts w:ascii="Arial" w:hAnsi="Arial" w:cs="Arial"/>
                <w:sz w:val="24"/>
                <w:szCs w:val="24"/>
              </w:rPr>
              <w:t xml:space="preserve"> This information will then be processed by </w:t>
            </w:r>
            <w:r w:rsidR="00F437C2" w:rsidRPr="00F437C2">
              <w:rPr>
                <w:rFonts w:ascii="Arial" w:hAnsi="Arial" w:cs="Arial"/>
                <w:sz w:val="24"/>
                <w:szCs w:val="24"/>
              </w:rPr>
              <w:t>Quality Management and Control Tools such as charts and diagrams, and Quality Audits (structured, independent process to determine if project activities comply with organizational, and project, policies, processes, and procedures).</w:t>
            </w:r>
            <w:r w:rsidR="000202DB">
              <w:rPr>
                <w:rFonts w:ascii="Arial" w:hAnsi="Arial" w:cs="Arial"/>
                <w:sz w:val="24"/>
                <w:szCs w:val="24"/>
              </w:rPr>
              <w:t xml:space="preserve"> The information output from this tools and techniques will then be updated in all relevant Project documentation.</w:t>
            </w:r>
          </w:p>
        </w:tc>
      </w:tr>
    </w:tbl>
    <w:p w:rsidR="0037386F" w:rsidRDefault="0037386F" w:rsidP="00A851DA">
      <w:pPr>
        <w:autoSpaceDE w:val="0"/>
        <w:autoSpaceDN w:val="0"/>
        <w:adjustRightInd w:val="0"/>
        <w:spacing w:after="0" w:line="240" w:lineRule="auto"/>
        <w:rPr>
          <w:rFonts w:cs="CalvertMT-Bold"/>
          <w:b/>
          <w:bCs/>
          <w:color w:val="002060"/>
          <w:sz w:val="28"/>
          <w:lang w:val="en-US"/>
        </w:rPr>
      </w:pPr>
    </w:p>
    <w:p w:rsidR="00136EA2" w:rsidRDefault="00136EA2"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4944" w:rsidP="00F05974">
            <w:pPr>
              <w:rPr>
                <w:rFonts w:cs="Bliss-Regular"/>
                <w:color w:val="000000"/>
              </w:rPr>
            </w:pPr>
            <w:r>
              <w:rPr>
                <w:rFonts w:cs="Bliss-Regular"/>
                <w:color w:val="000000"/>
              </w:rPr>
              <w:t>22</w:t>
            </w:r>
            <w:r w:rsidR="007D689E">
              <w:rPr>
                <w:rFonts w:cs="Bliss-Regular"/>
                <w:color w:val="000000"/>
              </w:rPr>
              <w:t>/1</w:t>
            </w:r>
            <w:r w:rsidR="00F70A31">
              <w:rPr>
                <w:rFonts w:cs="Bliss-Regular"/>
                <w:color w:val="000000"/>
              </w:rPr>
              <w:t>1</w:t>
            </w:r>
            <w:r w:rsidR="007D689E">
              <w:rPr>
                <w:rFonts w:cs="Bliss-Regular"/>
                <w:color w:val="000000"/>
              </w:rPr>
              <w:t>/</w:t>
            </w:r>
            <w:r w:rsidR="00B34ACB">
              <w:rPr>
                <w:rFonts w:cs="Bliss-Regular"/>
                <w:color w:val="000000"/>
              </w:rPr>
              <w:t>2015</w:t>
            </w:r>
          </w:p>
        </w:tc>
      </w:tr>
    </w:tbl>
    <w:p w:rsidR="00D33216" w:rsidRPr="00B0415E" w:rsidRDefault="00D33216"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0597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15B" w:rsidRDefault="009A515B" w:rsidP="00CB4D0A">
      <w:pPr>
        <w:spacing w:after="0" w:line="240" w:lineRule="auto"/>
      </w:pPr>
      <w:r>
        <w:separator/>
      </w:r>
    </w:p>
  </w:endnote>
  <w:endnote w:type="continuationSeparator" w:id="0">
    <w:p w:rsidR="009A515B" w:rsidRDefault="009A51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15B" w:rsidRDefault="009A515B" w:rsidP="00CB4D0A">
      <w:pPr>
        <w:spacing w:after="0" w:line="240" w:lineRule="auto"/>
      </w:pPr>
      <w:r>
        <w:separator/>
      </w:r>
    </w:p>
  </w:footnote>
  <w:footnote w:type="continuationSeparator" w:id="0">
    <w:p w:rsidR="009A515B" w:rsidRDefault="009A515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A10"/>
    <w:rsid w:val="00000B96"/>
    <w:rsid w:val="0000278D"/>
    <w:rsid w:val="00011961"/>
    <w:rsid w:val="000148B8"/>
    <w:rsid w:val="000158F9"/>
    <w:rsid w:val="00017EA2"/>
    <w:rsid w:val="00020203"/>
    <w:rsid w:val="000202DB"/>
    <w:rsid w:val="00021938"/>
    <w:rsid w:val="000241D7"/>
    <w:rsid w:val="0002450E"/>
    <w:rsid w:val="000271F9"/>
    <w:rsid w:val="0003047C"/>
    <w:rsid w:val="000331E7"/>
    <w:rsid w:val="00035CDD"/>
    <w:rsid w:val="00040083"/>
    <w:rsid w:val="00043045"/>
    <w:rsid w:val="00053EB1"/>
    <w:rsid w:val="00055992"/>
    <w:rsid w:val="000623D6"/>
    <w:rsid w:val="00064E9A"/>
    <w:rsid w:val="000656CA"/>
    <w:rsid w:val="00067D4C"/>
    <w:rsid w:val="00076C1D"/>
    <w:rsid w:val="000802C3"/>
    <w:rsid w:val="000803A0"/>
    <w:rsid w:val="000820E8"/>
    <w:rsid w:val="000837A2"/>
    <w:rsid w:val="0008566C"/>
    <w:rsid w:val="000957C0"/>
    <w:rsid w:val="00096353"/>
    <w:rsid w:val="000A5563"/>
    <w:rsid w:val="000B10D5"/>
    <w:rsid w:val="000B2CE3"/>
    <w:rsid w:val="000B2F9F"/>
    <w:rsid w:val="000B3495"/>
    <w:rsid w:val="000B35FB"/>
    <w:rsid w:val="000C210A"/>
    <w:rsid w:val="000D0AFC"/>
    <w:rsid w:val="000D1581"/>
    <w:rsid w:val="000E12E4"/>
    <w:rsid w:val="000F781A"/>
    <w:rsid w:val="0010138F"/>
    <w:rsid w:val="001025B4"/>
    <w:rsid w:val="00105536"/>
    <w:rsid w:val="001149B3"/>
    <w:rsid w:val="00115858"/>
    <w:rsid w:val="001175EE"/>
    <w:rsid w:val="00122AA6"/>
    <w:rsid w:val="00135939"/>
    <w:rsid w:val="00136EA2"/>
    <w:rsid w:val="001414D2"/>
    <w:rsid w:val="00145A58"/>
    <w:rsid w:val="001465E4"/>
    <w:rsid w:val="00154FF9"/>
    <w:rsid w:val="00155387"/>
    <w:rsid w:val="00157CF6"/>
    <w:rsid w:val="00160D26"/>
    <w:rsid w:val="00160FBF"/>
    <w:rsid w:val="00161291"/>
    <w:rsid w:val="001620C2"/>
    <w:rsid w:val="00163DE8"/>
    <w:rsid w:val="00166D14"/>
    <w:rsid w:val="00170BB0"/>
    <w:rsid w:val="00171A53"/>
    <w:rsid w:val="00181EDB"/>
    <w:rsid w:val="00182416"/>
    <w:rsid w:val="00187EB4"/>
    <w:rsid w:val="00190312"/>
    <w:rsid w:val="001910F5"/>
    <w:rsid w:val="001911EB"/>
    <w:rsid w:val="001A3B20"/>
    <w:rsid w:val="001A3CC3"/>
    <w:rsid w:val="001A6A96"/>
    <w:rsid w:val="001A6B6E"/>
    <w:rsid w:val="001A72B9"/>
    <w:rsid w:val="001C022C"/>
    <w:rsid w:val="001C1221"/>
    <w:rsid w:val="001C397B"/>
    <w:rsid w:val="001C4D06"/>
    <w:rsid w:val="001D3200"/>
    <w:rsid w:val="001E0CCA"/>
    <w:rsid w:val="001E1E24"/>
    <w:rsid w:val="001E7C03"/>
    <w:rsid w:val="001F0481"/>
    <w:rsid w:val="001F3E99"/>
    <w:rsid w:val="001F5187"/>
    <w:rsid w:val="001F6E0F"/>
    <w:rsid w:val="001F7C29"/>
    <w:rsid w:val="00200C92"/>
    <w:rsid w:val="0020451E"/>
    <w:rsid w:val="00205AB3"/>
    <w:rsid w:val="00206B9D"/>
    <w:rsid w:val="002072BE"/>
    <w:rsid w:val="00207E72"/>
    <w:rsid w:val="00214F9F"/>
    <w:rsid w:val="002208C8"/>
    <w:rsid w:val="0023250E"/>
    <w:rsid w:val="0023259C"/>
    <w:rsid w:val="00242E8C"/>
    <w:rsid w:val="00243906"/>
    <w:rsid w:val="002458E8"/>
    <w:rsid w:val="00261EDA"/>
    <w:rsid w:val="00266272"/>
    <w:rsid w:val="00275429"/>
    <w:rsid w:val="002814EE"/>
    <w:rsid w:val="00285F54"/>
    <w:rsid w:val="002935D6"/>
    <w:rsid w:val="00293708"/>
    <w:rsid w:val="002A2233"/>
    <w:rsid w:val="002B0BD7"/>
    <w:rsid w:val="002B3B93"/>
    <w:rsid w:val="002B4662"/>
    <w:rsid w:val="002B48C1"/>
    <w:rsid w:val="002B573D"/>
    <w:rsid w:val="002C0EA4"/>
    <w:rsid w:val="002C5882"/>
    <w:rsid w:val="002C5CB2"/>
    <w:rsid w:val="002D14C2"/>
    <w:rsid w:val="002D1B47"/>
    <w:rsid w:val="002D517A"/>
    <w:rsid w:val="002E1250"/>
    <w:rsid w:val="002F779F"/>
    <w:rsid w:val="00305D4D"/>
    <w:rsid w:val="00307F74"/>
    <w:rsid w:val="0031222B"/>
    <w:rsid w:val="00315C5B"/>
    <w:rsid w:val="00316964"/>
    <w:rsid w:val="00321A55"/>
    <w:rsid w:val="0032421B"/>
    <w:rsid w:val="00324FCD"/>
    <w:rsid w:val="0033268A"/>
    <w:rsid w:val="00335150"/>
    <w:rsid w:val="003406C1"/>
    <w:rsid w:val="00343342"/>
    <w:rsid w:val="003457AB"/>
    <w:rsid w:val="00347A1F"/>
    <w:rsid w:val="0035065E"/>
    <w:rsid w:val="00351877"/>
    <w:rsid w:val="00351C3B"/>
    <w:rsid w:val="00355092"/>
    <w:rsid w:val="00360E13"/>
    <w:rsid w:val="003630DB"/>
    <w:rsid w:val="00364ED7"/>
    <w:rsid w:val="003676A0"/>
    <w:rsid w:val="00371885"/>
    <w:rsid w:val="00372287"/>
    <w:rsid w:val="0037386F"/>
    <w:rsid w:val="00376A58"/>
    <w:rsid w:val="00383656"/>
    <w:rsid w:val="00383ACC"/>
    <w:rsid w:val="003914DB"/>
    <w:rsid w:val="00392910"/>
    <w:rsid w:val="00393EAC"/>
    <w:rsid w:val="003A22C2"/>
    <w:rsid w:val="003A48BC"/>
    <w:rsid w:val="003B439F"/>
    <w:rsid w:val="003B48C6"/>
    <w:rsid w:val="003B5620"/>
    <w:rsid w:val="003C1BFF"/>
    <w:rsid w:val="003C3617"/>
    <w:rsid w:val="003C63A1"/>
    <w:rsid w:val="003D0768"/>
    <w:rsid w:val="003D1F99"/>
    <w:rsid w:val="003D216D"/>
    <w:rsid w:val="003D6ADA"/>
    <w:rsid w:val="003D759A"/>
    <w:rsid w:val="003E2B87"/>
    <w:rsid w:val="003E5092"/>
    <w:rsid w:val="003F0144"/>
    <w:rsid w:val="003F0460"/>
    <w:rsid w:val="003F4FA7"/>
    <w:rsid w:val="00400663"/>
    <w:rsid w:val="00402786"/>
    <w:rsid w:val="00405895"/>
    <w:rsid w:val="004058DF"/>
    <w:rsid w:val="00410844"/>
    <w:rsid w:val="00411DB8"/>
    <w:rsid w:val="004153B3"/>
    <w:rsid w:val="0041601A"/>
    <w:rsid w:val="00417397"/>
    <w:rsid w:val="00422B56"/>
    <w:rsid w:val="00426D56"/>
    <w:rsid w:val="00431CC4"/>
    <w:rsid w:val="00434187"/>
    <w:rsid w:val="00435124"/>
    <w:rsid w:val="00441B45"/>
    <w:rsid w:val="00442AC5"/>
    <w:rsid w:val="00443E6F"/>
    <w:rsid w:val="00446E0A"/>
    <w:rsid w:val="00452404"/>
    <w:rsid w:val="00462C6E"/>
    <w:rsid w:val="0047122F"/>
    <w:rsid w:val="00472894"/>
    <w:rsid w:val="0047403D"/>
    <w:rsid w:val="00477BFC"/>
    <w:rsid w:val="00486F1A"/>
    <w:rsid w:val="00490CB9"/>
    <w:rsid w:val="00492D21"/>
    <w:rsid w:val="00496538"/>
    <w:rsid w:val="004A2CE2"/>
    <w:rsid w:val="004C6AB1"/>
    <w:rsid w:val="004D0F5B"/>
    <w:rsid w:val="004D23B2"/>
    <w:rsid w:val="004D2AC3"/>
    <w:rsid w:val="004D4465"/>
    <w:rsid w:val="004D4500"/>
    <w:rsid w:val="004D4CCA"/>
    <w:rsid w:val="004D75CE"/>
    <w:rsid w:val="004E1C68"/>
    <w:rsid w:val="004E3CDA"/>
    <w:rsid w:val="004F4B4D"/>
    <w:rsid w:val="004F5FFD"/>
    <w:rsid w:val="004F7C0A"/>
    <w:rsid w:val="0050216D"/>
    <w:rsid w:val="00503425"/>
    <w:rsid w:val="00503D7E"/>
    <w:rsid w:val="005054AF"/>
    <w:rsid w:val="005054F1"/>
    <w:rsid w:val="00506C0B"/>
    <w:rsid w:val="0050778F"/>
    <w:rsid w:val="005137BA"/>
    <w:rsid w:val="00523693"/>
    <w:rsid w:val="00527C11"/>
    <w:rsid w:val="0053152D"/>
    <w:rsid w:val="0053392B"/>
    <w:rsid w:val="00535F31"/>
    <w:rsid w:val="00536FD3"/>
    <w:rsid w:val="005371AC"/>
    <w:rsid w:val="00542C0C"/>
    <w:rsid w:val="00544479"/>
    <w:rsid w:val="00544CBA"/>
    <w:rsid w:val="00560BDB"/>
    <w:rsid w:val="00564944"/>
    <w:rsid w:val="00567C3F"/>
    <w:rsid w:val="00574D64"/>
    <w:rsid w:val="0057611B"/>
    <w:rsid w:val="0058600A"/>
    <w:rsid w:val="005865B9"/>
    <w:rsid w:val="00591365"/>
    <w:rsid w:val="005A5CF2"/>
    <w:rsid w:val="005B21FC"/>
    <w:rsid w:val="005B31E4"/>
    <w:rsid w:val="005D1323"/>
    <w:rsid w:val="005D20CE"/>
    <w:rsid w:val="005D6ED8"/>
    <w:rsid w:val="005E5C69"/>
    <w:rsid w:val="005F117B"/>
    <w:rsid w:val="005F1370"/>
    <w:rsid w:val="005F2ED8"/>
    <w:rsid w:val="005F506A"/>
    <w:rsid w:val="00602196"/>
    <w:rsid w:val="006030D6"/>
    <w:rsid w:val="006034F6"/>
    <w:rsid w:val="00603B39"/>
    <w:rsid w:val="0060400A"/>
    <w:rsid w:val="006053E7"/>
    <w:rsid w:val="00607874"/>
    <w:rsid w:val="00607E77"/>
    <w:rsid w:val="0061174C"/>
    <w:rsid w:val="00611A9A"/>
    <w:rsid w:val="006126DB"/>
    <w:rsid w:val="0061335D"/>
    <w:rsid w:val="00616F2E"/>
    <w:rsid w:val="00617BB3"/>
    <w:rsid w:val="00630EE2"/>
    <w:rsid w:val="00631C11"/>
    <w:rsid w:val="00631D53"/>
    <w:rsid w:val="006335B3"/>
    <w:rsid w:val="00634371"/>
    <w:rsid w:val="00640E32"/>
    <w:rsid w:val="00645B5F"/>
    <w:rsid w:val="00645CDD"/>
    <w:rsid w:val="006549DA"/>
    <w:rsid w:val="006557FF"/>
    <w:rsid w:val="00656994"/>
    <w:rsid w:val="006644CD"/>
    <w:rsid w:val="006670F8"/>
    <w:rsid w:val="00670131"/>
    <w:rsid w:val="006702AE"/>
    <w:rsid w:val="0067200B"/>
    <w:rsid w:val="0068083D"/>
    <w:rsid w:val="00681A79"/>
    <w:rsid w:val="006823A7"/>
    <w:rsid w:val="00687EE8"/>
    <w:rsid w:val="006901BE"/>
    <w:rsid w:val="00690F5D"/>
    <w:rsid w:val="006918CC"/>
    <w:rsid w:val="006A0F20"/>
    <w:rsid w:val="006A572A"/>
    <w:rsid w:val="006A6AC8"/>
    <w:rsid w:val="006C171F"/>
    <w:rsid w:val="006C5686"/>
    <w:rsid w:val="006D2EE2"/>
    <w:rsid w:val="006E1271"/>
    <w:rsid w:val="006E32EF"/>
    <w:rsid w:val="006E5FBA"/>
    <w:rsid w:val="0070190B"/>
    <w:rsid w:val="0070347F"/>
    <w:rsid w:val="0070678E"/>
    <w:rsid w:val="00717462"/>
    <w:rsid w:val="00722E3E"/>
    <w:rsid w:val="007315E8"/>
    <w:rsid w:val="00732636"/>
    <w:rsid w:val="007334F6"/>
    <w:rsid w:val="00743C90"/>
    <w:rsid w:val="00744906"/>
    <w:rsid w:val="00745B72"/>
    <w:rsid w:val="007469CA"/>
    <w:rsid w:val="00772BDF"/>
    <w:rsid w:val="00782C73"/>
    <w:rsid w:val="00784490"/>
    <w:rsid w:val="007858E1"/>
    <w:rsid w:val="007B0F35"/>
    <w:rsid w:val="007B5DF4"/>
    <w:rsid w:val="007B63E2"/>
    <w:rsid w:val="007C05CD"/>
    <w:rsid w:val="007C1102"/>
    <w:rsid w:val="007C2FEC"/>
    <w:rsid w:val="007C5E3A"/>
    <w:rsid w:val="007C7C8D"/>
    <w:rsid w:val="007D2E2C"/>
    <w:rsid w:val="007D689E"/>
    <w:rsid w:val="007E2BD3"/>
    <w:rsid w:val="007E30C2"/>
    <w:rsid w:val="007E595C"/>
    <w:rsid w:val="007F02E7"/>
    <w:rsid w:val="007F0F67"/>
    <w:rsid w:val="007F2FAF"/>
    <w:rsid w:val="007F4E13"/>
    <w:rsid w:val="007F6EFC"/>
    <w:rsid w:val="00803A5C"/>
    <w:rsid w:val="00805D15"/>
    <w:rsid w:val="00806142"/>
    <w:rsid w:val="00810066"/>
    <w:rsid w:val="008105EA"/>
    <w:rsid w:val="00815BF9"/>
    <w:rsid w:val="00831C11"/>
    <w:rsid w:val="008357EB"/>
    <w:rsid w:val="00843017"/>
    <w:rsid w:val="00845534"/>
    <w:rsid w:val="00853012"/>
    <w:rsid w:val="008551D3"/>
    <w:rsid w:val="00857BA9"/>
    <w:rsid w:val="00861856"/>
    <w:rsid w:val="00861C89"/>
    <w:rsid w:val="008743EB"/>
    <w:rsid w:val="00874F14"/>
    <w:rsid w:val="008766EE"/>
    <w:rsid w:val="00892F7E"/>
    <w:rsid w:val="0089703E"/>
    <w:rsid w:val="008A5AC9"/>
    <w:rsid w:val="008A60B4"/>
    <w:rsid w:val="008B3C31"/>
    <w:rsid w:val="008B64FE"/>
    <w:rsid w:val="008C1083"/>
    <w:rsid w:val="008C2B04"/>
    <w:rsid w:val="008C2BF0"/>
    <w:rsid w:val="008C4DF9"/>
    <w:rsid w:val="008C67E8"/>
    <w:rsid w:val="008D5AA4"/>
    <w:rsid w:val="008D7CA2"/>
    <w:rsid w:val="008E269F"/>
    <w:rsid w:val="008E48D8"/>
    <w:rsid w:val="008E5019"/>
    <w:rsid w:val="008E7166"/>
    <w:rsid w:val="008E7984"/>
    <w:rsid w:val="008F433B"/>
    <w:rsid w:val="00901D36"/>
    <w:rsid w:val="0090351F"/>
    <w:rsid w:val="00921346"/>
    <w:rsid w:val="00921507"/>
    <w:rsid w:val="00925C5B"/>
    <w:rsid w:val="00927F36"/>
    <w:rsid w:val="00933D0F"/>
    <w:rsid w:val="00934007"/>
    <w:rsid w:val="00935BF7"/>
    <w:rsid w:val="0093740C"/>
    <w:rsid w:val="00941D77"/>
    <w:rsid w:val="00943809"/>
    <w:rsid w:val="00950FE7"/>
    <w:rsid w:val="00954046"/>
    <w:rsid w:val="0095442C"/>
    <w:rsid w:val="00967A16"/>
    <w:rsid w:val="00973E08"/>
    <w:rsid w:val="00983942"/>
    <w:rsid w:val="009846A7"/>
    <w:rsid w:val="00987F1B"/>
    <w:rsid w:val="009975D3"/>
    <w:rsid w:val="009A041E"/>
    <w:rsid w:val="009A515B"/>
    <w:rsid w:val="009C1352"/>
    <w:rsid w:val="009C15C3"/>
    <w:rsid w:val="009C37E0"/>
    <w:rsid w:val="009D59F1"/>
    <w:rsid w:val="009D730B"/>
    <w:rsid w:val="009E02BE"/>
    <w:rsid w:val="009E41F4"/>
    <w:rsid w:val="009E453A"/>
    <w:rsid w:val="009E4A2F"/>
    <w:rsid w:val="009E5B96"/>
    <w:rsid w:val="009F42CC"/>
    <w:rsid w:val="00A00174"/>
    <w:rsid w:val="00A008EF"/>
    <w:rsid w:val="00A0709E"/>
    <w:rsid w:val="00A11AC9"/>
    <w:rsid w:val="00A13129"/>
    <w:rsid w:val="00A14B66"/>
    <w:rsid w:val="00A17476"/>
    <w:rsid w:val="00A22201"/>
    <w:rsid w:val="00A2426E"/>
    <w:rsid w:val="00A30CD6"/>
    <w:rsid w:val="00A33611"/>
    <w:rsid w:val="00A414D9"/>
    <w:rsid w:val="00A4538F"/>
    <w:rsid w:val="00A53EEC"/>
    <w:rsid w:val="00A60FEC"/>
    <w:rsid w:val="00A650AA"/>
    <w:rsid w:val="00A65CF7"/>
    <w:rsid w:val="00A65D63"/>
    <w:rsid w:val="00A67805"/>
    <w:rsid w:val="00A73E09"/>
    <w:rsid w:val="00A81AB4"/>
    <w:rsid w:val="00A8274C"/>
    <w:rsid w:val="00A8282D"/>
    <w:rsid w:val="00A84D49"/>
    <w:rsid w:val="00A851DA"/>
    <w:rsid w:val="00A86732"/>
    <w:rsid w:val="00A95917"/>
    <w:rsid w:val="00A95B63"/>
    <w:rsid w:val="00A95C34"/>
    <w:rsid w:val="00AA49F4"/>
    <w:rsid w:val="00AB2BF2"/>
    <w:rsid w:val="00AC10C0"/>
    <w:rsid w:val="00AC1751"/>
    <w:rsid w:val="00AC4902"/>
    <w:rsid w:val="00AC7D5B"/>
    <w:rsid w:val="00AD35B1"/>
    <w:rsid w:val="00AD60B3"/>
    <w:rsid w:val="00AD6843"/>
    <w:rsid w:val="00AD7FB1"/>
    <w:rsid w:val="00AE1481"/>
    <w:rsid w:val="00AE31F7"/>
    <w:rsid w:val="00AE3E8D"/>
    <w:rsid w:val="00AE4F04"/>
    <w:rsid w:val="00AF180F"/>
    <w:rsid w:val="00AF468E"/>
    <w:rsid w:val="00AF5B2F"/>
    <w:rsid w:val="00B0054D"/>
    <w:rsid w:val="00B013C3"/>
    <w:rsid w:val="00B0415E"/>
    <w:rsid w:val="00B04678"/>
    <w:rsid w:val="00B079BA"/>
    <w:rsid w:val="00B10450"/>
    <w:rsid w:val="00B15C8B"/>
    <w:rsid w:val="00B230C6"/>
    <w:rsid w:val="00B233B4"/>
    <w:rsid w:val="00B2347B"/>
    <w:rsid w:val="00B26BEC"/>
    <w:rsid w:val="00B30E3A"/>
    <w:rsid w:val="00B340C0"/>
    <w:rsid w:val="00B34ACB"/>
    <w:rsid w:val="00B35C2A"/>
    <w:rsid w:val="00B40F66"/>
    <w:rsid w:val="00B41B9A"/>
    <w:rsid w:val="00B41EA7"/>
    <w:rsid w:val="00B51ED6"/>
    <w:rsid w:val="00B52752"/>
    <w:rsid w:val="00B5485A"/>
    <w:rsid w:val="00B54A73"/>
    <w:rsid w:val="00B6027B"/>
    <w:rsid w:val="00B63C6A"/>
    <w:rsid w:val="00B669B6"/>
    <w:rsid w:val="00B6744A"/>
    <w:rsid w:val="00B6744E"/>
    <w:rsid w:val="00B730E0"/>
    <w:rsid w:val="00B74A34"/>
    <w:rsid w:val="00B831C4"/>
    <w:rsid w:val="00B846E8"/>
    <w:rsid w:val="00B95117"/>
    <w:rsid w:val="00BA0E78"/>
    <w:rsid w:val="00BA3D55"/>
    <w:rsid w:val="00BB4017"/>
    <w:rsid w:val="00BB7324"/>
    <w:rsid w:val="00BC46DF"/>
    <w:rsid w:val="00BE0870"/>
    <w:rsid w:val="00BE6013"/>
    <w:rsid w:val="00BF0B74"/>
    <w:rsid w:val="00BF3790"/>
    <w:rsid w:val="00BF7D7B"/>
    <w:rsid w:val="00C00038"/>
    <w:rsid w:val="00C002C3"/>
    <w:rsid w:val="00C00532"/>
    <w:rsid w:val="00C008AB"/>
    <w:rsid w:val="00C03577"/>
    <w:rsid w:val="00C10944"/>
    <w:rsid w:val="00C1701C"/>
    <w:rsid w:val="00C44D34"/>
    <w:rsid w:val="00C53029"/>
    <w:rsid w:val="00C53BF4"/>
    <w:rsid w:val="00C65FEA"/>
    <w:rsid w:val="00C9535F"/>
    <w:rsid w:val="00CA0AC2"/>
    <w:rsid w:val="00CA1A88"/>
    <w:rsid w:val="00CA259D"/>
    <w:rsid w:val="00CA7E5A"/>
    <w:rsid w:val="00CB01EB"/>
    <w:rsid w:val="00CB2DC2"/>
    <w:rsid w:val="00CB4D0A"/>
    <w:rsid w:val="00CB73CA"/>
    <w:rsid w:val="00CC1ADB"/>
    <w:rsid w:val="00CC2FB3"/>
    <w:rsid w:val="00CC575A"/>
    <w:rsid w:val="00CC6662"/>
    <w:rsid w:val="00CC6F7A"/>
    <w:rsid w:val="00CD0021"/>
    <w:rsid w:val="00CD066D"/>
    <w:rsid w:val="00CD4069"/>
    <w:rsid w:val="00CE14B3"/>
    <w:rsid w:val="00CE36A1"/>
    <w:rsid w:val="00CE47A3"/>
    <w:rsid w:val="00CE5226"/>
    <w:rsid w:val="00CE68B1"/>
    <w:rsid w:val="00CF123B"/>
    <w:rsid w:val="00CF2E02"/>
    <w:rsid w:val="00CF2E35"/>
    <w:rsid w:val="00CF44AA"/>
    <w:rsid w:val="00D03850"/>
    <w:rsid w:val="00D039AC"/>
    <w:rsid w:val="00D044E6"/>
    <w:rsid w:val="00D102B0"/>
    <w:rsid w:val="00D12114"/>
    <w:rsid w:val="00D1373B"/>
    <w:rsid w:val="00D23447"/>
    <w:rsid w:val="00D24699"/>
    <w:rsid w:val="00D31895"/>
    <w:rsid w:val="00D33216"/>
    <w:rsid w:val="00D348E9"/>
    <w:rsid w:val="00D34B46"/>
    <w:rsid w:val="00D3679F"/>
    <w:rsid w:val="00D417FD"/>
    <w:rsid w:val="00D427DE"/>
    <w:rsid w:val="00D44905"/>
    <w:rsid w:val="00D45597"/>
    <w:rsid w:val="00D53FFA"/>
    <w:rsid w:val="00D5587D"/>
    <w:rsid w:val="00D56178"/>
    <w:rsid w:val="00D57A17"/>
    <w:rsid w:val="00D57AA5"/>
    <w:rsid w:val="00D57D91"/>
    <w:rsid w:val="00D645FC"/>
    <w:rsid w:val="00D64CA4"/>
    <w:rsid w:val="00D65FC8"/>
    <w:rsid w:val="00D707CC"/>
    <w:rsid w:val="00D70FE1"/>
    <w:rsid w:val="00D821FE"/>
    <w:rsid w:val="00D90492"/>
    <w:rsid w:val="00D92050"/>
    <w:rsid w:val="00D9269A"/>
    <w:rsid w:val="00D946B5"/>
    <w:rsid w:val="00D94977"/>
    <w:rsid w:val="00D95BFD"/>
    <w:rsid w:val="00D9649E"/>
    <w:rsid w:val="00DA04CF"/>
    <w:rsid w:val="00DA38B8"/>
    <w:rsid w:val="00DA561D"/>
    <w:rsid w:val="00DB0793"/>
    <w:rsid w:val="00DB453D"/>
    <w:rsid w:val="00DD404D"/>
    <w:rsid w:val="00DE1B4B"/>
    <w:rsid w:val="00DE3529"/>
    <w:rsid w:val="00DF2821"/>
    <w:rsid w:val="00DF5B6A"/>
    <w:rsid w:val="00E00821"/>
    <w:rsid w:val="00E03175"/>
    <w:rsid w:val="00E04DB4"/>
    <w:rsid w:val="00E24628"/>
    <w:rsid w:val="00E25A37"/>
    <w:rsid w:val="00E30679"/>
    <w:rsid w:val="00E31687"/>
    <w:rsid w:val="00E346E5"/>
    <w:rsid w:val="00E40FFB"/>
    <w:rsid w:val="00E41878"/>
    <w:rsid w:val="00E43EBB"/>
    <w:rsid w:val="00E44267"/>
    <w:rsid w:val="00E4597D"/>
    <w:rsid w:val="00E466B7"/>
    <w:rsid w:val="00E477D8"/>
    <w:rsid w:val="00E47CD9"/>
    <w:rsid w:val="00E52755"/>
    <w:rsid w:val="00E54548"/>
    <w:rsid w:val="00E54832"/>
    <w:rsid w:val="00E56A90"/>
    <w:rsid w:val="00E631CA"/>
    <w:rsid w:val="00E641CC"/>
    <w:rsid w:val="00E76A40"/>
    <w:rsid w:val="00E849C5"/>
    <w:rsid w:val="00E87875"/>
    <w:rsid w:val="00E96ABF"/>
    <w:rsid w:val="00EA30AB"/>
    <w:rsid w:val="00EB3925"/>
    <w:rsid w:val="00EB3AE6"/>
    <w:rsid w:val="00EC6B0F"/>
    <w:rsid w:val="00ED1053"/>
    <w:rsid w:val="00ED2918"/>
    <w:rsid w:val="00ED7C92"/>
    <w:rsid w:val="00EE02AA"/>
    <w:rsid w:val="00EE0724"/>
    <w:rsid w:val="00EE4191"/>
    <w:rsid w:val="00EE5B30"/>
    <w:rsid w:val="00EF2586"/>
    <w:rsid w:val="00EF2605"/>
    <w:rsid w:val="00EF2F41"/>
    <w:rsid w:val="00EF4862"/>
    <w:rsid w:val="00EF7589"/>
    <w:rsid w:val="00F026A2"/>
    <w:rsid w:val="00F02E99"/>
    <w:rsid w:val="00F032BB"/>
    <w:rsid w:val="00F05974"/>
    <w:rsid w:val="00F06302"/>
    <w:rsid w:val="00F1615F"/>
    <w:rsid w:val="00F2165F"/>
    <w:rsid w:val="00F25420"/>
    <w:rsid w:val="00F25590"/>
    <w:rsid w:val="00F346AC"/>
    <w:rsid w:val="00F349D1"/>
    <w:rsid w:val="00F350D6"/>
    <w:rsid w:val="00F42192"/>
    <w:rsid w:val="00F437C2"/>
    <w:rsid w:val="00F44F42"/>
    <w:rsid w:val="00F570C5"/>
    <w:rsid w:val="00F70A31"/>
    <w:rsid w:val="00F71487"/>
    <w:rsid w:val="00F755D4"/>
    <w:rsid w:val="00F80947"/>
    <w:rsid w:val="00F85F16"/>
    <w:rsid w:val="00F96EB3"/>
    <w:rsid w:val="00F97F22"/>
    <w:rsid w:val="00FA56AD"/>
    <w:rsid w:val="00FA608D"/>
    <w:rsid w:val="00FA6A82"/>
    <w:rsid w:val="00FA78A8"/>
    <w:rsid w:val="00FB38BD"/>
    <w:rsid w:val="00FB4724"/>
    <w:rsid w:val="00FC0566"/>
    <w:rsid w:val="00FC2061"/>
    <w:rsid w:val="00FC428A"/>
    <w:rsid w:val="00FD257A"/>
    <w:rsid w:val="00FE45E2"/>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161291"/>
  </w:style>
  <w:style w:type="character" w:styleId="Hiperligao">
    <w:name w:val="Hyperlink"/>
    <w:basedOn w:val="Tipodeletrapredefinidodopargrafo"/>
    <w:uiPriority w:val="99"/>
    <w:semiHidden/>
    <w:unhideWhenUsed/>
    <w:rsid w:val="000A55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2D242-0BA4-44A1-9B7B-B96F395A0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2124</TotalTime>
  <Pages>4</Pages>
  <Words>1505</Words>
  <Characters>8580</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642</cp:revision>
  <dcterms:created xsi:type="dcterms:W3CDTF">2015-01-26T12:24:00Z</dcterms:created>
  <dcterms:modified xsi:type="dcterms:W3CDTF">2015-11-22T23:41:00Z</dcterms:modified>
</cp:coreProperties>
</file>