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6DC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157">
            <w:pPr>
              <w:pStyle w:val="Default"/>
              <w:rPr>
                <w:rFonts w:asciiTheme="minorHAnsi" w:hAnsiTheme="minorHAnsi"/>
              </w:rPr>
            </w:pPr>
            <w:r>
              <w:rPr>
                <w:rFonts w:asciiTheme="minorHAnsi" w:hAnsiTheme="minorHAnsi"/>
              </w:rPr>
              <w:t>Dinah Maekopo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7157">
            <w:pPr>
              <w:pStyle w:val="Default"/>
              <w:rPr>
                <w:rFonts w:asciiTheme="minorHAnsi" w:hAnsiTheme="minorHAnsi"/>
              </w:rPr>
            </w:pPr>
            <w:r>
              <w:rPr>
                <w:rFonts w:asciiTheme="minorHAnsi" w:hAnsiTheme="minorHAnsi"/>
              </w:rPr>
              <w:t>1274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157">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157">
            <w:r>
              <w:t>3</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210462" w:rsidRDefault="00CB3BD5" w:rsidP="00210462">
            <w:pPr>
              <w:rPr>
                <w:rFonts w:ascii="Arial" w:hAnsi="Arial" w:cs="Arial"/>
                <w:sz w:val="24"/>
                <w:szCs w:val="24"/>
              </w:rPr>
            </w:pPr>
            <w:r>
              <w:rPr>
                <w:rFonts w:ascii="Arial" w:hAnsi="Arial" w:cs="Arial"/>
                <w:sz w:val="24"/>
                <w:szCs w:val="24"/>
              </w:rPr>
              <w:t>1:Give short answers to the following questions:</w:t>
            </w:r>
          </w:p>
          <w:p w:rsidR="00CB3BD5" w:rsidRPr="00210462" w:rsidRDefault="00210462" w:rsidP="00210462">
            <w:pPr>
              <w:rPr>
                <w:rFonts w:ascii="Arial" w:hAnsi="Arial" w:cs="Arial"/>
                <w:sz w:val="24"/>
                <w:szCs w:val="24"/>
              </w:rPr>
            </w:pPr>
            <w:r>
              <w:rPr>
                <w:rFonts w:ascii="Arial" w:hAnsi="Arial" w:cs="Arial"/>
                <w:sz w:val="24"/>
                <w:szCs w:val="24"/>
              </w:rPr>
              <w:t>a)</w:t>
            </w:r>
            <w:r w:rsidR="00CB3BD5" w:rsidRPr="00210462">
              <w:rPr>
                <w:rFonts w:ascii="Arial" w:hAnsi="Arial" w:cs="Arial"/>
                <w:sz w:val="24"/>
                <w:szCs w:val="24"/>
              </w:rPr>
              <w:t>what is a dual aspect concept?</w:t>
            </w:r>
          </w:p>
          <w:p w:rsidR="00CB3BD5" w:rsidRDefault="00210462" w:rsidP="00CB3BD5">
            <w:pPr>
              <w:rPr>
                <w:rFonts w:ascii="Arial" w:hAnsi="Arial" w:cs="Arial"/>
                <w:sz w:val="24"/>
                <w:szCs w:val="24"/>
              </w:rPr>
            </w:pPr>
            <w:r w:rsidRPr="004B65CA">
              <w:rPr>
                <w:rFonts w:ascii="Arial" w:hAnsi="Arial" w:cs="Arial"/>
              </w:rPr>
              <w:t>Is a fundamental convention of accounting that necessitates the recognition of all aspects of an accounting transaction. Dual aspect Concept is the underlying basis for Double Entry accounting system</w:t>
            </w:r>
            <w:r>
              <w:rPr>
                <w:rFonts w:ascii="Arial" w:hAnsi="Arial" w:cs="Arial"/>
                <w:sz w:val="24"/>
                <w:szCs w:val="24"/>
              </w:rPr>
              <w:t>.</w:t>
            </w:r>
          </w:p>
          <w:p w:rsidR="00210462" w:rsidRDefault="00210462" w:rsidP="00CB3BD5">
            <w:pPr>
              <w:rPr>
                <w:rFonts w:ascii="Arial" w:hAnsi="Arial" w:cs="Arial"/>
                <w:sz w:val="24"/>
                <w:szCs w:val="24"/>
              </w:rPr>
            </w:pPr>
          </w:p>
          <w:p w:rsidR="00210462" w:rsidRDefault="00210462" w:rsidP="00CB3BD5">
            <w:pPr>
              <w:rPr>
                <w:rFonts w:ascii="Arial" w:hAnsi="Arial" w:cs="Arial"/>
                <w:sz w:val="24"/>
                <w:szCs w:val="24"/>
              </w:rPr>
            </w:pPr>
            <w:r>
              <w:rPr>
                <w:rFonts w:ascii="Arial" w:hAnsi="Arial" w:cs="Arial"/>
                <w:sz w:val="24"/>
                <w:szCs w:val="24"/>
              </w:rPr>
              <w:t xml:space="preserve">b) What do you understand by the term ‘convention of materiality’? </w:t>
            </w:r>
          </w:p>
          <w:p w:rsidR="00210462" w:rsidRDefault="00210462" w:rsidP="00210462">
            <w:pPr>
              <w:autoSpaceDE w:val="0"/>
              <w:autoSpaceDN w:val="0"/>
              <w:adjustRightInd w:val="0"/>
              <w:rPr>
                <w:rFonts w:ascii="Calibri" w:hAnsi="Calibri" w:cs="Calibri"/>
                <w:sz w:val="24"/>
                <w:szCs w:val="24"/>
              </w:rPr>
            </w:pPr>
            <w:r>
              <w:rPr>
                <w:rFonts w:ascii="Calibri" w:hAnsi="Calibri" w:cs="Calibri"/>
                <w:sz w:val="24"/>
                <w:szCs w:val="24"/>
              </w:rPr>
              <w:t>There are no hard and fast rules to define which events are to be treated as material to</w:t>
            </w:r>
          </w:p>
          <w:p w:rsidR="00210462" w:rsidRDefault="004B65CA" w:rsidP="00210462">
            <w:pPr>
              <w:autoSpaceDE w:val="0"/>
              <w:autoSpaceDN w:val="0"/>
              <w:adjustRightInd w:val="0"/>
              <w:rPr>
                <w:rFonts w:ascii="Calibri" w:hAnsi="Calibri" w:cs="Calibri"/>
                <w:sz w:val="24"/>
                <w:szCs w:val="24"/>
              </w:rPr>
            </w:pPr>
            <w:r>
              <w:rPr>
                <w:rFonts w:ascii="Calibri" w:hAnsi="Calibri" w:cs="Calibri"/>
                <w:sz w:val="24"/>
                <w:szCs w:val="24"/>
              </w:rPr>
              <w:t>Immaterial</w:t>
            </w:r>
            <w:r w:rsidR="00210462">
              <w:rPr>
                <w:rFonts w:ascii="Calibri" w:hAnsi="Calibri" w:cs="Calibri"/>
                <w:sz w:val="24"/>
                <w:szCs w:val="24"/>
              </w:rPr>
              <w:t>, it depends on the accountant’s judgment and common sense. The materiality of</w:t>
            </w:r>
          </w:p>
          <w:p w:rsidR="00210462" w:rsidRDefault="00210462" w:rsidP="00210462">
            <w:pPr>
              <w:autoSpaceDE w:val="0"/>
              <w:autoSpaceDN w:val="0"/>
              <w:adjustRightInd w:val="0"/>
              <w:rPr>
                <w:rFonts w:ascii="Calibri" w:hAnsi="Calibri" w:cs="Calibri"/>
                <w:sz w:val="24"/>
                <w:szCs w:val="24"/>
              </w:rPr>
            </w:pPr>
            <w:r>
              <w:rPr>
                <w:rFonts w:ascii="Calibri" w:hAnsi="Calibri" w:cs="Calibri"/>
                <w:sz w:val="24"/>
                <w:szCs w:val="24"/>
              </w:rPr>
              <w:t>an event or transaction depends on the significance of surrounding events and transactions.</w:t>
            </w:r>
          </w:p>
          <w:p w:rsidR="00210462" w:rsidRPr="00755324" w:rsidRDefault="00755324" w:rsidP="00210462">
            <w:pPr>
              <w:rPr>
                <w:rFonts w:ascii="Arial" w:hAnsi="Arial" w:cs="Arial"/>
                <w:sz w:val="18"/>
                <w:szCs w:val="18"/>
              </w:rPr>
            </w:pPr>
            <w:r w:rsidRPr="00755324">
              <w:rPr>
                <w:rFonts w:ascii="Verdana" w:hAnsi="Verdana"/>
                <w:color w:val="232323"/>
                <w:sz w:val="20"/>
                <w:szCs w:val="20"/>
              </w:rPr>
              <w:t>Materiality in accounting relates to the significance of transactions, balances and errors contained in the financial statements</w:t>
            </w:r>
            <w:r w:rsidRPr="00755324">
              <w:rPr>
                <w:rFonts w:ascii="Verdana" w:hAnsi="Verdana"/>
                <w:color w:val="232323"/>
                <w:sz w:val="18"/>
                <w:szCs w:val="18"/>
              </w:rPr>
              <w:t xml:space="preserve">. </w:t>
            </w:r>
          </w:p>
          <w:p w:rsidR="00210462" w:rsidRPr="00755324" w:rsidRDefault="00210462" w:rsidP="00CB3BD5">
            <w:pPr>
              <w:rPr>
                <w:rFonts w:ascii="Arial" w:hAnsi="Arial" w:cs="Arial"/>
                <w:sz w:val="18"/>
                <w:szCs w:val="18"/>
              </w:rPr>
            </w:pPr>
          </w:p>
          <w:p w:rsidR="00CC2FB3" w:rsidRDefault="00CC2FB3" w:rsidP="00A851DA">
            <w:pPr>
              <w:rPr>
                <w:b/>
              </w:rPr>
            </w:pPr>
          </w:p>
          <w:p w:rsidR="00CC2FB3" w:rsidRDefault="00430AA9" w:rsidP="00A851DA">
            <w:pPr>
              <w:rPr>
                <w:sz w:val="24"/>
                <w:szCs w:val="24"/>
              </w:rPr>
            </w:pPr>
            <w:r w:rsidRPr="00755324">
              <w:t>c</w:t>
            </w:r>
            <w:r w:rsidRPr="00755324">
              <w:rPr>
                <w:sz w:val="24"/>
                <w:szCs w:val="24"/>
              </w:rPr>
              <w:t>) What</w:t>
            </w:r>
            <w:r w:rsidR="00755324" w:rsidRPr="00755324">
              <w:rPr>
                <w:sz w:val="24"/>
                <w:szCs w:val="24"/>
              </w:rPr>
              <w:t xml:space="preserve"> is accounting equation</w:t>
            </w:r>
            <w:r w:rsidR="00755324">
              <w:rPr>
                <w:sz w:val="24"/>
                <w:szCs w:val="24"/>
              </w:rPr>
              <w:t>?</w:t>
            </w:r>
          </w:p>
          <w:p w:rsidR="00430AA9" w:rsidRPr="00755324" w:rsidRDefault="00430AA9" w:rsidP="00A851DA">
            <w:r>
              <w:rPr>
                <w:sz w:val="24"/>
                <w:szCs w:val="24"/>
              </w:rPr>
              <w:t>Is a mathematical expression used to describe the relationship between assets, liabilities and owner’s equity of a business</w:t>
            </w:r>
          </w:p>
          <w:p w:rsidR="00CC2FB3" w:rsidRDefault="00430AA9" w:rsidP="00A851DA">
            <w:pPr>
              <w:rPr>
                <w:b/>
              </w:rPr>
            </w:pPr>
            <w:r>
              <w:rPr>
                <w:b/>
              </w:rPr>
              <w:t>I</w:t>
            </w:r>
            <w:r w:rsidR="00ED528D">
              <w:rPr>
                <w:b/>
              </w:rPr>
              <w:t>.</w:t>
            </w:r>
            <w:r>
              <w:rPr>
                <w:b/>
              </w:rPr>
              <w:t>e</w:t>
            </w:r>
            <w:r w:rsidR="00ED528D">
              <w:rPr>
                <w:b/>
              </w:rPr>
              <w:t xml:space="preserve">. </w:t>
            </w:r>
            <w:r>
              <w:rPr>
                <w:b/>
              </w:rPr>
              <w:t xml:space="preserve"> Assets=Liabilities  + owner’s Equity</w:t>
            </w:r>
          </w:p>
          <w:p w:rsidR="00CC2FB3" w:rsidRDefault="00CC2FB3" w:rsidP="00A851DA">
            <w:pPr>
              <w:rPr>
                <w:b/>
              </w:rPr>
            </w:pPr>
          </w:p>
          <w:p w:rsidR="00CC2FB3" w:rsidRDefault="00430AA9" w:rsidP="00A851DA">
            <w:pPr>
              <w:rPr>
                <w:b/>
              </w:rPr>
            </w:pPr>
            <w:r>
              <w:rPr>
                <w:b/>
              </w:rPr>
              <w:t>d)</w:t>
            </w:r>
            <w:r w:rsidR="00267BB3">
              <w:t>W</w:t>
            </w:r>
            <w:r w:rsidRPr="00430AA9">
              <w:t xml:space="preserve">hat does </w:t>
            </w:r>
            <w:r w:rsidRPr="00430AA9">
              <w:rPr>
                <w:b/>
              </w:rPr>
              <w:t>GAAP</w:t>
            </w:r>
            <w:r w:rsidRPr="00430AA9">
              <w:t xml:space="preserve"> stand for?</w:t>
            </w:r>
          </w:p>
          <w:p w:rsidR="00430AA9" w:rsidRDefault="00430AA9" w:rsidP="00A851DA">
            <w:r w:rsidRPr="00430AA9">
              <w:t>General Accepted Accounting Principles</w:t>
            </w:r>
            <w:r>
              <w:t>.</w:t>
            </w:r>
          </w:p>
          <w:p w:rsidR="00430AA9" w:rsidRDefault="00430AA9" w:rsidP="00A851DA"/>
          <w:p w:rsidR="00430AA9" w:rsidRDefault="009B0E73" w:rsidP="00A851DA">
            <w:r>
              <w:t>e) What</w:t>
            </w:r>
            <w:r w:rsidR="00430AA9">
              <w:t xml:space="preserve"> do you understand by the following terms?</w:t>
            </w:r>
          </w:p>
          <w:p w:rsidR="00430AA9" w:rsidRDefault="00430AA9" w:rsidP="00430AA9">
            <w:pPr>
              <w:pStyle w:val="ListParagraph"/>
              <w:numPr>
                <w:ilvl w:val="0"/>
                <w:numId w:val="5"/>
              </w:numPr>
            </w:pPr>
            <w:r>
              <w:t>Liabilities- are rights of creditors, which represents debts of the business</w:t>
            </w:r>
          </w:p>
          <w:p w:rsidR="00430AA9" w:rsidRDefault="00430AA9" w:rsidP="00430AA9">
            <w:pPr>
              <w:pStyle w:val="ListParagraph"/>
              <w:numPr>
                <w:ilvl w:val="0"/>
                <w:numId w:val="5"/>
              </w:numPr>
            </w:pPr>
            <w:r>
              <w:t>Assets-these are resources owned by the business</w:t>
            </w:r>
          </w:p>
          <w:p w:rsidR="00430AA9" w:rsidRPr="00430AA9" w:rsidRDefault="00430AA9" w:rsidP="00430AA9">
            <w:pPr>
              <w:pStyle w:val="ListParagraph"/>
              <w:numPr>
                <w:ilvl w:val="0"/>
                <w:numId w:val="5"/>
              </w:numPr>
            </w:pPr>
            <w:r>
              <w:t>Revenue-</w:t>
            </w:r>
            <w:r w:rsidR="009B0E73">
              <w:t>this refers to income that a company receives from its normal business activities, usually sales of goods and services to customers.</w:t>
            </w:r>
          </w:p>
          <w:p w:rsidR="00CC2FB3" w:rsidRPr="00430AA9" w:rsidRDefault="00CC2FB3" w:rsidP="00A851DA"/>
          <w:p w:rsidR="00CC2FB3" w:rsidRDefault="00EF3D96" w:rsidP="00A851DA">
            <w:pPr>
              <w:rPr>
                <w:b/>
              </w:rPr>
            </w:pPr>
            <w:r>
              <w:rPr>
                <w:b/>
              </w:rPr>
              <w:t>2.</w:t>
            </w:r>
            <w:r w:rsidRPr="009B0E73">
              <w:rPr>
                <w:b/>
              </w:rPr>
              <w:t xml:space="preserve"> Explain</w:t>
            </w:r>
            <w:r w:rsidR="009B0E73" w:rsidRPr="009B0E73">
              <w:rPr>
                <w:b/>
              </w:rPr>
              <w:t xml:space="preserve"> the various types of accounting concepts</w:t>
            </w:r>
            <w:r w:rsidR="009B0E73">
              <w:rPr>
                <w:b/>
              </w:rPr>
              <w:t>.</w:t>
            </w:r>
          </w:p>
          <w:p w:rsidR="00544D94" w:rsidRDefault="00544D94" w:rsidP="00A851DA">
            <w:pPr>
              <w:rPr>
                <w:b/>
              </w:rPr>
            </w:pPr>
          </w:p>
          <w:p w:rsidR="009B0E73" w:rsidRPr="000677CA" w:rsidRDefault="005E2E1C" w:rsidP="00A851DA">
            <w:r w:rsidRPr="000677CA">
              <w:rPr>
                <w:b/>
              </w:rPr>
              <w:t>Business Entity Concept</w:t>
            </w:r>
            <w:r w:rsidRPr="000677CA">
              <w:t xml:space="preserve">-this concept implies that the business is separate from the people who own it and provide capital to </w:t>
            </w:r>
            <w:r w:rsidR="000677CA" w:rsidRPr="000677CA">
              <w:t>it. The</w:t>
            </w:r>
            <w:r w:rsidRPr="000677CA">
              <w:t xml:space="preserve"> business entity concept can be expressed in the form of an accounting equation given below:-</w:t>
            </w:r>
          </w:p>
          <w:p w:rsidR="005E2E1C" w:rsidRPr="000677CA" w:rsidRDefault="005E2E1C" w:rsidP="00A851DA">
            <w:r w:rsidRPr="000677CA">
              <w:t>Assets=liabilities + Capital</w:t>
            </w:r>
          </w:p>
          <w:p w:rsidR="005E2E1C" w:rsidRPr="000677CA" w:rsidRDefault="005E2E1C" w:rsidP="00A851DA">
            <w:r w:rsidRPr="000677CA">
              <w:t xml:space="preserve">According to this </w:t>
            </w:r>
            <w:r w:rsidR="000677CA" w:rsidRPr="000677CA">
              <w:t>equation,</w:t>
            </w:r>
            <w:r w:rsidRPr="000677CA">
              <w:t xml:space="preserve"> the business owns </w:t>
            </w:r>
            <w:r w:rsidR="000677CA" w:rsidRPr="000677CA">
              <w:t>assets</w:t>
            </w:r>
            <w:r w:rsidRPr="000677CA">
              <w:t xml:space="preserve"> and owes its earnings to various claimants.</w:t>
            </w:r>
          </w:p>
          <w:p w:rsidR="005E2E1C" w:rsidRPr="000677CA" w:rsidRDefault="005E2E1C" w:rsidP="00A851DA"/>
          <w:p w:rsidR="005E2E1C" w:rsidRDefault="005E2E1C" w:rsidP="00A851DA">
            <w:r w:rsidRPr="000677CA">
              <w:rPr>
                <w:b/>
              </w:rPr>
              <w:lastRenderedPageBreak/>
              <w:t>Money Measurement Concepts</w:t>
            </w:r>
            <w:r w:rsidRPr="000677CA">
              <w:t xml:space="preserve">-Money is used to express different </w:t>
            </w:r>
            <w:r w:rsidR="000677CA" w:rsidRPr="000677CA">
              <w:t>facts, events</w:t>
            </w:r>
            <w:r w:rsidRPr="000677CA">
              <w:t xml:space="preserve"> and business</w:t>
            </w:r>
            <w:r>
              <w:rPr>
                <w:b/>
              </w:rPr>
              <w:t xml:space="preserve"> </w:t>
            </w:r>
            <w:r w:rsidRPr="000677CA">
              <w:t>transactions in numerical terms</w:t>
            </w:r>
            <w:r w:rsidR="00751937" w:rsidRPr="000677CA">
              <w:t>.</w:t>
            </w:r>
            <w:r w:rsidR="00544D94">
              <w:t xml:space="preserve"> </w:t>
            </w:r>
            <w:r w:rsidR="00544D94" w:rsidRPr="000677CA">
              <w:t>Anything</w:t>
            </w:r>
            <w:r w:rsidR="00751937" w:rsidRPr="000677CA">
              <w:t xml:space="preserve"> that cannot be </w:t>
            </w:r>
            <w:r w:rsidR="00544D94" w:rsidRPr="000677CA">
              <w:t>expressed</w:t>
            </w:r>
            <w:r w:rsidR="00751937" w:rsidRPr="000677CA">
              <w:t xml:space="preserve"> in monetary terms is not recorded in </w:t>
            </w:r>
            <w:r w:rsidR="00544D94" w:rsidRPr="000677CA">
              <w:t>accounting. Therefore</w:t>
            </w:r>
            <w:r w:rsidR="00751937" w:rsidRPr="000677CA">
              <w:t xml:space="preserve"> it is one of the loopholes of money measurement concept that all business transactions cannot be taken into account.</w:t>
            </w:r>
          </w:p>
          <w:p w:rsidR="00544D94" w:rsidRPr="000677CA" w:rsidRDefault="00544D94" w:rsidP="00A851DA"/>
          <w:p w:rsidR="00751937" w:rsidRDefault="00751937" w:rsidP="00A851DA">
            <w:r w:rsidRPr="00544D94">
              <w:rPr>
                <w:b/>
              </w:rPr>
              <w:t>Continuity Concept</w:t>
            </w:r>
            <w:r w:rsidRPr="000677CA">
              <w:t xml:space="preserve">-according to this concept, the business entity is going to be a concern, it is assumed that the business will be in operation till the foreseeable </w:t>
            </w:r>
            <w:r w:rsidR="00544D94" w:rsidRPr="000677CA">
              <w:t>future. This</w:t>
            </w:r>
            <w:r w:rsidRPr="000677CA">
              <w:t xml:space="preserve"> concept considers that the business owners have no intention of wrapping up </w:t>
            </w:r>
            <w:r w:rsidR="00544D94" w:rsidRPr="000677CA">
              <w:t>the business</w:t>
            </w:r>
            <w:r w:rsidRPr="000677CA">
              <w:t xml:space="preserve"> </w:t>
            </w:r>
            <w:r w:rsidR="00544D94" w:rsidRPr="000677CA">
              <w:t>and liquidating</w:t>
            </w:r>
            <w:r w:rsidRPr="000677CA">
              <w:t xml:space="preserve"> its assets, unless there is evidence to suggest otherwise.</w:t>
            </w:r>
          </w:p>
          <w:p w:rsidR="00544D94" w:rsidRPr="000677CA" w:rsidRDefault="00544D94" w:rsidP="00A851DA"/>
          <w:p w:rsidR="00751937" w:rsidRDefault="00751937" w:rsidP="00A851DA">
            <w:r w:rsidRPr="00544D94">
              <w:rPr>
                <w:b/>
              </w:rPr>
              <w:t>Cost Concept-</w:t>
            </w:r>
            <w:r w:rsidR="000677CA" w:rsidRPr="000677CA">
              <w:t>accord</w:t>
            </w:r>
            <w:r w:rsidR="00544D94">
              <w:t>ing to this concept, an assets i</w:t>
            </w:r>
            <w:r w:rsidR="000677CA" w:rsidRPr="000677CA">
              <w:t xml:space="preserve">s worth the cost that was paid at the time that it was </w:t>
            </w:r>
            <w:r w:rsidR="00544D94" w:rsidRPr="000677CA">
              <w:t>acquired. in</w:t>
            </w:r>
            <w:r w:rsidR="000677CA" w:rsidRPr="000677CA">
              <w:t xml:space="preserve"> other words assets are recorded at their purchase price and any variation in the value of the asset afterwards is ignored for accounting </w:t>
            </w:r>
            <w:r w:rsidR="00544D94" w:rsidRPr="000677CA">
              <w:t>practices. The</w:t>
            </w:r>
            <w:r w:rsidR="000677CA" w:rsidRPr="000677CA">
              <w:t xml:space="preserve"> primary reason why assets are recorded at their purchase cost not their market value is that the cost concept fulfills all three criteria of accounting being:- </w:t>
            </w:r>
            <w:r w:rsidR="00544D94" w:rsidRPr="000677CA">
              <w:t>relevance, objectivity</w:t>
            </w:r>
            <w:r w:rsidR="000677CA" w:rsidRPr="000677CA">
              <w:t xml:space="preserve"> and feasibility.</w:t>
            </w:r>
          </w:p>
          <w:p w:rsidR="00544D94" w:rsidRPr="000677CA" w:rsidRDefault="00544D94" w:rsidP="00A851DA"/>
          <w:p w:rsidR="000677CA" w:rsidRDefault="000677CA" w:rsidP="00A851DA">
            <w:r w:rsidRPr="00544D94">
              <w:rPr>
                <w:b/>
              </w:rPr>
              <w:t>Accrual Concept</w:t>
            </w:r>
            <w:r w:rsidRPr="000677CA">
              <w:t xml:space="preserve">-In business operations, the obligation to pay the actual movement of cash may not </w:t>
            </w:r>
            <w:r w:rsidR="00544D94" w:rsidRPr="000677CA">
              <w:t>coincide. Similarly</w:t>
            </w:r>
            <w:r w:rsidRPr="000677CA">
              <w:t xml:space="preserve">, there is a difference between the right to receive cash and the actual </w:t>
            </w:r>
            <w:r w:rsidR="00544D94" w:rsidRPr="000677CA">
              <w:t>receipt. The</w:t>
            </w:r>
            <w:r w:rsidRPr="000677CA">
              <w:t xml:space="preserve"> accrual concept in accounting acknowledges this distinction.</w:t>
            </w:r>
          </w:p>
          <w:p w:rsidR="00544D94" w:rsidRDefault="00544D94" w:rsidP="00A851DA"/>
          <w:p w:rsidR="00544D94" w:rsidRDefault="00544D94" w:rsidP="00A851DA">
            <w:r w:rsidRPr="0066792A">
              <w:rPr>
                <w:b/>
              </w:rPr>
              <w:t>Materiality Concept</w:t>
            </w:r>
            <w:r w:rsidR="0066792A">
              <w:rPr>
                <w:b/>
              </w:rPr>
              <w:t>-</w:t>
            </w:r>
            <w:r w:rsidR="004C3CAF" w:rsidRPr="004C3CAF">
              <w:t>here small, insignificant transactions need not be given the attention and strict treatment as other significant transactions. The cost of giving these events the correct accounting treatment exceeds the useful</w:t>
            </w:r>
            <w:r w:rsidR="004C3CAF">
              <w:t>ness of the information that is derived from them.</w:t>
            </w:r>
          </w:p>
          <w:p w:rsidR="004C3CAF" w:rsidRPr="004C3CAF" w:rsidRDefault="004C3CAF" w:rsidP="00A851DA"/>
          <w:p w:rsidR="000677CA" w:rsidRPr="009B5720" w:rsidRDefault="004C3CAF" w:rsidP="00A851DA">
            <w:r w:rsidRPr="004C3CAF">
              <w:rPr>
                <w:b/>
              </w:rPr>
              <w:t>Consistency Concept</w:t>
            </w:r>
            <w:r>
              <w:rPr>
                <w:b/>
              </w:rPr>
              <w:t>-</w:t>
            </w:r>
            <w:r w:rsidRPr="009B5720">
              <w:t xml:space="preserve">here the business organization must choose one out of the several possible ways to treat accounting events of the same nature and apply that particular procedure in all its </w:t>
            </w:r>
            <w:r w:rsidR="009B5720" w:rsidRPr="009B5720">
              <w:t>financial statements.</w:t>
            </w:r>
          </w:p>
          <w:p w:rsidR="00CC2FB3" w:rsidRPr="000677CA" w:rsidRDefault="00CC2FB3" w:rsidP="00A851DA"/>
          <w:p w:rsidR="00CC2FB3" w:rsidRDefault="00CC2FB3" w:rsidP="00A851DA">
            <w:pPr>
              <w:rPr>
                <w:b/>
              </w:rPr>
            </w:pPr>
          </w:p>
          <w:p w:rsidR="00CC2FB3" w:rsidRDefault="009B5720" w:rsidP="00A851DA">
            <w:pPr>
              <w:rPr>
                <w:b/>
              </w:rPr>
            </w:pPr>
            <w:r>
              <w:rPr>
                <w:b/>
              </w:rPr>
              <w:t>3. Why</w:t>
            </w:r>
            <w:r w:rsidR="009B0E73">
              <w:rPr>
                <w:b/>
              </w:rPr>
              <w:t xml:space="preserve"> do we </w:t>
            </w:r>
            <w:r w:rsidR="003D79AC">
              <w:rPr>
                <w:b/>
              </w:rPr>
              <w:t>need</w:t>
            </w:r>
            <w:r w:rsidR="009B0E73">
              <w:rPr>
                <w:b/>
              </w:rPr>
              <w:t xml:space="preserve"> accounting </w:t>
            </w:r>
            <w:r w:rsidR="003D79AC">
              <w:rPr>
                <w:b/>
              </w:rPr>
              <w:t>standards</w:t>
            </w:r>
            <w:r w:rsidR="009B0E73">
              <w:rPr>
                <w:b/>
              </w:rPr>
              <w:t>? Discuss</w:t>
            </w:r>
          </w:p>
          <w:p w:rsidR="00ED528D" w:rsidRDefault="00ED528D" w:rsidP="00A851DA">
            <w:pPr>
              <w:rPr>
                <w:b/>
              </w:rPr>
            </w:pPr>
          </w:p>
          <w:p w:rsidR="009B5720" w:rsidRDefault="009B5720" w:rsidP="00A851DA">
            <w:r>
              <w:rPr>
                <w:b/>
              </w:rPr>
              <w:t>-</w:t>
            </w:r>
            <w:r w:rsidRPr="009416A1">
              <w:t>To provide information about the financial position of the business to interested parties such as investors and shareholders.</w:t>
            </w:r>
          </w:p>
          <w:p w:rsidR="009416A1" w:rsidRPr="009416A1" w:rsidRDefault="009416A1" w:rsidP="00A851DA"/>
          <w:p w:rsidR="009B5720" w:rsidRDefault="009B5720" w:rsidP="00A851DA">
            <w:r w:rsidRPr="009416A1">
              <w:t>-To ensure that financial information is not manipulated to present the financial position of the company to outsiders the way owners like it.</w:t>
            </w:r>
          </w:p>
          <w:p w:rsidR="009416A1" w:rsidRPr="009416A1" w:rsidRDefault="009416A1" w:rsidP="00A851DA"/>
          <w:p w:rsidR="009B5720" w:rsidRDefault="009B5720" w:rsidP="00A851DA">
            <w:r w:rsidRPr="009416A1">
              <w:t>-The public and other external parties must have trust in the information that they are provided and they must believe that the financial statement were prepared in accordance with strict principles of logic, fairness and consistency.</w:t>
            </w:r>
          </w:p>
          <w:p w:rsidR="009416A1" w:rsidRPr="009416A1" w:rsidRDefault="009416A1" w:rsidP="00A851DA"/>
          <w:p w:rsidR="009B5720" w:rsidRDefault="009B5720" w:rsidP="00A851DA">
            <w:r w:rsidRPr="009416A1">
              <w:t>-A true understanding of the need for accounting standards comes about when you consider how the basic function of accounting i.e. information and communication, affects the society as a whole.</w:t>
            </w:r>
          </w:p>
          <w:p w:rsidR="009416A1" w:rsidRPr="009416A1" w:rsidRDefault="009416A1" w:rsidP="00A851DA"/>
          <w:p w:rsidR="009B5720" w:rsidRDefault="009B5720" w:rsidP="00A851DA">
            <w:r w:rsidRPr="009416A1">
              <w:t xml:space="preserve">-Accounting information </w:t>
            </w:r>
            <w:r w:rsidR="009416A1" w:rsidRPr="009416A1">
              <w:t>enables investors</w:t>
            </w:r>
            <w:r w:rsidRPr="009416A1">
              <w:t xml:space="preserve"> to allocate limited resources and capital in a way that they think would be most efficient, profitable and beneficial to them</w:t>
            </w:r>
            <w:r w:rsidR="009416A1" w:rsidRPr="009416A1">
              <w:t>.</w:t>
            </w:r>
          </w:p>
          <w:p w:rsidR="00ED528D" w:rsidRDefault="00ED528D" w:rsidP="00A851DA"/>
          <w:p w:rsidR="00ED528D" w:rsidRDefault="00ED528D" w:rsidP="00A851DA">
            <w:r>
              <w:t>-If there were no appropriate accounting standards to abide by, the larger objective of maximizing the welfare of the nation would remain unfulfilled.</w:t>
            </w:r>
          </w:p>
          <w:p w:rsidR="00ED528D" w:rsidRDefault="00ED528D" w:rsidP="00A851DA"/>
          <w:p w:rsidR="00ED528D" w:rsidRPr="009416A1" w:rsidRDefault="00ED528D" w:rsidP="00A851DA">
            <w:r>
              <w:t xml:space="preserve">-Reasonable accounting standards should prevent an organization from reporting an increase in </w:t>
            </w:r>
            <w:r>
              <w:lastRenderedPageBreak/>
              <w:t xml:space="preserve">profits made possible only through changing accounting </w:t>
            </w:r>
            <w:r w:rsidR="00267BB3">
              <w:t>methods</w:t>
            </w:r>
            <w:r>
              <w:t xml:space="preserve"> rather than by means of becoming more efficient or profitable.</w:t>
            </w:r>
          </w:p>
          <w:p w:rsidR="00CC2FB3" w:rsidRPr="009416A1" w:rsidRDefault="00CC2FB3" w:rsidP="00A851DA"/>
          <w:p w:rsidR="00CC2FB3" w:rsidRPr="009416A1"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40E27" w:rsidP="00A851DA">
            <w:pPr>
              <w:rPr>
                <w:rFonts w:cs="Bliss-Regular"/>
                <w:color w:val="000000"/>
              </w:rPr>
            </w:pPr>
            <w:r>
              <w:rPr>
                <w:rFonts w:cs="Bliss-Regular"/>
                <w:color w:val="000000"/>
              </w:rPr>
              <w:t>D.Maekopo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4578" w:rsidRDefault="009B4578" w:rsidP="00CB4D0A">
      <w:pPr>
        <w:spacing w:after="0" w:line="240" w:lineRule="auto"/>
      </w:pPr>
      <w:r>
        <w:separator/>
      </w:r>
    </w:p>
  </w:endnote>
  <w:endnote w:type="continuationSeparator" w:id="1">
    <w:p w:rsidR="009B4578" w:rsidRDefault="009B457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4578" w:rsidRDefault="009B4578" w:rsidP="00CB4D0A">
      <w:pPr>
        <w:spacing w:after="0" w:line="240" w:lineRule="auto"/>
      </w:pPr>
      <w:r>
        <w:separator/>
      </w:r>
    </w:p>
  </w:footnote>
  <w:footnote w:type="continuationSeparator" w:id="1">
    <w:p w:rsidR="009B4578" w:rsidRDefault="009B457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03482"/>
    <w:multiLevelType w:val="hybridMultilevel"/>
    <w:tmpl w:val="45402B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D73393"/>
    <w:multiLevelType w:val="hybridMultilevel"/>
    <w:tmpl w:val="3DB0E6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D443F8"/>
    <w:multiLevelType w:val="hybridMultilevel"/>
    <w:tmpl w:val="A63C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C87E5E"/>
    <w:multiLevelType w:val="hybridMultilevel"/>
    <w:tmpl w:val="1834F6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608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77CA"/>
    <w:rsid w:val="000820E8"/>
    <w:rsid w:val="001175EE"/>
    <w:rsid w:val="00157CF6"/>
    <w:rsid w:val="00167157"/>
    <w:rsid w:val="00182416"/>
    <w:rsid w:val="00187EB4"/>
    <w:rsid w:val="001F0481"/>
    <w:rsid w:val="0020451E"/>
    <w:rsid w:val="00204EB2"/>
    <w:rsid w:val="00206B9D"/>
    <w:rsid w:val="00210462"/>
    <w:rsid w:val="0023259C"/>
    <w:rsid w:val="00267BB3"/>
    <w:rsid w:val="002B0BD7"/>
    <w:rsid w:val="002B573D"/>
    <w:rsid w:val="002C5CB2"/>
    <w:rsid w:val="002F779F"/>
    <w:rsid w:val="00371885"/>
    <w:rsid w:val="003D79AC"/>
    <w:rsid w:val="003E2B87"/>
    <w:rsid w:val="00405895"/>
    <w:rsid w:val="004058DF"/>
    <w:rsid w:val="00430AA9"/>
    <w:rsid w:val="00440E27"/>
    <w:rsid w:val="00457914"/>
    <w:rsid w:val="00486F1A"/>
    <w:rsid w:val="00490CB9"/>
    <w:rsid w:val="004A2CE2"/>
    <w:rsid w:val="004B65CA"/>
    <w:rsid w:val="004C3CAF"/>
    <w:rsid w:val="004E3CDA"/>
    <w:rsid w:val="004F4B4D"/>
    <w:rsid w:val="0050216D"/>
    <w:rsid w:val="00503D7E"/>
    <w:rsid w:val="0050778F"/>
    <w:rsid w:val="00535F31"/>
    <w:rsid w:val="00544D94"/>
    <w:rsid w:val="005516B1"/>
    <w:rsid w:val="00574D64"/>
    <w:rsid w:val="00591365"/>
    <w:rsid w:val="005B31E4"/>
    <w:rsid w:val="005E2E1C"/>
    <w:rsid w:val="006034F6"/>
    <w:rsid w:val="00607874"/>
    <w:rsid w:val="00607E77"/>
    <w:rsid w:val="00617BB3"/>
    <w:rsid w:val="00645CDD"/>
    <w:rsid w:val="0066792A"/>
    <w:rsid w:val="006823A7"/>
    <w:rsid w:val="0070347F"/>
    <w:rsid w:val="0070678E"/>
    <w:rsid w:val="00751937"/>
    <w:rsid w:val="00755324"/>
    <w:rsid w:val="00816DCB"/>
    <w:rsid w:val="00831C11"/>
    <w:rsid w:val="008A60B4"/>
    <w:rsid w:val="008B3C31"/>
    <w:rsid w:val="008B64FE"/>
    <w:rsid w:val="00935BF7"/>
    <w:rsid w:val="009416A1"/>
    <w:rsid w:val="0095442C"/>
    <w:rsid w:val="00983942"/>
    <w:rsid w:val="009B0E73"/>
    <w:rsid w:val="009B4578"/>
    <w:rsid w:val="009B5720"/>
    <w:rsid w:val="009C37E0"/>
    <w:rsid w:val="00A14B66"/>
    <w:rsid w:val="00A65CF7"/>
    <w:rsid w:val="00A851DA"/>
    <w:rsid w:val="00AC7D5B"/>
    <w:rsid w:val="00AE1481"/>
    <w:rsid w:val="00B0415E"/>
    <w:rsid w:val="00B04678"/>
    <w:rsid w:val="00BC46DF"/>
    <w:rsid w:val="00C03577"/>
    <w:rsid w:val="00C65FEA"/>
    <w:rsid w:val="00CA0AC2"/>
    <w:rsid w:val="00CB3BD5"/>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528D"/>
    <w:rsid w:val="00EF3D96"/>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3</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maekopo</cp:lastModifiedBy>
  <cp:revision>16</cp:revision>
  <dcterms:created xsi:type="dcterms:W3CDTF">2013-06-24T13:12:00Z</dcterms:created>
  <dcterms:modified xsi:type="dcterms:W3CDTF">2014-07-29T19:02:00Z</dcterms:modified>
</cp:coreProperties>
</file>