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E4618F" w:rsidP="00A851DA">
      <w:r w:rsidRPr="00E4618F">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702B">
            <w:r>
              <w:t>10</w:t>
            </w:r>
          </w:p>
        </w:tc>
      </w:tr>
    </w:tbl>
    <w:p w:rsidR="00CC2FB3" w:rsidRDefault="00CC2FB3" w:rsidP="00A851DA">
      <w:pPr>
        <w:rPr>
          <w:b/>
        </w:rPr>
      </w:pPr>
    </w:p>
    <w:tbl>
      <w:tblPr>
        <w:tblStyle w:val="TableGrid"/>
        <w:tblW w:w="0" w:type="auto"/>
        <w:tblLook w:val="04A0"/>
      </w:tblPr>
      <w:tblGrid>
        <w:gridCol w:w="9242"/>
      </w:tblGrid>
      <w:tr w:rsidR="00CC2FB3" w:rsidTr="009963D7">
        <w:trPr>
          <w:trHeight w:val="155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EC62B3" w:rsidRDefault="00EC62B3" w:rsidP="00EC62B3"/>
          <w:p w:rsidR="002C1815" w:rsidRPr="00A4256B" w:rsidRDefault="002C1815" w:rsidP="002C1815">
            <w:pPr>
              <w:rPr>
                <w:sz w:val="24"/>
                <w:szCs w:val="24"/>
              </w:rPr>
            </w:pPr>
          </w:p>
          <w:p w:rsidR="004B702B" w:rsidRDefault="004B702B" w:rsidP="004B702B">
            <w:r>
              <w:t>1.</w:t>
            </w:r>
          </w:p>
          <w:p w:rsidR="004B702B" w:rsidRDefault="004B702B" w:rsidP="004B702B">
            <w:pPr>
              <w:pStyle w:val="ListParagraph"/>
              <w:numPr>
                <w:ilvl w:val="0"/>
                <w:numId w:val="7"/>
              </w:numPr>
              <w:rPr>
                <w:b/>
              </w:rPr>
            </w:pPr>
            <w:r w:rsidRPr="00C026B6">
              <w:rPr>
                <w:b/>
              </w:rPr>
              <w:t>DIFFERENCE BETWEEN POLICIES AND PROCEDURES.</w:t>
            </w:r>
          </w:p>
          <w:p w:rsidR="004B702B" w:rsidRDefault="004B702B" w:rsidP="004B702B">
            <w:pPr>
              <w:pStyle w:val="ListParagraph"/>
            </w:pPr>
            <w:r>
              <w:t xml:space="preserve">    Any company, entity or organization needs policies and procedures because without them, nothing can be achieved. Without them, the organization won’t have a direction and things will just go from bad to worse. Policies and procedures will set out how the organization should be run and how to do certain things.</w:t>
            </w:r>
          </w:p>
          <w:p w:rsidR="004B702B" w:rsidRDefault="004B702B" w:rsidP="004B702B">
            <w:pPr>
              <w:pStyle w:val="ListParagraph"/>
            </w:pPr>
            <w:r>
              <w:t xml:space="preserve">  Policies are defined as guidelines that regulate the organization or company affairs and they control the conduct of people and the company system. A policy explains how the organization intends to operate while a procedure is a series of steps to be followed to accomplish an end result. However, the following are the differences between policies and procedure:</w:t>
            </w:r>
          </w:p>
          <w:p w:rsidR="004B702B" w:rsidRDefault="004B702B" w:rsidP="004B702B">
            <w:pPr>
              <w:pStyle w:val="ListParagraph"/>
              <w:numPr>
                <w:ilvl w:val="0"/>
                <w:numId w:val="8"/>
              </w:numPr>
            </w:pPr>
            <w:r>
              <w:t>Policies are an integral part of the organization strategies while procedures are tactical tool.</w:t>
            </w:r>
          </w:p>
          <w:p w:rsidR="004B702B" w:rsidRDefault="004B702B" w:rsidP="004B702B">
            <w:pPr>
              <w:pStyle w:val="ListParagraph"/>
              <w:numPr>
                <w:ilvl w:val="0"/>
                <w:numId w:val="8"/>
              </w:numPr>
            </w:pPr>
            <w:r>
              <w:t>Policies are generally formulated by the top management while procedures are laid down at lower organizational levels in line with policies.</w:t>
            </w:r>
          </w:p>
          <w:p w:rsidR="004B702B" w:rsidRDefault="004B702B" w:rsidP="004B702B">
            <w:pPr>
              <w:pStyle w:val="ListParagraph"/>
              <w:numPr>
                <w:ilvl w:val="0"/>
                <w:numId w:val="8"/>
              </w:numPr>
            </w:pPr>
            <w:r>
              <w:t>Policies leave some room for managerial discretion, while procedures are detailed and rigid.</w:t>
            </w:r>
          </w:p>
          <w:p w:rsidR="004B702B" w:rsidRDefault="004B702B" w:rsidP="004B702B">
            <w:pPr>
              <w:pStyle w:val="ListParagraph"/>
              <w:numPr>
                <w:ilvl w:val="0"/>
                <w:numId w:val="8"/>
              </w:numPr>
            </w:pPr>
            <w:r>
              <w:t>Policies guide decision making, while procedures drive actions.</w:t>
            </w:r>
          </w:p>
          <w:p w:rsidR="004B702B" w:rsidRDefault="004B702B" w:rsidP="004B702B">
            <w:pPr>
              <w:pStyle w:val="ListParagraph"/>
              <w:ind w:left="1440"/>
            </w:pPr>
          </w:p>
          <w:p w:rsidR="004B702B" w:rsidRDefault="004B702B" w:rsidP="004B702B">
            <w:pPr>
              <w:pStyle w:val="ListParagraph"/>
              <w:numPr>
                <w:ilvl w:val="0"/>
                <w:numId w:val="7"/>
              </w:numPr>
              <w:rPr>
                <w:b/>
              </w:rPr>
            </w:pPr>
            <w:r w:rsidRPr="00461719">
              <w:rPr>
                <w:b/>
              </w:rPr>
              <w:t>SOME TECHNIQUES THAT HELP INCREASE THE PERCEPTION FOR DETECTION.</w:t>
            </w:r>
          </w:p>
          <w:p w:rsidR="004B702B" w:rsidRDefault="004B702B" w:rsidP="004B702B">
            <w:pPr>
              <w:pStyle w:val="ListParagraph"/>
              <w:rPr>
                <w:b/>
              </w:rPr>
            </w:pPr>
          </w:p>
          <w:p w:rsidR="004B702B" w:rsidRPr="00B90180" w:rsidRDefault="004B702B" w:rsidP="004B702B">
            <w:pPr>
              <w:pStyle w:val="ListParagraph"/>
            </w:pPr>
            <w:r w:rsidRPr="00B90180">
              <w:t>The following are the techniques that help increase the perception for detection:</w:t>
            </w:r>
          </w:p>
          <w:p w:rsidR="004B702B" w:rsidRPr="00E47441" w:rsidRDefault="004B702B" w:rsidP="004B702B">
            <w:pPr>
              <w:ind w:left="360"/>
              <w:rPr>
                <w:b/>
              </w:rPr>
            </w:pPr>
            <w:r w:rsidRPr="00E47441">
              <w:rPr>
                <w:b/>
              </w:rPr>
              <w:t>Surveillance</w:t>
            </w:r>
          </w:p>
          <w:p w:rsidR="004B702B" w:rsidRDefault="004B702B" w:rsidP="004B702B">
            <w:pPr>
              <w:ind w:left="360"/>
              <w:rPr>
                <w:color w:val="000000"/>
              </w:rPr>
            </w:pPr>
            <w:r>
              <w:t xml:space="preserve">Installing </w:t>
            </w:r>
            <w:hyperlink r:id="rId9" w:tooltip="video surveillance cameras" w:history="1">
              <w:r w:rsidRPr="004B702B">
                <w:rPr>
                  <w:rStyle w:val="Hyperlink"/>
                  <w:color w:val="auto"/>
                  <w:u w:val="none"/>
                </w:rPr>
                <w:t>video surveillance cameras</w:t>
              </w:r>
            </w:hyperlink>
            <w:r>
              <w:t xml:space="preserve"> can be an excellent way to boost security and give you peace of mind. There are so many different options to choose from though. It can be very beneficial to have a basic understanding of how video surveillance equipment works before you embark on the process of selecting equipment. When these cameras have been installed, all the employees should be told of such a step so that they are aware that all their activities are being captured. However, the cameras should be put in places where important assets for the company are stored so that they can be monitored 27/7. This</w:t>
            </w:r>
            <w:r w:rsidRPr="00A1125F">
              <w:rPr>
                <w:color w:val="000000"/>
              </w:rPr>
              <w:t xml:space="preserve"> </w:t>
            </w:r>
            <w:r>
              <w:rPr>
                <w:color w:val="000000"/>
              </w:rPr>
              <w:t xml:space="preserve">comprehensive </w:t>
            </w:r>
            <w:hyperlink r:id="rId10" w:history="1">
              <w:r w:rsidRPr="004B702B">
                <w:rPr>
                  <w:rStyle w:val="Hyperlink"/>
                  <w:bCs/>
                  <w:color w:val="auto"/>
                  <w:u w:val="none"/>
                </w:rPr>
                <w:t>video surveillance security systems</w:t>
              </w:r>
            </w:hyperlink>
            <w:r w:rsidRPr="004B702B">
              <w:t xml:space="preserve">, </w:t>
            </w:r>
            <w:r>
              <w:rPr>
                <w:color w:val="000000"/>
              </w:rPr>
              <w:t xml:space="preserve">will record all actions that take place at the company location objectively, and </w:t>
            </w:r>
            <w:r>
              <w:rPr>
                <w:color w:val="000000"/>
              </w:rPr>
              <w:lastRenderedPageBreak/>
              <w:t>will then provide concrete proof that an employee or guest may have indeed broken safety rules or stolen something.</w:t>
            </w:r>
          </w:p>
          <w:p w:rsidR="004B702B" w:rsidRDefault="004B702B" w:rsidP="004B702B">
            <w:pPr>
              <w:ind w:left="360"/>
              <w:rPr>
                <w:b/>
                <w:color w:val="000000"/>
              </w:rPr>
            </w:pPr>
            <w:r w:rsidRPr="00445D90">
              <w:rPr>
                <w:b/>
                <w:color w:val="000000"/>
              </w:rPr>
              <w:t>Anonymous Tips</w:t>
            </w:r>
          </w:p>
          <w:p w:rsidR="004B702B" w:rsidRDefault="004B702B" w:rsidP="004B702B">
            <w:pPr>
              <w:ind w:left="360"/>
            </w:pPr>
            <w:r>
              <w:t>Having anonymous tips from anyone is a good thing to have. Everyone should be aware that they are being watched by their fellow employees and also those from outside as a way to detect and prevent fraud. These tips can be received via telephone calls, letters, e-mails or any other form of communication. The person responsible to receive the complaints should make sure that the names of people giving information or tips should be kept secretly. Each employee, as a basic condition of employment, assumes responsibility for safeguarding and preserving the assets of the company.  This includes the expectation to report suspected theft, fraud, unlawful or improper use of company resources.  Failure to reasonably report such information may subject the employee to discipline, up to and including dismissal.</w:t>
            </w:r>
          </w:p>
          <w:p w:rsidR="004B702B" w:rsidRDefault="004B702B" w:rsidP="004B702B">
            <w:pPr>
              <w:ind w:left="360"/>
              <w:rPr>
                <w:b/>
              </w:rPr>
            </w:pPr>
            <w:r w:rsidRPr="001B3E17">
              <w:rPr>
                <w:b/>
              </w:rPr>
              <w:t>Surprise Audits</w:t>
            </w:r>
          </w:p>
          <w:p w:rsidR="004B702B" w:rsidRPr="000E497C" w:rsidRDefault="004B702B" w:rsidP="004B702B">
            <w:pPr>
              <w:ind w:left="360"/>
            </w:pPr>
            <w:r w:rsidRPr="000E497C">
              <w:t>It is important that each company has an audit team or hires auditors from outside so that they can:</w:t>
            </w:r>
          </w:p>
          <w:p w:rsidR="004B702B" w:rsidRPr="000E497C" w:rsidRDefault="004B702B" w:rsidP="004B702B">
            <w:pPr>
              <w:numPr>
                <w:ilvl w:val="0"/>
                <w:numId w:val="9"/>
              </w:numPr>
              <w:spacing w:before="100" w:beforeAutospacing="1" w:after="100" w:afterAutospacing="1"/>
              <w:rPr>
                <w:rFonts w:eastAsia="Times New Roman" w:cs="Times New Roman"/>
              </w:rPr>
            </w:pPr>
            <w:r w:rsidRPr="000E497C">
              <w:rPr>
                <w:rFonts w:eastAsia="Times New Roman" w:cs="Arial"/>
              </w:rPr>
              <w:t>Analyze and understand your company’s financial records.</w:t>
            </w:r>
          </w:p>
          <w:p w:rsidR="004B702B" w:rsidRPr="000E497C" w:rsidRDefault="004B702B" w:rsidP="004B702B">
            <w:pPr>
              <w:numPr>
                <w:ilvl w:val="0"/>
                <w:numId w:val="9"/>
              </w:numPr>
              <w:spacing w:before="100" w:beforeAutospacing="1" w:after="100" w:afterAutospacing="1"/>
              <w:rPr>
                <w:rFonts w:eastAsia="Times New Roman" w:cs="Times New Roman"/>
              </w:rPr>
            </w:pPr>
            <w:r w:rsidRPr="000E497C">
              <w:rPr>
                <w:rFonts w:eastAsia="Times New Roman" w:cs="Arial"/>
              </w:rPr>
              <w:t>Identify key areas for improvement in the company.</w:t>
            </w:r>
          </w:p>
          <w:p w:rsidR="004B702B" w:rsidRPr="000E497C" w:rsidRDefault="004B702B" w:rsidP="004B702B">
            <w:pPr>
              <w:numPr>
                <w:ilvl w:val="0"/>
                <w:numId w:val="9"/>
              </w:numPr>
              <w:spacing w:before="100" w:beforeAutospacing="1" w:after="100" w:afterAutospacing="1"/>
              <w:rPr>
                <w:rFonts w:eastAsia="Times New Roman" w:cs="Times New Roman"/>
              </w:rPr>
            </w:pPr>
            <w:r w:rsidRPr="000E497C">
              <w:rPr>
                <w:rFonts w:eastAsia="Times New Roman" w:cs="Arial"/>
              </w:rPr>
              <w:t>Assess risks, economy, efficiency and quality.</w:t>
            </w:r>
          </w:p>
          <w:p w:rsidR="004B702B" w:rsidRPr="000E497C" w:rsidRDefault="004B702B" w:rsidP="004B702B">
            <w:pPr>
              <w:numPr>
                <w:ilvl w:val="0"/>
                <w:numId w:val="9"/>
              </w:numPr>
              <w:spacing w:before="100" w:beforeAutospacing="1" w:after="100" w:afterAutospacing="1"/>
              <w:rPr>
                <w:rFonts w:eastAsia="Times New Roman" w:cs="Times New Roman"/>
              </w:rPr>
            </w:pPr>
            <w:r w:rsidRPr="000E497C">
              <w:rPr>
                <w:rFonts w:eastAsia="Times New Roman" w:cs="Arial"/>
              </w:rPr>
              <w:t>Evaluate new technology.</w:t>
            </w:r>
          </w:p>
          <w:p w:rsidR="004B702B" w:rsidRPr="000E497C" w:rsidRDefault="004B702B" w:rsidP="004B702B">
            <w:pPr>
              <w:numPr>
                <w:ilvl w:val="0"/>
                <w:numId w:val="9"/>
              </w:numPr>
              <w:spacing w:before="100" w:beforeAutospacing="1" w:after="100" w:afterAutospacing="1"/>
              <w:rPr>
                <w:rFonts w:eastAsia="Times New Roman" w:cs="Times New Roman"/>
              </w:rPr>
            </w:pPr>
            <w:r w:rsidRPr="000E497C">
              <w:rPr>
                <w:rFonts w:eastAsia="Times New Roman" w:cs="Arial"/>
              </w:rPr>
              <w:t>Uncover fraudulent or other illegal activities within your company.</w:t>
            </w:r>
          </w:p>
          <w:p w:rsidR="004B702B" w:rsidRPr="000E497C" w:rsidRDefault="004B702B" w:rsidP="004B702B">
            <w:pPr>
              <w:numPr>
                <w:ilvl w:val="0"/>
                <w:numId w:val="9"/>
              </w:numPr>
              <w:spacing w:before="100" w:beforeAutospacing="1" w:after="100" w:afterAutospacing="1"/>
              <w:rPr>
                <w:rFonts w:eastAsia="Times New Roman" w:cs="Times New Roman"/>
              </w:rPr>
            </w:pPr>
            <w:r w:rsidRPr="000E497C">
              <w:rPr>
                <w:rFonts w:eastAsia="Times New Roman" w:cs="Arial"/>
              </w:rPr>
              <w:t>Reinforce and strengthen internal control.</w:t>
            </w:r>
          </w:p>
          <w:p w:rsidR="004B702B" w:rsidRDefault="004B702B" w:rsidP="004B702B">
            <w:pPr>
              <w:spacing w:before="100" w:beforeAutospacing="1" w:after="100" w:afterAutospacing="1"/>
              <w:ind w:left="360"/>
              <w:rPr>
                <w:rFonts w:eastAsia="Times New Roman" w:cs="Arial"/>
              </w:rPr>
            </w:pPr>
            <w:r>
              <w:rPr>
                <w:rFonts w:eastAsia="Times New Roman" w:cs="Arial"/>
              </w:rPr>
              <w:t>However, having surprise audits is a good thing as it will help to detect fraud in the company. Notifying people that an audit will be conducted can make them prepare the answers to give which will not give a true reflection of the company records. Therefore surprise audit is one of the best methods that should be encouraged so that fraud can be detected early.</w:t>
            </w:r>
          </w:p>
          <w:p w:rsidR="004B702B" w:rsidRDefault="004B702B" w:rsidP="004B702B">
            <w:pPr>
              <w:spacing w:before="100" w:beforeAutospacing="1" w:after="100" w:afterAutospacing="1"/>
              <w:ind w:left="360"/>
              <w:rPr>
                <w:rFonts w:eastAsia="Times New Roman" w:cs="Arial"/>
                <w:b/>
              </w:rPr>
            </w:pPr>
            <w:r w:rsidRPr="00ED7EE0">
              <w:rPr>
                <w:rFonts w:eastAsia="Times New Roman" w:cs="Arial"/>
                <w:b/>
              </w:rPr>
              <w:t>Prosecution</w:t>
            </w:r>
          </w:p>
          <w:p w:rsidR="004B702B" w:rsidRDefault="004B702B" w:rsidP="004B702B">
            <w:pPr>
              <w:spacing w:before="100" w:beforeAutospacing="1" w:after="100" w:afterAutospacing="1"/>
              <w:ind w:left="360"/>
              <w:rPr>
                <w:rFonts w:eastAsia="Times New Roman" w:cs="Arial"/>
              </w:rPr>
            </w:pPr>
            <w:r>
              <w:rPr>
                <w:rFonts w:eastAsia="Times New Roman" w:cs="Arial"/>
              </w:rPr>
              <w:t>Prosecuting whoever is found wanting is another method that can be used to reduce fraud in an organization. By so doing, a strong message will be sent to employees even those who are yet to plan of stealing. All the employees should be told about prosecuting anyone who steals or commits frauds.</w:t>
            </w:r>
          </w:p>
          <w:p w:rsidR="004B702B" w:rsidRDefault="004B702B" w:rsidP="004B702B">
            <w:pPr>
              <w:spacing w:before="100" w:beforeAutospacing="1" w:after="100" w:afterAutospacing="1"/>
              <w:ind w:left="360"/>
              <w:rPr>
                <w:rFonts w:eastAsia="Times New Roman" w:cs="Arial"/>
              </w:rPr>
            </w:pPr>
            <w:r w:rsidRPr="006D6442">
              <w:rPr>
                <w:rFonts w:eastAsia="Times New Roman" w:cs="Arial"/>
                <w:b/>
              </w:rPr>
              <w:t>Enforcement of Ethics and Fraud policies</w:t>
            </w:r>
          </w:p>
          <w:p w:rsidR="004B702B" w:rsidRDefault="004B702B" w:rsidP="004B702B">
            <w:pPr>
              <w:spacing w:before="100" w:beforeAutospacing="1" w:after="100" w:afterAutospacing="1"/>
              <w:ind w:left="360"/>
              <w:rPr>
                <w:rFonts w:eastAsia="Times New Roman" w:cs="Arial"/>
              </w:rPr>
            </w:pPr>
            <w:r>
              <w:rPr>
                <w:rFonts w:eastAsia="Times New Roman" w:cs="Arial"/>
              </w:rPr>
              <w:t>Any organization should have a document which has clear ethics and fraud policies. Punishments or fines should also be clearly stated depending with the crime committed. From time to time, the management should be reminding the employees of these ethics and fraud policies as a way to fight fraud.</w:t>
            </w:r>
          </w:p>
          <w:p w:rsidR="004B702B" w:rsidRDefault="004B702B" w:rsidP="004B702B">
            <w:pPr>
              <w:spacing w:before="100" w:beforeAutospacing="1" w:after="100" w:afterAutospacing="1"/>
              <w:ind w:left="360"/>
              <w:rPr>
                <w:rFonts w:eastAsia="Times New Roman" w:cs="Arial"/>
              </w:rPr>
            </w:pPr>
            <w:r w:rsidRPr="003A299D">
              <w:rPr>
                <w:rFonts w:eastAsia="Times New Roman" w:cs="Arial"/>
                <w:b/>
              </w:rPr>
              <w:t>Catch me if You Can</w:t>
            </w:r>
          </w:p>
          <w:p w:rsidR="004B702B" w:rsidRDefault="004B702B" w:rsidP="004B702B">
            <w:pPr>
              <w:spacing w:before="100" w:beforeAutospacing="1" w:after="100" w:afterAutospacing="1"/>
              <w:ind w:left="360"/>
              <w:rPr>
                <w:rFonts w:eastAsia="Times New Roman" w:cs="Arial"/>
              </w:rPr>
            </w:pPr>
            <w:r>
              <w:rPr>
                <w:rFonts w:eastAsia="Times New Roman" w:cs="Arial"/>
              </w:rPr>
              <w:t>One of the perceptions of detecting is to catch someone red handed and press charges against him in accordance with the company policies. Other employees should be told about it and tell them how the fraudster is being treated on the fraud committed so that they can all learn from it. People will learn lessons from it and avoid committing frauds.</w:t>
            </w:r>
          </w:p>
          <w:p w:rsidR="004B702B" w:rsidRDefault="004B702B" w:rsidP="004B702B">
            <w:pPr>
              <w:pStyle w:val="ListParagraph"/>
              <w:numPr>
                <w:ilvl w:val="0"/>
                <w:numId w:val="7"/>
              </w:numPr>
              <w:spacing w:before="100" w:beforeAutospacing="1" w:after="100" w:afterAutospacing="1"/>
              <w:rPr>
                <w:rFonts w:eastAsia="Times New Roman" w:cs="Arial"/>
                <w:b/>
              </w:rPr>
            </w:pPr>
            <w:r w:rsidRPr="003C0652">
              <w:rPr>
                <w:rFonts w:eastAsia="Times New Roman" w:cs="Arial"/>
                <w:b/>
              </w:rPr>
              <w:t>HOW INTERNAL AUDIT HELP IN FRAUD DETECTION</w:t>
            </w:r>
            <w:r>
              <w:rPr>
                <w:rFonts w:eastAsia="Times New Roman" w:cs="Arial"/>
                <w:b/>
              </w:rPr>
              <w:t>.</w:t>
            </w:r>
          </w:p>
          <w:p w:rsidR="004B702B" w:rsidRDefault="004B702B" w:rsidP="004B702B">
            <w:pPr>
              <w:pStyle w:val="ListParagraph"/>
              <w:spacing w:before="100" w:beforeAutospacing="1" w:after="100" w:afterAutospacing="1"/>
              <w:rPr>
                <w:rFonts w:eastAsia="Times New Roman" w:cs="Arial"/>
                <w:b/>
              </w:rPr>
            </w:pPr>
          </w:p>
          <w:p w:rsidR="004B702B" w:rsidRDefault="004B702B" w:rsidP="004B702B">
            <w:r>
              <w:rPr>
                <w:rFonts w:eastAsia="Times New Roman" w:cs="Arial"/>
              </w:rPr>
              <w:lastRenderedPageBreak/>
              <w:t xml:space="preserve">     Fraud protection is a key concern for any businesses and internal audit can play a major role in both detecting and preventing fraud. Therefore, internal auditors support management’s efforts to establish a culture that embraces ethics, honesty and integrity. They assist the management with evaluation of internal controls used to detect or mitigate fraud, evaluate the organization’s assessment of fraud risk and involve in any fraud investigation. Internal auditors might play a variety of consulting, assurance, collaborative, advisory, oversight and investigative roles in an organization or company’s fraud management process. </w:t>
            </w:r>
            <w:r w:rsidRPr="0002146E">
              <w:rPr>
                <w:rFonts w:eastAsia="Times New Roman" w:cs="Times New Roman"/>
              </w:rPr>
              <w:t>Internal</w:t>
            </w:r>
            <w:r w:rsidRPr="0002146E">
              <w:rPr>
                <w:rFonts w:eastAsia="Times New Roman" w:cs="Times New Roman"/>
                <w:sz w:val="27"/>
                <w:szCs w:val="27"/>
              </w:rPr>
              <w:t xml:space="preserve"> </w:t>
            </w:r>
            <w:r w:rsidRPr="0002146E">
              <w:rPr>
                <w:rFonts w:eastAsia="Times New Roman" w:cs="Times New Roman"/>
              </w:rPr>
              <w:t xml:space="preserve">auditors usually have a continual presence in the organization that provides them with a better understanding of the organization and its control systems. Specifically, internal auditors can assist in the deterrence of fraud by examining and evaluating the adequacy and the effectiveness </w:t>
            </w:r>
            <w:r>
              <w:rPr>
                <w:rFonts w:eastAsia="Times New Roman" w:cs="Times New Roman"/>
              </w:rPr>
              <w:t xml:space="preserve">of company internal controls and records. An internal audit helps to detected fraud because of the </w:t>
            </w:r>
            <w:r>
              <w:t>continuous critical review of financial and operating matters of a business which are assessed.</w:t>
            </w:r>
          </w:p>
          <w:p w:rsidR="004B702B" w:rsidRDefault="004B702B" w:rsidP="004B702B"/>
          <w:p w:rsidR="004B702B" w:rsidRPr="00887B02" w:rsidRDefault="004B702B" w:rsidP="004B702B">
            <w:pPr>
              <w:pStyle w:val="ListParagraph"/>
              <w:numPr>
                <w:ilvl w:val="0"/>
                <w:numId w:val="7"/>
              </w:numPr>
              <w:rPr>
                <w:rFonts w:eastAsia="Times New Roman"/>
                <w:b/>
              </w:rPr>
            </w:pPr>
            <w:r w:rsidRPr="0010575D">
              <w:rPr>
                <w:b/>
              </w:rPr>
              <w:t>COMMANDING APPROACH OF FRAUD DETECTION</w:t>
            </w:r>
            <w:r>
              <w:rPr>
                <w:b/>
              </w:rPr>
              <w:t>.</w:t>
            </w:r>
          </w:p>
          <w:p w:rsidR="004B702B" w:rsidRDefault="004B702B" w:rsidP="004B702B">
            <w:pPr>
              <w:pStyle w:val="ListParagraph"/>
              <w:rPr>
                <w:rFonts w:eastAsia="Times New Roman"/>
              </w:rPr>
            </w:pPr>
            <w:r w:rsidRPr="00B90180">
              <w:rPr>
                <w:rFonts w:eastAsia="Times New Roman"/>
              </w:rPr>
              <w:t>The commanding approach of fraud detection is as follows:</w:t>
            </w:r>
          </w:p>
          <w:p w:rsidR="004B702B" w:rsidRDefault="004B702B" w:rsidP="004B702B">
            <w:pPr>
              <w:pStyle w:val="ListParagraph"/>
              <w:numPr>
                <w:ilvl w:val="0"/>
                <w:numId w:val="15"/>
              </w:numPr>
              <w:rPr>
                <w:rFonts w:eastAsia="Times New Roman"/>
              </w:rPr>
            </w:pPr>
            <w:r>
              <w:rPr>
                <w:rFonts w:eastAsia="Times New Roman"/>
              </w:rPr>
              <w:t>First know the exposures.</w:t>
            </w:r>
          </w:p>
          <w:p w:rsidR="004B702B" w:rsidRDefault="004B702B" w:rsidP="004B702B">
            <w:pPr>
              <w:pStyle w:val="ListParagraph"/>
              <w:numPr>
                <w:ilvl w:val="0"/>
                <w:numId w:val="15"/>
              </w:numPr>
              <w:rPr>
                <w:rFonts w:eastAsia="Times New Roman"/>
              </w:rPr>
            </w:pPr>
            <w:r>
              <w:rPr>
                <w:rFonts w:eastAsia="Times New Roman"/>
              </w:rPr>
              <w:t>Know the symptoms of occurrences.</w:t>
            </w:r>
          </w:p>
          <w:p w:rsidR="004B702B" w:rsidRDefault="004B702B" w:rsidP="004B702B">
            <w:pPr>
              <w:pStyle w:val="ListParagraph"/>
              <w:numPr>
                <w:ilvl w:val="0"/>
                <w:numId w:val="15"/>
              </w:numPr>
              <w:rPr>
                <w:rFonts w:eastAsia="Times New Roman"/>
              </w:rPr>
            </w:pPr>
            <w:r>
              <w:rPr>
                <w:rFonts w:eastAsia="Times New Roman"/>
              </w:rPr>
              <w:t>Be alert of symptoms and behavior indicators.</w:t>
            </w:r>
          </w:p>
          <w:p w:rsidR="004B702B" w:rsidRDefault="004B702B" w:rsidP="004B702B">
            <w:pPr>
              <w:pStyle w:val="ListParagraph"/>
              <w:numPr>
                <w:ilvl w:val="0"/>
                <w:numId w:val="15"/>
              </w:numPr>
              <w:rPr>
                <w:rFonts w:eastAsia="Times New Roman"/>
              </w:rPr>
            </w:pPr>
            <w:r>
              <w:rPr>
                <w:rFonts w:eastAsia="Times New Roman"/>
              </w:rPr>
              <w:t>Build audit programs/detective processes to look for symptoms.</w:t>
            </w:r>
          </w:p>
          <w:p w:rsidR="004B702B" w:rsidRPr="00B90180" w:rsidRDefault="004B702B" w:rsidP="004B702B">
            <w:pPr>
              <w:pStyle w:val="ListParagraph"/>
              <w:numPr>
                <w:ilvl w:val="0"/>
                <w:numId w:val="15"/>
              </w:numPr>
              <w:rPr>
                <w:rFonts w:eastAsia="Times New Roman"/>
              </w:rPr>
            </w:pPr>
            <w:r>
              <w:rPr>
                <w:rFonts w:eastAsia="Times New Roman"/>
              </w:rPr>
              <w:t>Follow through on all symptoms observed.</w:t>
            </w:r>
          </w:p>
          <w:p w:rsidR="004B702B" w:rsidRPr="00B90180" w:rsidRDefault="004B702B" w:rsidP="004B702B">
            <w:pPr>
              <w:pStyle w:val="ListParagraph"/>
              <w:rPr>
                <w:rFonts w:eastAsia="Times New Roman"/>
              </w:rPr>
            </w:pPr>
          </w:p>
          <w:p w:rsidR="004B702B" w:rsidRPr="008C2353" w:rsidRDefault="004B702B" w:rsidP="004B702B">
            <w:pPr>
              <w:pStyle w:val="ListParagraph"/>
              <w:numPr>
                <w:ilvl w:val="0"/>
                <w:numId w:val="7"/>
              </w:numPr>
              <w:rPr>
                <w:rFonts w:eastAsia="Times New Roman"/>
                <w:b/>
              </w:rPr>
            </w:pPr>
            <w:r>
              <w:rPr>
                <w:b/>
              </w:rPr>
              <w:t>DIFFERENCE BETWEEN PRECAUTIONARY APPROACH AND DETECTIVE APPROACH AND HOW THESE APPROACHES ARE USED FOR FRAUD DETECTION.</w:t>
            </w:r>
          </w:p>
          <w:p w:rsidR="004B702B" w:rsidRPr="00837860" w:rsidRDefault="004B702B" w:rsidP="004B702B">
            <w:pPr>
              <w:pStyle w:val="ListParagraph"/>
              <w:rPr>
                <w:rFonts w:eastAsia="Times New Roman"/>
                <w:b/>
              </w:rPr>
            </w:pPr>
          </w:p>
          <w:p w:rsidR="004B702B" w:rsidRDefault="004B702B" w:rsidP="004B702B">
            <w:pPr>
              <w:pStyle w:val="ListParagraph"/>
            </w:pPr>
            <w:r>
              <w:t xml:space="preserve">      </w:t>
            </w:r>
            <w:r w:rsidRPr="008066A6">
              <w:t>The difference between precautionary and detective approaches is that, under precautionary approach the company will put some measure in place to screen out any potential fraudsters and to ensure that criminal records, credit reports are all checked</w:t>
            </w:r>
            <w:r>
              <w:t>. This approach includes strong and efficient internal controls and segregation of duties in a company so that it becomes so difficulty to commit a crime at any given time while a detective approach is all about setting up strong and reliable accounting controls in place and also putting an internal audit function so that all the company or entity transactions are being monitored against any possible frauds. In detective approach, the internal audit will make sure all the transactions are purely verified and also see to it that all the assets for the company really do exist at any given time.</w:t>
            </w:r>
          </w:p>
          <w:p w:rsidR="004B702B" w:rsidRDefault="004B702B" w:rsidP="004B702B">
            <w:pPr>
              <w:pStyle w:val="ListParagraph"/>
            </w:pPr>
          </w:p>
          <w:p w:rsidR="004B702B" w:rsidRDefault="004B702B" w:rsidP="004B702B">
            <w:pPr>
              <w:rPr>
                <w:b/>
              </w:rPr>
            </w:pPr>
            <w:r w:rsidRPr="00887B02">
              <w:rPr>
                <w:b/>
              </w:rPr>
              <w:t xml:space="preserve">VI.          </w:t>
            </w:r>
            <w:r>
              <w:rPr>
                <w:b/>
              </w:rPr>
              <w:t xml:space="preserve">THE TERM ‘INTERNAL CONTROLS’ AND SOME CONTROL ACTIVITIES THAT      </w:t>
            </w:r>
          </w:p>
          <w:p w:rsidR="004B702B" w:rsidRDefault="004B702B" w:rsidP="004B702B">
            <w:pPr>
              <w:rPr>
                <w:b/>
              </w:rPr>
            </w:pPr>
            <w:r>
              <w:rPr>
                <w:b/>
              </w:rPr>
              <w:t xml:space="preserve">                 ORGANIZATIONS CAN ADOPT IN ORDER TO PREVENT FRAUD ACTIVITIES.</w:t>
            </w:r>
          </w:p>
          <w:p w:rsidR="004B702B" w:rsidRDefault="004B702B" w:rsidP="004B702B">
            <w:r>
              <w:rPr>
                <w:b/>
              </w:rPr>
              <w:t xml:space="preserve">                 </w:t>
            </w:r>
          </w:p>
          <w:p w:rsidR="004B702B" w:rsidRPr="00887B02" w:rsidRDefault="004B702B" w:rsidP="004B702B">
            <w:pPr>
              <w:pStyle w:val="NormalWeb"/>
              <w:rPr>
                <w:rFonts w:asciiTheme="minorHAnsi" w:hAnsiTheme="minorHAnsi"/>
                <w:sz w:val="22"/>
                <w:szCs w:val="22"/>
              </w:rPr>
            </w:pPr>
            <w:r w:rsidRPr="00887B02">
              <w:rPr>
                <w:rFonts w:asciiTheme="minorHAnsi" w:hAnsiTheme="minorHAnsi"/>
                <w:sz w:val="22"/>
                <w:szCs w:val="22"/>
              </w:rPr>
              <w:t xml:space="preserve">       Internal control</w:t>
            </w:r>
            <w:r>
              <w:rPr>
                <w:rFonts w:asciiTheme="minorHAnsi" w:hAnsiTheme="minorHAnsi"/>
                <w:sz w:val="22"/>
                <w:szCs w:val="22"/>
              </w:rPr>
              <w:t>s</w:t>
            </w:r>
            <w:r w:rsidRPr="00887B02">
              <w:rPr>
                <w:rFonts w:asciiTheme="minorHAnsi" w:hAnsiTheme="minorHAnsi"/>
                <w:sz w:val="22"/>
                <w:szCs w:val="22"/>
              </w:rPr>
              <w:t xml:space="preserve"> is</w:t>
            </w:r>
            <w:r>
              <w:rPr>
                <w:rFonts w:asciiTheme="minorHAnsi" w:hAnsiTheme="minorHAnsi"/>
                <w:sz w:val="22"/>
                <w:szCs w:val="22"/>
              </w:rPr>
              <w:t xml:space="preserve"> a term which is </w:t>
            </w:r>
            <w:r w:rsidRPr="00887B02">
              <w:rPr>
                <w:rFonts w:asciiTheme="minorHAnsi" w:hAnsiTheme="minorHAnsi"/>
                <w:sz w:val="22"/>
                <w:szCs w:val="22"/>
              </w:rPr>
              <w:t xml:space="preserve"> broadly defined as a process, effected by an entity's board of trustees, management, and other personnel, designed to provide reasonable assurance regarding the achievement of objectives in the following categories: </w:t>
            </w:r>
          </w:p>
          <w:p w:rsidR="004B702B" w:rsidRPr="00887B02" w:rsidRDefault="004B702B" w:rsidP="004B702B">
            <w:pPr>
              <w:numPr>
                <w:ilvl w:val="0"/>
                <w:numId w:val="10"/>
              </w:numPr>
              <w:spacing w:before="100" w:beforeAutospacing="1" w:after="100" w:afterAutospacing="1"/>
              <w:rPr>
                <w:rFonts w:eastAsia="Times New Roman" w:cs="Times New Roman"/>
              </w:rPr>
            </w:pPr>
            <w:r w:rsidRPr="00887B02">
              <w:rPr>
                <w:rFonts w:eastAsia="Times New Roman" w:cs="Times New Roman"/>
              </w:rPr>
              <w:t xml:space="preserve">Effectiveness and efficiency of operations </w:t>
            </w:r>
          </w:p>
          <w:p w:rsidR="004B702B" w:rsidRPr="00887B02" w:rsidRDefault="004B702B" w:rsidP="004B702B">
            <w:pPr>
              <w:numPr>
                <w:ilvl w:val="0"/>
                <w:numId w:val="10"/>
              </w:numPr>
              <w:spacing w:before="100" w:beforeAutospacing="1" w:after="100" w:afterAutospacing="1"/>
              <w:rPr>
                <w:rFonts w:eastAsia="Times New Roman" w:cs="Times New Roman"/>
              </w:rPr>
            </w:pPr>
            <w:r w:rsidRPr="00887B02">
              <w:rPr>
                <w:rFonts w:eastAsia="Times New Roman" w:cs="Times New Roman"/>
              </w:rPr>
              <w:t xml:space="preserve">Reliability of financial reporting </w:t>
            </w:r>
          </w:p>
          <w:p w:rsidR="004B702B" w:rsidRPr="00887B02" w:rsidRDefault="004B702B" w:rsidP="004B702B">
            <w:pPr>
              <w:numPr>
                <w:ilvl w:val="0"/>
                <w:numId w:val="10"/>
              </w:numPr>
              <w:spacing w:before="100" w:beforeAutospacing="1" w:after="100" w:afterAutospacing="1"/>
              <w:rPr>
                <w:rFonts w:eastAsia="Times New Roman" w:cs="Times New Roman"/>
              </w:rPr>
            </w:pPr>
            <w:r w:rsidRPr="00887B02">
              <w:rPr>
                <w:rFonts w:eastAsia="Times New Roman" w:cs="Times New Roman"/>
              </w:rPr>
              <w:t xml:space="preserve">Compliance with applicable laws and regulations </w:t>
            </w:r>
          </w:p>
          <w:p w:rsidR="004B702B" w:rsidRPr="00887B02" w:rsidRDefault="004B702B" w:rsidP="004B702B">
            <w:pPr>
              <w:numPr>
                <w:ilvl w:val="0"/>
                <w:numId w:val="10"/>
              </w:numPr>
              <w:spacing w:before="100" w:beforeAutospacing="1" w:after="100" w:afterAutospacing="1"/>
              <w:rPr>
                <w:rFonts w:eastAsia="Times New Roman" w:cs="Times New Roman"/>
              </w:rPr>
            </w:pPr>
            <w:r w:rsidRPr="00887B02">
              <w:rPr>
                <w:rFonts w:eastAsia="Times New Roman" w:cs="Times New Roman"/>
              </w:rPr>
              <w:t>Safeguarding of assets</w:t>
            </w:r>
          </w:p>
          <w:p w:rsidR="004B702B" w:rsidRPr="00887B02" w:rsidRDefault="004B702B" w:rsidP="004B702B">
            <w:pPr>
              <w:spacing w:before="100" w:beforeAutospacing="1" w:after="100" w:afterAutospacing="1"/>
              <w:rPr>
                <w:rFonts w:eastAsia="Times New Roman" w:cs="Times New Roman"/>
              </w:rPr>
            </w:pPr>
            <w:r w:rsidRPr="00887B02">
              <w:rPr>
                <w:rFonts w:eastAsia="Times New Roman" w:cs="Times New Roman"/>
              </w:rPr>
              <w:t>Internal control</w:t>
            </w:r>
            <w:r>
              <w:rPr>
                <w:rFonts w:eastAsia="Times New Roman" w:cs="Times New Roman"/>
              </w:rPr>
              <w:t>s</w:t>
            </w:r>
            <w:r w:rsidRPr="00887B02">
              <w:rPr>
                <w:rFonts w:eastAsia="Times New Roman" w:cs="Times New Roman"/>
              </w:rPr>
              <w:t xml:space="preserve"> consist of five interrelated components: </w:t>
            </w:r>
          </w:p>
          <w:p w:rsidR="004B702B" w:rsidRPr="00887B02" w:rsidRDefault="004B702B" w:rsidP="004B702B">
            <w:pPr>
              <w:numPr>
                <w:ilvl w:val="0"/>
                <w:numId w:val="11"/>
              </w:numPr>
              <w:spacing w:before="100" w:beforeAutospacing="1" w:after="100" w:afterAutospacing="1"/>
              <w:rPr>
                <w:rFonts w:eastAsia="Times New Roman" w:cs="Times New Roman"/>
              </w:rPr>
            </w:pPr>
            <w:r w:rsidRPr="00887B02">
              <w:rPr>
                <w:rFonts w:eastAsia="Times New Roman" w:cs="Times New Roman"/>
                <w:b/>
                <w:bCs/>
              </w:rPr>
              <w:t>Control environment</w:t>
            </w:r>
            <w:r w:rsidRPr="00887B02">
              <w:rPr>
                <w:rFonts w:eastAsia="Times New Roman" w:cs="Times New Roman"/>
              </w:rPr>
              <w:t xml:space="preserve"> - The control environment includes the integrity, ethical values, and </w:t>
            </w:r>
            <w:r w:rsidRPr="00887B02">
              <w:rPr>
                <w:rFonts w:eastAsia="Times New Roman" w:cs="Times New Roman"/>
              </w:rPr>
              <w:lastRenderedPageBreak/>
              <w:t>competence of the entity's people and is the foundation for all other components of internal control.</w:t>
            </w:r>
          </w:p>
          <w:p w:rsidR="004B702B" w:rsidRPr="00887B02" w:rsidRDefault="004B702B" w:rsidP="004B702B">
            <w:pPr>
              <w:numPr>
                <w:ilvl w:val="0"/>
                <w:numId w:val="11"/>
              </w:numPr>
              <w:spacing w:before="100" w:beforeAutospacing="1" w:after="100" w:afterAutospacing="1"/>
              <w:rPr>
                <w:rFonts w:eastAsia="Times New Roman" w:cs="Times New Roman"/>
              </w:rPr>
            </w:pPr>
            <w:r w:rsidRPr="00887B02">
              <w:rPr>
                <w:rFonts w:eastAsia="Times New Roman" w:cs="Times New Roman"/>
                <w:b/>
                <w:bCs/>
              </w:rPr>
              <w:t>Risk assessment</w:t>
            </w:r>
            <w:r w:rsidRPr="00887B02">
              <w:rPr>
                <w:rFonts w:eastAsia="Times New Roman" w:cs="Times New Roman"/>
              </w:rPr>
              <w:t xml:space="preserve"> - Every entity faces risks that must be identified, analyzed, and managed to achieve its objectives.</w:t>
            </w:r>
          </w:p>
          <w:p w:rsidR="004B702B" w:rsidRPr="00887B02" w:rsidRDefault="004B702B" w:rsidP="004B702B">
            <w:pPr>
              <w:numPr>
                <w:ilvl w:val="0"/>
                <w:numId w:val="11"/>
              </w:numPr>
              <w:spacing w:before="100" w:beforeAutospacing="1" w:after="100" w:afterAutospacing="1"/>
              <w:rPr>
                <w:rFonts w:eastAsia="Times New Roman" w:cs="Times New Roman"/>
              </w:rPr>
            </w:pPr>
            <w:r w:rsidRPr="00887B02">
              <w:rPr>
                <w:rFonts w:eastAsia="Times New Roman" w:cs="Times New Roman"/>
                <w:b/>
                <w:bCs/>
              </w:rPr>
              <w:t>Control activities</w:t>
            </w:r>
            <w:r w:rsidRPr="00887B02">
              <w:rPr>
                <w:rFonts w:eastAsia="Times New Roman" w:cs="Times New Roman"/>
              </w:rPr>
              <w:t xml:space="preserve"> - Control activities are the measures used to help ensure that management directives are carried out and that risks are addressed. They take many forms including policies and procedures, approvals, verifications, reconciliations, performance reviews, security measures, and segregation of duties.</w:t>
            </w:r>
          </w:p>
          <w:p w:rsidR="004B702B" w:rsidRPr="00887B02" w:rsidRDefault="004B702B" w:rsidP="004B702B">
            <w:pPr>
              <w:numPr>
                <w:ilvl w:val="0"/>
                <w:numId w:val="11"/>
              </w:numPr>
              <w:spacing w:before="100" w:beforeAutospacing="1" w:after="100" w:afterAutospacing="1"/>
              <w:rPr>
                <w:rFonts w:eastAsia="Times New Roman" w:cs="Times New Roman"/>
              </w:rPr>
            </w:pPr>
            <w:r w:rsidRPr="00887B02">
              <w:rPr>
                <w:rFonts w:eastAsia="Times New Roman" w:cs="Times New Roman"/>
                <w:b/>
                <w:bCs/>
              </w:rPr>
              <w:t>Information and communication</w:t>
            </w:r>
            <w:r w:rsidRPr="00887B02">
              <w:rPr>
                <w:rFonts w:eastAsia="Times New Roman" w:cs="Times New Roman"/>
              </w:rPr>
              <w:t xml:space="preserve"> - Information systems must be in place to identify, capture, and communicate relevant information in a form and timeframe that enables people to carry out their responsibilities and maintain accountability for the entity's assets.</w:t>
            </w:r>
          </w:p>
          <w:p w:rsidR="004B702B" w:rsidRDefault="004B702B" w:rsidP="004B702B">
            <w:pPr>
              <w:numPr>
                <w:ilvl w:val="0"/>
                <w:numId w:val="11"/>
              </w:numPr>
              <w:spacing w:before="100" w:beforeAutospacing="1" w:after="100" w:afterAutospacing="1"/>
              <w:rPr>
                <w:rFonts w:eastAsia="Times New Roman" w:cs="Times New Roman"/>
              </w:rPr>
            </w:pPr>
            <w:r w:rsidRPr="00887B02">
              <w:rPr>
                <w:rFonts w:eastAsia="Times New Roman" w:cs="Times New Roman"/>
                <w:b/>
                <w:bCs/>
              </w:rPr>
              <w:t>Monitoring</w:t>
            </w:r>
            <w:r w:rsidRPr="00887B02">
              <w:rPr>
                <w:rFonts w:eastAsia="Times New Roman" w:cs="Times New Roman"/>
              </w:rPr>
              <w:t xml:space="preserve"> - The entire internal control process must be monitored and the quality of its performance assessed as a part of regular management and supervisory activities. Corrective actions must be taken whenever the system does not perform as intended.</w:t>
            </w:r>
          </w:p>
          <w:p w:rsidR="004B702B" w:rsidRDefault="004B702B" w:rsidP="004B702B">
            <w:pPr>
              <w:spacing w:before="100" w:beforeAutospacing="1" w:after="100" w:afterAutospacing="1"/>
              <w:ind w:left="720"/>
              <w:rPr>
                <w:rFonts w:eastAsia="Times New Roman" w:cs="Times New Roman"/>
              </w:rPr>
            </w:pPr>
            <w:r>
              <w:rPr>
                <w:rFonts w:eastAsia="Times New Roman" w:cs="Times New Roman"/>
                <w:bCs/>
              </w:rPr>
              <w:t xml:space="preserve">      </w:t>
            </w:r>
            <w:r w:rsidRPr="00754AC9">
              <w:rPr>
                <w:rFonts w:eastAsia="Times New Roman" w:cs="Times New Roman"/>
                <w:bCs/>
              </w:rPr>
              <w:t>The following are some of the internal controls which an organ</w:t>
            </w:r>
            <w:r>
              <w:rPr>
                <w:rFonts w:eastAsia="Times New Roman" w:cs="Times New Roman"/>
                <w:bCs/>
              </w:rPr>
              <w:t>ization can put in place to help</w:t>
            </w:r>
            <w:r w:rsidRPr="00754AC9">
              <w:rPr>
                <w:rFonts w:eastAsia="Times New Roman" w:cs="Times New Roman"/>
                <w:bCs/>
              </w:rPr>
              <w:t xml:space="preserve"> reduce or eliminate fraud activities</w:t>
            </w:r>
            <w:r w:rsidRPr="00754AC9">
              <w:rPr>
                <w:rFonts w:eastAsia="Times New Roman" w:cs="Times New Roman"/>
              </w:rPr>
              <w:t>.</w:t>
            </w:r>
          </w:p>
          <w:p w:rsidR="004B702B" w:rsidRPr="00754AC9"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Placing and authorizing orders for goods and services</w:t>
            </w:r>
          </w:p>
          <w:p w:rsidR="004B702B" w:rsidRPr="00754AC9"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Signing cheques</w:t>
            </w:r>
            <w:r>
              <w:rPr>
                <w:rFonts w:eastAsia="Times New Roman" w:cs="Times New Roman"/>
              </w:rPr>
              <w:t xml:space="preserve"> (two signatories and those people should be available, patient and trust worthy</w:t>
            </w:r>
          </w:p>
          <w:p w:rsidR="004B702B" w:rsidRPr="00754AC9"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Authorizing staff expenses</w:t>
            </w:r>
            <w:r>
              <w:rPr>
                <w:rFonts w:eastAsia="Times New Roman" w:cs="Times New Roman"/>
              </w:rPr>
              <w:t>.</w:t>
            </w:r>
          </w:p>
          <w:p w:rsidR="004B702B" w:rsidRPr="00754AC9"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Handling incoming cash and cheques</w:t>
            </w:r>
            <w:r>
              <w:rPr>
                <w:rFonts w:eastAsia="Times New Roman" w:cs="Times New Roman"/>
              </w:rPr>
              <w:t>.</w:t>
            </w:r>
          </w:p>
          <w:p w:rsidR="004B702B" w:rsidRPr="00754AC9"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Access to the safe and petty cash</w:t>
            </w:r>
            <w:r>
              <w:rPr>
                <w:rFonts w:eastAsia="Times New Roman" w:cs="Times New Roman"/>
              </w:rPr>
              <w:t xml:space="preserve"> (restrict access to the safe and petty cash)</w:t>
            </w:r>
          </w:p>
          <w:p w:rsidR="004B702B" w:rsidRPr="00754AC9"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Checking and authorizing accounting records</w:t>
            </w:r>
            <w:r>
              <w:rPr>
                <w:rFonts w:eastAsia="Times New Roman" w:cs="Times New Roman"/>
              </w:rPr>
              <w:t>.</w:t>
            </w:r>
          </w:p>
          <w:p w:rsidR="004B702B" w:rsidRDefault="004B702B" w:rsidP="004B702B">
            <w:pPr>
              <w:numPr>
                <w:ilvl w:val="0"/>
                <w:numId w:val="12"/>
              </w:numPr>
              <w:spacing w:before="100" w:beforeAutospacing="1" w:after="100" w:afterAutospacing="1"/>
              <w:rPr>
                <w:rFonts w:eastAsia="Times New Roman" w:cs="Times New Roman"/>
              </w:rPr>
            </w:pPr>
            <w:r w:rsidRPr="00754AC9">
              <w:rPr>
                <w:rFonts w:eastAsia="Times New Roman" w:cs="Times New Roman"/>
              </w:rPr>
              <w:t>Signing legal undertakings</w:t>
            </w:r>
            <w:r>
              <w:rPr>
                <w:rFonts w:eastAsia="Times New Roman" w:cs="Times New Roman"/>
              </w:rPr>
              <w:t>.</w:t>
            </w:r>
          </w:p>
          <w:p w:rsidR="004B702B" w:rsidRDefault="004B702B" w:rsidP="004B702B">
            <w:pPr>
              <w:numPr>
                <w:ilvl w:val="0"/>
                <w:numId w:val="12"/>
              </w:numPr>
              <w:spacing w:before="100" w:beforeAutospacing="1" w:after="100" w:afterAutospacing="1"/>
              <w:rPr>
                <w:rFonts w:eastAsia="Times New Roman" w:cs="Times New Roman"/>
              </w:rPr>
            </w:pPr>
            <w:r>
              <w:rPr>
                <w:rFonts w:eastAsia="Times New Roman" w:cs="Times New Roman"/>
              </w:rPr>
              <w:t>An impressed system should be in place.</w:t>
            </w:r>
          </w:p>
          <w:p w:rsidR="004B702B" w:rsidRPr="00C05257" w:rsidRDefault="004B702B" w:rsidP="004B702B">
            <w:pPr>
              <w:numPr>
                <w:ilvl w:val="0"/>
                <w:numId w:val="12"/>
              </w:numPr>
              <w:spacing w:before="100" w:beforeAutospacing="1" w:after="100" w:afterAutospacing="1"/>
              <w:rPr>
                <w:rStyle w:val="Strong"/>
                <w:rFonts w:eastAsia="Times New Roman" w:cs="Times New Roman"/>
                <w:b w:val="0"/>
                <w:bCs w:val="0"/>
              </w:rPr>
            </w:pPr>
            <w:r w:rsidRPr="00C05257">
              <w:rPr>
                <w:rStyle w:val="Strong"/>
                <w:b w:val="0"/>
              </w:rPr>
              <w:t>Reconcile agency bank accounts every month.</w:t>
            </w:r>
          </w:p>
          <w:p w:rsidR="004B702B" w:rsidRPr="00C05257" w:rsidRDefault="004B702B" w:rsidP="004B702B">
            <w:pPr>
              <w:numPr>
                <w:ilvl w:val="0"/>
                <w:numId w:val="12"/>
              </w:numPr>
              <w:spacing w:before="100" w:beforeAutospacing="1" w:after="100" w:afterAutospacing="1"/>
              <w:rPr>
                <w:rFonts w:eastAsia="Times New Roman" w:cs="Times New Roman"/>
              </w:rPr>
            </w:pPr>
            <w:r w:rsidRPr="00C05257">
              <w:rPr>
                <w:rFonts w:eastAsia="Times New Roman" w:cs="Times New Roman"/>
                <w:bCs/>
              </w:rPr>
              <w:t>Use a system of checks and balances to ensure no one person has control over all parts of a financial transaction</w:t>
            </w:r>
            <w:r>
              <w:rPr>
                <w:rFonts w:eastAsia="Times New Roman" w:cs="Times New Roman"/>
                <w:bCs/>
              </w:rPr>
              <w:t>.</w:t>
            </w:r>
          </w:p>
          <w:p w:rsidR="004B702B" w:rsidRPr="00C05257" w:rsidRDefault="004B702B" w:rsidP="004B702B">
            <w:pPr>
              <w:numPr>
                <w:ilvl w:val="0"/>
                <w:numId w:val="12"/>
              </w:numPr>
              <w:spacing w:before="100" w:beforeAutospacing="1" w:after="100" w:afterAutospacing="1"/>
              <w:rPr>
                <w:rFonts w:eastAsia="Times New Roman" w:cs="Times New Roman"/>
              </w:rPr>
            </w:pPr>
            <w:r w:rsidRPr="00C05257">
              <w:rPr>
                <w:rFonts w:eastAsia="Times New Roman" w:cs="Times New Roman"/>
              </w:rPr>
              <w:t xml:space="preserve"> </w:t>
            </w:r>
            <w:r w:rsidRPr="00C05257">
              <w:rPr>
                <w:rFonts w:eastAsia="Times New Roman" w:cs="Times New Roman"/>
                <w:bCs/>
              </w:rPr>
              <w:t>Restrict use of agency credit cards and verify all charges made to credit cards or accounts to ensure they were business-related.</w:t>
            </w:r>
          </w:p>
          <w:p w:rsidR="004B702B" w:rsidRPr="00C05257" w:rsidRDefault="004B702B" w:rsidP="004B702B">
            <w:pPr>
              <w:numPr>
                <w:ilvl w:val="0"/>
                <w:numId w:val="12"/>
              </w:numPr>
              <w:spacing w:before="100" w:beforeAutospacing="1" w:after="100" w:afterAutospacing="1"/>
              <w:rPr>
                <w:rFonts w:eastAsia="Times New Roman" w:cs="Times New Roman"/>
              </w:rPr>
            </w:pPr>
            <w:r w:rsidRPr="00C05257">
              <w:rPr>
                <w:rStyle w:val="Strong"/>
                <w:b w:val="0"/>
              </w:rPr>
              <w:t>Provide Board of Directors oversight of agency operations and management</w:t>
            </w:r>
            <w:r w:rsidRPr="00C05257">
              <w:rPr>
                <w:rFonts w:eastAsia="Times New Roman" w:cs="Times New Roman"/>
              </w:rPr>
              <w:t>.</w:t>
            </w:r>
          </w:p>
          <w:p w:rsidR="004B702B" w:rsidRPr="00C05257" w:rsidRDefault="004B702B" w:rsidP="004B702B">
            <w:pPr>
              <w:numPr>
                <w:ilvl w:val="0"/>
                <w:numId w:val="12"/>
              </w:numPr>
              <w:spacing w:before="100" w:beforeAutospacing="1" w:after="100" w:afterAutospacing="1"/>
              <w:rPr>
                <w:rFonts w:eastAsia="Times New Roman" w:cs="Times New Roman"/>
              </w:rPr>
            </w:pPr>
            <w:r w:rsidRPr="00C05257">
              <w:rPr>
                <w:rFonts w:eastAsia="Times New Roman" w:cs="Times New Roman"/>
                <w:bCs/>
              </w:rPr>
              <w:t>Prepare all fiscal policies and procedures in writing and obtain Board of Directors approval. Include policies and/or procedures for the following:</w:t>
            </w:r>
            <w:r w:rsidRPr="00C05257">
              <w:rPr>
                <w:rFonts w:eastAsia="Times New Roman" w:cs="Times New Roman"/>
              </w:rPr>
              <w:t xml:space="preserve"> </w:t>
            </w:r>
          </w:p>
          <w:p w:rsidR="004B702B" w:rsidRPr="00C05257" w:rsidRDefault="004B702B" w:rsidP="004B702B">
            <w:pPr>
              <w:numPr>
                <w:ilvl w:val="0"/>
                <w:numId w:val="13"/>
              </w:numPr>
              <w:spacing w:before="100" w:beforeAutospacing="1" w:after="100" w:afterAutospacing="1"/>
              <w:rPr>
                <w:rFonts w:eastAsia="Times New Roman" w:cs="Times New Roman"/>
              </w:rPr>
            </w:pPr>
            <w:r w:rsidRPr="00C05257">
              <w:rPr>
                <w:rFonts w:eastAsia="Times New Roman" w:cs="Times New Roman"/>
              </w:rPr>
              <w:t>cash disbursements</w:t>
            </w:r>
          </w:p>
          <w:p w:rsidR="004B702B" w:rsidRPr="00C05257" w:rsidRDefault="004B702B" w:rsidP="004B702B">
            <w:pPr>
              <w:numPr>
                <w:ilvl w:val="0"/>
                <w:numId w:val="13"/>
              </w:numPr>
              <w:spacing w:before="100" w:beforeAutospacing="1" w:after="100" w:afterAutospacing="1"/>
              <w:rPr>
                <w:rFonts w:eastAsia="Times New Roman" w:cs="Times New Roman"/>
              </w:rPr>
            </w:pPr>
            <w:r w:rsidRPr="00C05257">
              <w:rPr>
                <w:rFonts w:eastAsia="Times New Roman" w:cs="Times New Roman"/>
              </w:rPr>
              <w:t>attendance and leave</w:t>
            </w:r>
          </w:p>
          <w:p w:rsidR="004B702B" w:rsidRPr="00C05257" w:rsidRDefault="004B702B" w:rsidP="004B702B">
            <w:pPr>
              <w:numPr>
                <w:ilvl w:val="0"/>
                <w:numId w:val="13"/>
              </w:numPr>
              <w:spacing w:before="100" w:beforeAutospacing="1" w:after="100" w:afterAutospacing="1"/>
              <w:rPr>
                <w:rFonts w:eastAsia="Times New Roman" w:cs="Times New Roman"/>
              </w:rPr>
            </w:pPr>
            <w:r w:rsidRPr="00C05257">
              <w:rPr>
                <w:rFonts w:eastAsia="Times New Roman" w:cs="Times New Roman"/>
              </w:rPr>
              <w:t>expense and travel reimbursements</w:t>
            </w:r>
          </w:p>
          <w:p w:rsidR="004B702B" w:rsidRPr="00C05257" w:rsidRDefault="004B702B" w:rsidP="004B702B">
            <w:pPr>
              <w:numPr>
                <w:ilvl w:val="0"/>
                <w:numId w:val="13"/>
              </w:numPr>
              <w:spacing w:before="100" w:beforeAutospacing="1" w:after="100" w:afterAutospacing="1"/>
              <w:rPr>
                <w:rFonts w:eastAsia="Times New Roman" w:cs="Times New Roman"/>
              </w:rPr>
            </w:pPr>
            <w:r w:rsidRPr="00C05257">
              <w:rPr>
                <w:rFonts w:eastAsia="Times New Roman" w:cs="Times New Roman"/>
              </w:rPr>
              <w:t>use of agency assets</w:t>
            </w:r>
          </w:p>
          <w:p w:rsidR="004B702B" w:rsidRPr="00C05257" w:rsidRDefault="004B702B" w:rsidP="004B702B">
            <w:pPr>
              <w:numPr>
                <w:ilvl w:val="0"/>
                <w:numId w:val="13"/>
              </w:numPr>
              <w:spacing w:before="100" w:beforeAutospacing="1" w:after="100" w:afterAutospacing="1"/>
              <w:rPr>
                <w:rFonts w:eastAsia="Times New Roman" w:cs="Times New Roman"/>
              </w:rPr>
            </w:pPr>
            <w:r w:rsidRPr="00C05257">
              <w:rPr>
                <w:rFonts w:eastAsia="Times New Roman" w:cs="Times New Roman"/>
              </w:rPr>
              <w:t>purchasing guidelines</w:t>
            </w:r>
          </w:p>
          <w:p w:rsidR="004B702B" w:rsidRPr="00C05257" w:rsidRDefault="004B702B" w:rsidP="004B702B">
            <w:pPr>
              <w:numPr>
                <w:ilvl w:val="0"/>
                <w:numId w:val="13"/>
              </w:numPr>
              <w:spacing w:before="100" w:beforeAutospacing="1" w:after="100" w:afterAutospacing="1"/>
              <w:rPr>
                <w:rFonts w:eastAsia="Times New Roman" w:cs="Times New Roman"/>
              </w:rPr>
            </w:pPr>
            <w:r w:rsidRPr="00C05257">
              <w:rPr>
                <w:rFonts w:eastAsia="Times New Roman" w:cs="Times New Roman"/>
              </w:rPr>
              <w:t>petty cash</w:t>
            </w:r>
          </w:p>
          <w:p w:rsidR="004B702B" w:rsidRPr="00C05257" w:rsidRDefault="004B702B" w:rsidP="004B702B">
            <w:pPr>
              <w:numPr>
                <w:ilvl w:val="0"/>
                <w:numId w:val="12"/>
              </w:numPr>
              <w:spacing w:before="100" w:beforeAutospacing="1" w:after="100" w:afterAutospacing="1"/>
              <w:rPr>
                <w:rFonts w:eastAsia="Times New Roman" w:cs="Times New Roman"/>
              </w:rPr>
            </w:pPr>
            <w:r w:rsidRPr="00C05257">
              <w:rPr>
                <w:rFonts w:eastAsia="Times New Roman" w:cs="Times New Roman"/>
              </w:rPr>
              <w:t>conflicts of interest</w:t>
            </w:r>
          </w:p>
          <w:p w:rsidR="004B702B" w:rsidRPr="00C05257" w:rsidRDefault="004B702B" w:rsidP="004B702B">
            <w:pPr>
              <w:numPr>
                <w:ilvl w:val="0"/>
                <w:numId w:val="12"/>
              </w:numPr>
              <w:spacing w:before="100" w:beforeAutospacing="1" w:after="100" w:afterAutospacing="1"/>
              <w:rPr>
                <w:rStyle w:val="Strong"/>
                <w:rFonts w:eastAsia="Times New Roman" w:cs="Times New Roman"/>
                <w:b w:val="0"/>
                <w:bCs w:val="0"/>
              </w:rPr>
            </w:pPr>
            <w:r w:rsidRPr="00C05257">
              <w:rPr>
                <w:rStyle w:val="Strong"/>
                <w:b w:val="0"/>
              </w:rPr>
              <w:t>Ensure that agency assets such as vehicles, cell phones, equipment, and other agency resources are used only for official business.</w:t>
            </w:r>
          </w:p>
          <w:p w:rsidR="004B702B" w:rsidRPr="00C05257" w:rsidRDefault="004B702B" w:rsidP="004B702B">
            <w:pPr>
              <w:numPr>
                <w:ilvl w:val="0"/>
                <w:numId w:val="12"/>
              </w:numPr>
              <w:spacing w:before="100" w:beforeAutospacing="1" w:after="100" w:afterAutospacing="1"/>
              <w:rPr>
                <w:rStyle w:val="Strong"/>
                <w:rFonts w:eastAsia="Times New Roman" w:cs="Times New Roman"/>
                <w:b w:val="0"/>
                <w:bCs w:val="0"/>
              </w:rPr>
            </w:pPr>
            <w:r w:rsidRPr="00C05257">
              <w:rPr>
                <w:rStyle w:val="Strong"/>
                <w:b w:val="0"/>
              </w:rPr>
              <w:t>Protect cash and check collections.</w:t>
            </w:r>
          </w:p>
          <w:p w:rsidR="004B702B" w:rsidRPr="00C05257" w:rsidRDefault="004B702B" w:rsidP="004B702B">
            <w:pPr>
              <w:numPr>
                <w:ilvl w:val="0"/>
                <w:numId w:val="12"/>
              </w:numPr>
              <w:spacing w:before="100" w:beforeAutospacing="1" w:after="100" w:afterAutospacing="1"/>
              <w:rPr>
                <w:rStyle w:val="Strong"/>
                <w:rFonts w:eastAsia="Times New Roman" w:cs="Times New Roman"/>
                <w:b w:val="0"/>
                <w:bCs w:val="0"/>
              </w:rPr>
            </w:pPr>
            <w:r w:rsidRPr="00C05257">
              <w:t xml:space="preserve">  </w:t>
            </w:r>
            <w:r w:rsidRPr="00C05257">
              <w:rPr>
                <w:rStyle w:val="Strong"/>
                <w:b w:val="0"/>
              </w:rPr>
              <w:t>Avoid or discourage related party transactions</w:t>
            </w:r>
            <w:r>
              <w:rPr>
                <w:rStyle w:val="Strong"/>
                <w:b w:val="0"/>
              </w:rPr>
              <w:t>.</w:t>
            </w:r>
          </w:p>
          <w:p w:rsidR="004B702B" w:rsidRPr="00B6363D" w:rsidRDefault="004B702B" w:rsidP="004B702B">
            <w:pPr>
              <w:numPr>
                <w:ilvl w:val="0"/>
                <w:numId w:val="12"/>
              </w:numPr>
              <w:spacing w:before="100" w:beforeAutospacing="1" w:after="100" w:afterAutospacing="1"/>
              <w:rPr>
                <w:rFonts w:eastAsia="Times New Roman" w:cs="Times New Roman"/>
              </w:rPr>
            </w:pPr>
            <w:r>
              <w:t>Authority limits are clearly defined in writing and communicated throughout the department.</w:t>
            </w:r>
          </w:p>
          <w:p w:rsidR="004B702B" w:rsidRPr="00B6363D" w:rsidRDefault="004B702B" w:rsidP="004B702B">
            <w:pPr>
              <w:numPr>
                <w:ilvl w:val="0"/>
                <w:numId w:val="12"/>
              </w:numPr>
              <w:spacing w:before="100" w:beforeAutospacing="1" w:after="100" w:afterAutospacing="1"/>
              <w:rPr>
                <w:rFonts w:eastAsia="Times New Roman" w:cs="Times New Roman"/>
              </w:rPr>
            </w:pPr>
            <w:r>
              <w:t>Adequate training is provided for all employees.</w:t>
            </w:r>
          </w:p>
          <w:p w:rsidR="004B702B" w:rsidRPr="00B6363D" w:rsidRDefault="004B702B" w:rsidP="004B702B">
            <w:pPr>
              <w:numPr>
                <w:ilvl w:val="0"/>
                <w:numId w:val="12"/>
              </w:numPr>
              <w:spacing w:before="100" w:beforeAutospacing="1" w:after="100" w:afterAutospacing="1"/>
              <w:rPr>
                <w:rFonts w:eastAsia="Times New Roman" w:cs="Times New Roman"/>
              </w:rPr>
            </w:pPr>
            <w:r>
              <w:lastRenderedPageBreak/>
              <w:t>Changes in laws and regulations are identified and communicated to appropriate employees.</w:t>
            </w:r>
          </w:p>
          <w:p w:rsidR="004B702B" w:rsidRPr="00B6363D" w:rsidRDefault="004B702B" w:rsidP="004B702B">
            <w:pPr>
              <w:numPr>
                <w:ilvl w:val="0"/>
                <w:numId w:val="12"/>
              </w:numPr>
              <w:spacing w:before="100" w:beforeAutospacing="1" w:after="100" w:afterAutospacing="1"/>
              <w:rPr>
                <w:rFonts w:eastAsia="Times New Roman" w:cs="Times New Roman"/>
              </w:rPr>
            </w:pPr>
            <w:r>
              <w:t>Performance appraisals are completed to reflect an objective assessment of each employee's abilities and their measured achievements of goals and objectives.</w:t>
            </w:r>
          </w:p>
          <w:p w:rsidR="004B702B" w:rsidRDefault="004B702B" w:rsidP="004B702B">
            <w:pPr>
              <w:spacing w:before="100" w:beforeAutospacing="1" w:after="100" w:afterAutospacing="1"/>
              <w:rPr>
                <w:b/>
              </w:rPr>
            </w:pPr>
            <w:r w:rsidRPr="00B6363D">
              <w:rPr>
                <w:b/>
              </w:rPr>
              <w:t>2. IMPORTANT POINTS THAT SHOULD BE CONSINDERED WHEN DEVELOPING FRAUD POLICY</w:t>
            </w:r>
            <w:r>
              <w:rPr>
                <w:b/>
              </w:rPr>
              <w:t>.</w:t>
            </w:r>
          </w:p>
          <w:p w:rsidR="004B702B" w:rsidRPr="00D37EF2" w:rsidRDefault="004B702B" w:rsidP="004B702B">
            <w:pPr>
              <w:spacing w:before="100" w:beforeAutospacing="1" w:after="100" w:afterAutospacing="1"/>
            </w:pPr>
            <w:r w:rsidRPr="00D37EF2">
              <w:t xml:space="preserve">      The following are the points to consider when developing a fraud policy:</w:t>
            </w:r>
          </w:p>
          <w:p w:rsidR="004B702B" w:rsidRPr="00067729" w:rsidRDefault="004B702B" w:rsidP="004B702B">
            <w:pPr>
              <w:pStyle w:val="ListParagraph"/>
              <w:numPr>
                <w:ilvl w:val="0"/>
                <w:numId w:val="14"/>
              </w:numPr>
              <w:spacing w:before="100" w:beforeAutospacing="1" w:after="100" w:afterAutospacing="1"/>
              <w:rPr>
                <w:rFonts w:eastAsia="Times New Roman"/>
              </w:rPr>
            </w:pPr>
            <w:r w:rsidRPr="00D37EF2">
              <w:t>Clearly define the term fraud</w:t>
            </w:r>
            <w:r>
              <w:t xml:space="preserve"> and it should include, any dishonest or fraudulent</w:t>
            </w:r>
          </w:p>
          <w:p w:rsidR="004B702B" w:rsidRDefault="004B702B" w:rsidP="004B702B">
            <w:pPr>
              <w:pStyle w:val="ListParagraph"/>
              <w:spacing w:before="100" w:beforeAutospacing="1" w:after="100" w:afterAutospacing="1"/>
              <w:ind w:left="1054"/>
            </w:pPr>
            <w:r>
              <w:t xml:space="preserve"> act, violation of fiduciary responsibilities, misappropriation of funds, securities, etc, improper handling or reporting of money or financial transactions, any violation of a relevant legal act, any similar or related irregularity, malicious activities involving the entity’s computers, systems or technologies etc.</w:t>
            </w:r>
          </w:p>
          <w:p w:rsidR="004B702B" w:rsidRDefault="004B702B" w:rsidP="004B702B">
            <w:pPr>
              <w:pStyle w:val="ListParagraph"/>
              <w:numPr>
                <w:ilvl w:val="0"/>
                <w:numId w:val="14"/>
              </w:numPr>
              <w:spacing w:before="100" w:beforeAutospacing="1" w:after="100" w:afterAutospacing="1"/>
            </w:pPr>
            <w:r>
              <w:t>Methods the management will adopt when irregularities are detected or suspected.</w:t>
            </w:r>
          </w:p>
          <w:p w:rsidR="004B702B" w:rsidRDefault="004B702B" w:rsidP="004B702B">
            <w:pPr>
              <w:pStyle w:val="ListParagraph"/>
              <w:numPr>
                <w:ilvl w:val="0"/>
                <w:numId w:val="14"/>
              </w:numPr>
              <w:spacing w:before="100" w:beforeAutospacing="1" w:after="100" w:afterAutospacing="1"/>
            </w:pPr>
            <w:r>
              <w:t>Questions like who, what, where and when should all be considered in connection with any tips or complaints that may be received.</w:t>
            </w:r>
          </w:p>
          <w:p w:rsidR="004B702B" w:rsidRDefault="004B702B" w:rsidP="004B702B">
            <w:pPr>
              <w:pStyle w:val="ListParagraph"/>
              <w:numPr>
                <w:ilvl w:val="0"/>
                <w:numId w:val="14"/>
              </w:numPr>
              <w:spacing w:before="100" w:beforeAutospacing="1" w:after="100" w:afterAutospacing="1"/>
            </w:pPr>
            <w:r>
              <w:t>Anonymity of the person providing the tips should be maintained.</w:t>
            </w:r>
          </w:p>
          <w:p w:rsidR="004B702B" w:rsidRDefault="004B702B" w:rsidP="004B702B">
            <w:pPr>
              <w:pStyle w:val="ListParagraph"/>
              <w:numPr>
                <w:ilvl w:val="0"/>
                <w:numId w:val="14"/>
              </w:numPr>
              <w:spacing w:before="100" w:beforeAutospacing="1" w:after="100" w:afterAutospacing="1"/>
            </w:pPr>
            <w:r>
              <w:t>Specify on how reports will be investigated.</w:t>
            </w:r>
          </w:p>
          <w:p w:rsidR="004B702B" w:rsidRDefault="004B702B" w:rsidP="004B702B">
            <w:pPr>
              <w:pStyle w:val="ListParagraph"/>
              <w:numPr>
                <w:ilvl w:val="0"/>
                <w:numId w:val="14"/>
              </w:numPr>
              <w:spacing w:before="100" w:beforeAutospacing="1" w:after="100" w:afterAutospacing="1"/>
            </w:pPr>
            <w:r>
              <w:t>The suspect should be alerted that an investigation is underway.</w:t>
            </w:r>
          </w:p>
          <w:p w:rsidR="004B702B" w:rsidRDefault="004B702B" w:rsidP="004B702B">
            <w:pPr>
              <w:pStyle w:val="ListParagraph"/>
              <w:numPr>
                <w:ilvl w:val="0"/>
                <w:numId w:val="14"/>
              </w:numPr>
              <w:spacing w:before="100" w:beforeAutospacing="1" w:after="100" w:afterAutospacing="1"/>
            </w:pPr>
            <w:r>
              <w:t>Special care should be taken not to disclose any information on the investigation or the status of the investigation.</w:t>
            </w:r>
          </w:p>
          <w:p w:rsidR="004B702B" w:rsidRDefault="004B702B" w:rsidP="004B702B">
            <w:pPr>
              <w:pStyle w:val="ListParagraph"/>
              <w:numPr>
                <w:ilvl w:val="0"/>
                <w:numId w:val="14"/>
              </w:numPr>
              <w:spacing w:before="100" w:beforeAutospacing="1" w:after="100" w:afterAutospacing="1"/>
            </w:pPr>
            <w:r>
              <w:t>Maintain confidentiality for the sake of innocent employees who may have been possibly swept up into the investigation and for whistle-blowers.</w:t>
            </w:r>
          </w:p>
          <w:p w:rsidR="004B702B" w:rsidRPr="00D37EF2" w:rsidRDefault="004B702B" w:rsidP="004B702B">
            <w:pPr>
              <w:pStyle w:val="ListParagraph"/>
              <w:spacing w:before="100" w:beforeAutospacing="1" w:after="100" w:afterAutospacing="1"/>
              <w:ind w:left="1054"/>
              <w:rPr>
                <w:rFonts w:eastAsia="Times New Roman"/>
              </w:rPr>
            </w:pPr>
          </w:p>
          <w:p w:rsidR="004B702B" w:rsidRPr="00887B02" w:rsidRDefault="004B702B" w:rsidP="004B702B">
            <w:pPr>
              <w:spacing w:before="100" w:beforeAutospacing="1" w:after="100" w:afterAutospacing="1"/>
              <w:ind w:left="720"/>
              <w:rPr>
                <w:rFonts w:eastAsia="Times New Roman" w:cs="Times New Roman"/>
              </w:rPr>
            </w:pPr>
          </w:p>
          <w:p w:rsidR="004B702B" w:rsidRPr="00887B02" w:rsidRDefault="004B702B" w:rsidP="004B702B"/>
          <w:p w:rsidR="004B702B" w:rsidRPr="003460C6" w:rsidRDefault="004B702B" w:rsidP="004B702B">
            <w:pPr>
              <w:ind w:left="360"/>
              <w:rPr>
                <w:rFonts w:eastAsia="Times New Roman" w:cs="Times New Roman"/>
                <w:b/>
              </w:rPr>
            </w:pPr>
          </w:p>
          <w:p w:rsidR="004B702B" w:rsidRDefault="004B702B" w:rsidP="004B702B">
            <w:pPr>
              <w:pStyle w:val="ListParagraph"/>
              <w:rPr>
                <w:b/>
              </w:rPr>
            </w:pPr>
          </w:p>
          <w:p w:rsidR="004B702B" w:rsidRPr="0010575D" w:rsidRDefault="004B702B" w:rsidP="004B702B">
            <w:pPr>
              <w:pStyle w:val="ListParagraph"/>
              <w:rPr>
                <w:rFonts w:eastAsia="Times New Roman"/>
                <w:b/>
              </w:rPr>
            </w:pPr>
          </w:p>
          <w:p w:rsidR="004B702B" w:rsidRPr="0002146E" w:rsidRDefault="004B702B" w:rsidP="004B702B">
            <w:pPr>
              <w:pStyle w:val="ListParagraph"/>
              <w:spacing w:before="100" w:beforeAutospacing="1" w:after="100" w:afterAutospacing="1"/>
              <w:rPr>
                <w:rFonts w:eastAsia="Times New Roman" w:cs="Arial"/>
              </w:rPr>
            </w:pPr>
          </w:p>
          <w:p w:rsidR="004B702B" w:rsidRPr="0002146E" w:rsidRDefault="004B702B" w:rsidP="004B702B">
            <w:pPr>
              <w:pStyle w:val="ListParagraph"/>
              <w:spacing w:before="100" w:beforeAutospacing="1" w:after="100" w:afterAutospacing="1"/>
              <w:rPr>
                <w:b/>
              </w:rPr>
            </w:pPr>
          </w:p>
          <w:p w:rsidR="007A764E" w:rsidRPr="00185B77" w:rsidRDefault="007A764E" w:rsidP="007A764E">
            <w:pPr>
              <w:rPr>
                <w:sz w:val="24"/>
                <w:szCs w:val="24"/>
              </w:rPr>
            </w:pPr>
          </w:p>
          <w:p w:rsidR="00CC2FB3" w:rsidRDefault="00CC2FB3" w:rsidP="004B702B">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702B" w:rsidP="00A851DA">
            <w:pPr>
              <w:rPr>
                <w:rFonts w:cs="Bliss-Regular"/>
                <w:color w:val="000000"/>
              </w:rPr>
            </w:pPr>
            <w:r>
              <w:rPr>
                <w:rFonts w:cs="Bliss-Regular"/>
                <w:color w:val="000000"/>
              </w:rPr>
              <w:t>21</w:t>
            </w:r>
            <w:r w:rsidR="007A764E">
              <w:rPr>
                <w:rFonts w:cs="Bliss-Regular"/>
                <w:color w:val="000000"/>
              </w:rPr>
              <w:t>/04</w:t>
            </w:r>
            <w:r w:rsidR="00EC62B3">
              <w:rPr>
                <w:rFonts w:cs="Bliss-Regular"/>
                <w:color w:val="000000"/>
              </w:rPr>
              <w:t>/</w:t>
            </w:r>
            <w:r w:rsidR="002675BF">
              <w:rPr>
                <w:rFonts w:cs="Bliss-Regular"/>
                <w:color w:val="000000"/>
              </w:rPr>
              <w:t>201</w:t>
            </w:r>
            <w:r w:rsidR="00CA1D3A">
              <w:rPr>
                <w:rFonts w:cs="Bliss-Regular"/>
                <w:color w:val="000000"/>
              </w:rPr>
              <w:t>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0D7" w:rsidRDefault="005770D7" w:rsidP="00CB4D0A">
      <w:pPr>
        <w:spacing w:after="0" w:line="240" w:lineRule="auto"/>
      </w:pPr>
      <w:r>
        <w:separator/>
      </w:r>
    </w:p>
  </w:endnote>
  <w:endnote w:type="continuationSeparator" w:id="1">
    <w:p w:rsidR="005770D7" w:rsidRDefault="005770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0D7" w:rsidRDefault="005770D7" w:rsidP="00CB4D0A">
      <w:pPr>
        <w:spacing w:after="0" w:line="240" w:lineRule="auto"/>
      </w:pPr>
      <w:r>
        <w:separator/>
      </w:r>
    </w:p>
  </w:footnote>
  <w:footnote w:type="continuationSeparator" w:id="1">
    <w:p w:rsidR="005770D7" w:rsidRDefault="005770D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264C"/>
    <w:multiLevelType w:val="hybridMultilevel"/>
    <w:tmpl w:val="585EA570"/>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
    <w:nsid w:val="15AC2A75"/>
    <w:multiLevelType w:val="hybridMultilevel"/>
    <w:tmpl w:val="1B028C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4B1837"/>
    <w:multiLevelType w:val="multilevel"/>
    <w:tmpl w:val="71B0E2C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A06C80"/>
    <w:multiLevelType w:val="multilevel"/>
    <w:tmpl w:val="68F2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F05698"/>
    <w:multiLevelType w:val="multilevel"/>
    <w:tmpl w:val="764E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F26863"/>
    <w:multiLevelType w:val="hybridMultilevel"/>
    <w:tmpl w:val="D3AAA9A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5EF2B21"/>
    <w:multiLevelType w:val="multilevel"/>
    <w:tmpl w:val="A4EA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9E0D13"/>
    <w:multiLevelType w:val="hybridMultilevel"/>
    <w:tmpl w:val="6A024A6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8">
    <w:nsid w:val="49AD4682"/>
    <w:multiLevelType w:val="hybridMultilevel"/>
    <w:tmpl w:val="8D70A7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7D24F7"/>
    <w:multiLevelType w:val="hybridMultilevel"/>
    <w:tmpl w:val="AF92FF4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5E3F6F72"/>
    <w:multiLevelType w:val="multilevel"/>
    <w:tmpl w:val="87BA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453FD2"/>
    <w:multiLevelType w:val="hybridMultilevel"/>
    <w:tmpl w:val="BA86544A"/>
    <w:lvl w:ilvl="0" w:tplc="08090009">
      <w:start w:val="1"/>
      <w:numFmt w:val="bullet"/>
      <w:lvlText w:val=""/>
      <w:lvlJc w:val="left"/>
      <w:pPr>
        <w:ind w:left="1054" w:hanging="360"/>
      </w:pPr>
      <w:rPr>
        <w:rFonts w:ascii="Wingdings" w:hAnsi="Wingdings" w:hint="default"/>
      </w:rPr>
    </w:lvl>
    <w:lvl w:ilvl="1" w:tplc="08090003" w:tentative="1">
      <w:start w:val="1"/>
      <w:numFmt w:val="bullet"/>
      <w:lvlText w:val="o"/>
      <w:lvlJc w:val="left"/>
      <w:pPr>
        <w:ind w:left="1774" w:hanging="360"/>
      </w:pPr>
      <w:rPr>
        <w:rFonts w:ascii="Courier New" w:hAnsi="Courier New" w:cs="Courier New" w:hint="default"/>
      </w:rPr>
    </w:lvl>
    <w:lvl w:ilvl="2" w:tplc="08090005" w:tentative="1">
      <w:start w:val="1"/>
      <w:numFmt w:val="bullet"/>
      <w:lvlText w:val=""/>
      <w:lvlJc w:val="left"/>
      <w:pPr>
        <w:ind w:left="2494" w:hanging="360"/>
      </w:pPr>
      <w:rPr>
        <w:rFonts w:ascii="Wingdings" w:hAnsi="Wingdings" w:hint="default"/>
      </w:rPr>
    </w:lvl>
    <w:lvl w:ilvl="3" w:tplc="08090001" w:tentative="1">
      <w:start w:val="1"/>
      <w:numFmt w:val="bullet"/>
      <w:lvlText w:val=""/>
      <w:lvlJc w:val="left"/>
      <w:pPr>
        <w:ind w:left="3214" w:hanging="360"/>
      </w:pPr>
      <w:rPr>
        <w:rFonts w:ascii="Symbol" w:hAnsi="Symbol" w:hint="default"/>
      </w:rPr>
    </w:lvl>
    <w:lvl w:ilvl="4" w:tplc="08090003" w:tentative="1">
      <w:start w:val="1"/>
      <w:numFmt w:val="bullet"/>
      <w:lvlText w:val="o"/>
      <w:lvlJc w:val="left"/>
      <w:pPr>
        <w:ind w:left="3934" w:hanging="360"/>
      </w:pPr>
      <w:rPr>
        <w:rFonts w:ascii="Courier New" w:hAnsi="Courier New" w:cs="Courier New" w:hint="default"/>
      </w:rPr>
    </w:lvl>
    <w:lvl w:ilvl="5" w:tplc="08090005" w:tentative="1">
      <w:start w:val="1"/>
      <w:numFmt w:val="bullet"/>
      <w:lvlText w:val=""/>
      <w:lvlJc w:val="left"/>
      <w:pPr>
        <w:ind w:left="4654" w:hanging="360"/>
      </w:pPr>
      <w:rPr>
        <w:rFonts w:ascii="Wingdings" w:hAnsi="Wingdings" w:hint="default"/>
      </w:rPr>
    </w:lvl>
    <w:lvl w:ilvl="6" w:tplc="08090001" w:tentative="1">
      <w:start w:val="1"/>
      <w:numFmt w:val="bullet"/>
      <w:lvlText w:val=""/>
      <w:lvlJc w:val="left"/>
      <w:pPr>
        <w:ind w:left="5374" w:hanging="360"/>
      </w:pPr>
      <w:rPr>
        <w:rFonts w:ascii="Symbol" w:hAnsi="Symbol" w:hint="default"/>
      </w:rPr>
    </w:lvl>
    <w:lvl w:ilvl="7" w:tplc="08090003" w:tentative="1">
      <w:start w:val="1"/>
      <w:numFmt w:val="bullet"/>
      <w:lvlText w:val="o"/>
      <w:lvlJc w:val="left"/>
      <w:pPr>
        <w:ind w:left="6094" w:hanging="360"/>
      </w:pPr>
      <w:rPr>
        <w:rFonts w:ascii="Courier New" w:hAnsi="Courier New" w:cs="Courier New" w:hint="default"/>
      </w:rPr>
    </w:lvl>
    <w:lvl w:ilvl="8" w:tplc="08090005" w:tentative="1">
      <w:start w:val="1"/>
      <w:numFmt w:val="bullet"/>
      <w:lvlText w:val=""/>
      <w:lvlJc w:val="left"/>
      <w:pPr>
        <w:ind w:left="6814" w:hanging="360"/>
      </w:pPr>
      <w:rPr>
        <w:rFonts w:ascii="Wingdings" w:hAnsi="Wingdings" w:hint="default"/>
      </w:rPr>
    </w:lvl>
  </w:abstractNum>
  <w:abstractNum w:abstractNumId="12">
    <w:nsid w:val="64F14BBF"/>
    <w:multiLevelType w:val="hybridMultilevel"/>
    <w:tmpl w:val="496C0C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57F0B95"/>
    <w:multiLevelType w:val="hybridMultilevel"/>
    <w:tmpl w:val="D7FA38B8"/>
    <w:lvl w:ilvl="0" w:tplc="04090013">
      <w:start w:val="1"/>
      <w:numFmt w:val="upperRoman"/>
      <w:lvlText w:val="%1."/>
      <w:lvlJc w:val="righ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4">
    <w:nsid w:val="793C4837"/>
    <w:multiLevelType w:val="hybridMultilevel"/>
    <w:tmpl w:val="A8E01E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0"/>
  </w:num>
  <w:num w:numId="3">
    <w:abstractNumId w:val="7"/>
  </w:num>
  <w:num w:numId="4">
    <w:abstractNumId w:val="12"/>
  </w:num>
  <w:num w:numId="5">
    <w:abstractNumId w:val="1"/>
  </w:num>
  <w:num w:numId="6">
    <w:abstractNumId w:val="8"/>
  </w:num>
  <w:num w:numId="7">
    <w:abstractNumId w:val="14"/>
  </w:num>
  <w:num w:numId="8">
    <w:abstractNumId w:val="9"/>
  </w:num>
  <w:num w:numId="9">
    <w:abstractNumId w:val="6"/>
  </w:num>
  <w:num w:numId="10">
    <w:abstractNumId w:val="3"/>
  </w:num>
  <w:num w:numId="11">
    <w:abstractNumId w:val="4"/>
  </w:num>
  <w:num w:numId="12">
    <w:abstractNumId w:val="10"/>
  </w:num>
  <w:num w:numId="13">
    <w:abstractNumId w:val="2"/>
  </w:num>
  <w:num w:numId="14">
    <w:abstractNumId w:val="11"/>
  </w:num>
  <w:num w:numId="15">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6145">
      <o:colormenu v:ext="edit" strokecolor="none"/>
    </o:shapedefaults>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1175EE"/>
    <w:rsid w:val="00157CF6"/>
    <w:rsid w:val="00182416"/>
    <w:rsid w:val="00185B77"/>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02B"/>
    <w:rsid w:val="004B72A5"/>
    <w:rsid w:val="004E3CDA"/>
    <w:rsid w:val="004F4B4D"/>
    <w:rsid w:val="0050216D"/>
    <w:rsid w:val="00503D7E"/>
    <w:rsid w:val="0050778F"/>
    <w:rsid w:val="00535F31"/>
    <w:rsid w:val="00574D64"/>
    <w:rsid w:val="005770D7"/>
    <w:rsid w:val="00591365"/>
    <w:rsid w:val="005B31E4"/>
    <w:rsid w:val="005C1338"/>
    <w:rsid w:val="005E4C81"/>
    <w:rsid w:val="006034F6"/>
    <w:rsid w:val="00607874"/>
    <w:rsid w:val="00607E77"/>
    <w:rsid w:val="00617BB3"/>
    <w:rsid w:val="00645CDD"/>
    <w:rsid w:val="00665E96"/>
    <w:rsid w:val="006823A7"/>
    <w:rsid w:val="006D685C"/>
    <w:rsid w:val="0070347F"/>
    <w:rsid w:val="0070678E"/>
    <w:rsid w:val="007A764E"/>
    <w:rsid w:val="00831C11"/>
    <w:rsid w:val="008A60B4"/>
    <w:rsid w:val="008B3C31"/>
    <w:rsid w:val="008B64FE"/>
    <w:rsid w:val="0090558D"/>
    <w:rsid w:val="00935BF7"/>
    <w:rsid w:val="0095442C"/>
    <w:rsid w:val="0096373A"/>
    <w:rsid w:val="00983942"/>
    <w:rsid w:val="009963D7"/>
    <w:rsid w:val="009C37E0"/>
    <w:rsid w:val="00A12954"/>
    <w:rsid w:val="00A14B66"/>
    <w:rsid w:val="00A353A8"/>
    <w:rsid w:val="00A65CF7"/>
    <w:rsid w:val="00A851DA"/>
    <w:rsid w:val="00AC7D5B"/>
    <w:rsid w:val="00AE1481"/>
    <w:rsid w:val="00B0415E"/>
    <w:rsid w:val="00B04678"/>
    <w:rsid w:val="00BC46DF"/>
    <w:rsid w:val="00C03577"/>
    <w:rsid w:val="00C65FEA"/>
    <w:rsid w:val="00CA0AC2"/>
    <w:rsid w:val="00CA1D3A"/>
    <w:rsid w:val="00CB4D0A"/>
    <w:rsid w:val="00CC2FB3"/>
    <w:rsid w:val="00CC575A"/>
    <w:rsid w:val="00D039AC"/>
    <w:rsid w:val="00D248D8"/>
    <w:rsid w:val="00D427DE"/>
    <w:rsid w:val="00D5587D"/>
    <w:rsid w:val="00D707CC"/>
    <w:rsid w:val="00D821FE"/>
    <w:rsid w:val="00DB0793"/>
    <w:rsid w:val="00DC4BC4"/>
    <w:rsid w:val="00E00821"/>
    <w:rsid w:val="00E04DB4"/>
    <w:rsid w:val="00E05D46"/>
    <w:rsid w:val="00E30679"/>
    <w:rsid w:val="00E41042"/>
    <w:rsid w:val="00E4597D"/>
    <w:rsid w:val="00E4618F"/>
    <w:rsid w:val="00E54832"/>
    <w:rsid w:val="00E56A90"/>
    <w:rsid w:val="00E641CC"/>
    <w:rsid w:val="00EA30AB"/>
    <w:rsid w:val="00EB3925"/>
    <w:rsid w:val="00EC62B3"/>
    <w:rsid w:val="00F55EFD"/>
    <w:rsid w:val="00F60B74"/>
    <w:rsid w:val="00F769CD"/>
    <w:rsid w:val="00FE45E2"/>
    <w:rsid w:val="00FF1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A1D3A"/>
    <w:rPr>
      <w:color w:val="0000FF"/>
      <w:u w:val="single"/>
    </w:rPr>
  </w:style>
  <w:style w:type="paragraph" w:styleId="NormalWeb">
    <w:name w:val="Normal (Web)"/>
    <w:basedOn w:val="Normal"/>
    <w:uiPriority w:val="99"/>
    <w:unhideWhenUsed/>
    <w:rsid w:val="00CA1D3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B702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zurtechinc.com/Articles.html" TargetMode="External"/><Relationship Id="rId4" Type="http://schemas.openxmlformats.org/officeDocument/2006/relationships/settings" Target="settings.xml"/><Relationship Id="rId9" Type="http://schemas.openxmlformats.org/officeDocument/2006/relationships/hyperlink" Target="http://www.dcctvsecurity.com/article-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2496F-DAB6-417F-9C85-B63B2DC5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1883</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19</cp:revision>
  <cp:lastPrinted>2014-11-24T07:30:00Z</cp:lastPrinted>
  <dcterms:created xsi:type="dcterms:W3CDTF">2013-06-24T13:12:00Z</dcterms:created>
  <dcterms:modified xsi:type="dcterms:W3CDTF">2015-04-21T13:33:00Z</dcterms:modified>
</cp:coreProperties>
</file>