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4F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F4FF5" w:rsidRDefault="00AF4FF5" w:rsidP="00405895">
                  <w:pPr>
                    <w:jc w:val="center"/>
                    <w:rPr>
                      <w:b/>
                      <w:bCs/>
                      <w:color w:val="002060"/>
                      <w:sz w:val="44"/>
                      <w:szCs w:val="40"/>
                    </w:rPr>
                  </w:pPr>
                  <w:r>
                    <w:rPr>
                      <w:sz w:val="24"/>
                    </w:rPr>
                    <w:t xml:space="preserve">   </w:t>
                  </w:r>
                  <w:r>
                    <w:rPr>
                      <w:b/>
                      <w:bCs/>
                      <w:color w:val="002060"/>
                      <w:sz w:val="44"/>
                      <w:szCs w:val="40"/>
                    </w:rPr>
                    <w:t>Assignment Cover Sheet</w:t>
                  </w:r>
                </w:p>
                <w:p w:rsidR="00AF4FF5" w:rsidRDefault="00AF4FF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3944E5">
            <w:pPr>
              <w:rPr>
                <w:rFonts w:ascii="Arial" w:hAnsi="Arial" w:cs="Arial"/>
                <w:sz w:val="24"/>
                <w:szCs w:val="24"/>
              </w:rPr>
            </w:pPr>
            <w:r>
              <w:rPr>
                <w:rFonts w:ascii="Arial" w:hAnsi="Arial" w:cs="Arial"/>
                <w:sz w:val="24"/>
                <w:szCs w:val="24"/>
              </w:rP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CC2FB3" w:rsidRDefault="00B96938" w:rsidP="000746F5">
            <w:pPr>
              <w:pStyle w:val="ListParagraph"/>
              <w:numPr>
                <w:ilvl w:val="0"/>
                <w:numId w:val="13"/>
              </w:numPr>
              <w:rPr>
                <w:rFonts w:ascii="Arial" w:hAnsi="Arial" w:cs="Arial"/>
                <w:sz w:val="24"/>
                <w:szCs w:val="24"/>
              </w:rPr>
            </w:pPr>
            <w:r>
              <w:rPr>
                <w:rFonts w:ascii="Arial" w:hAnsi="Arial" w:cs="Arial"/>
                <w:sz w:val="24"/>
                <w:szCs w:val="24"/>
              </w:rPr>
              <w:t>Magazines are one of the medium of publicity that covers a wide area of the public. They are effective because they have a wide area overage depending on their intentions.Forexample, vogue magazines publicize trendy clothing.</w:t>
            </w:r>
          </w:p>
          <w:p w:rsidR="00B96938" w:rsidRDefault="00B96938" w:rsidP="00B96938">
            <w:pPr>
              <w:pStyle w:val="ListParagraph"/>
              <w:ind w:left="2160"/>
              <w:rPr>
                <w:rFonts w:ascii="Arial" w:hAnsi="Arial" w:cs="Arial"/>
                <w:sz w:val="24"/>
                <w:szCs w:val="24"/>
              </w:rPr>
            </w:pPr>
          </w:p>
          <w:p w:rsidR="00B96938" w:rsidRDefault="00B96938" w:rsidP="00B96938">
            <w:pPr>
              <w:pStyle w:val="ListParagraph"/>
              <w:ind w:left="2160"/>
              <w:rPr>
                <w:rFonts w:ascii="Arial" w:hAnsi="Arial" w:cs="Arial"/>
                <w:sz w:val="24"/>
                <w:szCs w:val="24"/>
              </w:rPr>
            </w:pPr>
            <w:r>
              <w:rPr>
                <w:rFonts w:ascii="Arial" w:hAnsi="Arial" w:cs="Arial"/>
                <w:sz w:val="24"/>
                <w:szCs w:val="24"/>
              </w:rPr>
              <w:t xml:space="preserve">Magazines have an attractive </w:t>
            </w:r>
            <w:r w:rsidR="005A1166">
              <w:rPr>
                <w:rFonts w:ascii="Arial" w:hAnsi="Arial" w:cs="Arial"/>
                <w:sz w:val="24"/>
                <w:szCs w:val="24"/>
              </w:rPr>
              <w:t>appearance. They always have persuasive pictorials that appeal to the public. For example, someone interested in a sense of style will appeal to acquisition of a style magazine with a picture cover of Victoria Beckham.</w:t>
            </w:r>
          </w:p>
          <w:p w:rsidR="005A1166" w:rsidRDefault="005A1166" w:rsidP="00B96938">
            <w:pPr>
              <w:pStyle w:val="ListParagraph"/>
              <w:ind w:left="2160"/>
              <w:rPr>
                <w:rFonts w:ascii="Arial" w:hAnsi="Arial" w:cs="Arial"/>
                <w:sz w:val="24"/>
                <w:szCs w:val="24"/>
              </w:rPr>
            </w:pPr>
          </w:p>
          <w:p w:rsidR="005A1166" w:rsidRDefault="005A1166" w:rsidP="00B96938">
            <w:pPr>
              <w:pStyle w:val="ListParagraph"/>
              <w:ind w:left="2160"/>
              <w:rPr>
                <w:rFonts w:ascii="Arial" w:hAnsi="Arial" w:cs="Arial"/>
                <w:sz w:val="24"/>
                <w:szCs w:val="24"/>
              </w:rPr>
            </w:pPr>
            <w:r>
              <w:rPr>
                <w:rFonts w:ascii="Arial" w:hAnsi="Arial" w:cs="Arial"/>
                <w:sz w:val="24"/>
                <w:szCs w:val="24"/>
              </w:rPr>
              <w:t>Magazines can be read during relaxation time. This is because they are usually entertaining.</w:t>
            </w:r>
          </w:p>
          <w:p w:rsidR="005A1166" w:rsidRDefault="005A1166" w:rsidP="00B96938">
            <w:pPr>
              <w:pStyle w:val="ListParagraph"/>
              <w:ind w:left="2160"/>
              <w:rPr>
                <w:rFonts w:ascii="Arial" w:hAnsi="Arial" w:cs="Arial"/>
                <w:sz w:val="24"/>
                <w:szCs w:val="24"/>
              </w:rPr>
            </w:pPr>
          </w:p>
          <w:p w:rsidR="005A1166" w:rsidRDefault="005A1166" w:rsidP="00B96938">
            <w:pPr>
              <w:pStyle w:val="ListParagraph"/>
              <w:ind w:left="2160"/>
              <w:rPr>
                <w:rFonts w:ascii="Arial" w:hAnsi="Arial" w:cs="Arial"/>
                <w:sz w:val="24"/>
                <w:szCs w:val="24"/>
              </w:rPr>
            </w:pPr>
            <w:r>
              <w:rPr>
                <w:rFonts w:ascii="Arial" w:hAnsi="Arial" w:cs="Arial"/>
                <w:sz w:val="24"/>
                <w:szCs w:val="24"/>
              </w:rPr>
              <w:t>Magazines cater for periodical lucrative markets of the public. The organization can then reach selected audiences in a particular time.</w:t>
            </w:r>
          </w:p>
          <w:p w:rsidR="00531729" w:rsidRDefault="00531729" w:rsidP="00B96938">
            <w:pPr>
              <w:pStyle w:val="ListParagraph"/>
              <w:ind w:left="2160"/>
              <w:rPr>
                <w:rFonts w:ascii="Arial" w:hAnsi="Arial" w:cs="Arial"/>
                <w:sz w:val="24"/>
                <w:szCs w:val="24"/>
              </w:rPr>
            </w:pPr>
          </w:p>
          <w:p w:rsidR="00531729" w:rsidRDefault="00531729" w:rsidP="00B96938">
            <w:pPr>
              <w:pStyle w:val="ListParagraph"/>
              <w:ind w:left="2160"/>
              <w:rPr>
                <w:rFonts w:ascii="Arial" w:hAnsi="Arial" w:cs="Arial"/>
                <w:sz w:val="24"/>
                <w:szCs w:val="24"/>
              </w:rPr>
            </w:pPr>
            <w:r>
              <w:rPr>
                <w:rFonts w:ascii="Arial" w:hAnsi="Arial" w:cs="Arial"/>
                <w:sz w:val="24"/>
                <w:szCs w:val="24"/>
              </w:rPr>
              <w:t>Magazines have a good reproductive quality and can be kept for reference.</w:t>
            </w:r>
          </w:p>
          <w:p w:rsidR="00B96938" w:rsidRDefault="00B96938" w:rsidP="00B96938">
            <w:pPr>
              <w:pStyle w:val="ListParagraph"/>
              <w:ind w:left="2160"/>
              <w:rPr>
                <w:rFonts w:ascii="Arial" w:hAnsi="Arial" w:cs="Arial"/>
                <w:sz w:val="24"/>
                <w:szCs w:val="24"/>
              </w:rPr>
            </w:pPr>
          </w:p>
          <w:p w:rsidR="00F61658" w:rsidRDefault="00E37E5D" w:rsidP="000746F5">
            <w:pPr>
              <w:pStyle w:val="ListParagraph"/>
              <w:numPr>
                <w:ilvl w:val="0"/>
                <w:numId w:val="13"/>
              </w:numPr>
              <w:rPr>
                <w:rFonts w:ascii="Arial" w:hAnsi="Arial" w:cs="Arial"/>
                <w:sz w:val="24"/>
                <w:szCs w:val="24"/>
              </w:rPr>
            </w:pPr>
            <w:r>
              <w:rPr>
                <w:rFonts w:ascii="Arial" w:hAnsi="Arial" w:cs="Arial"/>
                <w:sz w:val="24"/>
                <w:szCs w:val="24"/>
              </w:rPr>
              <w:t>It is important to clearly state the name of the organization, their address and telephone number, the sender’s name and designation among others.</w:t>
            </w:r>
          </w:p>
          <w:p w:rsidR="00F61658" w:rsidRDefault="00F61658" w:rsidP="00F61658">
            <w:pPr>
              <w:pStyle w:val="ListParagraph"/>
              <w:ind w:left="2160"/>
              <w:rPr>
                <w:rFonts w:ascii="Arial" w:hAnsi="Arial" w:cs="Arial"/>
                <w:sz w:val="24"/>
                <w:szCs w:val="24"/>
              </w:rPr>
            </w:pPr>
          </w:p>
          <w:p w:rsidR="00F61658" w:rsidRDefault="00F61658" w:rsidP="00F61658">
            <w:pPr>
              <w:pStyle w:val="ListParagraph"/>
              <w:ind w:left="2160"/>
              <w:rPr>
                <w:rFonts w:ascii="Arial" w:hAnsi="Arial" w:cs="Arial"/>
                <w:sz w:val="24"/>
                <w:szCs w:val="24"/>
              </w:rPr>
            </w:pPr>
            <w:r>
              <w:rPr>
                <w:rFonts w:ascii="Arial" w:hAnsi="Arial" w:cs="Arial"/>
                <w:sz w:val="24"/>
                <w:szCs w:val="24"/>
              </w:rPr>
              <w:lastRenderedPageBreak/>
              <w:t>A press release has to be dated to indicate its validity to the public or audience intended.</w:t>
            </w:r>
          </w:p>
          <w:p w:rsidR="00F61658" w:rsidRDefault="00F61658" w:rsidP="00F61658">
            <w:pPr>
              <w:pStyle w:val="ListParagraph"/>
              <w:ind w:left="2160"/>
              <w:rPr>
                <w:rFonts w:ascii="Arial" w:hAnsi="Arial" w:cs="Arial"/>
                <w:sz w:val="24"/>
                <w:szCs w:val="24"/>
              </w:rPr>
            </w:pPr>
          </w:p>
          <w:p w:rsidR="00CE24BA" w:rsidRPr="00F4482E" w:rsidRDefault="00F61658" w:rsidP="00F4482E">
            <w:pPr>
              <w:pStyle w:val="ListParagraph"/>
              <w:ind w:left="2160"/>
              <w:rPr>
                <w:rFonts w:ascii="Arial" w:hAnsi="Arial" w:cs="Arial"/>
                <w:sz w:val="24"/>
                <w:szCs w:val="24"/>
              </w:rPr>
            </w:pPr>
            <w:r>
              <w:rPr>
                <w:rFonts w:ascii="Arial" w:hAnsi="Arial" w:cs="Arial"/>
                <w:sz w:val="24"/>
                <w:szCs w:val="24"/>
              </w:rPr>
              <w:t>Its content shoul</w:t>
            </w:r>
            <w:r w:rsidR="00B06965">
              <w:rPr>
                <w:rFonts w:ascii="Arial" w:hAnsi="Arial" w:cs="Arial"/>
                <w:sz w:val="24"/>
                <w:szCs w:val="24"/>
              </w:rPr>
              <w:t>d be news worthy,</w:t>
            </w:r>
            <w:r w:rsidR="0014221A">
              <w:rPr>
                <w:rFonts w:ascii="Arial" w:hAnsi="Arial" w:cs="Arial"/>
                <w:sz w:val="24"/>
                <w:szCs w:val="24"/>
              </w:rPr>
              <w:t xml:space="preserve"> error free, and typed on on</w:t>
            </w:r>
            <w:r w:rsidR="00B06965">
              <w:rPr>
                <w:rFonts w:ascii="Arial" w:hAnsi="Arial" w:cs="Arial"/>
                <w:sz w:val="24"/>
                <w:szCs w:val="24"/>
              </w:rPr>
              <w:t>e</w:t>
            </w:r>
            <w:r w:rsidR="0014221A">
              <w:rPr>
                <w:rFonts w:ascii="Arial" w:hAnsi="Arial" w:cs="Arial"/>
                <w:sz w:val="24"/>
                <w:szCs w:val="24"/>
              </w:rPr>
              <w:t xml:space="preserve"> side of the sheet.</w:t>
            </w:r>
          </w:p>
          <w:p w:rsidR="0053723D" w:rsidRPr="00F4482E" w:rsidRDefault="0053723D" w:rsidP="00F4482E">
            <w:pPr>
              <w:rPr>
                <w:rFonts w:ascii="Arial" w:hAnsi="Arial" w:cs="Arial"/>
                <w:sz w:val="24"/>
                <w:szCs w:val="24"/>
              </w:rPr>
            </w:pPr>
            <w:r w:rsidRPr="00F4482E">
              <w:rPr>
                <w:rFonts w:ascii="Arial" w:hAnsi="Arial" w:cs="Arial"/>
                <w:sz w:val="24"/>
                <w:szCs w:val="24"/>
              </w:rPr>
              <w:t xml:space="preserve">         </w:t>
            </w:r>
          </w:p>
          <w:p w:rsidR="0053723D" w:rsidRDefault="00655C26" w:rsidP="00655C26">
            <w:pPr>
              <w:pStyle w:val="ListParagraph"/>
              <w:numPr>
                <w:ilvl w:val="0"/>
                <w:numId w:val="13"/>
              </w:numPr>
              <w:rPr>
                <w:rFonts w:ascii="Arial" w:hAnsi="Arial" w:cs="Arial"/>
                <w:sz w:val="24"/>
                <w:szCs w:val="24"/>
              </w:rPr>
            </w:pPr>
            <w:r>
              <w:rPr>
                <w:rFonts w:ascii="Arial" w:hAnsi="Arial" w:cs="Arial"/>
                <w:sz w:val="24"/>
                <w:szCs w:val="24"/>
              </w:rPr>
              <w:t xml:space="preserve">Mass media </w:t>
            </w:r>
            <w:r w:rsidR="00AF59A0">
              <w:rPr>
                <w:rFonts w:ascii="Arial" w:hAnsi="Arial" w:cs="Arial"/>
                <w:sz w:val="24"/>
                <w:szCs w:val="24"/>
              </w:rPr>
              <w:t>refers to</w:t>
            </w:r>
            <w:r>
              <w:rPr>
                <w:rFonts w:ascii="Arial" w:hAnsi="Arial" w:cs="Arial"/>
                <w:sz w:val="24"/>
                <w:szCs w:val="24"/>
              </w:rPr>
              <w:t xml:space="preserve"> media that</w:t>
            </w:r>
            <w:r w:rsidR="00AF59A0">
              <w:rPr>
                <w:rFonts w:ascii="Arial" w:hAnsi="Arial" w:cs="Arial"/>
                <w:sz w:val="24"/>
                <w:szCs w:val="24"/>
              </w:rPr>
              <w:t xml:space="preserve"> reach a mass spread over a vast area simultaneously.Forexample, televisions, documentaries, radio stations among others.</w:t>
            </w:r>
          </w:p>
          <w:p w:rsidR="00EF2E38" w:rsidRDefault="00EF2E38" w:rsidP="00EF2E38">
            <w:pPr>
              <w:pStyle w:val="ListParagraph"/>
              <w:ind w:left="2160"/>
              <w:rPr>
                <w:rFonts w:ascii="Arial" w:hAnsi="Arial" w:cs="Arial"/>
                <w:sz w:val="24"/>
                <w:szCs w:val="24"/>
              </w:rPr>
            </w:pPr>
          </w:p>
          <w:p w:rsidR="00EF2E38" w:rsidRDefault="00EF2E38" w:rsidP="00655C26">
            <w:pPr>
              <w:pStyle w:val="ListParagraph"/>
              <w:numPr>
                <w:ilvl w:val="0"/>
                <w:numId w:val="13"/>
              </w:numPr>
              <w:rPr>
                <w:rFonts w:ascii="Arial" w:hAnsi="Arial" w:cs="Arial"/>
                <w:sz w:val="24"/>
                <w:szCs w:val="24"/>
              </w:rPr>
            </w:pPr>
            <w:r>
              <w:rPr>
                <w:rFonts w:ascii="Arial" w:hAnsi="Arial" w:cs="Arial"/>
                <w:sz w:val="24"/>
                <w:szCs w:val="24"/>
              </w:rPr>
              <w:t>Radio broadcasts news bulletins at different intervals throughout the day. Radio can therefore be used as an outlet for news about a company’s performance and development.</w:t>
            </w:r>
          </w:p>
          <w:p w:rsidR="008253CC" w:rsidRPr="008253CC" w:rsidRDefault="008253CC" w:rsidP="008253CC">
            <w:pPr>
              <w:pStyle w:val="ListParagraph"/>
              <w:rPr>
                <w:rFonts w:ascii="Arial" w:hAnsi="Arial" w:cs="Arial"/>
                <w:sz w:val="24"/>
                <w:szCs w:val="24"/>
              </w:rPr>
            </w:pPr>
          </w:p>
          <w:p w:rsidR="00F332FA" w:rsidRDefault="008253CC" w:rsidP="00F332FA">
            <w:pPr>
              <w:pStyle w:val="ListParagraph"/>
              <w:numPr>
                <w:ilvl w:val="0"/>
                <w:numId w:val="13"/>
              </w:numPr>
              <w:rPr>
                <w:rFonts w:ascii="Arial" w:hAnsi="Arial" w:cs="Arial"/>
                <w:sz w:val="24"/>
                <w:szCs w:val="24"/>
              </w:rPr>
            </w:pPr>
            <w:r>
              <w:rPr>
                <w:rFonts w:ascii="Arial" w:hAnsi="Arial" w:cs="Arial"/>
                <w:sz w:val="24"/>
                <w:szCs w:val="24"/>
              </w:rPr>
              <w:t>The first application should be on how worth the news subjects are.</w:t>
            </w:r>
          </w:p>
          <w:p w:rsidR="00F332FA" w:rsidRPr="00F332FA" w:rsidRDefault="00F332FA" w:rsidP="00F332FA">
            <w:pPr>
              <w:pStyle w:val="ListParagraph"/>
              <w:rPr>
                <w:rFonts w:ascii="Arial" w:hAnsi="Arial" w:cs="Arial"/>
                <w:sz w:val="24"/>
                <w:szCs w:val="24"/>
              </w:rPr>
            </w:pPr>
          </w:p>
          <w:p w:rsidR="00F332FA" w:rsidRDefault="008253CC" w:rsidP="00F332FA">
            <w:pPr>
              <w:pStyle w:val="ListParagraph"/>
              <w:ind w:left="2160"/>
              <w:rPr>
                <w:rFonts w:ascii="Arial" w:hAnsi="Arial" w:cs="Arial"/>
                <w:sz w:val="24"/>
                <w:szCs w:val="24"/>
              </w:rPr>
            </w:pPr>
            <w:r w:rsidRPr="00F332FA">
              <w:rPr>
                <w:rFonts w:ascii="Arial" w:hAnsi="Arial" w:cs="Arial"/>
                <w:sz w:val="24"/>
                <w:szCs w:val="24"/>
              </w:rPr>
              <w:t>Identify a producer for the purpose. A news release shouldn’t exceed 90 seconds.</w:t>
            </w:r>
          </w:p>
          <w:p w:rsidR="00F332FA" w:rsidRDefault="00F332FA" w:rsidP="00F332FA">
            <w:pPr>
              <w:pStyle w:val="ListParagraph"/>
              <w:ind w:left="2160"/>
              <w:rPr>
                <w:rFonts w:ascii="Arial" w:hAnsi="Arial" w:cs="Arial"/>
                <w:sz w:val="24"/>
                <w:szCs w:val="24"/>
              </w:rPr>
            </w:pPr>
          </w:p>
          <w:p w:rsidR="00F332FA" w:rsidRDefault="00873407" w:rsidP="00F332FA">
            <w:pPr>
              <w:pStyle w:val="ListParagraph"/>
              <w:ind w:left="2160"/>
              <w:rPr>
                <w:rFonts w:ascii="Arial" w:hAnsi="Arial" w:cs="Arial"/>
                <w:sz w:val="24"/>
                <w:szCs w:val="24"/>
              </w:rPr>
            </w:pPr>
            <w:r w:rsidRPr="00F332FA">
              <w:rPr>
                <w:rFonts w:ascii="Arial" w:hAnsi="Arial" w:cs="Arial"/>
                <w:sz w:val="24"/>
                <w:szCs w:val="24"/>
              </w:rPr>
              <w:t>The story has to be arranged in an inverted pyramid style with the most pressing news on top</w:t>
            </w:r>
            <w:r w:rsidR="005C0CC7" w:rsidRPr="00F332FA">
              <w:rPr>
                <w:rFonts w:ascii="Arial" w:hAnsi="Arial" w:cs="Arial"/>
                <w:sz w:val="24"/>
                <w:szCs w:val="24"/>
              </w:rPr>
              <w:t xml:space="preserve"> and the less pressing on the bottom.</w:t>
            </w:r>
          </w:p>
          <w:p w:rsidR="00F332FA" w:rsidRDefault="00F332FA" w:rsidP="00F332FA">
            <w:pPr>
              <w:pStyle w:val="ListParagraph"/>
              <w:ind w:left="2160"/>
              <w:rPr>
                <w:rFonts w:ascii="Arial" w:hAnsi="Arial" w:cs="Arial"/>
                <w:sz w:val="24"/>
                <w:szCs w:val="24"/>
              </w:rPr>
            </w:pPr>
          </w:p>
          <w:p w:rsidR="00F332FA" w:rsidRDefault="005C0CC7" w:rsidP="00F332FA">
            <w:pPr>
              <w:pStyle w:val="ListParagraph"/>
              <w:ind w:left="2160"/>
              <w:rPr>
                <w:rFonts w:ascii="Arial" w:hAnsi="Arial" w:cs="Arial"/>
                <w:sz w:val="24"/>
                <w:szCs w:val="24"/>
              </w:rPr>
            </w:pPr>
            <w:r w:rsidRPr="00F332FA">
              <w:rPr>
                <w:rFonts w:ascii="Arial" w:hAnsi="Arial" w:cs="Arial"/>
                <w:sz w:val="24"/>
                <w:szCs w:val="24"/>
              </w:rPr>
              <w:t>The edited version of the news footage will then need a carefully selected voice cast and music among others.</w:t>
            </w:r>
          </w:p>
          <w:p w:rsidR="00F332FA" w:rsidRPr="00F332FA" w:rsidRDefault="00F332FA" w:rsidP="00F332FA">
            <w:pPr>
              <w:pStyle w:val="ListParagraph"/>
              <w:rPr>
                <w:rFonts w:ascii="Arial" w:hAnsi="Arial" w:cs="Arial"/>
                <w:sz w:val="24"/>
                <w:szCs w:val="24"/>
              </w:rPr>
            </w:pPr>
          </w:p>
          <w:p w:rsidR="0053723D" w:rsidRDefault="003577C4" w:rsidP="00F332FA">
            <w:pPr>
              <w:pStyle w:val="ListParagraph"/>
              <w:numPr>
                <w:ilvl w:val="0"/>
                <w:numId w:val="13"/>
              </w:numPr>
              <w:rPr>
                <w:rFonts w:ascii="Arial" w:hAnsi="Arial" w:cs="Arial"/>
                <w:sz w:val="24"/>
                <w:szCs w:val="24"/>
              </w:rPr>
            </w:pPr>
            <w:r>
              <w:rPr>
                <w:rFonts w:ascii="Arial" w:hAnsi="Arial" w:cs="Arial"/>
                <w:sz w:val="24"/>
                <w:szCs w:val="24"/>
              </w:rPr>
              <w:t>Exhibitions are a diverse series of events that range from international fairs to local activities.</w:t>
            </w:r>
          </w:p>
          <w:p w:rsidR="00AE4D8B" w:rsidRDefault="00AE4D8B" w:rsidP="00AE4D8B">
            <w:pPr>
              <w:pStyle w:val="ListParagraph"/>
              <w:ind w:left="2160"/>
              <w:rPr>
                <w:rFonts w:ascii="Arial" w:hAnsi="Arial" w:cs="Arial"/>
                <w:sz w:val="24"/>
                <w:szCs w:val="24"/>
              </w:rPr>
            </w:pPr>
            <w:r>
              <w:rPr>
                <w:rFonts w:ascii="Arial" w:hAnsi="Arial" w:cs="Arial"/>
                <w:sz w:val="24"/>
                <w:szCs w:val="24"/>
              </w:rPr>
              <w:t>Exhibitions are a meeting place for both prospective and existing customers. It is therefore a sales boosting event.</w:t>
            </w:r>
          </w:p>
          <w:p w:rsidR="00AE4D8B" w:rsidRDefault="00AE4D8B" w:rsidP="00AE4D8B">
            <w:pPr>
              <w:pStyle w:val="ListParagraph"/>
              <w:ind w:left="2160"/>
              <w:rPr>
                <w:rFonts w:ascii="Arial" w:hAnsi="Arial" w:cs="Arial"/>
                <w:sz w:val="24"/>
                <w:szCs w:val="24"/>
              </w:rPr>
            </w:pPr>
          </w:p>
          <w:p w:rsidR="00AE4D8B" w:rsidRDefault="00AE4D8B" w:rsidP="00AE4D8B">
            <w:pPr>
              <w:pStyle w:val="ListParagraph"/>
              <w:ind w:left="2160"/>
              <w:rPr>
                <w:rFonts w:ascii="Arial" w:hAnsi="Arial" w:cs="Arial"/>
                <w:sz w:val="24"/>
                <w:szCs w:val="24"/>
              </w:rPr>
            </w:pPr>
            <w:r>
              <w:rPr>
                <w:rFonts w:ascii="Arial" w:hAnsi="Arial" w:cs="Arial"/>
                <w:sz w:val="24"/>
                <w:szCs w:val="24"/>
              </w:rPr>
              <w:t>Exhibitions are a tool of assessment by organizations against the performance of their competitors in terms of products, services and image.</w:t>
            </w:r>
          </w:p>
          <w:p w:rsidR="00AE4D8B" w:rsidRDefault="00AE4D8B" w:rsidP="00AE4D8B">
            <w:pPr>
              <w:pStyle w:val="ListParagraph"/>
              <w:ind w:left="2160"/>
              <w:rPr>
                <w:rFonts w:ascii="Arial" w:hAnsi="Arial" w:cs="Arial"/>
                <w:sz w:val="24"/>
                <w:szCs w:val="24"/>
              </w:rPr>
            </w:pPr>
          </w:p>
          <w:p w:rsidR="00AE4D8B" w:rsidRDefault="00AE4D8B" w:rsidP="00AE4D8B">
            <w:pPr>
              <w:pStyle w:val="ListParagraph"/>
              <w:ind w:left="2160"/>
              <w:rPr>
                <w:rFonts w:ascii="Arial" w:hAnsi="Arial" w:cs="Arial"/>
                <w:sz w:val="24"/>
                <w:szCs w:val="24"/>
              </w:rPr>
            </w:pPr>
            <w:r>
              <w:rPr>
                <w:rFonts w:ascii="Arial" w:hAnsi="Arial" w:cs="Arial"/>
                <w:sz w:val="24"/>
                <w:szCs w:val="24"/>
              </w:rPr>
              <w:t>Exhibitions are a communication tool for organizations to their public. They help increase the reputation and company image as it directly speaks to its public.</w:t>
            </w:r>
          </w:p>
          <w:p w:rsidR="00056528" w:rsidRDefault="00056528" w:rsidP="00AE4D8B">
            <w:pPr>
              <w:pStyle w:val="ListParagraph"/>
              <w:ind w:left="2160"/>
              <w:rPr>
                <w:rFonts w:ascii="Arial" w:hAnsi="Arial" w:cs="Arial"/>
                <w:sz w:val="24"/>
                <w:szCs w:val="24"/>
              </w:rPr>
            </w:pPr>
          </w:p>
          <w:p w:rsidR="00056528" w:rsidRDefault="00056528" w:rsidP="00AE4D8B">
            <w:pPr>
              <w:pStyle w:val="ListParagraph"/>
              <w:ind w:left="2160"/>
              <w:rPr>
                <w:rFonts w:ascii="Arial" w:hAnsi="Arial" w:cs="Arial"/>
                <w:sz w:val="24"/>
                <w:szCs w:val="24"/>
              </w:rPr>
            </w:pPr>
            <w:r>
              <w:rPr>
                <w:rFonts w:ascii="Arial" w:hAnsi="Arial" w:cs="Arial"/>
                <w:sz w:val="24"/>
                <w:szCs w:val="24"/>
              </w:rPr>
              <w:t>Exhibitions influence inquiries and bookings since both existing and prospective customers are in a buying mood.</w:t>
            </w:r>
          </w:p>
          <w:p w:rsidR="00056528" w:rsidRDefault="00056528" w:rsidP="00AE4D8B">
            <w:pPr>
              <w:pStyle w:val="ListParagraph"/>
              <w:ind w:left="2160"/>
              <w:rPr>
                <w:rFonts w:ascii="Arial" w:hAnsi="Arial" w:cs="Arial"/>
                <w:sz w:val="24"/>
                <w:szCs w:val="24"/>
              </w:rPr>
            </w:pPr>
          </w:p>
          <w:p w:rsidR="00056528" w:rsidRDefault="00056528" w:rsidP="00AE4D8B">
            <w:pPr>
              <w:pStyle w:val="ListParagraph"/>
              <w:ind w:left="2160"/>
              <w:rPr>
                <w:rFonts w:ascii="Arial" w:hAnsi="Arial" w:cs="Arial"/>
                <w:sz w:val="24"/>
                <w:szCs w:val="24"/>
              </w:rPr>
            </w:pPr>
            <w:r>
              <w:rPr>
                <w:rFonts w:ascii="Arial" w:hAnsi="Arial" w:cs="Arial"/>
                <w:sz w:val="24"/>
                <w:szCs w:val="24"/>
              </w:rPr>
              <w:t>It is also worth noting that although exhibitions are a great deal in the organization’s performance, they also have set backs.</w:t>
            </w:r>
          </w:p>
          <w:p w:rsidR="00056528" w:rsidRDefault="00056528" w:rsidP="00AE4D8B">
            <w:pPr>
              <w:pStyle w:val="ListParagraph"/>
              <w:ind w:left="2160"/>
              <w:rPr>
                <w:rFonts w:ascii="Arial" w:hAnsi="Arial" w:cs="Arial"/>
                <w:sz w:val="24"/>
                <w:szCs w:val="24"/>
              </w:rPr>
            </w:pPr>
          </w:p>
          <w:p w:rsidR="00056528" w:rsidRDefault="00056528" w:rsidP="00AE4D8B">
            <w:pPr>
              <w:pStyle w:val="ListParagraph"/>
              <w:ind w:left="2160"/>
              <w:rPr>
                <w:rFonts w:ascii="Arial" w:hAnsi="Arial" w:cs="Arial"/>
                <w:sz w:val="24"/>
                <w:szCs w:val="24"/>
              </w:rPr>
            </w:pPr>
            <w:r>
              <w:rPr>
                <w:rFonts w:ascii="Arial" w:hAnsi="Arial" w:cs="Arial"/>
                <w:sz w:val="24"/>
                <w:szCs w:val="24"/>
              </w:rPr>
              <w:t>Exhibitions are very expensive in terms of space, delivery, transport and organization.</w:t>
            </w:r>
          </w:p>
          <w:p w:rsidR="00056528" w:rsidRDefault="00056528" w:rsidP="00AE4D8B">
            <w:pPr>
              <w:pStyle w:val="ListParagraph"/>
              <w:ind w:left="2160"/>
              <w:rPr>
                <w:rFonts w:ascii="Arial" w:hAnsi="Arial" w:cs="Arial"/>
                <w:sz w:val="24"/>
                <w:szCs w:val="24"/>
              </w:rPr>
            </w:pPr>
          </w:p>
          <w:p w:rsidR="00056528" w:rsidRDefault="00056528" w:rsidP="00AE4D8B">
            <w:pPr>
              <w:pStyle w:val="ListParagraph"/>
              <w:ind w:left="2160"/>
              <w:rPr>
                <w:rFonts w:ascii="Arial" w:hAnsi="Arial" w:cs="Arial"/>
                <w:sz w:val="24"/>
                <w:szCs w:val="24"/>
              </w:rPr>
            </w:pPr>
            <w:r>
              <w:rPr>
                <w:rFonts w:ascii="Arial" w:hAnsi="Arial" w:cs="Arial"/>
                <w:sz w:val="24"/>
                <w:szCs w:val="24"/>
              </w:rPr>
              <w:t xml:space="preserve">Exhibitions are time consuming as they involve planning and </w:t>
            </w:r>
            <w:r>
              <w:rPr>
                <w:rFonts w:ascii="Arial" w:hAnsi="Arial" w:cs="Arial"/>
                <w:sz w:val="24"/>
                <w:szCs w:val="24"/>
              </w:rPr>
              <w:lastRenderedPageBreak/>
              <w:t>literature preparation.</w:t>
            </w:r>
          </w:p>
          <w:p w:rsidR="00FD7F3C" w:rsidRDefault="00FD7F3C" w:rsidP="00AE4D8B">
            <w:pPr>
              <w:pStyle w:val="ListParagraph"/>
              <w:ind w:left="2160"/>
              <w:rPr>
                <w:rFonts w:ascii="Arial" w:hAnsi="Arial" w:cs="Arial"/>
                <w:sz w:val="24"/>
                <w:szCs w:val="24"/>
              </w:rPr>
            </w:pPr>
          </w:p>
          <w:p w:rsidR="00FD7F3C" w:rsidRDefault="00FD7F3C" w:rsidP="00FD7F3C">
            <w:pPr>
              <w:pStyle w:val="ListParagraph"/>
              <w:numPr>
                <w:ilvl w:val="0"/>
                <w:numId w:val="13"/>
              </w:numPr>
              <w:rPr>
                <w:rFonts w:ascii="Arial" w:hAnsi="Arial" w:cs="Arial"/>
                <w:sz w:val="24"/>
                <w:szCs w:val="24"/>
              </w:rPr>
            </w:pPr>
            <w:r>
              <w:rPr>
                <w:rFonts w:ascii="Arial" w:hAnsi="Arial" w:cs="Arial"/>
                <w:sz w:val="24"/>
                <w:szCs w:val="24"/>
              </w:rPr>
              <w:t xml:space="preserve">Open house is a communications tool where the public relations department organizes visits for the employees’ families and communities at large to come and have a look at the production series at the plant and what generally happens at the </w:t>
            </w:r>
            <w:r w:rsidR="00DA2C46">
              <w:rPr>
                <w:rFonts w:ascii="Arial" w:hAnsi="Arial" w:cs="Arial"/>
                <w:sz w:val="24"/>
                <w:szCs w:val="24"/>
              </w:rPr>
              <w:t>company. It however constitutes of a few chosen days by the organization in the year.</w:t>
            </w:r>
          </w:p>
          <w:p w:rsidR="00FD7F3C" w:rsidRDefault="00FD7F3C" w:rsidP="00FD7F3C">
            <w:pPr>
              <w:pStyle w:val="ListParagraph"/>
              <w:ind w:left="2160"/>
              <w:rPr>
                <w:rFonts w:ascii="Arial" w:hAnsi="Arial" w:cs="Arial"/>
                <w:sz w:val="24"/>
                <w:szCs w:val="24"/>
              </w:rPr>
            </w:pPr>
          </w:p>
          <w:p w:rsidR="00FD7F3C" w:rsidRDefault="00FD7F3C" w:rsidP="00FD7F3C">
            <w:pPr>
              <w:pStyle w:val="ListParagraph"/>
              <w:ind w:left="2160"/>
              <w:rPr>
                <w:rFonts w:ascii="Arial" w:hAnsi="Arial" w:cs="Arial"/>
                <w:sz w:val="24"/>
                <w:szCs w:val="24"/>
              </w:rPr>
            </w:pPr>
            <w:r>
              <w:rPr>
                <w:rFonts w:ascii="Arial" w:hAnsi="Arial" w:cs="Arial"/>
                <w:sz w:val="24"/>
                <w:szCs w:val="24"/>
              </w:rPr>
              <w:t>The activity entails the availability of trained guides and hospitality to receive visitors, answer their questions and take them on a tour around the plant or company.</w:t>
            </w:r>
          </w:p>
          <w:p w:rsidR="00FD7F3C" w:rsidRDefault="00FD7F3C" w:rsidP="00FD7F3C">
            <w:pPr>
              <w:pStyle w:val="ListParagraph"/>
              <w:ind w:left="2160"/>
              <w:rPr>
                <w:rFonts w:ascii="Arial" w:hAnsi="Arial" w:cs="Arial"/>
                <w:sz w:val="24"/>
                <w:szCs w:val="24"/>
              </w:rPr>
            </w:pPr>
          </w:p>
          <w:p w:rsidR="00FD7F3C" w:rsidRDefault="00DA2C46" w:rsidP="00FD7F3C">
            <w:pPr>
              <w:pStyle w:val="ListParagraph"/>
              <w:ind w:left="2160"/>
              <w:rPr>
                <w:rFonts w:ascii="Arial" w:hAnsi="Arial" w:cs="Arial"/>
                <w:sz w:val="24"/>
                <w:szCs w:val="24"/>
              </w:rPr>
            </w:pPr>
            <w:r>
              <w:rPr>
                <w:rFonts w:ascii="Arial" w:hAnsi="Arial" w:cs="Arial"/>
                <w:sz w:val="24"/>
                <w:szCs w:val="24"/>
              </w:rPr>
              <w:t>The visitors should be availed with refreshments at the end of the tour. However, if the plant is away from town, it’s advisable for the visitor to have refreshments on arrival since they travelled a long distance.</w:t>
            </w:r>
          </w:p>
          <w:p w:rsidR="00DA2C46" w:rsidRDefault="00DA2C46" w:rsidP="00FD7F3C">
            <w:pPr>
              <w:pStyle w:val="ListParagraph"/>
              <w:ind w:left="2160"/>
              <w:rPr>
                <w:rFonts w:ascii="Arial" w:hAnsi="Arial" w:cs="Arial"/>
                <w:sz w:val="24"/>
                <w:szCs w:val="24"/>
              </w:rPr>
            </w:pPr>
          </w:p>
          <w:p w:rsidR="00DA2C46" w:rsidRDefault="00DA2C46" w:rsidP="00FD7F3C">
            <w:pPr>
              <w:pStyle w:val="ListParagraph"/>
              <w:ind w:left="2160"/>
              <w:rPr>
                <w:rFonts w:ascii="Arial" w:hAnsi="Arial" w:cs="Arial"/>
                <w:sz w:val="24"/>
                <w:szCs w:val="24"/>
              </w:rPr>
            </w:pPr>
            <w:r>
              <w:rPr>
                <w:rFonts w:ascii="Arial" w:hAnsi="Arial" w:cs="Arial"/>
                <w:sz w:val="24"/>
                <w:szCs w:val="24"/>
              </w:rPr>
              <w:t>Manufacturing plants are encouraged to give visitors some gift packs after the tour. For example; toiletry factories can give visitors toilet tissues as a token of appreciation for visiting their plant, hence creating good will between the company and visitors.</w:t>
            </w:r>
          </w:p>
          <w:p w:rsidR="00FD7F3C" w:rsidRDefault="00FD7F3C" w:rsidP="00FD7F3C">
            <w:pPr>
              <w:pStyle w:val="ListParagraph"/>
              <w:ind w:left="2160"/>
              <w:rPr>
                <w:rFonts w:ascii="Arial" w:hAnsi="Arial" w:cs="Arial"/>
                <w:sz w:val="24"/>
                <w:szCs w:val="24"/>
              </w:rPr>
            </w:pPr>
          </w:p>
          <w:p w:rsidR="0053723D" w:rsidRDefault="00472867" w:rsidP="004D2E71">
            <w:pPr>
              <w:rPr>
                <w:rFonts w:ascii="Arial" w:hAnsi="Arial" w:cs="Arial"/>
                <w:sz w:val="24"/>
                <w:szCs w:val="24"/>
              </w:rPr>
            </w:pPr>
            <w:r>
              <w:rPr>
                <w:rFonts w:ascii="Arial" w:hAnsi="Arial" w:cs="Arial"/>
                <w:sz w:val="24"/>
                <w:szCs w:val="24"/>
              </w:rPr>
              <w:t xml:space="preserve">2. Press </w:t>
            </w:r>
            <w:r w:rsidR="00C1786A">
              <w:rPr>
                <w:rFonts w:ascii="Arial" w:hAnsi="Arial" w:cs="Arial"/>
                <w:sz w:val="24"/>
                <w:szCs w:val="24"/>
              </w:rPr>
              <w:t>conference. If the</w:t>
            </w:r>
            <w:r>
              <w:rPr>
                <w:rFonts w:ascii="Arial" w:hAnsi="Arial" w:cs="Arial"/>
                <w:sz w:val="24"/>
                <w:szCs w:val="24"/>
              </w:rPr>
              <w:t xml:space="preserve"> subject at hand demands discussion between the media </w:t>
            </w:r>
            <w:r w:rsidR="00C1786A">
              <w:rPr>
                <w:rFonts w:ascii="Arial" w:hAnsi="Arial" w:cs="Arial"/>
                <w:sz w:val="24"/>
                <w:szCs w:val="24"/>
              </w:rPr>
              <w:t>and</w:t>
            </w:r>
            <w:r>
              <w:rPr>
                <w:rFonts w:ascii="Arial" w:hAnsi="Arial" w:cs="Arial"/>
                <w:sz w:val="24"/>
                <w:szCs w:val="24"/>
              </w:rPr>
              <w:t xml:space="preserve"> the organization’s spokesperson, there is need for a press </w:t>
            </w:r>
            <w:r w:rsidR="00C1786A">
              <w:rPr>
                <w:rFonts w:ascii="Arial" w:hAnsi="Arial" w:cs="Arial"/>
                <w:sz w:val="24"/>
                <w:szCs w:val="24"/>
              </w:rPr>
              <w:t>conference. The</w:t>
            </w:r>
            <w:r>
              <w:rPr>
                <w:rFonts w:ascii="Arial" w:hAnsi="Arial" w:cs="Arial"/>
                <w:sz w:val="24"/>
                <w:szCs w:val="24"/>
              </w:rPr>
              <w:t xml:space="preserve"> </w:t>
            </w:r>
            <w:r w:rsidR="00C1786A">
              <w:rPr>
                <w:rFonts w:ascii="Arial" w:hAnsi="Arial" w:cs="Arial"/>
                <w:sz w:val="24"/>
                <w:szCs w:val="24"/>
              </w:rPr>
              <w:t>subject</w:t>
            </w:r>
            <w:r>
              <w:rPr>
                <w:rFonts w:ascii="Arial" w:hAnsi="Arial" w:cs="Arial"/>
                <w:sz w:val="24"/>
                <w:szCs w:val="24"/>
              </w:rPr>
              <w:t xml:space="preserve"> should be </w:t>
            </w:r>
            <w:r w:rsidR="00C1786A">
              <w:rPr>
                <w:rFonts w:ascii="Arial" w:hAnsi="Arial" w:cs="Arial"/>
                <w:sz w:val="24"/>
                <w:szCs w:val="24"/>
              </w:rPr>
              <w:t>news worth</w:t>
            </w:r>
            <w:r>
              <w:rPr>
                <w:rFonts w:ascii="Arial" w:hAnsi="Arial" w:cs="Arial"/>
                <w:sz w:val="24"/>
                <w:szCs w:val="24"/>
              </w:rPr>
              <w:t xml:space="preserve"> and the press conference should be a big </w:t>
            </w:r>
            <w:r w:rsidR="00C1786A">
              <w:rPr>
                <w:rFonts w:ascii="Arial" w:hAnsi="Arial" w:cs="Arial"/>
                <w:sz w:val="24"/>
                <w:szCs w:val="24"/>
              </w:rPr>
              <w:t xml:space="preserve">deal. For </w:t>
            </w:r>
            <w:r>
              <w:rPr>
                <w:rFonts w:ascii="Arial" w:hAnsi="Arial" w:cs="Arial"/>
                <w:sz w:val="24"/>
                <w:szCs w:val="24"/>
              </w:rPr>
              <w:t xml:space="preserve">example, </w:t>
            </w:r>
            <w:r w:rsidR="00C1786A">
              <w:rPr>
                <w:rFonts w:ascii="Arial" w:hAnsi="Arial" w:cs="Arial"/>
                <w:sz w:val="24"/>
                <w:szCs w:val="24"/>
              </w:rPr>
              <w:t>situational policy changes</w:t>
            </w:r>
            <w:r>
              <w:rPr>
                <w:rFonts w:ascii="Arial" w:hAnsi="Arial" w:cs="Arial"/>
                <w:sz w:val="24"/>
                <w:szCs w:val="24"/>
              </w:rPr>
              <w:t xml:space="preserve"> laun</w:t>
            </w:r>
            <w:r w:rsidR="00C1786A">
              <w:rPr>
                <w:rFonts w:ascii="Arial" w:hAnsi="Arial" w:cs="Arial"/>
                <w:sz w:val="24"/>
                <w:szCs w:val="24"/>
              </w:rPr>
              <w:t>ch of products and</w:t>
            </w:r>
            <w:r>
              <w:rPr>
                <w:rFonts w:ascii="Arial" w:hAnsi="Arial" w:cs="Arial"/>
                <w:sz w:val="24"/>
                <w:szCs w:val="24"/>
              </w:rPr>
              <w:t xml:space="preserve"> services</w:t>
            </w:r>
            <w:r w:rsidR="00C1786A">
              <w:rPr>
                <w:rFonts w:ascii="Arial" w:hAnsi="Arial" w:cs="Arial"/>
                <w:sz w:val="24"/>
                <w:szCs w:val="24"/>
              </w:rPr>
              <w:t xml:space="preserve"> among others.</w:t>
            </w:r>
          </w:p>
          <w:p w:rsidR="00C1786A" w:rsidRDefault="00C1786A" w:rsidP="004D2E71">
            <w:pPr>
              <w:rPr>
                <w:rFonts w:ascii="Arial" w:hAnsi="Arial" w:cs="Arial"/>
                <w:sz w:val="24"/>
                <w:szCs w:val="24"/>
              </w:rPr>
            </w:pPr>
          </w:p>
          <w:p w:rsidR="00C1786A" w:rsidRDefault="00C1786A" w:rsidP="004D2E71">
            <w:pPr>
              <w:rPr>
                <w:rFonts w:ascii="Arial" w:hAnsi="Arial" w:cs="Arial"/>
                <w:sz w:val="24"/>
                <w:szCs w:val="24"/>
              </w:rPr>
            </w:pPr>
            <w:r>
              <w:rPr>
                <w:rFonts w:ascii="Arial" w:hAnsi="Arial" w:cs="Arial"/>
                <w:sz w:val="24"/>
                <w:szCs w:val="24"/>
              </w:rPr>
              <w:t xml:space="preserve">Press briefings. These are informal and do not require elaborate arrangements. They can be both proactive and reactive, and mostly applied during crisis situations to give clarity of the situation to the public. For example, rumor of a prominent bank appearing in cases of money laundering because one of its board of directors was involved in the vice. The bank will arrange a proactive press briefing to give clarity about the matter, indicating how the bank is not part of the vice but the vice committed by an </w:t>
            </w:r>
            <w:r w:rsidR="00AE1A48">
              <w:rPr>
                <w:rFonts w:ascii="Arial" w:hAnsi="Arial" w:cs="Arial"/>
                <w:sz w:val="24"/>
                <w:szCs w:val="24"/>
              </w:rPr>
              <w:t>individual. Ideally, a written statement follows to avoid misquotation.</w:t>
            </w:r>
          </w:p>
          <w:p w:rsidR="00AE1A48" w:rsidRDefault="00AE1A48" w:rsidP="004D2E71">
            <w:pPr>
              <w:rPr>
                <w:rFonts w:ascii="Arial" w:hAnsi="Arial" w:cs="Arial"/>
                <w:sz w:val="24"/>
                <w:szCs w:val="24"/>
              </w:rPr>
            </w:pPr>
          </w:p>
          <w:p w:rsidR="00AE1A48" w:rsidRDefault="00AE1A48" w:rsidP="004D2E71">
            <w:pPr>
              <w:rPr>
                <w:rFonts w:ascii="Arial" w:hAnsi="Arial" w:cs="Arial"/>
                <w:sz w:val="24"/>
                <w:szCs w:val="24"/>
              </w:rPr>
            </w:pPr>
            <w:r>
              <w:rPr>
                <w:rFonts w:ascii="Arial" w:hAnsi="Arial" w:cs="Arial"/>
                <w:sz w:val="24"/>
                <w:szCs w:val="24"/>
              </w:rPr>
              <w:t>Press tours. This is a more elaborate exercise that requires transportation of media personnel to long distances. The subject of the occasion should be news worth in the aspect of commissioning a project or crisis among others.  A number of hospitality factors should be put into consideration such as; suitable travel arrangements, accommodation among others.</w:t>
            </w:r>
          </w:p>
          <w:p w:rsidR="00AE1A48" w:rsidRDefault="00AE1A48" w:rsidP="004D2E71">
            <w:pPr>
              <w:rPr>
                <w:rFonts w:ascii="Arial" w:hAnsi="Arial" w:cs="Arial"/>
                <w:sz w:val="24"/>
                <w:szCs w:val="24"/>
              </w:rPr>
            </w:pPr>
          </w:p>
          <w:p w:rsidR="00AE1A48" w:rsidRDefault="00AE1A48" w:rsidP="004D2E71">
            <w:pPr>
              <w:rPr>
                <w:rFonts w:ascii="Arial" w:hAnsi="Arial" w:cs="Arial"/>
                <w:sz w:val="24"/>
                <w:szCs w:val="24"/>
              </w:rPr>
            </w:pPr>
            <w:r>
              <w:rPr>
                <w:rFonts w:ascii="Arial" w:hAnsi="Arial" w:cs="Arial"/>
                <w:sz w:val="24"/>
                <w:szCs w:val="24"/>
              </w:rPr>
              <w:t xml:space="preserve">Exhibitions. These are diverse series of events ranging from international trade fairs to local activities organized by the community. They help the organization to assess performance of their competitors in terms of products, services and </w:t>
            </w:r>
            <w:r w:rsidR="00100851">
              <w:rPr>
                <w:rFonts w:ascii="Arial" w:hAnsi="Arial" w:cs="Arial"/>
                <w:sz w:val="24"/>
                <w:szCs w:val="24"/>
              </w:rPr>
              <w:t>image. There</w:t>
            </w:r>
            <w:r>
              <w:rPr>
                <w:rFonts w:ascii="Arial" w:hAnsi="Arial" w:cs="Arial"/>
                <w:sz w:val="24"/>
                <w:szCs w:val="24"/>
              </w:rPr>
              <w:t xml:space="preserve"> should therefore be arrangements made for </w:t>
            </w:r>
            <w:r w:rsidR="00100851">
              <w:rPr>
                <w:rFonts w:ascii="Arial" w:hAnsi="Arial" w:cs="Arial"/>
                <w:sz w:val="24"/>
                <w:szCs w:val="24"/>
              </w:rPr>
              <w:t>publicity, advertising and preparation of literature.</w:t>
            </w:r>
          </w:p>
          <w:p w:rsidR="00100851" w:rsidRDefault="00100851" w:rsidP="004D2E71">
            <w:pPr>
              <w:rPr>
                <w:rFonts w:ascii="Arial" w:hAnsi="Arial" w:cs="Arial"/>
                <w:sz w:val="24"/>
                <w:szCs w:val="24"/>
              </w:rPr>
            </w:pPr>
          </w:p>
          <w:p w:rsidR="00100851" w:rsidRDefault="00100851" w:rsidP="004D2E71">
            <w:pPr>
              <w:rPr>
                <w:rFonts w:ascii="Arial" w:hAnsi="Arial" w:cs="Arial"/>
                <w:sz w:val="24"/>
                <w:szCs w:val="24"/>
              </w:rPr>
            </w:pPr>
            <w:r>
              <w:rPr>
                <w:rFonts w:ascii="Arial" w:hAnsi="Arial" w:cs="Arial"/>
                <w:sz w:val="24"/>
                <w:szCs w:val="24"/>
              </w:rPr>
              <w:t xml:space="preserve">Open days. This is an activity where the organization of company invites its </w:t>
            </w:r>
            <w:r>
              <w:rPr>
                <w:rFonts w:ascii="Arial" w:hAnsi="Arial" w:cs="Arial"/>
                <w:sz w:val="24"/>
                <w:szCs w:val="24"/>
              </w:rPr>
              <w:lastRenderedPageBreak/>
              <w:t>employee’s family and the community at large to witness product manufacturing process and the plant at large. This is done on a few chosen days in a year. There may be films and exhibits as a record of the event.</w:t>
            </w:r>
          </w:p>
          <w:p w:rsidR="00100851" w:rsidRDefault="00100851" w:rsidP="004D2E71">
            <w:pPr>
              <w:rPr>
                <w:rFonts w:ascii="Arial" w:hAnsi="Arial" w:cs="Arial"/>
                <w:sz w:val="24"/>
                <w:szCs w:val="24"/>
              </w:rPr>
            </w:pPr>
          </w:p>
          <w:p w:rsidR="00100851" w:rsidRDefault="00100851" w:rsidP="004D2E71">
            <w:pPr>
              <w:rPr>
                <w:rFonts w:ascii="Arial" w:hAnsi="Arial" w:cs="Arial"/>
                <w:sz w:val="24"/>
                <w:szCs w:val="24"/>
              </w:rPr>
            </w:pPr>
            <w:r>
              <w:rPr>
                <w:rFonts w:ascii="Arial" w:hAnsi="Arial" w:cs="Arial"/>
                <w:sz w:val="24"/>
                <w:szCs w:val="24"/>
              </w:rPr>
              <w:t xml:space="preserve">Special events. These events reinforce key messages that the organization is trying to communicate to its intended public, they are therefore the most visible component of community relations. They range from participating in a community related activity to sponsoring an international event. For example, An organization preparing a race for the community cause of supplying clean water to the </w:t>
            </w:r>
            <w:r w:rsidR="00D27602">
              <w:rPr>
                <w:rFonts w:ascii="Arial" w:hAnsi="Arial" w:cs="Arial"/>
                <w:sz w:val="24"/>
                <w:szCs w:val="24"/>
              </w:rPr>
              <w:t>community. The</w:t>
            </w:r>
            <w:r>
              <w:rPr>
                <w:rFonts w:ascii="Arial" w:hAnsi="Arial" w:cs="Arial"/>
                <w:sz w:val="24"/>
                <w:szCs w:val="24"/>
              </w:rPr>
              <w:t xml:space="preserve"> event will be named; ‘Run for water.’</w:t>
            </w:r>
          </w:p>
          <w:p w:rsidR="00AF4FF5" w:rsidRDefault="00AF4FF5" w:rsidP="004D2E71">
            <w:pPr>
              <w:rPr>
                <w:rFonts w:ascii="Arial" w:hAnsi="Arial" w:cs="Arial"/>
                <w:sz w:val="24"/>
                <w:szCs w:val="24"/>
              </w:rPr>
            </w:pPr>
          </w:p>
          <w:p w:rsidR="009908D8" w:rsidRDefault="005969D1" w:rsidP="004D2E71">
            <w:pPr>
              <w:rPr>
                <w:rFonts w:ascii="Arial" w:hAnsi="Arial" w:cs="Arial"/>
                <w:sz w:val="24"/>
                <w:szCs w:val="24"/>
              </w:rPr>
            </w:pPr>
            <w:r>
              <w:rPr>
                <w:rFonts w:ascii="Arial" w:hAnsi="Arial" w:cs="Arial"/>
                <w:sz w:val="24"/>
                <w:szCs w:val="24"/>
              </w:rPr>
              <w:t>3. News release focuses on publicity of the organization’s products, services and other information of interest to their public.</w:t>
            </w:r>
          </w:p>
          <w:p w:rsidR="00AF4FF5" w:rsidRDefault="00AF4FF5" w:rsidP="004D2E71">
            <w:pPr>
              <w:rPr>
                <w:rFonts w:ascii="Arial" w:hAnsi="Arial" w:cs="Arial"/>
                <w:sz w:val="24"/>
                <w:szCs w:val="24"/>
              </w:rPr>
            </w:pPr>
            <w:r>
              <w:rPr>
                <w:rFonts w:ascii="Arial" w:hAnsi="Arial" w:cs="Arial"/>
                <w:sz w:val="24"/>
                <w:szCs w:val="24"/>
              </w:rPr>
              <w:t>Financial institutions may issue a press release</w:t>
            </w:r>
            <w:r w:rsidR="008F1E3E">
              <w:rPr>
                <w:rFonts w:ascii="Arial" w:hAnsi="Arial" w:cs="Arial"/>
                <w:sz w:val="24"/>
                <w:szCs w:val="24"/>
              </w:rPr>
              <w:t xml:space="preserve"> for the following events.</w:t>
            </w:r>
          </w:p>
          <w:p w:rsidR="008F1E3E" w:rsidRDefault="008F1E3E" w:rsidP="004D2E71">
            <w:pPr>
              <w:rPr>
                <w:rFonts w:ascii="Arial" w:hAnsi="Arial" w:cs="Arial"/>
                <w:sz w:val="24"/>
                <w:szCs w:val="24"/>
              </w:rPr>
            </w:pPr>
          </w:p>
          <w:p w:rsidR="008F1E3E" w:rsidRDefault="008F1E3E" w:rsidP="004D2E71">
            <w:pPr>
              <w:rPr>
                <w:rFonts w:ascii="Arial" w:hAnsi="Arial" w:cs="Arial"/>
                <w:sz w:val="24"/>
                <w:szCs w:val="24"/>
              </w:rPr>
            </w:pPr>
            <w:r>
              <w:rPr>
                <w:rFonts w:ascii="Arial" w:hAnsi="Arial" w:cs="Arial"/>
                <w:sz w:val="24"/>
                <w:szCs w:val="24"/>
              </w:rPr>
              <w:t>Annual general meetings</w:t>
            </w:r>
          </w:p>
          <w:p w:rsidR="008F1E3E" w:rsidRDefault="008F1E3E" w:rsidP="004D2E71">
            <w:pPr>
              <w:rPr>
                <w:rFonts w:ascii="Arial" w:hAnsi="Arial" w:cs="Arial"/>
                <w:sz w:val="24"/>
                <w:szCs w:val="24"/>
              </w:rPr>
            </w:pPr>
          </w:p>
          <w:p w:rsidR="008F1E3E" w:rsidRDefault="008F1E3E" w:rsidP="004D2E71">
            <w:pPr>
              <w:rPr>
                <w:rFonts w:ascii="Arial" w:hAnsi="Arial" w:cs="Arial"/>
                <w:sz w:val="24"/>
                <w:szCs w:val="24"/>
              </w:rPr>
            </w:pPr>
            <w:r>
              <w:rPr>
                <w:rFonts w:ascii="Arial" w:hAnsi="Arial" w:cs="Arial"/>
                <w:sz w:val="24"/>
                <w:szCs w:val="24"/>
              </w:rPr>
              <w:t>Release of new products and services in the market.</w:t>
            </w:r>
          </w:p>
          <w:p w:rsidR="005F7485" w:rsidRDefault="005F7485" w:rsidP="004D2E71">
            <w:pPr>
              <w:rPr>
                <w:rFonts w:ascii="Arial" w:hAnsi="Arial" w:cs="Arial"/>
                <w:sz w:val="24"/>
                <w:szCs w:val="24"/>
              </w:rPr>
            </w:pPr>
          </w:p>
          <w:p w:rsidR="00000841" w:rsidRDefault="005F7485" w:rsidP="004D2E71">
            <w:pPr>
              <w:rPr>
                <w:rFonts w:ascii="Arial" w:hAnsi="Arial" w:cs="Arial"/>
                <w:sz w:val="24"/>
                <w:szCs w:val="24"/>
              </w:rPr>
            </w:pPr>
            <w:r>
              <w:rPr>
                <w:rFonts w:ascii="Arial" w:hAnsi="Arial" w:cs="Arial"/>
                <w:sz w:val="24"/>
                <w:szCs w:val="24"/>
              </w:rPr>
              <w:t>The sale of shares to the public.</w:t>
            </w:r>
          </w:p>
          <w:p w:rsidR="008F1E3E" w:rsidRDefault="008F1E3E" w:rsidP="004D2E71">
            <w:pPr>
              <w:rPr>
                <w:rFonts w:ascii="Arial" w:hAnsi="Arial" w:cs="Arial"/>
                <w:sz w:val="24"/>
                <w:szCs w:val="24"/>
              </w:rPr>
            </w:pPr>
          </w:p>
          <w:p w:rsidR="005969D1" w:rsidRDefault="008F1E3E" w:rsidP="004D2E71">
            <w:pPr>
              <w:rPr>
                <w:rFonts w:ascii="Arial" w:hAnsi="Arial" w:cs="Arial"/>
                <w:sz w:val="24"/>
                <w:szCs w:val="24"/>
              </w:rPr>
            </w:pPr>
            <w:r>
              <w:rPr>
                <w:rFonts w:ascii="Arial" w:hAnsi="Arial" w:cs="Arial"/>
                <w:sz w:val="24"/>
                <w:szCs w:val="24"/>
              </w:rPr>
              <w:t>Product innovations.</w:t>
            </w:r>
            <w:r w:rsidR="005F7485">
              <w:rPr>
                <w:rFonts w:ascii="Arial" w:hAnsi="Arial" w:cs="Arial"/>
                <w:sz w:val="24"/>
                <w:szCs w:val="24"/>
              </w:rPr>
              <w:t xml:space="preserve"> </w:t>
            </w:r>
            <w:r w:rsidR="00AF4FF5">
              <w:rPr>
                <w:rFonts w:ascii="Arial" w:hAnsi="Arial" w:cs="Arial"/>
                <w:sz w:val="24"/>
                <w:szCs w:val="24"/>
              </w:rPr>
              <w:t xml:space="preserve">For example, </w:t>
            </w:r>
            <w:proofErr w:type="spellStart"/>
            <w:r w:rsidR="00AF4FF5">
              <w:rPr>
                <w:rFonts w:ascii="Arial" w:hAnsi="Arial" w:cs="Arial"/>
                <w:sz w:val="24"/>
                <w:szCs w:val="24"/>
              </w:rPr>
              <w:t>dfcu</w:t>
            </w:r>
            <w:proofErr w:type="spellEnd"/>
            <w:r w:rsidR="00AF4FF5">
              <w:rPr>
                <w:rFonts w:ascii="Arial" w:hAnsi="Arial" w:cs="Arial"/>
                <w:sz w:val="24"/>
                <w:szCs w:val="24"/>
              </w:rPr>
              <w:t xml:space="preserve"> Bank Uganda issued a press release for publicity of the innovation of its product to its intended public.</w:t>
            </w:r>
          </w:p>
          <w:p w:rsidR="00AF4FF5" w:rsidRDefault="00AF4FF5" w:rsidP="004D2E71">
            <w:pPr>
              <w:rPr>
                <w:rFonts w:ascii="Arial" w:hAnsi="Arial" w:cs="Arial"/>
                <w:sz w:val="24"/>
                <w:szCs w:val="24"/>
              </w:rPr>
            </w:pPr>
            <w:r>
              <w:rPr>
                <w:rFonts w:ascii="Arial" w:hAnsi="Arial" w:cs="Arial"/>
                <w:sz w:val="24"/>
                <w:szCs w:val="24"/>
              </w:rPr>
              <w:t>See example below.</w:t>
            </w:r>
          </w:p>
          <w:p w:rsidR="008F1E3E" w:rsidRDefault="008F1E3E" w:rsidP="004D2E71">
            <w:pPr>
              <w:rPr>
                <w:rFonts w:ascii="Arial" w:hAnsi="Arial" w:cs="Arial"/>
                <w:sz w:val="24"/>
                <w:szCs w:val="24"/>
              </w:rPr>
            </w:pPr>
          </w:p>
          <w:p w:rsidR="00B06965" w:rsidRPr="008F1E3E" w:rsidRDefault="008F1E3E" w:rsidP="008F1E3E">
            <w:pPr>
              <w:rPr>
                <w:rFonts w:ascii="Arial" w:hAnsi="Arial" w:cs="Arial"/>
                <w:sz w:val="24"/>
                <w:szCs w:val="24"/>
              </w:rPr>
            </w:pPr>
            <w:r>
              <w:rPr>
                <w:rFonts w:ascii="Arial" w:hAnsi="Arial" w:cs="Arial"/>
                <w:sz w:val="24"/>
                <w:szCs w:val="24"/>
              </w:rPr>
              <w:t xml:space="preserve">                                </w:t>
            </w:r>
            <w:proofErr w:type="spellStart"/>
            <w:r w:rsidR="00B06965" w:rsidRPr="008F1E3E">
              <w:rPr>
                <w:rFonts w:ascii="Arial" w:hAnsi="Arial" w:cs="Arial"/>
                <w:sz w:val="24"/>
                <w:szCs w:val="24"/>
              </w:rPr>
              <w:t>dfcu</w:t>
            </w:r>
            <w:proofErr w:type="spellEnd"/>
            <w:r w:rsidR="00B06965" w:rsidRPr="008F1E3E">
              <w:rPr>
                <w:rFonts w:ascii="Arial" w:hAnsi="Arial" w:cs="Arial"/>
                <w:sz w:val="24"/>
                <w:szCs w:val="24"/>
              </w:rPr>
              <w:t xml:space="preserve"> Bank Uganda</w:t>
            </w:r>
          </w:p>
          <w:p w:rsidR="00B06965" w:rsidRDefault="00B06965" w:rsidP="00B06965">
            <w:pPr>
              <w:pStyle w:val="ListParagraph"/>
              <w:ind w:left="2160"/>
              <w:rPr>
                <w:rFonts w:ascii="Arial" w:hAnsi="Arial" w:cs="Arial"/>
                <w:sz w:val="24"/>
                <w:szCs w:val="24"/>
              </w:rPr>
            </w:pPr>
            <w:r>
              <w:rPr>
                <w:rFonts w:ascii="Arial" w:hAnsi="Arial" w:cs="Arial"/>
                <w:sz w:val="24"/>
                <w:szCs w:val="24"/>
              </w:rPr>
              <w:t>P.O Box 6024</w:t>
            </w:r>
          </w:p>
          <w:p w:rsidR="00B06965" w:rsidRDefault="00B06965" w:rsidP="00B06965">
            <w:pPr>
              <w:pStyle w:val="ListParagraph"/>
              <w:ind w:left="2160"/>
              <w:rPr>
                <w:rFonts w:ascii="Arial" w:hAnsi="Arial" w:cs="Arial"/>
                <w:sz w:val="24"/>
                <w:szCs w:val="24"/>
              </w:rPr>
            </w:pPr>
            <w:r>
              <w:rPr>
                <w:rFonts w:ascii="Arial" w:hAnsi="Arial" w:cs="Arial"/>
                <w:sz w:val="24"/>
                <w:szCs w:val="24"/>
              </w:rPr>
              <w:t xml:space="preserve">Plot 26, </w:t>
            </w:r>
            <w:proofErr w:type="spellStart"/>
            <w:r>
              <w:rPr>
                <w:rFonts w:ascii="Arial" w:hAnsi="Arial" w:cs="Arial"/>
                <w:sz w:val="24"/>
                <w:szCs w:val="24"/>
              </w:rPr>
              <w:t>Kyadondo</w:t>
            </w:r>
            <w:proofErr w:type="spellEnd"/>
            <w:r>
              <w:rPr>
                <w:rFonts w:ascii="Arial" w:hAnsi="Arial" w:cs="Arial"/>
                <w:sz w:val="24"/>
                <w:szCs w:val="24"/>
              </w:rPr>
              <w:t xml:space="preserve"> Road</w:t>
            </w:r>
          </w:p>
          <w:p w:rsidR="00B06965" w:rsidRDefault="00B06965" w:rsidP="00B06965">
            <w:pPr>
              <w:pStyle w:val="ListParagraph"/>
              <w:ind w:left="2160"/>
              <w:rPr>
                <w:rFonts w:ascii="Arial" w:hAnsi="Arial" w:cs="Arial"/>
                <w:sz w:val="24"/>
                <w:szCs w:val="24"/>
              </w:rPr>
            </w:pPr>
            <w:r>
              <w:rPr>
                <w:rFonts w:ascii="Arial" w:hAnsi="Arial" w:cs="Arial"/>
                <w:sz w:val="24"/>
                <w:szCs w:val="24"/>
              </w:rPr>
              <w:t>Kampala, Uganda.</w:t>
            </w:r>
          </w:p>
          <w:p w:rsidR="00B06965" w:rsidRDefault="00B06965" w:rsidP="00B06965">
            <w:pPr>
              <w:pStyle w:val="ListParagraph"/>
              <w:ind w:left="2160"/>
              <w:rPr>
                <w:rFonts w:ascii="Arial" w:hAnsi="Arial" w:cs="Arial"/>
                <w:sz w:val="24"/>
                <w:szCs w:val="24"/>
              </w:rPr>
            </w:pPr>
            <w:r>
              <w:rPr>
                <w:rFonts w:ascii="Arial" w:hAnsi="Arial" w:cs="Arial"/>
                <w:sz w:val="24"/>
                <w:szCs w:val="24"/>
              </w:rPr>
              <w:t xml:space="preserve">Telephone: +256 412 300 200      </w:t>
            </w:r>
            <w:r w:rsidRPr="00A26A3D">
              <w:rPr>
                <w:rFonts w:ascii="Arial" w:hAnsi="Arial" w:cs="Arial"/>
                <w:b/>
                <w:sz w:val="24"/>
                <w:szCs w:val="24"/>
              </w:rPr>
              <w:t>PRESS RELEASE</w:t>
            </w:r>
          </w:p>
          <w:p w:rsidR="00B06965" w:rsidRDefault="00B06965" w:rsidP="00B06965">
            <w:pPr>
              <w:pStyle w:val="ListParagraph"/>
              <w:ind w:left="2160"/>
              <w:rPr>
                <w:rFonts w:ascii="Arial" w:hAnsi="Arial" w:cs="Arial"/>
                <w:sz w:val="24"/>
                <w:szCs w:val="24"/>
              </w:rPr>
            </w:pPr>
            <w:r>
              <w:rPr>
                <w:rFonts w:ascii="Arial" w:hAnsi="Arial" w:cs="Arial"/>
                <w:sz w:val="24"/>
                <w:szCs w:val="24"/>
              </w:rPr>
              <w:t>12-June-2015</w:t>
            </w:r>
          </w:p>
          <w:p w:rsidR="00B06965" w:rsidRDefault="00B06965" w:rsidP="00B06965">
            <w:pPr>
              <w:pStyle w:val="ListParagraph"/>
              <w:ind w:left="2160"/>
              <w:rPr>
                <w:rFonts w:ascii="Arial" w:hAnsi="Arial" w:cs="Arial"/>
                <w:sz w:val="24"/>
                <w:szCs w:val="24"/>
              </w:rPr>
            </w:pPr>
          </w:p>
          <w:p w:rsidR="00B06965" w:rsidRDefault="00B06965" w:rsidP="00B06965">
            <w:pPr>
              <w:pStyle w:val="ListParagraph"/>
              <w:ind w:left="2160"/>
              <w:rPr>
                <w:rFonts w:ascii="Arial" w:hAnsi="Arial" w:cs="Arial"/>
                <w:b/>
                <w:sz w:val="24"/>
                <w:szCs w:val="24"/>
                <w:u w:val="single"/>
              </w:rPr>
            </w:pPr>
          </w:p>
          <w:p w:rsidR="00B06965" w:rsidRDefault="00B06965" w:rsidP="00B06965">
            <w:pPr>
              <w:pStyle w:val="ListParagraph"/>
              <w:ind w:left="2160"/>
              <w:rPr>
                <w:rFonts w:ascii="Arial" w:hAnsi="Arial" w:cs="Arial"/>
                <w:b/>
                <w:sz w:val="24"/>
                <w:szCs w:val="24"/>
                <w:u w:val="single"/>
              </w:rPr>
            </w:pPr>
            <w:r w:rsidRPr="0014221A">
              <w:rPr>
                <w:rFonts w:ascii="Arial" w:hAnsi="Arial" w:cs="Arial"/>
                <w:b/>
                <w:sz w:val="24"/>
                <w:szCs w:val="24"/>
              </w:rPr>
              <w:t xml:space="preserve">Re; </w:t>
            </w:r>
            <w:r>
              <w:rPr>
                <w:rFonts w:ascii="Arial" w:hAnsi="Arial" w:cs="Arial"/>
                <w:b/>
                <w:sz w:val="24"/>
                <w:szCs w:val="24"/>
                <w:u w:val="single"/>
              </w:rPr>
              <w:t>D</w:t>
            </w:r>
            <w:r w:rsidRPr="0014221A">
              <w:rPr>
                <w:rFonts w:ascii="Arial" w:hAnsi="Arial" w:cs="Arial"/>
                <w:b/>
                <w:sz w:val="24"/>
                <w:szCs w:val="24"/>
                <w:u w:val="single"/>
              </w:rPr>
              <w:t>FCU INTEGRATES WITH MOBILE MONEY</w:t>
            </w:r>
          </w:p>
          <w:p w:rsidR="00B06965" w:rsidRDefault="00B06965" w:rsidP="00B06965">
            <w:pPr>
              <w:pStyle w:val="ListParagraph"/>
              <w:ind w:left="2160"/>
              <w:rPr>
                <w:rFonts w:ascii="Arial" w:hAnsi="Arial" w:cs="Arial"/>
                <w:b/>
                <w:sz w:val="24"/>
                <w:szCs w:val="24"/>
                <w:u w:val="single"/>
              </w:rPr>
            </w:pPr>
          </w:p>
          <w:p w:rsidR="00B06965" w:rsidRDefault="00B06965" w:rsidP="00B06965">
            <w:pPr>
              <w:pStyle w:val="ListParagraph"/>
              <w:ind w:left="2160"/>
              <w:rPr>
                <w:rFonts w:ascii="Arial" w:hAnsi="Arial" w:cs="Arial"/>
                <w:sz w:val="24"/>
                <w:szCs w:val="24"/>
              </w:rPr>
            </w:pPr>
            <w:proofErr w:type="spellStart"/>
            <w:proofErr w:type="gramStart"/>
            <w:r>
              <w:rPr>
                <w:rFonts w:ascii="Arial" w:hAnsi="Arial" w:cs="Arial"/>
                <w:sz w:val="24"/>
                <w:szCs w:val="24"/>
              </w:rPr>
              <w:t>d</w:t>
            </w:r>
            <w:r w:rsidRPr="00B53072">
              <w:rPr>
                <w:rFonts w:ascii="Arial" w:hAnsi="Arial" w:cs="Arial"/>
                <w:sz w:val="24"/>
                <w:szCs w:val="24"/>
              </w:rPr>
              <w:t>fcu</w:t>
            </w:r>
            <w:proofErr w:type="spellEnd"/>
            <w:proofErr w:type="gramEnd"/>
            <w:r>
              <w:rPr>
                <w:rFonts w:ascii="Arial" w:hAnsi="Arial" w:cs="Arial"/>
                <w:sz w:val="24"/>
                <w:szCs w:val="24"/>
              </w:rPr>
              <w:t xml:space="preserve"> has integrated its mobile banking platform -</w:t>
            </w:r>
            <w:proofErr w:type="spellStart"/>
            <w:r>
              <w:rPr>
                <w:rFonts w:ascii="Arial" w:hAnsi="Arial" w:cs="Arial"/>
                <w:sz w:val="24"/>
                <w:szCs w:val="24"/>
              </w:rPr>
              <w:t>dfcu</w:t>
            </w:r>
            <w:proofErr w:type="spellEnd"/>
            <w:r>
              <w:rPr>
                <w:rFonts w:ascii="Arial" w:hAnsi="Arial" w:cs="Arial"/>
                <w:sz w:val="24"/>
                <w:szCs w:val="24"/>
              </w:rPr>
              <w:t xml:space="preserve"> mobile with mobile money. This innovative solution called ‘push/ pull’ allows </w:t>
            </w:r>
            <w:proofErr w:type="spellStart"/>
            <w:r>
              <w:rPr>
                <w:rFonts w:ascii="Arial" w:hAnsi="Arial" w:cs="Arial"/>
                <w:sz w:val="24"/>
                <w:szCs w:val="24"/>
              </w:rPr>
              <w:t>dfcu</w:t>
            </w:r>
            <w:proofErr w:type="spellEnd"/>
            <w:r>
              <w:rPr>
                <w:rFonts w:ascii="Arial" w:hAnsi="Arial" w:cs="Arial"/>
                <w:sz w:val="24"/>
                <w:szCs w:val="24"/>
              </w:rPr>
              <w:t xml:space="preserve"> customers to move mobile money to their accounts and vice versa.</w:t>
            </w:r>
          </w:p>
          <w:p w:rsidR="00B06965" w:rsidRDefault="00B06965" w:rsidP="00B06965">
            <w:pPr>
              <w:pStyle w:val="ListParagraph"/>
              <w:ind w:left="2160"/>
              <w:rPr>
                <w:rFonts w:ascii="Arial" w:hAnsi="Arial" w:cs="Arial"/>
                <w:sz w:val="24"/>
                <w:szCs w:val="24"/>
              </w:rPr>
            </w:pPr>
          </w:p>
          <w:p w:rsidR="00B06965" w:rsidRDefault="00B06965" w:rsidP="00B06965">
            <w:pPr>
              <w:pStyle w:val="ListParagraph"/>
              <w:ind w:left="2160"/>
              <w:rPr>
                <w:rFonts w:ascii="Arial" w:hAnsi="Arial" w:cs="Arial"/>
                <w:sz w:val="24"/>
                <w:szCs w:val="24"/>
              </w:rPr>
            </w:pPr>
            <w:r>
              <w:rPr>
                <w:rFonts w:ascii="Arial" w:hAnsi="Arial" w:cs="Arial"/>
                <w:sz w:val="24"/>
                <w:szCs w:val="24"/>
              </w:rPr>
              <w:t>Effective today the 12</w:t>
            </w:r>
            <w:r w:rsidRPr="00B06965">
              <w:rPr>
                <w:rFonts w:ascii="Arial" w:hAnsi="Arial" w:cs="Arial"/>
                <w:sz w:val="24"/>
                <w:szCs w:val="24"/>
                <w:vertAlign w:val="superscript"/>
              </w:rPr>
              <w:t>th</w:t>
            </w:r>
            <w:r>
              <w:rPr>
                <w:rFonts w:ascii="Arial" w:hAnsi="Arial" w:cs="Arial"/>
                <w:sz w:val="24"/>
                <w:szCs w:val="24"/>
              </w:rPr>
              <w:t xml:space="preserve">-June-2015, you can deposit and withdraw mobile money from your </w:t>
            </w:r>
            <w:proofErr w:type="spellStart"/>
            <w:r>
              <w:rPr>
                <w:rFonts w:ascii="Arial" w:hAnsi="Arial" w:cs="Arial"/>
                <w:sz w:val="24"/>
                <w:szCs w:val="24"/>
              </w:rPr>
              <w:t>dfcu</w:t>
            </w:r>
            <w:proofErr w:type="spellEnd"/>
            <w:r>
              <w:rPr>
                <w:rFonts w:ascii="Arial" w:hAnsi="Arial" w:cs="Arial"/>
                <w:sz w:val="24"/>
                <w:szCs w:val="24"/>
              </w:rPr>
              <w:t xml:space="preserve"> account to your mobile phone.</w:t>
            </w:r>
          </w:p>
          <w:p w:rsidR="00B06965" w:rsidRDefault="00B06965" w:rsidP="00B06965">
            <w:pPr>
              <w:pStyle w:val="ListParagraph"/>
              <w:ind w:left="2160"/>
              <w:rPr>
                <w:rFonts w:ascii="Arial" w:hAnsi="Arial" w:cs="Arial"/>
                <w:sz w:val="24"/>
                <w:szCs w:val="24"/>
              </w:rPr>
            </w:pPr>
          </w:p>
          <w:p w:rsidR="00B06965" w:rsidRDefault="00B06965" w:rsidP="00B06965">
            <w:pPr>
              <w:pStyle w:val="ListParagraph"/>
              <w:ind w:left="2160"/>
              <w:rPr>
                <w:rFonts w:ascii="Arial" w:hAnsi="Arial" w:cs="Arial"/>
                <w:sz w:val="24"/>
                <w:szCs w:val="24"/>
              </w:rPr>
            </w:pPr>
            <w:r>
              <w:rPr>
                <w:rFonts w:ascii="Arial" w:hAnsi="Arial" w:cs="Arial"/>
                <w:sz w:val="24"/>
                <w:szCs w:val="24"/>
              </w:rPr>
              <w:t>Sincerely,</w:t>
            </w:r>
          </w:p>
          <w:p w:rsidR="00B06965" w:rsidRDefault="00B06965" w:rsidP="00B06965">
            <w:pPr>
              <w:pStyle w:val="ListParagraph"/>
              <w:ind w:left="2160"/>
              <w:rPr>
                <w:rFonts w:ascii="Arial" w:hAnsi="Arial" w:cs="Arial"/>
                <w:sz w:val="24"/>
                <w:szCs w:val="24"/>
              </w:rPr>
            </w:pPr>
          </w:p>
          <w:p w:rsidR="00B06965" w:rsidRDefault="00B06965" w:rsidP="00B06965">
            <w:pPr>
              <w:pStyle w:val="ListParagraph"/>
              <w:ind w:left="2160"/>
              <w:rPr>
                <w:rFonts w:ascii="Arial" w:hAnsi="Arial" w:cs="Arial"/>
                <w:sz w:val="24"/>
                <w:szCs w:val="24"/>
              </w:rPr>
            </w:pPr>
          </w:p>
          <w:p w:rsidR="00B06965" w:rsidRDefault="00B06965" w:rsidP="00B06965">
            <w:pPr>
              <w:pStyle w:val="ListParagraph"/>
              <w:ind w:left="2160"/>
              <w:rPr>
                <w:rFonts w:ascii="Arial" w:hAnsi="Arial" w:cs="Arial"/>
                <w:sz w:val="24"/>
                <w:szCs w:val="24"/>
              </w:rPr>
            </w:pPr>
            <w:proofErr w:type="spellStart"/>
            <w:r>
              <w:rPr>
                <w:rFonts w:ascii="Arial" w:hAnsi="Arial" w:cs="Arial"/>
                <w:sz w:val="24"/>
                <w:szCs w:val="24"/>
              </w:rPr>
              <w:t>Shamim</w:t>
            </w:r>
            <w:proofErr w:type="spellEnd"/>
            <w:r>
              <w:rPr>
                <w:rFonts w:ascii="Arial" w:hAnsi="Arial" w:cs="Arial"/>
                <w:sz w:val="24"/>
                <w:szCs w:val="24"/>
              </w:rPr>
              <w:t xml:space="preserve"> </w:t>
            </w:r>
            <w:proofErr w:type="spellStart"/>
            <w:r>
              <w:rPr>
                <w:rFonts w:ascii="Arial" w:hAnsi="Arial" w:cs="Arial"/>
                <w:sz w:val="24"/>
                <w:szCs w:val="24"/>
              </w:rPr>
              <w:t>Kirabira</w:t>
            </w:r>
            <w:proofErr w:type="spellEnd"/>
          </w:p>
          <w:p w:rsidR="008F1E3E" w:rsidRDefault="007723FE" w:rsidP="008F1E3E">
            <w:pPr>
              <w:pStyle w:val="ListParagraph"/>
              <w:ind w:left="2160"/>
              <w:rPr>
                <w:rFonts w:ascii="Arial" w:hAnsi="Arial" w:cs="Arial"/>
                <w:sz w:val="24"/>
                <w:szCs w:val="24"/>
              </w:rPr>
            </w:pPr>
            <w:r>
              <w:rPr>
                <w:rFonts w:ascii="Arial" w:hAnsi="Arial" w:cs="Arial"/>
                <w:sz w:val="24"/>
                <w:szCs w:val="24"/>
              </w:rPr>
              <w:t>Communications O</w:t>
            </w:r>
            <w:r w:rsidR="008F1E3E">
              <w:rPr>
                <w:rFonts w:ascii="Arial" w:hAnsi="Arial" w:cs="Arial"/>
                <w:sz w:val="24"/>
                <w:szCs w:val="24"/>
              </w:rPr>
              <w:t>fficer</w:t>
            </w:r>
          </w:p>
          <w:p w:rsidR="008F1E3E" w:rsidRPr="008F1E3E" w:rsidRDefault="008F1E3E" w:rsidP="008F1E3E">
            <w:pPr>
              <w:rPr>
                <w:rFonts w:ascii="Arial" w:hAnsi="Arial" w:cs="Arial"/>
                <w:sz w:val="24"/>
                <w:szCs w:val="24"/>
              </w:rPr>
            </w:pPr>
          </w:p>
          <w:p w:rsidR="00870C32" w:rsidRDefault="00870C32" w:rsidP="00B06965">
            <w:pPr>
              <w:rPr>
                <w:rFonts w:ascii="Arial" w:hAnsi="Arial" w:cs="Arial"/>
                <w:sz w:val="24"/>
                <w:szCs w:val="24"/>
              </w:rPr>
            </w:pPr>
          </w:p>
          <w:p w:rsidR="004C02D0" w:rsidRDefault="00000841" w:rsidP="00B06965">
            <w:pPr>
              <w:rPr>
                <w:rFonts w:ascii="Arial" w:hAnsi="Arial" w:cs="Arial"/>
                <w:sz w:val="24"/>
                <w:szCs w:val="24"/>
              </w:rPr>
            </w:pPr>
            <w:bookmarkStart w:id="0" w:name="_GoBack"/>
            <w:bookmarkEnd w:id="0"/>
            <w:r>
              <w:rPr>
                <w:rFonts w:ascii="Arial" w:hAnsi="Arial" w:cs="Arial"/>
                <w:sz w:val="24"/>
                <w:szCs w:val="24"/>
              </w:rPr>
              <w:t xml:space="preserve">The dismissal of </w:t>
            </w:r>
            <w:r w:rsidR="004C02D0">
              <w:rPr>
                <w:rFonts w:ascii="Arial" w:hAnsi="Arial" w:cs="Arial"/>
                <w:sz w:val="24"/>
                <w:szCs w:val="24"/>
              </w:rPr>
              <w:t>members of staff due to felony.</w:t>
            </w:r>
          </w:p>
          <w:p w:rsidR="004C02D0" w:rsidRDefault="004C02D0" w:rsidP="00B06965">
            <w:pPr>
              <w:rPr>
                <w:rFonts w:ascii="Arial" w:hAnsi="Arial" w:cs="Arial"/>
                <w:sz w:val="24"/>
                <w:szCs w:val="24"/>
              </w:rPr>
            </w:pPr>
          </w:p>
          <w:p w:rsidR="004C02D0" w:rsidRDefault="004C02D0" w:rsidP="00B06965">
            <w:pPr>
              <w:rPr>
                <w:rFonts w:ascii="Arial" w:hAnsi="Arial" w:cs="Arial"/>
                <w:sz w:val="24"/>
                <w:szCs w:val="24"/>
              </w:rPr>
            </w:pPr>
            <w:r>
              <w:rPr>
                <w:rFonts w:ascii="Arial" w:hAnsi="Arial" w:cs="Arial"/>
                <w:sz w:val="24"/>
                <w:szCs w:val="24"/>
              </w:rPr>
              <w:t>Organization’s upcoming events</w:t>
            </w:r>
          </w:p>
          <w:p w:rsidR="004C02D0" w:rsidRDefault="004C02D0" w:rsidP="00B06965">
            <w:pPr>
              <w:rPr>
                <w:rFonts w:ascii="Arial" w:hAnsi="Arial" w:cs="Arial"/>
                <w:sz w:val="24"/>
                <w:szCs w:val="24"/>
              </w:rPr>
            </w:pPr>
          </w:p>
          <w:p w:rsidR="004C02D0" w:rsidRDefault="004C02D0" w:rsidP="00B06965">
            <w:pPr>
              <w:rPr>
                <w:rFonts w:ascii="Arial" w:hAnsi="Arial" w:cs="Arial"/>
                <w:sz w:val="24"/>
                <w:szCs w:val="24"/>
              </w:rPr>
            </w:pPr>
            <w:r>
              <w:rPr>
                <w:rFonts w:ascii="Arial" w:hAnsi="Arial" w:cs="Arial"/>
                <w:sz w:val="24"/>
                <w:szCs w:val="24"/>
              </w:rPr>
              <w:t>Product recalls. For example, BMW recently recalled their cars for airbag fixation.</w:t>
            </w:r>
          </w:p>
          <w:p w:rsidR="004C02D0" w:rsidRDefault="004C02D0" w:rsidP="00B06965">
            <w:pPr>
              <w:rPr>
                <w:rFonts w:ascii="Arial" w:hAnsi="Arial" w:cs="Arial"/>
                <w:sz w:val="24"/>
                <w:szCs w:val="24"/>
              </w:rPr>
            </w:pPr>
          </w:p>
          <w:p w:rsidR="004C02D0" w:rsidRDefault="004C02D0" w:rsidP="00B06965">
            <w:pPr>
              <w:rPr>
                <w:rFonts w:ascii="Arial" w:hAnsi="Arial" w:cs="Arial"/>
                <w:sz w:val="24"/>
                <w:szCs w:val="24"/>
              </w:rPr>
            </w:pPr>
            <w:r>
              <w:rPr>
                <w:rFonts w:ascii="Arial" w:hAnsi="Arial" w:cs="Arial"/>
                <w:sz w:val="24"/>
                <w:szCs w:val="24"/>
              </w:rPr>
              <w:t>Issues of national security like terrorist attacks</w:t>
            </w:r>
            <w:r w:rsidR="00F67A31">
              <w:rPr>
                <w:rFonts w:ascii="Arial" w:hAnsi="Arial" w:cs="Arial"/>
                <w:sz w:val="24"/>
                <w:szCs w:val="24"/>
              </w:rPr>
              <w:t>.</w:t>
            </w:r>
          </w:p>
          <w:p w:rsidR="00F67A31" w:rsidRDefault="00F67A31" w:rsidP="00B06965">
            <w:pPr>
              <w:rPr>
                <w:rFonts w:ascii="Arial" w:hAnsi="Arial" w:cs="Arial"/>
                <w:sz w:val="24"/>
                <w:szCs w:val="24"/>
              </w:rPr>
            </w:pPr>
          </w:p>
          <w:p w:rsidR="00F67A31" w:rsidRDefault="00F67A31" w:rsidP="00B06965">
            <w:pPr>
              <w:rPr>
                <w:rFonts w:ascii="Arial" w:hAnsi="Arial" w:cs="Arial"/>
                <w:sz w:val="24"/>
                <w:szCs w:val="24"/>
              </w:rPr>
            </w:pPr>
            <w:r>
              <w:rPr>
                <w:rFonts w:ascii="Arial" w:hAnsi="Arial" w:cs="Arial"/>
                <w:sz w:val="24"/>
                <w:szCs w:val="24"/>
              </w:rPr>
              <w:t xml:space="preserve">Disaster preparedness. For example, the USA issues a press release for tornedos as a way of bringing awareness to the public for safe guarding. </w:t>
            </w:r>
          </w:p>
          <w:p w:rsidR="004C02D0" w:rsidRDefault="00B06965" w:rsidP="00B06965">
            <w:pPr>
              <w:rPr>
                <w:rFonts w:ascii="Arial" w:hAnsi="Arial" w:cs="Arial"/>
                <w:sz w:val="24"/>
                <w:szCs w:val="24"/>
              </w:rPr>
            </w:pPr>
            <w:r w:rsidRPr="000A0BE7">
              <w:rPr>
                <w:rFonts w:ascii="Arial" w:hAnsi="Arial" w:cs="Arial"/>
                <w:sz w:val="24"/>
                <w:szCs w:val="24"/>
              </w:rPr>
              <w:t xml:space="preserve">   </w:t>
            </w:r>
          </w:p>
          <w:p w:rsidR="004C02D0" w:rsidRDefault="004C02D0" w:rsidP="00B06965">
            <w:pPr>
              <w:rPr>
                <w:rFonts w:ascii="Arial" w:hAnsi="Arial" w:cs="Arial"/>
                <w:sz w:val="24"/>
                <w:szCs w:val="24"/>
              </w:rPr>
            </w:pPr>
          </w:p>
          <w:p w:rsidR="004C02D0" w:rsidRDefault="004C02D0" w:rsidP="00B06965">
            <w:pPr>
              <w:rPr>
                <w:rFonts w:ascii="Arial" w:hAnsi="Arial" w:cs="Arial"/>
                <w:sz w:val="24"/>
                <w:szCs w:val="24"/>
              </w:rPr>
            </w:pPr>
          </w:p>
          <w:p w:rsidR="004D2E71" w:rsidRDefault="004C02D0" w:rsidP="00B06965">
            <w:pPr>
              <w:rPr>
                <w:rFonts w:ascii="Arial" w:hAnsi="Arial" w:cs="Arial"/>
                <w:sz w:val="24"/>
                <w:szCs w:val="24"/>
              </w:rPr>
            </w:pPr>
            <w:r>
              <w:rPr>
                <w:rFonts w:ascii="Arial" w:hAnsi="Arial" w:cs="Arial"/>
                <w:sz w:val="24"/>
                <w:szCs w:val="24"/>
              </w:rPr>
              <w:t xml:space="preserve"> </w:t>
            </w:r>
            <w:r w:rsidR="00B06965" w:rsidRPr="000A0BE7">
              <w:rPr>
                <w:rFonts w:ascii="Arial" w:hAnsi="Arial" w:cs="Arial"/>
                <w:sz w:val="24"/>
                <w:szCs w:val="24"/>
              </w:rPr>
              <w:t xml:space="preserve">                </w:t>
            </w:r>
          </w:p>
          <w:p w:rsidR="004D2E71" w:rsidRDefault="004D2E71" w:rsidP="004D2E71">
            <w:pPr>
              <w:rPr>
                <w:rFonts w:ascii="Arial" w:hAnsi="Arial" w:cs="Arial"/>
                <w:sz w:val="24"/>
                <w:szCs w:val="24"/>
              </w:rPr>
            </w:pPr>
          </w:p>
          <w:p w:rsidR="001D31CA" w:rsidRDefault="001D31CA" w:rsidP="004D2E71">
            <w:pPr>
              <w:rPr>
                <w:rFonts w:ascii="Arial" w:hAnsi="Arial" w:cs="Arial"/>
                <w:sz w:val="24"/>
                <w:szCs w:val="24"/>
              </w:rPr>
            </w:pPr>
          </w:p>
          <w:p w:rsidR="00E42E40" w:rsidRPr="004D2E71" w:rsidRDefault="00E42E40" w:rsidP="004D2E71">
            <w:pPr>
              <w:rPr>
                <w:rFonts w:ascii="Arial" w:hAnsi="Arial" w:cs="Arial"/>
                <w:sz w:val="24"/>
                <w:szCs w:val="24"/>
              </w:rPr>
            </w:pPr>
          </w:p>
          <w:p w:rsidR="0053723D" w:rsidRPr="0053723D" w:rsidRDefault="0053723D" w:rsidP="0053723D">
            <w:pPr>
              <w:rPr>
                <w:rFonts w:ascii="Arial" w:hAnsi="Arial" w:cs="Arial"/>
                <w:sz w:val="24"/>
                <w:szCs w:val="24"/>
              </w:rPr>
            </w:pPr>
          </w:p>
          <w:p w:rsidR="0053723D" w:rsidRPr="0053723D" w:rsidRDefault="0053723D" w:rsidP="0053723D">
            <w:pPr>
              <w:rPr>
                <w:rFonts w:ascii="Arial" w:hAnsi="Arial" w:cs="Arial"/>
                <w:sz w:val="24"/>
                <w:szCs w:val="24"/>
              </w:rPr>
            </w:pPr>
          </w:p>
          <w:p w:rsidR="00184BFC" w:rsidRDefault="00184BFC" w:rsidP="00184BFC">
            <w:pPr>
              <w:pStyle w:val="ListParagraph"/>
              <w:ind w:left="216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0841" w:rsidP="00A851DA">
            <w:pPr>
              <w:rPr>
                <w:rFonts w:cs="Bliss-Regular"/>
                <w:color w:val="000000"/>
              </w:rPr>
            </w:pPr>
            <w:r>
              <w:rPr>
                <w:rFonts w:cs="Bliss-Regular"/>
                <w:color w:val="000000"/>
              </w:rPr>
              <w:t>12/06</w:t>
            </w:r>
            <w:r w:rsidR="00914212">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6A3" w:rsidRDefault="00A316A3" w:rsidP="00CB4D0A">
      <w:pPr>
        <w:spacing w:after="0" w:line="240" w:lineRule="auto"/>
      </w:pPr>
      <w:r>
        <w:separator/>
      </w:r>
    </w:p>
  </w:endnote>
  <w:endnote w:type="continuationSeparator" w:id="0">
    <w:p w:rsidR="00A316A3" w:rsidRDefault="00A316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6A3" w:rsidRDefault="00A316A3" w:rsidP="00CB4D0A">
      <w:pPr>
        <w:spacing w:after="0" w:line="240" w:lineRule="auto"/>
      </w:pPr>
      <w:r>
        <w:separator/>
      </w:r>
    </w:p>
  </w:footnote>
  <w:footnote w:type="continuationSeparator" w:id="0">
    <w:p w:rsidR="00A316A3" w:rsidRDefault="00A316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64E7474"/>
    <w:multiLevelType w:val="hybridMultilevel"/>
    <w:tmpl w:val="1C146F5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4">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E86A68"/>
    <w:multiLevelType w:val="hybridMultilevel"/>
    <w:tmpl w:val="AC48E0A2"/>
    <w:lvl w:ilvl="0" w:tplc="08090001">
      <w:start w:val="1"/>
      <w:numFmt w:val="bullet"/>
      <w:lvlText w:val=""/>
      <w:lvlJc w:val="left"/>
      <w:pPr>
        <w:ind w:left="2311" w:hanging="360"/>
      </w:pPr>
      <w:rPr>
        <w:rFonts w:ascii="Symbol" w:hAnsi="Symbol" w:hint="default"/>
      </w:rPr>
    </w:lvl>
    <w:lvl w:ilvl="1" w:tplc="08090003" w:tentative="1">
      <w:start w:val="1"/>
      <w:numFmt w:val="bullet"/>
      <w:lvlText w:val="o"/>
      <w:lvlJc w:val="left"/>
      <w:pPr>
        <w:ind w:left="3031" w:hanging="360"/>
      </w:pPr>
      <w:rPr>
        <w:rFonts w:ascii="Courier New" w:hAnsi="Courier New" w:cs="Courier New" w:hint="default"/>
      </w:rPr>
    </w:lvl>
    <w:lvl w:ilvl="2" w:tplc="08090005" w:tentative="1">
      <w:start w:val="1"/>
      <w:numFmt w:val="bullet"/>
      <w:lvlText w:val=""/>
      <w:lvlJc w:val="left"/>
      <w:pPr>
        <w:ind w:left="3751" w:hanging="360"/>
      </w:pPr>
      <w:rPr>
        <w:rFonts w:ascii="Wingdings" w:hAnsi="Wingdings" w:hint="default"/>
      </w:rPr>
    </w:lvl>
    <w:lvl w:ilvl="3" w:tplc="08090001" w:tentative="1">
      <w:start w:val="1"/>
      <w:numFmt w:val="bullet"/>
      <w:lvlText w:val=""/>
      <w:lvlJc w:val="left"/>
      <w:pPr>
        <w:ind w:left="4471" w:hanging="360"/>
      </w:pPr>
      <w:rPr>
        <w:rFonts w:ascii="Symbol" w:hAnsi="Symbol" w:hint="default"/>
      </w:rPr>
    </w:lvl>
    <w:lvl w:ilvl="4" w:tplc="08090003" w:tentative="1">
      <w:start w:val="1"/>
      <w:numFmt w:val="bullet"/>
      <w:lvlText w:val="o"/>
      <w:lvlJc w:val="left"/>
      <w:pPr>
        <w:ind w:left="5191" w:hanging="360"/>
      </w:pPr>
      <w:rPr>
        <w:rFonts w:ascii="Courier New" w:hAnsi="Courier New" w:cs="Courier New" w:hint="default"/>
      </w:rPr>
    </w:lvl>
    <w:lvl w:ilvl="5" w:tplc="08090005" w:tentative="1">
      <w:start w:val="1"/>
      <w:numFmt w:val="bullet"/>
      <w:lvlText w:val=""/>
      <w:lvlJc w:val="left"/>
      <w:pPr>
        <w:ind w:left="5911" w:hanging="360"/>
      </w:pPr>
      <w:rPr>
        <w:rFonts w:ascii="Wingdings" w:hAnsi="Wingdings" w:hint="default"/>
      </w:rPr>
    </w:lvl>
    <w:lvl w:ilvl="6" w:tplc="08090001" w:tentative="1">
      <w:start w:val="1"/>
      <w:numFmt w:val="bullet"/>
      <w:lvlText w:val=""/>
      <w:lvlJc w:val="left"/>
      <w:pPr>
        <w:ind w:left="6631" w:hanging="360"/>
      </w:pPr>
      <w:rPr>
        <w:rFonts w:ascii="Symbol" w:hAnsi="Symbol" w:hint="default"/>
      </w:rPr>
    </w:lvl>
    <w:lvl w:ilvl="7" w:tplc="08090003" w:tentative="1">
      <w:start w:val="1"/>
      <w:numFmt w:val="bullet"/>
      <w:lvlText w:val="o"/>
      <w:lvlJc w:val="left"/>
      <w:pPr>
        <w:ind w:left="7351" w:hanging="360"/>
      </w:pPr>
      <w:rPr>
        <w:rFonts w:ascii="Courier New" w:hAnsi="Courier New" w:cs="Courier New" w:hint="default"/>
      </w:rPr>
    </w:lvl>
    <w:lvl w:ilvl="8" w:tplc="08090005" w:tentative="1">
      <w:start w:val="1"/>
      <w:numFmt w:val="bullet"/>
      <w:lvlText w:val=""/>
      <w:lvlJc w:val="left"/>
      <w:pPr>
        <w:ind w:left="8071" w:hanging="360"/>
      </w:pPr>
      <w:rPr>
        <w:rFonts w:ascii="Wingdings" w:hAnsi="Wingdings" w:hint="default"/>
      </w:rPr>
    </w:lvl>
  </w:abstractNum>
  <w:abstractNum w:abstractNumId="8">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0C76E83"/>
    <w:multiLevelType w:val="hybridMultilevel"/>
    <w:tmpl w:val="9AFE7FE4"/>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5"/>
  </w:num>
  <w:num w:numId="4">
    <w:abstractNumId w:val="9"/>
  </w:num>
  <w:num w:numId="5">
    <w:abstractNumId w:val="16"/>
  </w:num>
  <w:num w:numId="6">
    <w:abstractNumId w:val="4"/>
  </w:num>
  <w:num w:numId="7">
    <w:abstractNumId w:val="5"/>
  </w:num>
  <w:num w:numId="8">
    <w:abstractNumId w:val="13"/>
  </w:num>
  <w:num w:numId="9">
    <w:abstractNumId w:val="2"/>
  </w:num>
  <w:num w:numId="10">
    <w:abstractNumId w:val="0"/>
  </w:num>
  <w:num w:numId="11">
    <w:abstractNumId w:val="11"/>
  </w:num>
  <w:num w:numId="12">
    <w:abstractNumId w:val="8"/>
  </w:num>
  <w:num w:numId="13">
    <w:abstractNumId w:val="12"/>
  </w:num>
  <w:num w:numId="14">
    <w:abstractNumId w:val="14"/>
  </w:num>
  <w:num w:numId="15">
    <w:abstractNumId w:val="6"/>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841"/>
    <w:rsid w:val="000155F2"/>
    <w:rsid w:val="000158F9"/>
    <w:rsid w:val="000269C0"/>
    <w:rsid w:val="00035CDD"/>
    <w:rsid w:val="00040083"/>
    <w:rsid w:val="0005074C"/>
    <w:rsid w:val="00055992"/>
    <w:rsid w:val="00056528"/>
    <w:rsid w:val="000746F5"/>
    <w:rsid w:val="000820E8"/>
    <w:rsid w:val="000A0488"/>
    <w:rsid w:val="000A0BE7"/>
    <w:rsid w:val="000A37BC"/>
    <w:rsid w:val="000E4FFB"/>
    <w:rsid w:val="00100851"/>
    <w:rsid w:val="001175EE"/>
    <w:rsid w:val="0013393D"/>
    <w:rsid w:val="0014221A"/>
    <w:rsid w:val="00157CF6"/>
    <w:rsid w:val="00161639"/>
    <w:rsid w:val="0016358E"/>
    <w:rsid w:val="001779D0"/>
    <w:rsid w:val="00182416"/>
    <w:rsid w:val="00184BFC"/>
    <w:rsid w:val="00187EB4"/>
    <w:rsid w:val="001B2FDE"/>
    <w:rsid w:val="001B33C5"/>
    <w:rsid w:val="001D31CA"/>
    <w:rsid w:val="001F0481"/>
    <w:rsid w:val="00200C92"/>
    <w:rsid w:val="0020451E"/>
    <w:rsid w:val="00206B9D"/>
    <w:rsid w:val="0023259C"/>
    <w:rsid w:val="002847D0"/>
    <w:rsid w:val="002B0BD7"/>
    <w:rsid w:val="002B573D"/>
    <w:rsid w:val="002C5CB2"/>
    <w:rsid w:val="002F779F"/>
    <w:rsid w:val="003045B0"/>
    <w:rsid w:val="00330D9B"/>
    <w:rsid w:val="003365F7"/>
    <w:rsid w:val="003577C4"/>
    <w:rsid w:val="00371885"/>
    <w:rsid w:val="003812DA"/>
    <w:rsid w:val="003944E5"/>
    <w:rsid w:val="003A5FA8"/>
    <w:rsid w:val="003C55EF"/>
    <w:rsid w:val="003C5F7C"/>
    <w:rsid w:val="003E2B28"/>
    <w:rsid w:val="003E2B87"/>
    <w:rsid w:val="00402786"/>
    <w:rsid w:val="00405895"/>
    <w:rsid w:val="004058DF"/>
    <w:rsid w:val="004232F5"/>
    <w:rsid w:val="004360D7"/>
    <w:rsid w:val="00443E6F"/>
    <w:rsid w:val="00472867"/>
    <w:rsid w:val="00481E15"/>
    <w:rsid w:val="00486F1A"/>
    <w:rsid w:val="00490CB9"/>
    <w:rsid w:val="004A2CE2"/>
    <w:rsid w:val="004C02D0"/>
    <w:rsid w:val="004C69E1"/>
    <w:rsid w:val="004D2E71"/>
    <w:rsid w:val="004E3CDA"/>
    <w:rsid w:val="004F4B4D"/>
    <w:rsid w:val="0050216D"/>
    <w:rsid w:val="00503D7E"/>
    <w:rsid w:val="0050778F"/>
    <w:rsid w:val="00512C16"/>
    <w:rsid w:val="00527C11"/>
    <w:rsid w:val="00531729"/>
    <w:rsid w:val="00535F31"/>
    <w:rsid w:val="0053723D"/>
    <w:rsid w:val="005658B3"/>
    <w:rsid w:val="00570BBF"/>
    <w:rsid w:val="00574D64"/>
    <w:rsid w:val="00591365"/>
    <w:rsid w:val="005943B6"/>
    <w:rsid w:val="005969D1"/>
    <w:rsid w:val="005A1166"/>
    <w:rsid w:val="005B0470"/>
    <w:rsid w:val="005B31E4"/>
    <w:rsid w:val="005C0CC7"/>
    <w:rsid w:val="005E0D32"/>
    <w:rsid w:val="005E5771"/>
    <w:rsid w:val="005F7485"/>
    <w:rsid w:val="006034F6"/>
    <w:rsid w:val="00607874"/>
    <w:rsid w:val="00607E77"/>
    <w:rsid w:val="00617BB3"/>
    <w:rsid w:val="00626488"/>
    <w:rsid w:val="00637C34"/>
    <w:rsid w:val="00645CDD"/>
    <w:rsid w:val="00655C26"/>
    <w:rsid w:val="006762E3"/>
    <w:rsid w:val="006823A7"/>
    <w:rsid w:val="00687EE8"/>
    <w:rsid w:val="006A5993"/>
    <w:rsid w:val="0070347F"/>
    <w:rsid w:val="0070678E"/>
    <w:rsid w:val="0072607A"/>
    <w:rsid w:val="007723FE"/>
    <w:rsid w:val="007773A8"/>
    <w:rsid w:val="00784E70"/>
    <w:rsid w:val="008253CC"/>
    <w:rsid w:val="00831C11"/>
    <w:rsid w:val="00870C32"/>
    <w:rsid w:val="00873407"/>
    <w:rsid w:val="008804C2"/>
    <w:rsid w:val="0089622B"/>
    <w:rsid w:val="008A60B4"/>
    <w:rsid w:val="008A768D"/>
    <w:rsid w:val="008B3C31"/>
    <w:rsid w:val="008B64FE"/>
    <w:rsid w:val="008C51B0"/>
    <w:rsid w:val="008F1E3E"/>
    <w:rsid w:val="00905D9C"/>
    <w:rsid w:val="00914212"/>
    <w:rsid w:val="009214D3"/>
    <w:rsid w:val="00924B9E"/>
    <w:rsid w:val="00935BF7"/>
    <w:rsid w:val="009477EC"/>
    <w:rsid w:val="0095442C"/>
    <w:rsid w:val="00956298"/>
    <w:rsid w:val="009715A5"/>
    <w:rsid w:val="00983942"/>
    <w:rsid w:val="00984BAE"/>
    <w:rsid w:val="009908D8"/>
    <w:rsid w:val="00995E8C"/>
    <w:rsid w:val="009B4B84"/>
    <w:rsid w:val="009C37E0"/>
    <w:rsid w:val="009C4EB5"/>
    <w:rsid w:val="009E41F4"/>
    <w:rsid w:val="00A14B66"/>
    <w:rsid w:val="00A266C3"/>
    <w:rsid w:val="00A26A3D"/>
    <w:rsid w:val="00A31091"/>
    <w:rsid w:val="00A316A3"/>
    <w:rsid w:val="00A43179"/>
    <w:rsid w:val="00A653C2"/>
    <w:rsid w:val="00A65CF7"/>
    <w:rsid w:val="00A81AB4"/>
    <w:rsid w:val="00A851DA"/>
    <w:rsid w:val="00AC7D5B"/>
    <w:rsid w:val="00AE1481"/>
    <w:rsid w:val="00AE1A48"/>
    <w:rsid w:val="00AE4D8B"/>
    <w:rsid w:val="00AF4FF5"/>
    <w:rsid w:val="00AF59A0"/>
    <w:rsid w:val="00AF727B"/>
    <w:rsid w:val="00B0415E"/>
    <w:rsid w:val="00B04678"/>
    <w:rsid w:val="00B06965"/>
    <w:rsid w:val="00B10038"/>
    <w:rsid w:val="00B1403B"/>
    <w:rsid w:val="00B272F0"/>
    <w:rsid w:val="00B35A99"/>
    <w:rsid w:val="00B53072"/>
    <w:rsid w:val="00B83580"/>
    <w:rsid w:val="00B96938"/>
    <w:rsid w:val="00BC46DF"/>
    <w:rsid w:val="00BE7BD0"/>
    <w:rsid w:val="00C03577"/>
    <w:rsid w:val="00C1786A"/>
    <w:rsid w:val="00C479B0"/>
    <w:rsid w:val="00C53029"/>
    <w:rsid w:val="00C65FEA"/>
    <w:rsid w:val="00CA0AC2"/>
    <w:rsid w:val="00CB4D0A"/>
    <w:rsid w:val="00CC24D0"/>
    <w:rsid w:val="00CC2FB3"/>
    <w:rsid w:val="00CC575A"/>
    <w:rsid w:val="00CE24BA"/>
    <w:rsid w:val="00CE71C0"/>
    <w:rsid w:val="00CF123B"/>
    <w:rsid w:val="00D039AC"/>
    <w:rsid w:val="00D25E26"/>
    <w:rsid w:val="00D27602"/>
    <w:rsid w:val="00D27FDE"/>
    <w:rsid w:val="00D427DE"/>
    <w:rsid w:val="00D52021"/>
    <w:rsid w:val="00D5587D"/>
    <w:rsid w:val="00D60F80"/>
    <w:rsid w:val="00D707CC"/>
    <w:rsid w:val="00D821FE"/>
    <w:rsid w:val="00D905A7"/>
    <w:rsid w:val="00DA1E16"/>
    <w:rsid w:val="00DA2C46"/>
    <w:rsid w:val="00DA5DF2"/>
    <w:rsid w:val="00DB0793"/>
    <w:rsid w:val="00DE4047"/>
    <w:rsid w:val="00E00821"/>
    <w:rsid w:val="00E04DB4"/>
    <w:rsid w:val="00E30679"/>
    <w:rsid w:val="00E34467"/>
    <w:rsid w:val="00E37E5D"/>
    <w:rsid w:val="00E42E40"/>
    <w:rsid w:val="00E4597D"/>
    <w:rsid w:val="00E545C5"/>
    <w:rsid w:val="00E54832"/>
    <w:rsid w:val="00E56A90"/>
    <w:rsid w:val="00E641CC"/>
    <w:rsid w:val="00E674BF"/>
    <w:rsid w:val="00E763B9"/>
    <w:rsid w:val="00E76D32"/>
    <w:rsid w:val="00EA30AB"/>
    <w:rsid w:val="00EB3925"/>
    <w:rsid w:val="00EF2E38"/>
    <w:rsid w:val="00F268C2"/>
    <w:rsid w:val="00F332FA"/>
    <w:rsid w:val="00F4482E"/>
    <w:rsid w:val="00F61658"/>
    <w:rsid w:val="00F67A31"/>
    <w:rsid w:val="00F85E0E"/>
    <w:rsid w:val="00F96EB3"/>
    <w:rsid w:val="00FD7F3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8589C-1B5D-48F5-BF86-66B138CB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22</cp:revision>
  <dcterms:created xsi:type="dcterms:W3CDTF">2015-06-06T06:27:00Z</dcterms:created>
  <dcterms:modified xsi:type="dcterms:W3CDTF">2015-06-12T04:08:00Z</dcterms:modified>
</cp:coreProperties>
</file>