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CF3A18" w:rsidRDefault="00607874" w:rsidP="00A851DA">
      <w:pPr>
        <w:pStyle w:val="Default"/>
        <w:rPr>
          <w:rFonts w:asciiTheme="minorHAnsi" w:hAnsiTheme="minorHAnsi"/>
          <w:lang w:val="en-GB"/>
        </w:rPr>
      </w:pPr>
      <w:r w:rsidRPr="00B26A16">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26A16">
        <w:rPr>
          <w:rFonts w:asciiTheme="minorHAnsi" w:hAnsiTheme="minorHAnsi"/>
          <w:lang w:val="en-GB"/>
        </w:rPr>
        <w:t xml:space="preserve">                 </w:t>
      </w:r>
      <w:r w:rsidR="00A851DA" w:rsidRPr="00CF3A18">
        <w:rPr>
          <w:rFonts w:asciiTheme="minorHAnsi" w:hAnsiTheme="minorHAnsi"/>
          <w:lang w:val="en-GB"/>
        </w:rPr>
        <w:t xml:space="preserve">                                            </w:t>
      </w:r>
      <w:r w:rsidR="00405895" w:rsidRPr="00CF3A18">
        <w:rPr>
          <w:rFonts w:asciiTheme="minorHAnsi" w:hAnsiTheme="minorHAnsi"/>
          <w:lang w:val="en-GB"/>
        </w:rPr>
        <w:t xml:space="preserve">     </w:t>
      </w:r>
    </w:p>
    <w:p w:rsidR="00607874" w:rsidRPr="00CF3A18" w:rsidRDefault="00DB6F6A" w:rsidP="00A851DA">
      <w:r w:rsidRPr="00CF3A18">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CF3A18" w:rsidRDefault="00607874" w:rsidP="00A851DA"/>
    <w:p w:rsidR="00607874" w:rsidRPr="00CF3A18" w:rsidRDefault="00607874" w:rsidP="00A851DA"/>
    <w:p w:rsidR="00607874" w:rsidRPr="00CF3A18" w:rsidRDefault="00607874" w:rsidP="00A851DA"/>
    <w:tbl>
      <w:tblPr>
        <w:tblStyle w:val="TableGrid"/>
        <w:tblW w:w="0" w:type="auto"/>
        <w:tblLook w:val="04A0" w:firstRow="1" w:lastRow="0" w:firstColumn="1" w:lastColumn="0" w:noHBand="0" w:noVBand="1"/>
      </w:tblPr>
      <w:tblGrid>
        <w:gridCol w:w="2566"/>
        <w:gridCol w:w="6676"/>
      </w:tblGrid>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Dawn Hughes</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3A18" w:rsidRDefault="00F82958">
            <w:pPr>
              <w:pStyle w:val="Default"/>
              <w:rPr>
                <w:rFonts w:asciiTheme="minorHAnsi" w:hAnsiTheme="minorHAnsi"/>
                <w:lang w:val="en-GB"/>
              </w:rPr>
            </w:pPr>
            <w:r w:rsidRPr="00CF3A18">
              <w:rPr>
                <w:rFonts w:asciiTheme="minorHAnsi" w:hAnsiTheme="minorHAnsi"/>
                <w:lang w:val="en-GB"/>
              </w:rPr>
              <w:t>1201</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Human Resource Management Diploma</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E04EAB">
            <w:pPr>
              <w:rPr>
                <w:lang w:val="en-GB"/>
              </w:rPr>
            </w:pPr>
            <w:r>
              <w:rPr>
                <w:lang w:val="en-GB"/>
              </w:rPr>
              <w:t>11</w:t>
            </w:r>
          </w:p>
        </w:tc>
      </w:tr>
    </w:tbl>
    <w:p w:rsidR="00A851DA" w:rsidRPr="00CF3A18" w:rsidRDefault="00A851DA" w:rsidP="00A851DA">
      <w:pPr>
        <w:rPr>
          <w:b/>
        </w:rPr>
      </w:pPr>
    </w:p>
    <w:p w:rsidR="00503D7E" w:rsidRPr="00CF3A18" w:rsidRDefault="00503D7E" w:rsidP="00A851DA">
      <w:pPr>
        <w:autoSpaceDE w:val="0"/>
        <w:autoSpaceDN w:val="0"/>
        <w:adjustRightInd w:val="0"/>
        <w:spacing w:after="0" w:line="240" w:lineRule="auto"/>
        <w:rPr>
          <w:rFonts w:cs="CalvertMT-Bold"/>
          <w:b/>
          <w:bCs/>
          <w:color w:val="002060"/>
          <w:sz w:val="28"/>
        </w:rPr>
      </w:pPr>
    </w:p>
    <w:p w:rsidR="00A851DA" w:rsidRPr="00CF3A18" w:rsidRDefault="00AE1481" w:rsidP="00A851DA">
      <w:pPr>
        <w:autoSpaceDE w:val="0"/>
        <w:autoSpaceDN w:val="0"/>
        <w:adjustRightInd w:val="0"/>
        <w:spacing w:after="0" w:line="240" w:lineRule="auto"/>
        <w:rPr>
          <w:rFonts w:cs="CalvertMT-Bold"/>
          <w:b/>
          <w:bCs/>
          <w:color w:val="002060"/>
          <w:sz w:val="28"/>
        </w:rPr>
      </w:pPr>
      <w:r w:rsidRPr="00CF3A18">
        <w:rPr>
          <w:rFonts w:cs="CalvertMT-Bold"/>
          <w:b/>
          <w:bCs/>
          <w:color w:val="002060"/>
          <w:sz w:val="28"/>
        </w:rPr>
        <w:t>Student</w:t>
      </w:r>
      <w:r w:rsidR="00A851DA" w:rsidRPr="00CF3A18">
        <w:rPr>
          <w:rFonts w:cs="CalvertMT-Bold"/>
          <w:b/>
          <w:bCs/>
          <w:color w:val="002060"/>
          <w:sz w:val="28"/>
        </w:rPr>
        <w:t xml:space="preserve"> Statement:</w:t>
      </w:r>
    </w:p>
    <w:p w:rsidR="00A851DA" w:rsidRPr="00CF3A18" w:rsidRDefault="00A851DA" w:rsidP="00A851DA">
      <w:pPr>
        <w:autoSpaceDE w:val="0"/>
        <w:autoSpaceDN w:val="0"/>
        <w:adjustRightInd w:val="0"/>
        <w:spacing w:after="0" w:line="240" w:lineRule="auto"/>
        <w:rPr>
          <w:rFonts w:cs="CalvertMT-Bold"/>
          <w:b/>
          <w:bCs/>
          <w:color w:val="001AE6"/>
        </w:rPr>
      </w:pPr>
    </w:p>
    <w:p w:rsidR="00A851DA" w:rsidRPr="00CF3A18" w:rsidRDefault="00405895" w:rsidP="00A851DA">
      <w:pPr>
        <w:autoSpaceDE w:val="0"/>
        <w:autoSpaceDN w:val="0"/>
        <w:adjustRightInd w:val="0"/>
        <w:spacing w:after="0" w:line="240" w:lineRule="auto"/>
        <w:rPr>
          <w:rFonts w:cs="Bliss-Regular"/>
          <w:color w:val="000000"/>
        </w:rPr>
      </w:pPr>
      <w:r w:rsidRPr="00CF3A18">
        <w:rPr>
          <w:rFonts w:cs="Bliss-Regular"/>
          <w:color w:val="000000"/>
        </w:rPr>
        <w:t>By submitting this assignment, I confirm that this is my own work.</w:t>
      </w:r>
    </w:p>
    <w:p w:rsidR="00503D7E" w:rsidRPr="00CF3A18" w:rsidRDefault="00503D7E" w:rsidP="00A851DA">
      <w:pPr>
        <w:autoSpaceDE w:val="0"/>
        <w:autoSpaceDN w:val="0"/>
        <w:adjustRightInd w:val="0"/>
        <w:spacing w:after="0" w:line="240" w:lineRule="auto"/>
        <w:rPr>
          <w:rFonts w:cs="Bliss-Regular"/>
          <w:color w:val="000000"/>
        </w:rPr>
      </w:pPr>
    </w:p>
    <w:p w:rsidR="00503D7E" w:rsidRPr="00CF3A18" w:rsidRDefault="00503D7E" w:rsidP="00A851DA">
      <w:pPr>
        <w:autoSpaceDE w:val="0"/>
        <w:autoSpaceDN w:val="0"/>
        <w:adjustRightInd w:val="0"/>
        <w:spacing w:after="0" w:line="240" w:lineRule="auto"/>
        <w:rPr>
          <w:rFonts w:cs="Bliss-Regular"/>
          <w:color w:val="000000"/>
        </w:rPr>
      </w:pPr>
    </w:p>
    <w:p w:rsidR="00A851DA" w:rsidRPr="00CF3A18"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3A18" w:rsidTr="00405895">
        <w:tc>
          <w:tcPr>
            <w:tcW w:w="2310"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Student Signature</w:t>
            </w:r>
          </w:p>
        </w:tc>
        <w:tc>
          <w:tcPr>
            <w:tcW w:w="4035" w:type="dxa"/>
          </w:tcPr>
          <w:p w:rsidR="00405895" w:rsidRPr="00CF3A18" w:rsidRDefault="00F82958" w:rsidP="00A851DA">
            <w:pPr>
              <w:rPr>
                <w:rFonts w:cs="Bliss-Regular"/>
                <w:color w:val="000000"/>
                <w:lang w:val="en-GB"/>
              </w:rPr>
            </w:pPr>
            <w:r w:rsidRPr="00CF3A18">
              <w:rPr>
                <w:rFonts w:cs="Bliss-Regular"/>
                <w:color w:val="000000"/>
                <w:lang w:val="en-GB"/>
              </w:rPr>
              <w:t>D Hughes</w:t>
            </w:r>
          </w:p>
        </w:tc>
        <w:tc>
          <w:tcPr>
            <w:tcW w:w="1276"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Date</w:t>
            </w:r>
          </w:p>
        </w:tc>
        <w:tc>
          <w:tcPr>
            <w:tcW w:w="1621" w:type="dxa"/>
          </w:tcPr>
          <w:p w:rsidR="00405895" w:rsidRPr="00CF3A18" w:rsidRDefault="00E04EAB" w:rsidP="001A050A">
            <w:pPr>
              <w:rPr>
                <w:rFonts w:cs="Bliss-Regular"/>
                <w:color w:val="000000"/>
                <w:lang w:val="en-GB"/>
              </w:rPr>
            </w:pPr>
            <w:r>
              <w:rPr>
                <w:rFonts w:cs="Bliss-Regular"/>
                <w:color w:val="000000"/>
                <w:lang w:val="en-GB"/>
              </w:rPr>
              <w:t>14/05/2015</w:t>
            </w:r>
          </w:p>
        </w:tc>
      </w:tr>
      <w:tr w:rsidR="00F82958" w:rsidRPr="00CF3A18" w:rsidTr="00405895">
        <w:tc>
          <w:tcPr>
            <w:tcW w:w="2310" w:type="dxa"/>
            <w:shd w:val="clear" w:color="auto" w:fill="D9D9D9" w:themeFill="background1" w:themeFillShade="D9"/>
          </w:tcPr>
          <w:p w:rsidR="00F82958" w:rsidRPr="00CF3A18" w:rsidRDefault="00F82958" w:rsidP="00A851DA">
            <w:pPr>
              <w:rPr>
                <w:rFonts w:cs="Bliss-Regular"/>
                <w:color w:val="000000"/>
                <w:lang w:val="en-GB"/>
              </w:rPr>
            </w:pPr>
          </w:p>
        </w:tc>
        <w:tc>
          <w:tcPr>
            <w:tcW w:w="4035" w:type="dxa"/>
          </w:tcPr>
          <w:p w:rsidR="00F82958" w:rsidRPr="00CF3A18" w:rsidRDefault="00F82958" w:rsidP="00A851DA">
            <w:pPr>
              <w:rPr>
                <w:rFonts w:cs="Bliss-Regular"/>
                <w:color w:val="000000"/>
                <w:lang w:val="en-GB"/>
              </w:rPr>
            </w:pPr>
          </w:p>
        </w:tc>
        <w:tc>
          <w:tcPr>
            <w:tcW w:w="1276" w:type="dxa"/>
            <w:shd w:val="clear" w:color="auto" w:fill="D9D9D9" w:themeFill="background1" w:themeFillShade="D9"/>
          </w:tcPr>
          <w:p w:rsidR="00F82958" w:rsidRPr="00CF3A18" w:rsidRDefault="00F82958" w:rsidP="00A851DA">
            <w:pPr>
              <w:rPr>
                <w:rFonts w:cs="Bliss-Regular"/>
                <w:color w:val="000000"/>
                <w:lang w:val="en-GB"/>
              </w:rPr>
            </w:pPr>
          </w:p>
        </w:tc>
        <w:tc>
          <w:tcPr>
            <w:tcW w:w="1621" w:type="dxa"/>
          </w:tcPr>
          <w:p w:rsidR="00F82958" w:rsidRPr="00CF3A18" w:rsidRDefault="00F82958" w:rsidP="00A851DA">
            <w:pPr>
              <w:rPr>
                <w:rFonts w:cs="Bliss-Regular"/>
                <w:color w:val="000000"/>
                <w:lang w:val="en-GB"/>
              </w:rPr>
            </w:pPr>
          </w:p>
        </w:tc>
      </w:tr>
    </w:tbl>
    <w:p w:rsidR="00A851DA" w:rsidRPr="00CF3A18" w:rsidRDefault="00A851DA" w:rsidP="00A851DA">
      <w:pPr>
        <w:rPr>
          <w:rFonts w:cs="Bliss-Regular"/>
          <w:color w:val="000000"/>
        </w:rPr>
      </w:pPr>
    </w:p>
    <w:p w:rsidR="00A851DA" w:rsidRPr="00CF3A18" w:rsidRDefault="00A851DA" w:rsidP="00A851DA">
      <w:pPr>
        <w:rPr>
          <w:rFonts w:cs="Bliss-Regular"/>
          <w:color w:val="000000"/>
        </w:rPr>
      </w:pPr>
    </w:p>
    <w:p w:rsidR="00A851DA" w:rsidRPr="00CF3A18" w:rsidRDefault="00503D7E" w:rsidP="00503D7E">
      <w:pPr>
        <w:shd w:val="clear" w:color="auto" w:fill="D9D9D9" w:themeFill="background1" w:themeFillShade="D9"/>
        <w:rPr>
          <w:b/>
          <w:sz w:val="32"/>
        </w:rPr>
      </w:pPr>
      <w:r w:rsidRPr="00CF3A18">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CF3A18" w:rsidTr="00B0415E">
        <w:trPr>
          <w:trHeight w:val="249"/>
        </w:trPr>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Total Marks</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Marks Obtained</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B0415E" w:rsidP="00503D7E">
            <w:pPr>
              <w:rPr>
                <w:b/>
                <w:color w:val="002060"/>
                <w:lang w:val="en-GB"/>
              </w:rPr>
            </w:pPr>
            <w:r w:rsidRPr="00CF3A18">
              <w:rPr>
                <w:b/>
                <w:color w:val="002060"/>
                <w:lang w:val="en-GB"/>
              </w:rPr>
              <w:t>Percentage / Grade</w:t>
            </w:r>
          </w:p>
        </w:tc>
        <w:tc>
          <w:tcPr>
            <w:tcW w:w="4621" w:type="dxa"/>
          </w:tcPr>
          <w:p w:rsidR="00503D7E" w:rsidRPr="00CF3A18" w:rsidRDefault="00503D7E" w:rsidP="00503D7E">
            <w:pPr>
              <w:rPr>
                <w:rFonts w:cs="Times New Roman"/>
                <w:szCs w:val="32"/>
                <w:lang w:val="en-GB"/>
              </w:rPr>
            </w:pPr>
          </w:p>
        </w:tc>
      </w:tr>
    </w:tbl>
    <w:p w:rsidR="00A851DA" w:rsidRPr="00CF3A18" w:rsidRDefault="00A851DA"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Default="00C97498" w:rsidP="00503D7E">
      <w:pPr>
        <w:rPr>
          <w:rFonts w:cs="Times New Roman"/>
          <w:sz w:val="24"/>
          <w:szCs w:val="32"/>
        </w:rPr>
      </w:pPr>
      <w:r>
        <w:rPr>
          <w:rFonts w:cs="Times New Roman"/>
          <w:sz w:val="24"/>
          <w:szCs w:val="32"/>
        </w:rPr>
        <w:t xml:space="preserve"> </w:t>
      </w:r>
    </w:p>
    <w:p w:rsidR="005B1BD8" w:rsidRPr="00CF3A18" w:rsidRDefault="005B1BD8"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EA30AB" w:rsidRPr="00CF3A18" w:rsidRDefault="00EA30AB" w:rsidP="00503D7E">
      <w:pPr>
        <w:rPr>
          <w:rFonts w:cs="Times New Roman"/>
          <w:sz w:val="24"/>
          <w:szCs w:val="32"/>
        </w:rPr>
      </w:pPr>
    </w:p>
    <w:p w:rsidR="00BC41CA" w:rsidRPr="000A0E71" w:rsidRDefault="002C5864" w:rsidP="00DB6F6A">
      <w:pPr>
        <w:spacing w:after="0" w:line="240" w:lineRule="auto"/>
        <w:rPr>
          <w:rFonts w:cs="Arial"/>
          <w:b/>
          <w:sz w:val="28"/>
          <w:szCs w:val="28"/>
        </w:rPr>
      </w:pPr>
      <w:r>
        <w:rPr>
          <w:rFonts w:cs="Arial"/>
          <w:b/>
          <w:sz w:val="28"/>
          <w:szCs w:val="28"/>
        </w:rPr>
        <w:lastRenderedPageBreak/>
        <w:t xml:space="preserve">Assessment </w:t>
      </w:r>
      <w:r w:rsidR="00E04EAB">
        <w:rPr>
          <w:rFonts w:cs="Arial"/>
          <w:b/>
          <w:sz w:val="28"/>
          <w:szCs w:val="28"/>
        </w:rPr>
        <w:t>11</w:t>
      </w:r>
    </w:p>
    <w:p w:rsidR="00EA55A8" w:rsidRPr="000A0E71" w:rsidRDefault="00EA55A8" w:rsidP="00DB6F6A">
      <w:pPr>
        <w:spacing w:after="0" w:line="240" w:lineRule="auto"/>
        <w:rPr>
          <w:rFonts w:cs="Arial"/>
          <w:b/>
          <w:sz w:val="28"/>
          <w:szCs w:val="28"/>
        </w:rPr>
      </w:pPr>
    </w:p>
    <w:p w:rsidR="00A65A90" w:rsidRDefault="00303329" w:rsidP="00A65A90">
      <w:pPr>
        <w:spacing w:after="0" w:line="360" w:lineRule="auto"/>
        <w:rPr>
          <w:rFonts w:cs="Arial"/>
          <w:b/>
          <w:sz w:val="28"/>
          <w:szCs w:val="28"/>
        </w:rPr>
      </w:pPr>
      <w:r w:rsidRPr="000A0E71">
        <w:rPr>
          <w:rFonts w:cs="Arial"/>
          <w:b/>
          <w:sz w:val="28"/>
          <w:szCs w:val="28"/>
        </w:rPr>
        <w:t>1</w:t>
      </w:r>
    </w:p>
    <w:p w:rsidR="00E04EAB" w:rsidRDefault="005B39F0" w:rsidP="00BE3B7B">
      <w:pPr>
        <w:pStyle w:val="ListParagraph"/>
        <w:numPr>
          <w:ilvl w:val="0"/>
          <w:numId w:val="46"/>
        </w:numPr>
        <w:spacing w:after="0" w:line="360" w:lineRule="auto"/>
        <w:rPr>
          <w:rFonts w:cs="Arial"/>
          <w:sz w:val="24"/>
          <w:szCs w:val="24"/>
        </w:rPr>
      </w:pPr>
      <w:proofErr w:type="spellStart"/>
      <w:r>
        <w:rPr>
          <w:rFonts w:cs="Arial"/>
          <w:sz w:val="24"/>
          <w:szCs w:val="24"/>
        </w:rPr>
        <w:t>Organis</w:t>
      </w:r>
      <w:r w:rsidR="00BE3B7B">
        <w:rPr>
          <w:rFonts w:cs="Arial"/>
          <w:sz w:val="24"/>
          <w:szCs w:val="24"/>
        </w:rPr>
        <w:t>ations</w:t>
      </w:r>
      <w:proofErr w:type="spellEnd"/>
      <w:r>
        <w:rPr>
          <w:rFonts w:cs="Arial"/>
          <w:sz w:val="24"/>
          <w:szCs w:val="24"/>
        </w:rPr>
        <w:t xml:space="preserve"> want to have</w:t>
      </w:r>
      <w:r w:rsidR="00BE3B7B">
        <w:rPr>
          <w:rFonts w:cs="Arial"/>
          <w:sz w:val="24"/>
          <w:szCs w:val="24"/>
        </w:rPr>
        <w:t xml:space="preserve"> good relations with their employees so that working conditions for both parties work well together.  If the employees are happy in the workplace then the productivity for the organization can increase. The greater emphasis for this to work well is to make sure that the employees are involved with some of the decisions and that they are listened to if they have any ideas to improve things within the company. </w:t>
      </w:r>
    </w:p>
    <w:p w:rsidR="00BE3B7B" w:rsidRDefault="00BE3B7B" w:rsidP="00BE3B7B">
      <w:pPr>
        <w:pStyle w:val="ListParagraph"/>
        <w:spacing w:after="0" w:line="360" w:lineRule="auto"/>
        <w:ind w:left="1080"/>
        <w:rPr>
          <w:rFonts w:cs="Arial"/>
          <w:sz w:val="24"/>
          <w:szCs w:val="24"/>
        </w:rPr>
      </w:pPr>
    </w:p>
    <w:p w:rsidR="00BE3B7B" w:rsidRDefault="00BE3B7B" w:rsidP="00BE3B7B">
      <w:pPr>
        <w:pStyle w:val="ListParagraph"/>
        <w:numPr>
          <w:ilvl w:val="0"/>
          <w:numId w:val="46"/>
        </w:numPr>
        <w:spacing w:after="0" w:line="360" w:lineRule="auto"/>
        <w:rPr>
          <w:rFonts w:cs="Arial"/>
          <w:sz w:val="24"/>
          <w:szCs w:val="24"/>
        </w:rPr>
      </w:pPr>
      <w:r>
        <w:rPr>
          <w:rFonts w:cs="Arial"/>
          <w:sz w:val="24"/>
          <w:szCs w:val="24"/>
        </w:rPr>
        <w:t xml:space="preserve">The role of the Human Resources Manager in developing good employee relations are to achieve satisfactory employment relationships, to build stable and cooperative relationships with employees as they are classed as stakeholders whilst minimizing any conflict.  They also have to achieve commitment from employees encouraging their involvement and making sure they are communicated with.  And finally clarifying industrial relation processes with the trade unions whilst building harmonious relationships on a partnership basis. </w:t>
      </w:r>
    </w:p>
    <w:p w:rsidR="00BE3B7B" w:rsidRPr="00BE3B7B" w:rsidRDefault="00BE3B7B" w:rsidP="00BE3B7B">
      <w:pPr>
        <w:pStyle w:val="ListParagraph"/>
        <w:rPr>
          <w:rFonts w:cs="Arial"/>
          <w:sz w:val="24"/>
          <w:szCs w:val="24"/>
        </w:rPr>
      </w:pPr>
    </w:p>
    <w:p w:rsidR="00BE3B7B" w:rsidRDefault="009E7DB3" w:rsidP="00BE3B7B">
      <w:pPr>
        <w:pStyle w:val="ListParagraph"/>
        <w:numPr>
          <w:ilvl w:val="0"/>
          <w:numId w:val="46"/>
        </w:numPr>
        <w:spacing w:after="0" w:line="360" w:lineRule="auto"/>
        <w:rPr>
          <w:rFonts w:cs="Arial"/>
          <w:sz w:val="24"/>
          <w:szCs w:val="24"/>
        </w:rPr>
      </w:pPr>
      <w:r>
        <w:rPr>
          <w:rFonts w:cs="Arial"/>
          <w:sz w:val="24"/>
          <w:szCs w:val="24"/>
        </w:rPr>
        <w:t>The objectives and functions of a good industrial relations system are as follows.</w:t>
      </w:r>
      <w:r w:rsidR="005B39F0">
        <w:rPr>
          <w:rFonts w:cs="Arial"/>
          <w:sz w:val="24"/>
          <w:szCs w:val="24"/>
        </w:rPr>
        <w:t xml:space="preserve">       </w:t>
      </w:r>
      <w:r>
        <w:rPr>
          <w:rFonts w:cs="Arial"/>
          <w:sz w:val="24"/>
          <w:szCs w:val="24"/>
        </w:rPr>
        <w:t xml:space="preserve"> The objectives of the system is one in which relationships between management and employees are on one hand and the government and their agencies are on the other hand but are trying to work together to create a harmonious working environment whilst generating employee loyalty and mutual trust.  The main functions of t</w:t>
      </w:r>
      <w:r w:rsidR="005B39F0">
        <w:rPr>
          <w:rFonts w:cs="Arial"/>
          <w:sz w:val="24"/>
          <w:szCs w:val="24"/>
        </w:rPr>
        <w:t xml:space="preserve">he industrial relations system </w:t>
      </w:r>
      <w:r>
        <w:rPr>
          <w:rFonts w:cs="Arial"/>
          <w:sz w:val="24"/>
          <w:szCs w:val="24"/>
        </w:rPr>
        <w:t>are:-</w:t>
      </w:r>
    </w:p>
    <w:p w:rsidR="009E7DB3" w:rsidRDefault="009E7DB3" w:rsidP="009E7DB3">
      <w:pPr>
        <w:pStyle w:val="ListParagraph"/>
        <w:numPr>
          <w:ilvl w:val="0"/>
          <w:numId w:val="48"/>
        </w:numPr>
        <w:spacing w:after="0" w:line="360" w:lineRule="auto"/>
        <w:rPr>
          <w:rFonts w:cs="Arial"/>
          <w:sz w:val="24"/>
          <w:szCs w:val="24"/>
        </w:rPr>
      </w:pPr>
      <w:r>
        <w:rPr>
          <w:rFonts w:cs="Arial"/>
          <w:sz w:val="24"/>
          <w:szCs w:val="24"/>
        </w:rPr>
        <w:t>To formulate strategies and systems to support corporate priorities and strategic direction.</w:t>
      </w:r>
    </w:p>
    <w:p w:rsidR="009E7DB3" w:rsidRDefault="009E7DB3" w:rsidP="009E7DB3">
      <w:pPr>
        <w:pStyle w:val="ListParagraph"/>
        <w:numPr>
          <w:ilvl w:val="0"/>
          <w:numId w:val="48"/>
        </w:numPr>
        <w:spacing w:after="0" w:line="360" w:lineRule="auto"/>
        <w:rPr>
          <w:rFonts w:cs="Arial"/>
          <w:sz w:val="24"/>
          <w:szCs w:val="24"/>
        </w:rPr>
      </w:pPr>
      <w:r>
        <w:rPr>
          <w:rFonts w:cs="Arial"/>
          <w:sz w:val="24"/>
          <w:szCs w:val="24"/>
        </w:rPr>
        <w:t>To liaise and negotiate with the unions and other government agencies.</w:t>
      </w:r>
    </w:p>
    <w:p w:rsidR="009E7DB3" w:rsidRDefault="009E7DB3" w:rsidP="009E7DB3">
      <w:pPr>
        <w:pStyle w:val="ListParagraph"/>
        <w:numPr>
          <w:ilvl w:val="0"/>
          <w:numId w:val="48"/>
        </w:numPr>
        <w:spacing w:after="0" w:line="360" w:lineRule="auto"/>
        <w:rPr>
          <w:rFonts w:cs="Arial"/>
          <w:sz w:val="24"/>
          <w:szCs w:val="24"/>
        </w:rPr>
      </w:pPr>
      <w:r>
        <w:rPr>
          <w:rFonts w:cs="Arial"/>
          <w:sz w:val="24"/>
          <w:szCs w:val="24"/>
        </w:rPr>
        <w:t>To promote efficiency and productivity in the economy.</w:t>
      </w:r>
    </w:p>
    <w:p w:rsidR="009E7DB3" w:rsidRDefault="009E7DB3" w:rsidP="009E7DB3">
      <w:pPr>
        <w:pStyle w:val="ListParagraph"/>
        <w:numPr>
          <w:ilvl w:val="0"/>
          <w:numId w:val="48"/>
        </w:numPr>
        <w:spacing w:after="0" w:line="360" w:lineRule="auto"/>
        <w:rPr>
          <w:rFonts w:cs="Arial"/>
          <w:sz w:val="24"/>
          <w:szCs w:val="24"/>
        </w:rPr>
      </w:pPr>
      <w:r>
        <w:rPr>
          <w:rFonts w:cs="Arial"/>
          <w:sz w:val="24"/>
          <w:szCs w:val="24"/>
        </w:rPr>
        <w:t>To promote participation in industrial relations by employees and employers within the workplace.</w:t>
      </w:r>
    </w:p>
    <w:p w:rsidR="009E7DB3" w:rsidRDefault="009E7DB3" w:rsidP="009E7DB3">
      <w:pPr>
        <w:pStyle w:val="ListParagraph"/>
        <w:numPr>
          <w:ilvl w:val="0"/>
          <w:numId w:val="48"/>
        </w:numPr>
        <w:spacing w:after="0" w:line="360" w:lineRule="auto"/>
        <w:rPr>
          <w:rFonts w:cs="Arial"/>
          <w:sz w:val="24"/>
          <w:szCs w:val="24"/>
        </w:rPr>
      </w:pPr>
      <w:r>
        <w:rPr>
          <w:rFonts w:cs="Arial"/>
          <w:sz w:val="24"/>
          <w:szCs w:val="24"/>
        </w:rPr>
        <w:t xml:space="preserve">To prevent and eliminate discrimination in the workplace and ensuring equal pay for both men and women doing work of equal or comparable value.  </w:t>
      </w:r>
    </w:p>
    <w:p w:rsidR="005C7EEE" w:rsidRDefault="005C7EEE" w:rsidP="005C7EEE">
      <w:pPr>
        <w:pStyle w:val="ListParagraph"/>
        <w:spacing w:after="0" w:line="360" w:lineRule="auto"/>
        <w:ind w:left="1665"/>
        <w:rPr>
          <w:rFonts w:cs="Arial"/>
          <w:sz w:val="24"/>
          <w:szCs w:val="24"/>
        </w:rPr>
      </w:pPr>
    </w:p>
    <w:p w:rsidR="005C7EEE" w:rsidRDefault="005C7EEE" w:rsidP="005C7EEE">
      <w:pPr>
        <w:pStyle w:val="ListParagraph"/>
        <w:numPr>
          <w:ilvl w:val="0"/>
          <w:numId w:val="46"/>
        </w:numPr>
        <w:spacing w:after="0" w:line="360" w:lineRule="auto"/>
        <w:rPr>
          <w:rFonts w:cs="Arial"/>
          <w:sz w:val="24"/>
          <w:szCs w:val="24"/>
        </w:rPr>
      </w:pPr>
      <w:r>
        <w:rPr>
          <w:rFonts w:cs="Arial"/>
          <w:sz w:val="24"/>
          <w:szCs w:val="24"/>
        </w:rPr>
        <w:lastRenderedPageBreak/>
        <w:t>The main element</w:t>
      </w:r>
      <w:r w:rsidR="005B39F0">
        <w:rPr>
          <w:rFonts w:cs="Arial"/>
          <w:sz w:val="24"/>
          <w:szCs w:val="24"/>
        </w:rPr>
        <w:t>s</w:t>
      </w:r>
      <w:r>
        <w:rPr>
          <w:rFonts w:cs="Arial"/>
          <w:sz w:val="24"/>
          <w:szCs w:val="24"/>
        </w:rPr>
        <w:t xml:space="preserve"> of an employee relations system consists of the following:-</w:t>
      </w:r>
    </w:p>
    <w:p w:rsidR="005C7EEE" w:rsidRDefault="005C7EEE" w:rsidP="005C7EEE">
      <w:pPr>
        <w:pStyle w:val="ListParagraph"/>
        <w:numPr>
          <w:ilvl w:val="0"/>
          <w:numId w:val="49"/>
        </w:numPr>
        <w:spacing w:after="0" w:line="360" w:lineRule="auto"/>
        <w:rPr>
          <w:rFonts w:cs="Arial"/>
          <w:sz w:val="24"/>
          <w:szCs w:val="24"/>
        </w:rPr>
      </w:pPr>
      <w:r>
        <w:rPr>
          <w:rFonts w:cs="Arial"/>
          <w:sz w:val="24"/>
          <w:szCs w:val="24"/>
        </w:rPr>
        <w:t>The formal and informal employment policies and practices of the company.</w:t>
      </w:r>
    </w:p>
    <w:p w:rsidR="005C7EEE" w:rsidRDefault="005C7EEE" w:rsidP="005C7EEE">
      <w:pPr>
        <w:pStyle w:val="ListParagraph"/>
        <w:numPr>
          <w:ilvl w:val="0"/>
          <w:numId w:val="49"/>
        </w:numPr>
        <w:spacing w:after="0" w:line="360" w:lineRule="auto"/>
        <w:rPr>
          <w:rFonts w:cs="Arial"/>
          <w:sz w:val="24"/>
          <w:szCs w:val="24"/>
        </w:rPr>
      </w:pPr>
      <w:r>
        <w:rPr>
          <w:rFonts w:cs="Arial"/>
          <w:sz w:val="24"/>
          <w:szCs w:val="24"/>
        </w:rPr>
        <w:t xml:space="preserve">The development, negotiation and application of formal </w:t>
      </w:r>
      <w:r w:rsidR="005B39F0">
        <w:rPr>
          <w:rFonts w:cs="Arial"/>
          <w:sz w:val="24"/>
          <w:szCs w:val="24"/>
        </w:rPr>
        <w:t>system</w:t>
      </w:r>
      <w:r>
        <w:rPr>
          <w:rFonts w:cs="Arial"/>
          <w:sz w:val="24"/>
          <w:szCs w:val="24"/>
        </w:rPr>
        <w:t>s, rules and procedures for handling disputes and regulating employment.</w:t>
      </w:r>
    </w:p>
    <w:p w:rsidR="005C7EEE" w:rsidRDefault="005C7EEE" w:rsidP="005C7EEE">
      <w:pPr>
        <w:pStyle w:val="ListParagraph"/>
        <w:numPr>
          <w:ilvl w:val="0"/>
          <w:numId w:val="49"/>
        </w:numPr>
        <w:spacing w:after="0" w:line="360" w:lineRule="auto"/>
        <w:rPr>
          <w:rFonts w:cs="Arial"/>
          <w:sz w:val="24"/>
          <w:szCs w:val="24"/>
        </w:rPr>
      </w:pPr>
      <w:r>
        <w:rPr>
          <w:rFonts w:cs="Arial"/>
          <w:sz w:val="24"/>
          <w:szCs w:val="24"/>
        </w:rPr>
        <w:t>Policies and practices for employee’s voice and communications.</w:t>
      </w:r>
    </w:p>
    <w:p w:rsidR="005C7EEE" w:rsidRDefault="005C7EEE" w:rsidP="005C7EEE">
      <w:pPr>
        <w:pStyle w:val="ListParagraph"/>
        <w:numPr>
          <w:ilvl w:val="0"/>
          <w:numId w:val="49"/>
        </w:numPr>
        <w:spacing w:after="0" w:line="360" w:lineRule="auto"/>
        <w:rPr>
          <w:rFonts w:cs="Arial"/>
          <w:sz w:val="24"/>
          <w:szCs w:val="24"/>
        </w:rPr>
      </w:pPr>
      <w:r>
        <w:rPr>
          <w:rFonts w:cs="Arial"/>
          <w:sz w:val="24"/>
          <w:szCs w:val="24"/>
        </w:rPr>
        <w:t xml:space="preserve">The formal and informal processes that take place to ensure continuous </w:t>
      </w:r>
      <w:r w:rsidR="005B39F0">
        <w:rPr>
          <w:rFonts w:cs="Arial"/>
          <w:sz w:val="24"/>
          <w:szCs w:val="24"/>
        </w:rPr>
        <w:t>interaction</w:t>
      </w:r>
      <w:r>
        <w:rPr>
          <w:rFonts w:cs="Arial"/>
          <w:sz w:val="24"/>
          <w:szCs w:val="24"/>
        </w:rPr>
        <w:t xml:space="preserve"> between managers, team leaders and supervisors on one hand and the employee or their </w:t>
      </w:r>
      <w:r w:rsidR="005B39F0">
        <w:rPr>
          <w:rFonts w:cs="Arial"/>
          <w:sz w:val="24"/>
          <w:szCs w:val="24"/>
        </w:rPr>
        <w:t>representat</w:t>
      </w:r>
      <w:r>
        <w:rPr>
          <w:rFonts w:cs="Arial"/>
          <w:sz w:val="24"/>
          <w:szCs w:val="24"/>
        </w:rPr>
        <w:t>ives on the other hand.</w:t>
      </w:r>
    </w:p>
    <w:p w:rsidR="005C7EEE" w:rsidRDefault="005C7EEE" w:rsidP="005C7EEE">
      <w:pPr>
        <w:pStyle w:val="ListParagraph"/>
        <w:numPr>
          <w:ilvl w:val="0"/>
          <w:numId w:val="49"/>
        </w:numPr>
        <w:spacing w:after="0" w:line="360" w:lineRule="auto"/>
        <w:rPr>
          <w:rFonts w:cs="Arial"/>
          <w:sz w:val="24"/>
          <w:szCs w:val="24"/>
        </w:rPr>
      </w:pPr>
      <w:r>
        <w:rPr>
          <w:rFonts w:cs="Arial"/>
          <w:sz w:val="24"/>
          <w:szCs w:val="24"/>
        </w:rPr>
        <w:t xml:space="preserve">The legal framework.  </w:t>
      </w:r>
    </w:p>
    <w:p w:rsidR="00E65DD7" w:rsidRDefault="00E65DD7" w:rsidP="00E65DD7">
      <w:pPr>
        <w:spacing w:after="0" w:line="360" w:lineRule="auto"/>
        <w:rPr>
          <w:rFonts w:cs="Arial"/>
          <w:sz w:val="24"/>
          <w:szCs w:val="24"/>
        </w:rPr>
      </w:pPr>
    </w:p>
    <w:p w:rsidR="00E65DD7" w:rsidRDefault="00E65DD7" w:rsidP="00E65DD7">
      <w:pPr>
        <w:spacing w:after="0" w:line="360" w:lineRule="auto"/>
        <w:rPr>
          <w:rFonts w:cs="Arial"/>
          <w:b/>
          <w:sz w:val="24"/>
          <w:szCs w:val="24"/>
        </w:rPr>
      </w:pPr>
      <w:r>
        <w:rPr>
          <w:rFonts w:cs="Arial"/>
          <w:b/>
          <w:sz w:val="24"/>
          <w:szCs w:val="24"/>
        </w:rPr>
        <w:t>2.</w:t>
      </w:r>
    </w:p>
    <w:p w:rsidR="00E65DD7" w:rsidRDefault="00E65DD7" w:rsidP="00E65DD7">
      <w:pPr>
        <w:spacing w:after="0" w:line="360" w:lineRule="auto"/>
        <w:rPr>
          <w:rFonts w:cs="Arial"/>
          <w:sz w:val="24"/>
          <w:szCs w:val="24"/>
        </w:rPr>
      </w:pPr>
      <w:r>
        <w:rPr>
          <w:rFonts w:cs="Arial"/>
          <w:sz w:val="24"/>
          <w:szCs w:val="24"/>
        </w:rPr>
        <w:t>Some of the different strategies that an organisation may adopt to strengthen their relations with their employees are as follows:-</w:t>
      </w:r>
    </w:p>
    <w:p w:rsidR="00E65DD7" w:rsidRDefault="00C748EC" w:rsidP="00E65DD7">
      <w:pPr>
        <w:pStyle w:val="ListParagraph"/>
        <w:numPr>
          <w:ilvl w:val="0"/>
          <w:numId w:val="50"/>
        </w:numPr>
        <w:spacing w:after="0" w:line="360" w:lineRule="auto"/>
        <w:rPr>
          <w:rFonts w:cs="Arial"/>
          <w:sz w:val="24"/>
          <w:szCs w:val="24"/>
        </w:rPr>
      </w:pPr>
      <w:r>
        <w:rPr>
          <w:rFonts w:cs="Arial"/>
          <w:sz w:val="24"/>
          <w:szCs w:val="24"/>
        </w:rPr>
        <w:t xml:space="preserve"> </w:t>
      </w:r>
      <w:r w:rsidR="00555083">
        <w:rPr>
          <w:rFonts w:cs="Arial"/>
          <w:sz w:val="24"/>
          <w:szCs w:val="24"/>
        </w:rPr>
        <w:t>A</w:t>
      </w:r>
      <w:r>
        <w:rPr>
          <w:rFonts w:cs="Arial"/>
          <w:sz w:val="24"/>
          <w:szCs w:val="24"/>
        </w:rPr>
        <w:t xml:space="preserve"> </w:t>
      </w:r>
      <w:r w:rsidR="00555083">
        <w:rPr>
          <w:rFonts w:cs="Arial"/>
          <w:sz w:val="24"/>
          <w:szCs w:val="24"/>
        </w:rPr>
        <w:t>s</w:t>
      </w:r>
      <w:r>
        <w:rPr>
          <w:rFonts w:cs="Arial"/>
          <w:sz w:val="24"/>
          <w:szCs w:val="24"/>
        </w:rPr>
        <w:t xml:space="preserve">trategic direction which is the intentions expressed by the employee relations strategies which may direct the orginisations towards changing forms of recognition including single union recognition or derecognition for example or changes in the form and content of procedural agreements. </w:t>
      </w:r>
    </w:p>
    <w:p w:rsidR="00C748EC" w:rsidRDefault="00C748EC" w:rsidP="00E65DD7">
      <w:pPr>
        <w:pStyle w:val="ListParagraph"/>
        <w:numPr>
          <w:ilvl w:val="0"/>
          <w:numId w:val="50"/>
        </w:numPr>
        <w:spacing w:after="0" w:line="360" w:lineRule="auto"/>
        <w:rPr>
          <w:rFonts w:cs="Arial"/>
          <w:sz w:val="24"/>
          <w:szCs w:val="24"/>
        </w:rPr>
      </w:pPr>
      <w:r>
        <w:rPr>
          <w:rFonts w:cs="Arial"/>
          <w:sz w:val="24"/>
          <w:szCs w:val="24"/>
        </w:rPr>
        <w:t xml:space="preserve">Employee relations climate which represents the perceptions of management, employees and their </w:t>
      </w:r>
      <w:r w:rsidR="00803218">
        <w:rPr>
          <w:rFonts w:cs="Arial"/>
          <w:sz w:val="24"/>
          <w:szCs w:val="24"/>
        </w:rPr>
        <w:t>representatives</w:t>
      </w:r>
      <w:r>
        <w:rPr>
          <w:rFonts w:cs="Arial"/>
          <w:sz w:val="24"/>
          <w:szCs w:val="24"/>
        </w:rPr>
        <w:t xml:space="preserve"> about the ways in which employee relations are conducted and how the various parties behave when dealing with each other.</w:t>
      </w:r>
    </w:p>
    <w:p w:rsidR="00C748EC" w:rsidRDefault="00C748EC" w:rsidP="00E65DD7">
      <w:pPr>
        <w:pStyle w:val="ListParagraph"/>
        <w:numPr>
          <w:ilvl w:val="0"/>
          <w:numId w:val="50"/>
        </w:numPr>
        <w:spacing w:after="0" w:line="360" w:lineRule="auto"/>
        <w:rPr>
          <w:rFonts w:cs="Arial"/>
          <w:sz w:val="24"/>
          <w:szCs w:val="24"/>
        </w:rPr>
      </w:pPr>
      <w:r>
        <w:rPr>
          <w:rFonts w:cs="Arial"/>
          <w:sz w:val="24"/>
          <w:szCs w:val="24"/>
        </w:rPr>
        <w:t xml:space="preserve">Improving the climate which can be attained by developing fair employee relations policies and procedures making sure </w:t>
      </w:r>
      <w:r w:rsidR="00803218">
        <w:rPr>
          <w:rFonts w:cs="Arial"/>
          <w:sz w:val="24"/>
          <w:szCs w:val="24"/>
        </w:rPr>
        <w:t>that</w:t>
      </w:r>
      <w:r>
        <w:rPr>
          <w:rFonts w:cs="Arial"/>
          <w:sz w:val="24"/>
          <w:szCs w:val="24"/>
        </w:rPr>
        <w:t xml:space="preserve"> line managers and team leaders are </w:t>
      </w:r>
      <w:r w:rsidR="00803218">
        <w:rPr>
          <w:rFonts w:cs="Arial"/>
          <w:sz w:val="24"/>
          <w:szCs w:val="24"/>
        </w:rPr>
        <w:t>educated</w:t>
      </w:r>
      <w:r>
        <w:rPr>
          <w:rFonts w:cs="Arial"/>
          <w:sz w:val="24"/>
          <w:szCs w:val="24"/>
        </w:rPr>
        <w:t xml:space="preserve"> and </w:t>
      </w:r>
      <w:r w:rsidR="00803218">
        <w:rPr>
          <w:rFonts w:cs="Arial"/>
          <w:sz w:val="24"/>
          <w:szCs w:val="24"/>
        </w:rPr>
        <w:t>trained</w:t>
      </w:r>
      <w:r>
        <w:rPr>
          <w:rFonts w:cs="Arial"/>
          <w:sz w:val="24"/>
          <w:szCs w:val="24"/>
        </w:rPr>
        <w:t xml:space="preserve"> in approaches that are needed for the day to day conduct of </w:t>
      </w:r>
      <w:r w:rsidR="00803218">
        <w:rPr>
          <w:rFonts w:cs="Arial"/>
          <w:sz w:val="24"/>
          <w:szCs w:val="24"/>
        </w:rPr>
        <w:t>employee relations.</w:t>
      </w:r>
    </w:p>
    <w:p w:rsidR="00803218" w:rsidRDefault="00803218" w:rsidP="00E65DD7">
      <w:pPr>
        <w:pStyle w:val="ListParagraph"/>
        <w:numPr>
          <w:ilvl w:val="0"/>
          <w:numId w:val="50"/>
        </w:numPr>
        <w:spacing w:after="0" w:line="360" w:lineRule="auto"/>
        <w:rPr>
          <w:rFonts w:cs="Arial"/>
          <w:sz w:val="24"/>
          <w:szCs w:val="24"/>
        </w:rPr>
      </w:pPr>
      <w:r>
        <w:rPr>
          <w:rFonts w:cs="Arial"/>
          <w:sz w:val="24"/>
          <w:szCs w:val="24"/>
        </w:rPr>
        <w:t>The informal employee relations process which can take place whenever a line manager is handling an issue in contact with a shop steward, individuals, groups or representatives.  The issues could include working conditions, health and</w:t>
      </w:r>
      <w:r w:rsidR="00555083">
        <w:rPr>
          <w:rFonts w:cs="Arial"/>
          <w:sz w:val="24"/>
          <w:szCs w:val="24"/>
        </w:rPr>
        <w:t xml:space="preserve"> safety or allocation of work and</w:t>
      </w:r>
      <w:r>
        <w:rPr>
          <w:rFonts w:cs="Arial"/>
          <w:sz w:val="24"/>
          <w:szCs w:val="24"/>
        </w:rPr>
        <w:t xml:space="preserve"> overtime to name but a few. </w:t>
      </w:r>
    </w:p>
    <w:p w:rsidR="00803218" w:rsidRDefault="00803218" w:rsidP="00803218">
      <w:pPr>
        <w:spacing w:after="0" w:line="360" w:lineRule="auto"/>
        <w:rPr>
          <w:rFonts w:cs="Arial"/>
          <w:sz w:val="24"/>
          <w:szCs w:val="24"/>
        </w:rPr>
      </w:pPr>
    </w:p>
    <w:p w:rsidR="00803218" w:rsidRDefault="00803218" w:rsidP="00803218">
      <w:pPr>
        <w:spacing w:after="0" w:line="360" w:lineRule="auto"/>
        <w:rPr>
          <w:rFonts w:cs="Arial"/>
          <w:b/>
          <w:sz w:val="24"/>
          <w:szCs w:val="24"/>
        </w:rPr>
      </w:pPr>
    </w:p>
    <w:p w:rsidR="00803218" w:rsidRDefault="00803218" w:rsidP="00803218">
      <w:pPr>
        <w:spacing w:after="0" w:line="360" w:lineRule="auto"/>
        <w:rPr>
          <w:rFonts w:cs="Arial"/>
          <w:b/>
          <w:sz w:val="24"/>
          <w:szCs w:val="24"/>
        </w:rPr>
      </w:pPr>
    </w:p>
    <w:p w:rsidR="00803218" w:rsidRDefault="00803218" w:rsidP="00803218">
      <w:pPr>
        <w:spacing w:after="0" w:line="360" w:lineRule="auto"/>
        <w:rPr>
          <w:rFonts w:cs="Arial"/>
          <w:b/>
          <w:sz w:val="24"/>
          <w:szCs w:val="24"/>
        </w:rPr>
      </w:pPr>
    </w:p>
    <w:p w:rsidR="00803218" w:rsidRDefault="00803218" w:rsidP="00803218">
      <w:pPr>
        <w:spacing w:after="0" w:line="360" w:lineRule="auto"/>
        <w:rPr>
          <w:rFonts w:cs="Arial"/>
          <w:b/>
          <w:sz w:val="24"/>
          <w:szCs w:val="24"/>
        </w:rPr>
      </w:pPr>
    </w:p>
    <w:p w:rsidR="00803218" w:rsidRDefault="00803218" w:rsidP="00803218">
      <w:pPr>
        <w:spacing w:after="0" w:line="360" w:lineRule="auto"/>
        <w:rPr>
          <w:rFonts w:cs="Arial"/>
          <w:b/>
          <w:sz w:val="24"/>
          <w:szCs w:val="24"/>
        </w:rPr>
      </w:pPr>
      <w:r>
        <w:rPr>
          <w:rFonts w:cs="Arial"/>
          <w:b/>
          <w:sz w:val="24"/>
          <w:szCs w:val="24"/>
        </w:rPr>
        <w:lastRenderedPageBreak/>
        <w:t>3.</w:t>
      </w:r>
    </w:p>
    <w:p w:rsidR="00803218" w:rsidRPr="00803218" w:rsidRDefault="00803218" w:rsidP="00803218">
      <w:pPr>
        <w:spacing w:after="0" w:line="360" w:lineRule="auto"/>
        <w:rPr>
          <w:rFonts w:cs="Arial"/>
          <w:sz w:val="24"/>
          <w:szCs w:val="24"/>
        </w:rPr>
      </w:pPr>
      <w:r>
        <w:rPr>
          <w:rFonts w:cs="Arial"/>
          <w:sz w:val="24"/>
          <w:szCs w:val="24"/>
        </w:rPr>
        <w:t>Labour relations in a management system are considered to be a fundamental part of the system and its procedures mainly because the labour element of a business is a very important and costly overhead. If the labour element of the business is disrupted then it can have a huge financial</w:t>
      </w:r>
      <w:r w:rsidR="00465E11">
        <w:rPr>
          <w:rFonts w:cs="Arial"/>
          <w:sz w:val="24"/>
          <w:szCs w:val="24"/>
        </w:rPr>
        <w:t xml:space="preserve"> effect</w:t>
      </w:r>
      <w:r>
        <w:rPr>
          <w:rFonts w:cs="Arial"/>
          <w:sz w:val="24"/>
          <w:szCs w:val="24"/>
        </w:rPr>
        <w:t xml:space="preserve"> on what happens to the company</w:t>
      </w:r>
      <w:r w:rsidR="00465E11">
        <w:rPr>
          <w:rFonts w:cs="Arial"/>
          <w:sz w:val="24"/>
          <w:szCs w:val="24"/>
        </w:rPr>
        <w:t>, f</w:t>
      </w:r>
      <w:r w:rsidR="002619F1">
        <w:rPr>
          <w:rFonts w:cs="Arial"/>
          <w:sz w:val="24"/>
          <w:szCs w:val="24"/>
        </w:rPr>
        <w:t xml:space="preserve">or example if there was a problem with the production line staff because they feel they are being spoken to in a derogatory manner then their performance will be affected resulting in less goods being produced or even deadlines being missed </w:t>
      </w:r>
      <w:r w:rsidR="00465E11">
        <w:rPr>
          <w:rFonts w:cs="Arial"/>
          <w:sz w:val="24"/>
          <w:szCs w:val="24"/>
        </w:rPr>
        <w:t>causing</w:t>
      </w:r>
      <w:r w:rsidR="002619F1">
        <w:rPr>
          <w:rFonts w:cs="Arial"/>
          <w:sz w:val="24"/>
          <w:szCs w:val="24"/>
        </w:rPr>
        <w:t xml:space="preserve"> orders </w:t>
      </w:r>
      <w:r w:rsidR="00465E11">
        <w:rPr>
          <w:rFonts w:cs="Arial"/>
          <w:sz w:val="24"/>
          <w:szCs w:val="24"/>
        </w:rPr>
        <w:t xml:space="preserve">to be </w:t>
      </w:r>
      <w:r w:rsidR="002619F1">
        <w:rPr>
          <w:rFonts w:cs="Arial"/>
          <w:sz w:val="24"/>
          <w:szCs w:val="24"/>
        </w:rPr>
        <w:t>cancelled.  Therefore the management needs to work in conjunction with the employees when</w:t>
      </w:r>
      <w:r w:rsidR="00465E11">
        <w:rPr>
          <w:rFonts w:cs="Arial"/>
          <w:sz w:val="24"/>
          <w:szCs w:val="24"/>
        </w:rPr>
        <w:t xml:space="preserve"> setting up the system so the</w:t>
      </w:r>
      <w:r w:rsidR="002619F1">
        <w:rPr>
          <w:rFonts w:cs="Arial"/>
          <w:sz w:val="24"/>
          <w:szCs w:val="24"/>
        </w:rPr>
        <w:t xml:space="preserve"> employees know what is actually happening within the company and </w:t>
      </w:r>
      <w:r w:rsidR="00465E11">
        <w:rPr>
          <w:rFonts w:cs="Arial"/>
          <w:sz w:val="24"/>
          <w:szCs w:val="24"/>
        </w:rPr>
        <w:t xml:space="preserve">helping to make the decisions whilst </w:t>
      </w:r>
      <w:bookmarkStart w:id="0" w:name="_GoBack"/>
      <w:bookmarkEnd w:id="0"/>
      <w:r w:rsidR="00465E11">
        <w:rPr>
          <w:rFonts w:cs="Arial"/>
          <w:sz w:val="24"/>
          <w:szCs w:val="24"/>
        </w:rPr>
        <w:t>r</w:t>
      </w:r>
      <w:r w:rsidR="002619F1">
        <w:rPr>
          <w:rFonts w:cs="Arial"/>
          <w:sz w:val="24"/>
          <w:szCs w:val="24"/>
        </w:rPr>
        <w:t xml:space="preserve">eating all employees the same giving a happy, contented and productive workforce. </w:t>
      </w:r>
    </w:p>
    <w:p w:rsidR="00C748EC" w:rsidRPr="00C748EC" w:rsidRDefault="00C748EC" w:rsidP="00C748EC">
      <w:pPr>
        <w:spacing w:after="0" w:line="360" w:lineRule="auto"/>
        <w:ind w:left="1080"/>
        <w:rPr>
          <w:rFonts w:cs="Arial"/>
          <w:sz w:val="24"/>
          <w:szCs w:val="24"/>
        </w:rPr>
      </w:pPr>
    </w:p>
    <w:p w:rsidR="00E65DD7" w:rsidRPr="00E65DD7" w:rsidRDefault="00E65DD7" w:rsidP="00E65DD7">
      <w:pPr>
        <w:spacing w:after="0" w:line="360" w:lineRule="auto"/>
        <w:rPr>
          <w:rFonts w:cs="Arial"/>
          <w:sz w:val="24"/>
          <w:szCs w:val="24"/>
        </w:rPr>
      </w:pPr>
    </w:p>
    <w:p w:rsidR="005C7EEE" w:rsidRDefault="005C7EEE" w:rsidP="005C7EEE">
      <w:pPr>
        <w:spacing w:after="0" w:line="360" w:lineRule="auto"/>
        <w:rPr>
          <w:rFonts w:cs="Arial"/>
          <w:sz w:val="24"/>
          <w:szCs w:val="24"/>
        </w:rPr>
      </w:pPr>
      <w:r>
        <w:rPr>
          <w:rFonts w:cs="Arial"/>
          <w:sz w:val="24"/>
          <w:szCs w:val="24"/>
        </w:rPr>
        <w:t xml:space="preserve">       </w:t>
      </w:r>
    </w:p>
    <w:p w:rsidR="005C7EEE" w:rsidRPr="005C7EEE" w:rsidRDefault="005C7EEE" w:rsidP="005C7EEE">
      <w:pPr>
        <w:spacing w:after="0" w:line="360" w:lineRule="auto"/>
        <w:rPr>
          <w:rFonts w:cs="Arial"/>
          <w:sz w:val="24"/>
          <w:szCs w:val="24"/>
        </w:rPr>
      </w:pPr>
      <w:r>
        <w:rPr>
          <w:rFonts w:cs="Arial"/>
          <w:sz w:val="24"/>
          <w:szCs w:val="24"/>
        </w:rPr>
        <w:t xml:space="preserve">        </w:t>
      </w:r>
    </w:p>
    <w:p w:rsidR="009E7DB3" w:rsidRPr="009E7DB3" w:rsidRDefault="009E7DB3" w:rsidP="009E7DB3">
      <w:pPr>
        <w:spacing w:after="0" w:line="360" w:lineRule="auto"/>
        <w:ind w:left="360"/>
        <w:rPr>
          <w:rFonts w:cs="Arial"/>
          <w:sz w:val="24"/>
          <w:szCs w:val="24"/>
        </w:rPr>
      </w:pPr>
      <w:r w:rsidRPr="009E7DB3">
        <w:rPr>
          <w:rFonts w:cs="Arial"/>
          <w:sz w:val="24"/>
          <w:szCs w:val="24"/>
        </w:rPr>
        <w:t xml:space="preserve">          </w:t>
      </w:r>
    </w:p>
    <w:p w:rsidR="009E7DB3" w:rsidRPr="009E7DB3" w:rsidRDefault="009E7DB3" w:rsidP="009E7DB3">
      <w:pPr>
        <w:pStyle w:val="ListParagraph"/>
        <w:rPr>
          <w:rFonts w:cs="Arial"/>
          <w:sz w:val="24"/>
          <w:szCs w:val="24"/>
        </w:rPr>
      </w:pPr>
    </w:p>
    <w:p w:rsidR="009E7DB3" w:rsidRPr="00BE3B7B" w:rsidRDefault="009E7DB3" w:rsidP="009E7DB3">
      <w:pPr>
        <w:pStyle w:val="ListParagraph"/>
        <w:spacing w:after="0" w:line="360" w:lineRule="auto"/>
        <w:ind w:left="1080"/>
        <w:rPr>
          <w:rFonts w:cs="Arial"/>
          <w:sz w:val="24"/>
          <w:szCs w:val="24"/>
        </w:rPr>
      </w:pPr>
    </w:p>
    <w:sectPr w:rsidR="009E7DB3" w:rsidRPr="00BE3B7B" w:rsidSect="005B1B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023" w:rsidRDefault="00800023" w:rsidP="00CB4D0A">
      <w:pPr>
        <w:spacing w:after="0" w:line="240" w:lineRule="auto"/>
      </w:pPr>
      <w:r>
        <w:separator/>
      </w:r>
    </w:p>
  </w:endnote>
  <w:endnote w:type="continuationSeparator" w:id="0">
    <w:p w:rsidR="00800023" w:rsidRDefault="008000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023" w:rsidRDefault="00800023" w:rsidP="00CB4D0A">
      <w:pPr>
        <w:spacing w:after="0" w:line="240" w:lineRule="auto"/>
      </w:pPr>
      <w:r>
        <w:separator/>
      </w:r>
    </w:p>
  </w:footnote>
  <w:footnote w:type="continuationSeparator" w:id="0">
    <w:p w:rsidR="00800023" w:rsidRDefault="008000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76C0C"/>
    <w:multiLevelType w:val="hybridMultilevel"/>
    <w:tmpl w:val="70609C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881ECB"/>
    <w:multiLevelType w:val="hybridMultilevel"/>
    <w:tmpl w:val="43162C9A"/>
    <w:lvl w:ilvl="0" w:tplc="236EA17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08A0081F"/>
    <w:multiLevelType w:val="hybridMultilevel"/>
    <w:tmpl w:val="43DCB628"/>
    <w:lvl w:ilvl="0" w:tplc="0F3CF0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651D34"/>
    <w:multiLevelType w:val="hybridMultilevel"/>
    <w:tmpl w:val="CC2064D2"/>
    <w:lvl w:ilvl="0" w:tplc="E7CABC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736DCD"/>
    <w:multiLevelType w:val="hybridMultilevel"/>
    <w:tmpl w:val="FC9203CA"/>
    <w:lvl w:ilvl="0" w:tplc="66BE15C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EFE52B1"/>
    <w:multiLevelType w:val="hybridMultilevel"/>
    <w:tmpl w:val="C392412C"/>
    <w:lvl w:ilvl="0" w:tplc="EC0C25F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0FA563FC"/>
    <w:multiLevelType w:val="hybridMultilevel"/>
    <w:tmpl w:val="95464B4E"/>
    <w:lvl w:ilvl="0" w:tplc="F83E1CF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1F344D0"/>
    <w:multiLevelType w:val="hybridMultilevel"/>
    <w:tmpl w:val="D24E8E6E"/>
    <w:lvl w:ilvl="0" w:tplc="69C086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2FD1E6B"/>
    <w:multiLevelType w:val="hybridMultilevel"/>
    <w:tmpl w:val="B1686090"/>
    <w:lvl w:ilvl="0" w:tplc="FF96B04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149F548A"/>
    <w:multiLevelType w:val="hybridMultilevel"/>
    <w:tmpl w:val="F870856A"/>
    <w:lvl w:ilvl="0" w:tplc="1AEC27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93A79A0"/>
    <w:multiLevelType w:val="hybridMultilevel"/>
    <w:tmpl w:val="FEE8B688"/>
    <w:lvl w:ilvl="0" w:tplc="34C246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A317351"/>
    <w:multiLevelType w:val="hybridMultilevel"/>
    <w:tmpl w:val="C876EB92"/>
    <w:lvl w:ilvl="0" w:tplc="F1C0DF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FA70127"/>
    <w:multiLevelType w:val="hybridMultilevel"/>
    <w:tmpl w:val="F3361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1211676"/>
    <w:multiLevelType w:val="hybridMultilevel"/>
    <w:tmpl w:val="D66C8D0E"/>
    <w:lvl w:ilvl="0" w:tplc="DC4253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1E7471E"/>
    <w:multiLevelType w:val="hybridMultilevel"/>
    <w:tmpl w:val="8C4CA1BA"/>
    <w:lvl w:ilvl="0" w:tplc="3348C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375697F"/>
    <w:multiLevelType w:val="hybridMultilevel"/>
    <w:tmpl w:val="29D8B090"/>
    <w:lvl w:ilvl="0" w:tplc="68C4AB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5795735"/>
    <w:multiLevelType w:val="hybridMultilevel"/>
    <w:tmpl w:val="96B41A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841774B"/>
    <w:multiLevelType w:val="hybridMultilevel"/>
    <w:tmpl w:val="889C35C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8">
    <w:nsid w:val="28AA4B50"/>
    <w:multiLevelType w:val="hybridMultilevel"/>
    <w:tmpl w:val="262E2EC4"/>
    <w:lvl w:ilvl="0" w:tplc="E59C43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E553281"/>
    <w:multiLevelType w:val="hybridMultilevel"/>
    <w:tmpl w:val="E70C5BEE"/>
    <w:lvl w:ilvl="0" w:tplc="2DD6B016">
      <w:start w:val="1"/>
      <w:numFmt w:val="lowerLetter"/>
      <w:lvlText w:val="%1)"/>
      <w:lvlJc w:val="left"/>
      <w:pPr>
        <w:ind w:left="720" w:hanging="360"/>
      </w:pPr>
      <w:rPr>
        <w:rFonts w:ascii="Calibri" w:eastAsia="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148531D"/>
    <w:multiLevelType w:val="hybridMultilevel"/>
    <w:tmpl w:val="FC805426"/>
    <w:lvl w:ilvl="0" w:tplc="EFF8A650">
      <w:start w:val="1"/>
      <w:numFmt w:val="lowerRoman"/>
      <w:lvlText w:val="%1."/>
      <w:lvlJc w:val="left"/>
      <w:pPr>
        <w:ind w:left="1080" w:hanging="720"/>
      </w:pPr>
      <w:rPr>
        <w:rFonts w:asciiTheme="minorHAnsi" w:hAnsiTheme="minorHAnsi"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20B0E93"/>
    <w:multiLevelType w:val="hybridMultilevel"/>
    <w:tmpl w:val="2D0CA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5250812"/>
    <w:multiLevelType w:val="hybridMultilevel"/>
    <w:tmpl w:val="C590A0FE"/>
    <w:lvl w:ilvl="0" w:tplc="B8201D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5787A24"/>
    <w:multiLevelType w:val="hybridMultilevel"/>
    <w:tmpl w:val="B46AFF36"/>
    <w:lvl w:ilvl="0" w:tplc="530091E6">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6D95876"/>
    <w:multiLevelType w:val="hybridMultilevel"/>
    <w:tmpl w:val="BDFC1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73A5B27"/>
    <w:multiLevelType w:val="hybridMultilevel"/>
    <w:tmpl w:val="51E649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C721D50"/>
    <w:multiLevelType w:val="hybridMultilevel"/>
    <w:tmpl w:val="4998C490"/>
    <w:lvl w:ilvl="0" w:tplc="4970C46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4593588D"/>
    <w:multiLevelType w:val="hybridMultilevel"/>
    <w:tmpl w:val="0CEC39EE"/>
    <w:lvl w:ilvl="0" w:tplc="EE3046C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7375A8B"/>
    <w:multiLevelType w:val="hybridMultilevel"/>
    <w:tmpl w:val="336645FC"/>
    <w:lvl w:ilvl="0" w:tplc="FDB6B35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47F66BEA"/>
    <w:multiLevelType w:val="hybridMultilevel"/>
    <w:tmpl w:val="ED348DB8"/>
    <w:lvl w:ilvl="0" w:tplc="DE32B49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nsid w:val="4B7936BE"/>
    <w:multiLevelType w:val="hybridMultilevel"/>
    <w:tmpl w:val="89E8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4DA321E0"/>
    <w:multiLevelType w:val="hybridMultilevel"/>
    <w:tmpl w:val="BD3ADF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4E125113"/>
    <w:multiLevelType w:val="hybridMultilevel"/>
    <w:tmpl w:val="C34EF832"/>
    <w:lvl w:ilvl="0" w:tplc="5DF4C70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nsid w:val="4E95700A"/>
    <w:multiLevelType w:val="hybridMultilevel"/>
    <w:tmpl w:val="D9762426"/>
    <w:lvl w:ilvl="0" w:tplc="ACB2BFA6">
      <w:start w:val="1"/>
      <w:numFmt w:val="lowerLetter"/>
      <w:lvlText w:val="%1)"/>
      <w:lvlJc w:val="left"/>
      <w:pPr>
        <w:ind w:left="1665" w:hanging="360"/>
      </w:pPr>
      <w:rPr>
        <w:rFonts w:ascii="Calibri" w:eastAsia="Calibri" w:hAnsi="Calibri" w:hint="default"/>
      </w:rPr>
    </w:lvl>
    <w:lvl w:ilvl="1" w:tplc="08090019" w:tentative="1">
      <w:start w:val="1"/>
      <w:numFmt w:val="lowerLetter"/>
      <w:lvlText w:val="%2."/>
      <w:lvlJc w:val="left"/>
      <w:pPr>
        <w:ind w:left="2385" w:hanging="360"/>
      </w:pPr>
    </w:lvl>
    <w:lvl w:ilvl="2" w:tplc="0809001B" w:tentative="1">
      <w:start w:val="1"/>
      <w:numFmt w:val="lowerRoman"/>
      <w:lvlText w:val="%3."/>
      <w:lvlJc w:val="right"/>
      <w:pPr>
        <w:ind w:left="3105" w:hanging="180"/>
      </w:pPr>
    </w:lvl>
    <w:lvl w:ilvl="3" w:tplc="0809000F" w:tentative="1">
      <w:start w:val="1"/>
      <w:numFmt w:val="decimal"/>
      <w:lvlText w:val="%4."/>
      <w:lvlJc w:val="left"/>
      <w:pPr>
        <w:ind w:left="3825" w:hanging="360"/>
      </w:pPr>
    </w:lvl>
    <w:lvl w:ilvl="4" w:tplc="08090019" w:tentative="1">
      <w:start w:val="1"/>
      <w:numFmt w:val="lowerLetter"/>
      <w:lvlText w:val="%5."/>
      <w:lvlJc w:val="left"/>
      <w:pPr>
        <w:ind w:left="4545" w:hanging="360"/>
      </w:pPr>
    </w:lvl>
    <w:lvl w:ilvl="5" w:tplc="0809001B" w:tentative="1">
      <w:start w:val="1"/>
      <w:numFmt w:val="lowerRoman"/>
      <w:lvlText w:val="%6."/>
      <w:lvlJc w:val="right"/>
      <w:pPr>
        <w:ind w:left="5265" w:hanging="180"/>
      </w:pPr>
    </w:lvl>
    <w:lvl w:ilvl="6" w:tplc="0809000F" w:tentative="1">
      <w:start w:val="1"/>
      <w:numFmt w:val="decimal"/>
      <w:lvlText w:val="%7."/>
      <w:lvlJc w:val="left"/>
      <w:pPr>
        <w:ind w:left="5985" w:hanging="360"/>
      </w:pPr>
    </w:lvl>
    <w:lvl w:ilvl="7" w:tplc="08090019" w:tentative="1">
      <w:start w:val="1"/>
      <w:numFmt w:val="lowerLetter"/>
      <w:lvlText w:val="%8."/>
      <w:lvlJc w:val="left"/>
      <w:pPr>
        <w:ind w:left="6705" w:hanging="360"/>
      </w:pPr>
    </w:lvl>
    <w:lvl w:ilvl="8" w:tplc="0809001B" w:tentative="1">
      <w:start w:val="1"/>
      <w:numFmt w:val="lowerRoman"/>
      <w:lvlText w:val="%9."/>
      <w:lvlJc w:val="right"/>
      <w:pPr>
        <w:ind w:left="7425" w:hanging="180"/>
      </w:pPr>
    </w:lvl>
  </w:abstractNum>
  <w:abstractNum w:abstractNumId="3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0726182"/>
    <w:multiLevelType w:val="hybridMultilevel"/>
    <w:tmpl w:val="A9B642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507615A7"/>
    <w:multiLevelType w:val="hybridMultilevel"/>
    <w:tmpl w:val="81DA1DBE"/>
    <w:lvl w:ilvl="0" w:tplc="A8B00F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nsid w:val="50871524"/>
    <w:multiLevelType w:val="hybridMultilevel"/>
    <w:tmpl w:val="7A8E3E6E"/>
    <w:lvl w:ilvl="0" w:tplc="C29C859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nsid w:val="565D68A5"/>
    <w:multiLevelType w:val="hybridMultilevel"/>
    <w:tmpl w:val="C50E1FD2"/>
    <w:lvl w:ilvl="0" w:tplc="DE32B49A">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56902B51"/>
    <w:multiLevelType w:val="hybridMultilevel"/>
    <w:tmpl w:val="14AA451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nsid w:val="56EB3D98"/>
    <w:multiLevelType w:val="hybridMultilevel"/>
    <w:tmpl w:val="6824C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5D4E4D6E"/>
    <w:multiLevelType w:val="hybridMultilevel"/>
    <w:tmpl w:val="5C6C0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5DD874DA"/>
    <w:multiLevelType w:val="hybridMultilevel"/>
    <w:tmpl w:val="362809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66D8337F"/>
    <w:multiLevelType w:val="hybridMultilevel"/>
    <w:tmpl w:val="FD46ED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67E64095"/>
    <w:multiLevelType w:val="hybridMultilevel"/>
    <w:tmpl w:val="A2B6B8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67FC6C64"/>
    <w:multiLevelType w:val="hybridMultilevel"/>
    <w:tmpl w:val="46DE31BA"/>
    <w:lvl w:ilvl="0" w:tplc="80781D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6B097BEB"/>
    <w:multiLevelType w:val="hybridMultilevel"/>
    <w:tmpl w:val="90DCC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A5A23EE"/>
    <w:multiLevelType w:val="hybridMultilevel"/>
    <w:tmpl w:val="96C8F958"/>
    <w:lvl w:ilvl="0" w:tplc="9258A49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nsid w:val="7BD20C5C"/>
    <w:multiLevelType w:val="hybridMultilevel"/>
    <w:tmpl w:val="ED6CECAA"/>
    <w:lvl w:ilvl="0" w:tplc="722C91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7C2A19E3"/>
    <w:multiLevelType w:val="hybridMultilevel"/>
    <w:tmpl w:val="44DC22B8"/>
    <w:lvl w:ilvl="0" w:tplc="A9245B3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4"/>
  </w:num>
  <w:num w:numId="2">
    <w:abstractNumId w:val="23"/>
  </w:num>
  <w:num w:numId="3">
    <w:abstractNumId w:val="16"/>
  </w:num>
  <w:num w:numId="4">
    <w:abstractNumId w:val="39"/>
  </w:num>
  <w:num w:numId="5">
    <w:abstractNumId w:val="42"/>
  </w:num>
  <w:num w:numId="6">
    <w:abstractNumId w:val="44"/>
  </w:num>
  <w:num w:numId="7">
    <w:abstractNumId w:val="17"/>
  </w:num>
  <w:num w:numId="8">
    <w:abstractNumId w:val="25"/>
  </w:num>
  <w:num w:numId="9">
    <w:abstractNumId w:val="40"/>
  </w:num>
  <w:num w:numId="10">
    <w:abstractNumId w:val="27"/>
  </w:num>
  <w:num w:numId="11">
    <w:abstractNumId w:val="3"/>
  </w:num>
  <w:num w:numId="12">
    <w:abstractNumId w:val="6"/>
  </w:num>
  <w:num w:numId="13">
    <w:abstractNumId w:val="4"/>
  </w:num>
  <w:num w:numId="14">
    <w:abstractNumId w:val="35"/>
  </w:num>
  <w:num w:numId="15">
    <w:abstractNumId w:val="36"/>
  </w:num>
  <w:num w:numId="16">
    <w:abstractNumId w:val="46"/>
  </w:num>
  <w:num w:numId="17">
    <w:abstractNumId w:val="30"/>
  </w:num>
  <w:num w:numId="18">
    <w:abstractNumId w:val="41"/>
  </w:num>
  <w:num w:numId="19">
    <w:abstractNumId w:val="24"/>
  </w:num>
  <w:num w:numId="20">
    <w:abstractNumId w:val="9"/>
  </w:num>
  <w:num w:numId="21">
    <w:abstractNumId w:val="11"/>
  </w:num>
  <w:num w:numId="22">
    <w:abstractNumId w:val="14"/>
  </w:num>
  <w:num w:numId="23">
    <w:abstractNumId w:val="49"/>
  </w:num>
  <w:num w:numId="24">
    <w:abstractNumId w:val="1"/>
  </w:num>
  <w:num w:numId="25">
    <w:abstractNumId w:val="32"/>
  </w:num>
  <w:num w:numId="26">
    <w:abstractNumId w:val="37"/>
  </w:num>
  <w:num w:numId="27">
    <w:abstractNumId w:val="28"/>
  </w:num>
  <w:num w:numId="28">
    <w:abstractNumId w:val="43"/>
  </w:num>
  <w:num w:numId="29">
    <w:abstractNumId w:val="0"/>
  </w:num>
  <w:num w:numId="30">
    <w:abstractNumId w:val="47"/>
  </w:num>
  <w:num w:numId="31">
    <w:abstractNumId w:val="5"/>
  </w:num>
  <w:num w:numId="32">
    <w:abstractNumId w:val="12"/>
  </w:num>
  <w:num w:numId="33">
    <w:abstractNumId w:val="48"/>
  </w:num>
  <w:num w:numId="34">
    <w:abstractNumId w:val="18"/>
  </w:num>
  <w:num w:numId="35">
    <w:abstractNumId w:val="2"/>
  </w:num>
  <w:num w:numId="36">
    <w:abstractNumId w:val="45"/>
  </w:num>
  <w:num w:numId="37">
    <w:abstractNumId w:val="26"/>
  </w:num>
  <w:num w:numId="38">
    <w:abstractNumId w:val="8"/>
  </w:num>
  <w:num w:numId="39">
    <w:abstractNumId w:val="31"/>
  </w:num>
  <w:num w:numId="40">
    <w:abstractNumId w:val="22"/>
  </w:num>
  <w:num w:numId="41">
    <w:abstractNumId w:val="20"/>
  </w:num>
  <w:num w:numId="42">
    <w:abstractNumId w:val="21"/>
  </w:num>
  <w:num w:numId="43">
    <w:abstractNumId w:val="15"/>
  </w:num>
  <w:num w:numId="44">
    <w:abstractNumId w:val="7"/>
  </w:num>
  <w:num w:numId="45">
    <w:abstractNumId w:val="10"/>
  </w:num>
  <w:num w:numId="46">
    <w:abstractNumId w:val="13"/>
  </w:num>
  <w:num w:numId="47">
    <w:abstractNumId w:val="19"/>
  </w:num>
  <w:num w:numId="48">
    <w:abstractNumId w:val="33"/>
  </w:num>
  <w:num w:numId="49">
    <w:abstractNumId w:val="29"/>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4AA"/>
    <w:rsid w:val="00003C84"/>
    <w:rsid w:val="000158F9"/>
    <w:rsid w:val="000260A3"/>
    <w:rsid w:val="000342F9"/>
    <w:rsid w:val="00035CDD"/>
    <w:rsid w:val="00040083"/>
    <w:rsid w:val="00055992"/>
    <w:rsid w:val="000820E8"/>
    <w:rsid w:val="000969C5"/>
    <w:rsid w:val="000A0E71"/>
    <w:rsid w:val="001175EE"/>
    <w:rsid w:val="0013480E"/>
    <w:rsid w:val="00142EA4"/>
    <w:rsid w:val="00157CF6"/>
    <w:rsid w:val="00182416"/>
    <w:rsid w:val="00185876"/>
    <w:rsid w:val="00187EB4"/>
    <w:rsid w:val="001A050A"/>
    <w:rsid w:val="001A2BED"/>
    <w:rsid w:val="001C7583"/>
    <w:rsid w:val="001D0D52"/>
    <w:rsid w:val="001F0481"/>
    <w:rsid w:val="001F4CAE"/>
    <w:rsid w:val="001F66EA"/>
    <w:rsid w:val="0020451E"/>
    <w:rsid w:val="00205056"/>
    <w:rsid w:val="00206B9D"/>
    <w:rsid w:val="002619F1"/>
    <w:rsid w:val="00281290"/>
    <w:rsid w:val="00286D3B"/>
    <w:rsid w:val="002A01F0"/>
    <w:rsid w:val="002B0BD7"/>
    <w:rsid w:val="002B573D"/>
    <w:rsid w:val="002C5864"/>
    <w:rsid w:val="002C5CB2"/>
    <w:rsid w:val="002C67A6"/>
    <w:rsid w:val="002D541D"/>
    <w:rsid w:val="002E2016"/>
    <w:rsid w:val="00303329"/>
    <w:rsid w:val="00303B6A"/>
    <w:rsid w:val="003137FA"/>
    <w:rsid w:val="00317CE7"/>
    <w:rsid w:val="00335CE1"/>
    <w:rsid w:val="003457E3"/>
    <w:rsid w:val="00371885"/>
    <w:rsid w:val="003766FB"/>
    <w:rsid w:val="0038276F"/>
    <w:rsid w:val="0038792E"/>
    <w:rsid w:val="003C131D"/>
    <w:rsid w:val="003D3352"/>
    <w:rsid w:val="003F083A"/>
    <w:rsid w:val="003F73D3"/>
    <w:rsid w:val="00405895"/>
    <w:rsid w:val="004058DF"/>
    <w:rsid w:val="0041654F"/>
    <w:rsid w:val="004367A2"/>
    <w:rsid w:val="00465E11"/>
    <w:rsid w:val="00486F1A"/>
    <w:rsid w:val="00490CB9"/>
    <w:rsid w:val="004A2CE2"/>
    <w:rsid w:val="004B1ED1"/>
    <w:rsid w:val="004E3CDA"/>
    <w:rsid w:val="004F4B4D"/>
    <w:rsid w:val="0050216D"/>
    <w:rsid w:val="00503D7E"/>
    <w:rsid w:val="0050413B"/>
    <w:rsid w:val="0050778F"/>
    <w:rsid w:val="0051660D"/>
    <w:rsid w:val="0053452E"/>
    <w:rsid w:val="00535F31"/>
    <w:rsid w:val="0054351C"/>
    <w:rsid w:val="00555083"/>
    <w:rsid w:val="005575CA"/>
    <w:rsid w:val="005679FA"/>
    <w:rsid w:val="00591365"/>
    <w:rsid w:val="005B1BD8"/>
    <w:rsid w:val="005B31E4"/>
    <w:rsid w:val="005B39F0"/>
    <w:rsid w:val="005C7EEE"/>
    <w:rsid w:val="006034F6"/>
    <w:rsid w:val="00607874"/>
    <w:rsid w:val="00607E77"/>
    <w:rsid w:val="00617BB3"/>
    <w:rsid w:val="00622374"/>
    <w:rsid w:val="00645CDD"/>
    <w:rsid w:val="00654569"/>
    <w:rsid w:val="00676C27"/>
    <w:rsid w:val="006823A7"/>
    <w:rsid w:val="0069377C"/>
    <w:rsid w:val="006A7E7C"/>
    <w:rsid w:val="006B6A7E"/>
    <w:rsid w:val="006B7826"/>
    <w:rsid w:val="006C09AF"/>
    <w:rsid w:val="006C185A"/>
    <w:rsid w:val="006C6391"/>
    <w:rsid w:val="006E6800"/>
    <w:rsid w:val="006F133A"/>
    <w:rsid w:val="006F6CA5"/>
    <w:rsid w:val="0070347F"/>
    <w:rsid w:val="0070678E"/>
    <w:rsid w:val="00724AF5"/>
    <w:rsid w:val="00734172"/>
    <w:rsid w:val="007444D8"/>
    <w:rsid w:val="007A4264"/>
    <w:rsid w:val="00800023"/>
    <w:rsid w:val="00803218"/>
    <w:rsid w:val="00813289"/>
    <w:rsid w:val="008251F4"/>
    <w:rsid w:val="00831C11"/>
    <w:rsid w:val="00842D5D"/>
    <w:rsid w:val="00842F90"/>
    <w:rsid w:val="008937B0"/>
    <w:rsid w:val="008A60B4"/>
    <w:rsid w:val="008B219E"/>
    <w:rsid w:val="008B3C31"/>
    <w:rsid w:val="008B65A7"/>
    <w:rsid w:val="008F3F17"/>
    <w:rsid w:val="008F4882"/>
    <w:rsid w:val="00934552"/>
    <w:rsid w:val="00935BF7"/>
    <w:rsid w:val="0095442C"/>
    <w:rsid w:val="00983942"/>
    <w:rsid w:val="0099753B"/>
    <w:rsid w:val="009C37E0"/>
    <w:rsid w:val="009D7015"/>
    <w:rsid w:val="009E7DB3"/>
    <w:rsid w:val="00A062B3"/>
    <w:rsid w:val="00A14B66"/>
    <w:rsid w:val="00A26901"/>
    <w:rsid w:val="00A3032C"/>
    <w:rsid w:val="00A52702"/>
    <w:rsid w:val="00A5365A"/>
    <w:rsid w:val="00A65A90"/>
    <w:rsid w:val="00A65CF7"/>
    <w:rsid w:val="00A851DA"/>
    <w:rsid w:val="00A86E9E"/>
    <w:rsid w:val="00AC7D5B"/>
    <w:rsid w:val="00AE1481"/>
    <w:rsid w:val="00AF6927"/>
    <w:rsid w:val="00AF738B"/>
    <w:rsid w:val="00B0415E"/>
    <w:rsid w:val="00B04678"/>
    <w:rsid w:val="00B26A16"/>
    <w:rsid w:val="00B476A0"/>
    <w:rsid w:val="00B636D3"/>
    <w:rsid w:val="00B66A0F"/>
    <w:rsid w:val="00B946D9"/>
    <w:rsid w:val="00BA2F5C"/>
    <w:rsid w:val="00BC41CA"/>
    <w:rsid w:val="00BE298A"/>
    <w:rsid w:val="00BE3B7B"/>
    <w:rsid w:val="00C03577"/>
    <w:rsid w:val="00C1452B"/>
    <w:rsid w:val="00C21C4C"/>
    <w:rsid w:val="00C415C0"/>
    <w:rsid w:val="00C65FEA"/>
    <w:rsid w:val="00C748EC"/>
    <w:rsid w:val="00C97498"/>
    <w:rsid w:val="00CA0AC2"/>
    <w:rsid w:val="00CB4D0A"/>
    <w:rsid w:val="00CC575A"/>
    <w:rsid w:val="00CD2020"/>
    <w:rsid w:val="00CF3A18"/>
    <w:rsid w:val="00D039AC"/>
    <w:rsid w:val="00D2152E"/>
    <w:rsid w:val="00D427DE"/>
    <w:rsid w:val="00D45ECB"/>
    <w:rsid w:val="00D5587D"/>
    <w:rsid w:val="00D707CC"/>
    <w:rsid w:val="00D821FE"/>
    <w:rsid w:val="00DA6CA2"/>
    <w:rsid w:val="00DB0793"/>
    <w:rsid w:val="00DB5BDF"/>
    <w:rsid w:val="00DB6F6A"/>
    <w:rsid w:val="00DC3157"/>
    <w:rsid w:val="00E00821"/>
    <w:rsid w:val="00E04DB4"/>
    <w:rsid w:val="00E04EAB"/>
    <w:rsid w:val="00E06526"/>
    <w:rsid w:val="00E12E85"/>
    <w:rsid w:val="00E1530A"/>
    <w:rsid w:val="00E302A3"/>
    <w:rsid w:val="00E30679"/>
    <w:rsid w:val="00E4597D"/>
    <w:rsid w:val="00E46B20"/>
    <w:rsid w:val="00E54832"/>
    <w:rsid w:val="00E56A90"/>
    <w:rsid w:val="00E641CC"/>
    <w:rsid w:val="00E65DD7"/>
    <w:rsid w:val="00E80607"/>
    <w:rsid w:val="00E81E90"/>
    <w:rsid w:val="00E83316"/>
    <w:rsid w:val="00E9349D"/>
    <w:rsid w:val="00EA30AB"/>
    <w:rsid w:val="00EA55A8"/>
    <w:rsid w:val="00EB3925"/>
    <w:rsid w:val="00EC00C7"/>
    <w:rsid w:val="00EC3CED"/>
    <w:rsid w:val="00F3215B"/>
    <w:rsid w:val="00F40A80"/>
    <w:rsid w:val="00F40EE3"/>
    <w:rsid w:val="00F54162"/>
    <w:rsid w:val="00F82958"/>
    <w:rsid w:val="00FB0004"/>
    <w:rsid w:val="00FB31C9"/>
    <w:rsid w:val="00FB51C1"/>
    <w:rsid w:val="00FC77C8"/>
    <w:rsid w:val="00FE20B7"/>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37307D2A-8D01-44C7-B6FF-9D18E252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68F41-3E6E-40EB-9DA1-65F6B2BAC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Dawn Hughes</cp:lastModifiedBy>
  <cp:revision>11</cp:revision>
  <dcterms:created xsi:type="dcterms:W3CDTF">2015-05-14T12:47:00Z</dcterms:created>
  <dcterms:modified xsi:type="dcterms:W3CDTF">2015-05-14T15:17:00Z</dcterms:modified>
</cp:coreProperties>
</file>