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5EB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7802"/>
      </w:tblGrid>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802" w:type="dxa"/>
            <w:tcBorders>
              <w:top w:val="single" w:sz="4" w:space="0" w:color="auto"/>
              <w:left w:val="single" w:sz="4" w:space="0" w:color="auto"/>
              <w:bottom w:val="single" w:sz="4" w:space="0" w:color="auto"/>
              <w:right w:val="single" w:sz="4" w:space="0" w:color="auto"/>
            </w:tcBorders>
            <w:hideMark/>
          </w:tcPr>
          <w:p w:rsidR="00A851DA" w:rsidRPr="00B0415E" w:rsidRDefault="00A852D1">
            <w:pPr>
              <w:pStyle w:val="Default"/>
              <w:rPr>
                <w:rFonts w:asciiTheme="minorHAnsi" w:hAnsiTheme="minorHAnsi"/>
              </w:rPr>
            </w:pPr>
            <w:r>
              <w:rPr>
                <w:rFonts w:asciiTheme="minorHAnsi" w:hAnsiTheme="minorHAnsi"/>
              </w:rPr>
              <w:t>Wilfred Tadeyo</w:t>
            </w:r>
          </w:p>
        </w:tc>
      </w:tr>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802" w:type="dxa"/>
            <w:tcBorders>
              <w:top w:val="single" w:sz="4" w:space="0" w:color="auto"/>
              <w:left w:val="single" w:sz="4" w:space="0" w:color="auto"/>
              <w:bottom w:val="single" w:sz="4" w:space="0" w:color="auto"/>
              <w:right w:val="single" w:sz="4" w:space="0" w:color="auto"/>
            </w:tcBorders>
          </w:tcPr>
          <w:p w:rsidR="00A851DA" w:rsidRPr="00B0415E" w:rsidRDefault="00A852D1">
            <w:pPr>
              <w:pStyle w:val="Default"/>
              <w:rPr>
                <w:rFonts w:asciiTheme="minorHAnsi" w:hAnsiTheme="minorHAnsi"/>
              </w:rPr>
            </w:pPr>
            <w:r>
              <w:rPr>
                <w:rFonts w:asciiTheme="minorHAnsi" w:hAnsiTheme="minorHAnsi"/>
              </w:rPr>
              <w:t>1649</w:t>
            </w:r>
          </w:p>
        </w:tc>
      </w:tr>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802" w:type="dxa"/>
            <w:tcBorders>
              <w:top w:val="single" w:sz="4" w:space="0" w:color="auto"/>
              <w:left w:val="single" w:sz="4" w:space="0" w:color="auto"/>
              <w:bottom w:val="single" w:sz="4" w:space="0" w:color="auto"/>
              <w:right w:val="single" w:sz="4" w:space="0" w:color="auto"/>
            </w:tcBorders>
            <w:hideMark/>
          </w:tcPr>
          <w:p w:rsidR="00A851DA" w:rsidRPr="00B0415E" w:rsidRDefault="00A852D1">
            <w:pPr>
              <w:pStyle w:val="Default"/>
              <w:rPr>
                <w:rFonts w:asciiTheme="minorHAnsi" w:hAnsiTheme="minorHAnsi"/>
              </w:rPr>
            </w:pPr>
            <w:r>
              <w:rPr>
                <w:rFonts w:asciiTheme="minorHAnsi" w:hAnsiTheme="minorHAnsi"/>
              </w:rPr>
              <w:t>Project Management Level 4</w:t>
            </w:r>
          </w:p>
        </w:tc>
      </w:tr>
      <w:tr w:rsidR="00A851DA" w:rsidRPr="00B0415E" w:rsidTr="00E660B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802" w:type="dxa"/>
            <w:tcBorders>
              <w:top w:val="single" w:sz="4" w:space="0" w:color="auto"/>
              <w:left w:val="single" w:sz="4" w:space="0" w:color="auto"/>
              <w:bottom w:val="single" w:sz="4" w:space="0" w:color="auto"/>
              <w:right w:val="single" w:sz="4" w:space="0" w:color="auto"/>
            </w:tcBorders>
            <w:hideMark/>
          </w:tcPr>
          <w:p w:rsidR="00A851DA" w:rsidRPr="00B0415E" w:rsidRDefault="00E660BB">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Ind w:w="288" w:type="dxa"/>
        <w:tblLayout w:type="fixed"/>
        <w:tblLook w:val="04A0" w:firstRow="1" w:lastRow="0" w:firstColumn="1" w:lastColumn="0" w:noHBand="0" w:noVBand="1"/>
      </w:tblPr>
      <w:tblGrid>
        <w:gridCol w:w="10080"/>
      </w:tblGrid>
      <w:tr w:rsidR="00CC2FB3" w:rsidRPr="008A389F" w:rsidTr="008D5EB7">
        <w:tc>
          <w:tcPr>
            <w:tcW w:w="10080" w:type="dxa"/>
          </w:tcPr>
          <w:tbl>
            <w:tblPr>
              <w:tblStyle w:val="TableGrid"/>
              <w:tblW w:w="6071" w:type="dxa"/>
              <w:tblInd w:w="4297" w:type="dxa"/>
              <w:tblLayout w:type="fixed"/>
              <w:tblLook w:val="04A0" w:firstRow="1" w:lastRow="0" w:firstColumn="1" w:lastColumn="0" w:noHBand="0" w:noVBand="1"/>
            </w:tblPr>
            <w:tblGrid>
              <w:gridCol w:w="2430"/>
              <w:gridCol w:w="3641"/>
            </w:tblGrid>
            <w:tr w:rsidR="008A4D85" w:rsidRPr="00B0415E" w:rsidTr="008A4D85">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Student Name:</w:t>
                  </w:r>
                </w:p>
              </w:tc>
              <w:tc>
                <w:tcPr>
                  <w:tcW w:w="3641" w:type="dxa"/>
                  <w:tcBorders>
                    <w:top w:val="single" w:sz="4" w:space="0" w:color="auto"/>
                    <w:left w:val="single" w:sz="4" w:space="0" w:color="auto"/>
                    <w:bottom w:val="single" w:sz="4" w:space="0" w:color="auto"/>
                    <w:right w:val="single" w:sz="4" w:space="0" w:color="auto"/>
                  </w:tcBorders>
                  <w:hideMark/>
                </w:tcPr>
                <w:p w:rsidR="008A4D85" w:rsidRPr="00B0415E" w:rsidRDefault="008A4D85" w:rsidP="001529FE">
                  <w:pPr>
                    <w:pStyle w:val="Default"/>
                    <w:rPr>
                      <w:rFonts w:asciiTheme="minorHAnsi" w:hAnsiTheme="minorHAnsi"/>
                    </w:rPr>
                  </w:pPr>
                  <w:r>
                    <w:rPr>
                      <w:rFonts w:asciiTheme="minorHAnsi" w:hAnsiTheme="minorHAnsi"/>
                    </w:rPr>
                    <w:t>Wilfred Tadeyo</w:t>
                  </w:r>
                </w:p>
              </w:tc>
            </w:tr>
            <w:tr w:rsidR="008A4D85" w:rsidRPr="00B0415E" w:rsidTr="008A4D85">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Student Number:</w:t>
                  </w:r>
                </w:p>
              </w:tc>
              <w:tc>
                <w:tcPr>
                  <w:tcW w:w="3641" w:type="dxa"/>
                  <w:tcBorders>
                    <w:top w:val="single" w:sz="4" w:space="0" w:color="auto"/>
                    <w:left w:val="single" w:sz="4" w:space="0" w:color="auto"/>
                    <w:bottom w:val="single" w:sz="4" w:space="0" w:color="auto"/>
                    <w:right w:val="single" w:sz="4" w:space="0" w:color="auto"/>
                  </w:tcBorders>
                </w:tcPr>
                <w:p w:rsidR="008A4D85" w:rsidRPr="00B0415E" w:rsidRDefault="008A4D85" w:rsidP="001529FE">
                  <w:pPr>
                    <w:pStyle w:val="Default"/>
                    <w:rPr>
                      <w:rFonts w:asciiTheme="minorHAnsi" w:hAnsiTheme="minorHAnsi"/>
                    </w:rPr>
                  </w:pPr>
                  <w:r>
                    <w:rPr>
                      <w:rFonts w:asciiTheme="minorHAnsi" w:hAnsiTheme="minorHAnsi"/>
                    </w:rPr>
                    <w:t>1649</w:t>
                  </w:r>
                </w:p>
              </w:tc>
            </w:tr>
            <w:tr w:rsidR="008A4D85" w:rsidRPr="00B0415E" w:rsidTr="008A4D85">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Course:</w:t>
                  </w:r>
                </w:p>
              </w:tc>
              <w:tc>
                <w:tcPr>
                  <w:tcW w:w="3641" w:type="dxa"/>
                  <w:tcBorders>
                    <w:top w:val="single" w:sz="4" w:space="0" w:color="auto"/>
                    <w:left w:val="single" w:sz="4" w:space="0" w:color="auto"/>
                    <w:bottom w:val="single" w:sz="4" w:space="0" w:color="auto"/>
                    <w:right w:val="single" w:sz="4" w:space="0" w:color="auto"/>
                  </w:tcBorders>
                  <w:hideMark/>
                </w:tcPr>
                <w:p w:rsidR="008A4D85" w:rsidRPr="00B0415E" w:rsidRDefault="008A4D85" w:rsidP="001529FE">
                  <w:pPr>
                    <w:pStyle w:val="Default"/>
                    <w:rPr>
                      <w:rFonts w:asciiTheme="minorHAnsi" w:hAnsiTheme="minorHAnsi"/>
                    </w:rPr>
                  </w:pPr>
                  <w:r>
                    <w:rPr>
                      <w:rFonts w:asciiTheme="minorHAnsi" w:hAnsiTheme="minorHAnsi"/>
                    </w:rPr>
                    <w:t>Project Management Level 4</w:t>
                  </w:r>
                </w:p>
              </w:tc>
            </w:tr>
            <w:tr w:rsidR="008A4D85" w:rsidRPr="00B0415E" w:rsidTr="008A4D85">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4D85" w:rsidRPr="00B0415E" w:rsidRDefault="008A4D85" w:rsidP="001529FE">
                  <w:pPr>
                    <w:rPr>
                      <w:b/>
                      <w:color w:val="002060"/>
                    </w:rPr>
                  </w:pPr>
                  <w:r w:rsidRPr="00B0415E">
                    <w:rPr>
                      <w:b/>
                      <w:color w:val="002060"/>
                    </w:rPr>
                    <w:t>Assignment NO:</w:t>
                  </w:r>
                </w:p>
              </w:tc>
              <w:tc>
                <w:tcPr>
                  <w:tcW w:w="3641" w:type="dxa"/>
                  <w:tcBorders>
                    <w:top w:val="single" w:sz="4" w:space="0" w:color="auto"/>
                    <w:left w:val="single" w:sz="4" w:space="0" w:color="auto"/>
                    <w:bottom w:val="single" w:sz="4" w:space="0" w:color="auto"/>
                    <w:right w:val="single" w:sz="4" w:space="0" w:color="auto"/>
                  </w:tcBorders>
                  <w:hideMark/>
                </w:tcPr>
                <w:p w:rsidR="008A4D85" w:rsidRPr="00B0415E" w:rsidRDefault="008A4D85" w:rsidP="001529FE">
                  <w:r>
                    <w:t>2</w:t>
                  </w:r>
                </w:p>
              </w:tc>
            </w:tr>
          </w:tbl>
          <w:p w:rsidR="00CC2FB3" w:rsidRPr="00E660BB" w:rsidRDefault="00CC2FB3" w:rsidP="00E660BB">
            <w:pPr>
              <w:jc w:val="center"/>
              <w:rPr>
                <w:rFonts w:ascii="Arial" w:hAnsi="Arial" w:cs="Arial"/>
              </w:rPr>
            </w:pPr>
          </w:p>
          <w:p w:rsidR="00E30FBE" w:rsidRDefault="003B4355" w:rsidP="003B4355">
            <w:pPr>
              <w:rPr>
                <w:rFonts w:ascii="Arial" w:hAnsi="Arial" w:cs="Arial"/>
                <w:b/>
                <w:sz w:val="24"/>
                <w:szCs w:val="24"/>
                <w:u w:val="single"/>
              </w:rPr>
            </w:pPr>
            <w:r w:rsidRPr="003B4355">
              <w:rPr>
                <w:rFonts w:ascii="Arial" w:hAnsi="Arial" w:cs="Arial"/>
                <w:b/>
                <w:sz w:val="24"/>
                <w:szCs w:val="24"/>
                <w:u w:val="single"/>
              </w:rPr>
              <w:t>Answer to Q1</w:t>
            </w:r>
          </w:p>
          <w:p w:rsidR="003B4355" w:rsidRPr="003B4355" w:rsidRDefault="003B4355" w:rsidP="003B4355">
            <w:pPr>
              <w:rPr>
                <w:rFonts w:ascii="Arial" w:hAnsi="Arial" w:cs="Arial"/>
                <w:b/>
                <w:sz w:val="24"/>
                <w:szCs w:val="24"/>
                <w:u w:val="single"/>
              </w:rPr>
            </w:pPr>
          </w:p>
          <w:p w:rsidR="003B4355" w:rsidRDefault="003B4355" w:rsidP="003B4355">
            <w:pPr>
              <w:pStyle w:val="ListParagraph"/>
              <w:numPr>
                <w:ilvl w:val="0"/>
                <w:numId w:val="12"/>
              </w:numPr>
              <w:rPr>
                <w:rFonts w:ascii="Arial" w:hAnsi="Arial" w:cs="Arial"/>
                <w:sz w:val="24"/>
                <w:szCs w:val="24"/>
              </w:rPr>
            </w:pPr>
            <w:r w:rsidRPr="008A4D85">
              <w:rPr>
                <w:rFonts w:ascii="Arial" w:hAnsi="Arial" w:cs="Arial"/>
                <w:sz w:val="24"/>
                <w:szCs w:val="24"/>
              </w:rPr>
              <w:t xml:space="preserve">Initiation Planning </w:t>
            </w:r>
          </w:p>
          <w:p w:rsidR="008A4D85" w:rsidRPr="008A4D85" w:rsidRDefault="008A4D85" w:rsidP="008A4D85">
            <w:pPr>
              <w:pStyle w:val="ListParagraph"/>
              <w:rPr>
                <w:rFonts w:ascii="Arial" w:hAnsi="Arial" w:cs="Arial"/>
                <w:sz w:val="24"/>
                <w:szCs w:val="24"/>
              </w:rPr>
            </w:pPr>
          </w:p>
          <w:p w:rsidR="003B4355" w:rsidRPr="008A4D85" w:rsidRDefault="003B4355" w:rsidP="003B4355">
            <w:pPr>
              <w:pStyle w:val="ListParagraph"/>
              <w:numPr>
                <w:ilvl w:val="0"/>
                <w:numId w:val="12"/>
              </w:numPr>
              <w:rPr>
                <w:rFonts w:ascii="Arial" w:hAnsi="Arial" w:cs="Arial"/>
                <w:i/>
                <w:sz w:val="24"/>
                <w:szCs w:val="24"/>
              </w:rPr>
            </w:pPr>
            <w:r w:rsidRPr="002468C6">
              <w:rPr>
                <w:rFonts w:ascii="Arial" w:hAnsi="Arial" w:cs="Arial"/>
                <w:sz w:val="24"/>
                <w:szCs w:val="24"/>
                <w:u w:val="single"/>
              </w:rPr>
              <w:t>Meaning of the term Project Deliverables</w:t>
            </w:r>
            <w:r w:rsidRPr="008A4D85">
              <w:rPr>
                <w:rFonts w:ascii="Arial" w:hAnsi="Arial" w:cs="Arial"/>
                <w:sz w:val="24"/>
                <w:szCs w:val="24"/>
              </w:rPr>
              <w:t>:  These are specific activitie</w:t>
            </w:r>
            <w:r w:rsidR="002468C6">
              <w:rPr>
                <w:rFonts w:ascii="Arial" w:hAnsi="Arial" w:cs="Arial"/>
                <w:sz w:val="24"/>
                <w:szCs w:val="24"/>
              </w:rPr>
              <w:t>s pertaining to a project. The</w:t>
            </w:r>
            <w:r w:rsidRPr="008A4D85">
              <w:rPr>
                <w:rFonts w:ascii="Arial" w:hAnsi="Arial" w:cs="Arial"/>
                <w:sz w:val="24"/>
                <w:szCs w:val="24"/>
              </w:rPr>
              <w:t xml:space="preserve"> activities must have measurable results or outcomes contributing to the project whole.  Depending on project size and type, a project may have severable deliverables which may either be related, independent or exclusive.  Project deliverables must be verifiable and tangible.  </w:t>
            </w:r>
            <w:r w:rsidRPr="008A4D85">
              <w:rPr>
                <w:rFonts w:ascii="Arial" w:hAnsi="Arial" w:cs="Arial"/>
                <w:i/>
                <w:sz w:val="24"/>
                <w:szCs w:val="24"/>
                <w:u w:val="single"/>
              </w:rPr>
              <w:t>Example:</w:t>
            </w:r>
            <w:r w:rsidRPr="008A4D85">
              <w:rPr>
                <w:rFonts w:ascii="Arial" w:hAnsi="Arial" w:cs="Arial"/>
                <w:i/>
                <w:sz w:val="24"/>
                <w:szCs w:val="24"/>
              </w:rPr>
              <w:t xml:space="preserve"> </w:t>
            </w:r>
            <w:r w:rsidRPr="008A4D85">
              <w:rPr>
                <w:rFonts w:ascii="Arial" w:hAnsi="Arial" w:cs="Arial"/>
                <w:sz w:val="24"/>
                <w:szCs w:val="24"/>
              </w:rPr>
              <w:t xml:space="preserve"> A construction </w:t>
            </w:r>
            <w:r w:rsidR="002468C6">
              <w:rPr>
                <w:rFonts w:ascii="Arial" w:hAnsi="Arial" w:cs="Arial"/>
                <w:sz w:val="24"/>
                <w:szCs w:val="24"/>
              </w:rPr>
              <w:t xml:space="preserve">project of a shopping complex </w:t>
            </w:r>
            <w:r w:rsidRPr="008A4D85">
              <w:rPr>
                <w:rFonts w:ascii="Arial" w:hAnsi="Arial" w:cs="Arial"/>
                <w:sz w:val="24"/>
                <w:szCs w:val="24"/>
              </w:rPr>
              <w:t>may have several phases, each with its own deliverables.  Examples of deliverables in such a project could be:</w:t>
            </w:r>
          </w:p>
          <w:p w:rsidR="003B4355" w:rsidRPr="008A4D85" w:rsidRDefault="003B4355" w:rsidP="003B4355">
            <w:pPr>
              <w:pStyle w:val="ListParagraph"/>
              <w:numPr>
                <w:ilvl w:val="0"/>
                <w:numId w:val="13"/>
              </w:numPr>
              <w:rPr>
                <w:rFonts w:ascii="Arial" w:hAnsi="Arial" w:cs="Arial"/>
                <w:i/>
                <w:sz w:val="24"/>
                <w:szCs w:val="24"/>
              </w:rPr>
            </w:pPr>
            <w:r w:rsidRPr="008A4D85">
              <w:rPr>
                <w:rFonts w:ascii="Arial" w:hAnsi="Arial" w:cs="Arial"/>
                <w:sz w:val="24"/>
                <w:szCs w:val="24"/>
              </w:rPr>
              <w:t xml:space="preserve">Completion of the South wing </w:t>
            </w:r>
          </w:p>
          <w:p w:rsidR="003B4355" w:rsidRPr="008A4D85" w:rsidRDefault="003B4355" w:rsidP="003B4355">
            <w:pPr>
              <w:pStyle w:val="ListParagraph"/>
              <w:numPr>
                <w:ilvl w:val="0"/>
                <w:numId w:val="13"/>
              </w:numPr>
              <w:rPr>
                <w:rFonts w:ascii="Arial" w:hAnsi="Arial" w:cs="Arial"/>
                <w:i/>
                <w:sz w:val="24"/>
                <w:szCs w:val="24"/>
              </w:rPr>
            </w:pPr>
            <w:r w:rsidRPr="008A4D85">
              <w:rPr>
                <w:rFonts w:ascii="Arial" w:hAnsi="Arial" w:cs="Arial"/>
                <w:sz w:val="24"/>
                <w:szCs w:val="24"/>
              </w:rPr>
              <w:t>Electrification of the complex</w:t>
            </w:r>
          </w:p>
          <w:p w:rsidR="008A4D85" w:rsidRPr="008A4D85" w:rsidRDefault="008A4D85" w:rsidP="008A4D85">
            <w:pPr>
              <w:pStyle w:val="ListParagraph"/>
              <w:ind w:left="1440"/>
              <w:rPr>
                <w:rFonts w:ascii="Arial" w:hAnsi="Arial" w:cs="Arial"/>
                <w:i/>
                <w:sz w:val="24"/>
                <w:szCs w:val="24"/>
              </w:rPr>
            </w:pPr>
          </w:p>
          <w:p w:rsidR="003B4355" w:rsidRPr="008A4D85" w:rsidRDefault="003B4355" w:rsidP="003B4355">
            <w:pPr>
              <w:pStyle w:val="ListParagraph"/>
              <w:numPr>
                <w:ilvl w:val="0"/>
                <w:numId w:val="12"/>
              </w:numPr>
              <w:rPr>
                <w:rFonts w:ascii="Arial" w:hAnsi="Arial" w:cs="Arial"/>
                <w:i/>
                <w:sz w:val="24"/>
                <w:szCs w:val="24"/>
              </w:rPr>
            </w:pPr>
            <w:r w:rsidRPr="008A4D85">
              <w:rPr>
                <w:rFonts w:ascii="Arial" w:hAnsi="Arial" w:cs="Arial"/>
                <w:sz w:val="24"/>
                <w:szCs w:val="24"/>
              </w:rPr>
              <w:t xml:space="preserve">The purpose of determining a project’s goals and  objectives is  to give the project definite parameters such as timeline, resources (budget) and be able to plan how the project will be achieved given the various constrains facing it.  Goals and objectives paint a mental picture of the end result (completed project) and play a key role in answering </w:t>
            </w:r>
            <w:r w:rsidRPr="008A4D85">
              <w:rPr>
                <w:rFonts w:ascii="Arial" w:hAnsi="Arial" w:cs="Arial"/>
                <w:i/>
                <w:sz w:val="24"/>
                <w:szCs w:val="24"/>
              </w:rPr>
              <w:t>the what, how, when, who, and why</w:t>
            </w:r>
            <w:r w:rsidRPr="008A4D85">
              <w:rPr>
                <w:rFonts w:ascii="Arial" w:hAnsi="Arial" w:cs="Arial"/>
                <w:sz w:val="24"/>
                <w:szCs w:val="24"/>
              </w:rPr>
              <w:t xml:space="preserve"> questions of the project</w:t>
            </w:r>
            <w:r w:rsidRPr="008A4D85">
              <w:rPr>
                <w:rFonts w:ascii="Arial" w:hAnsi="Arial" w:cs="Arial"/>
                <w:i/>
                <w:sz w:val="24"/>
                <w:szCs w:val="24"/>
              </w:rPr>
              <w:t>.</w:t>
            </w:r>
          </w:p>
          <w:p w:rsidR="003B4355" w:rsidRPr="008A4D85" w:rsidRDefault="003B4355" w:rsidP="003B4355">
            <w:pPr>
              <w:pStyle w:val="ListParagraph"/>
              <w:rPr>
                <w:rFonts w:ascii="Arial" w:hAnsi="Arial" w:cs="Arial"/>
                <w:i/>
                <w:sz w:val="24"/>
                <w:szCs w:val="24"/>
              </w:rPr>
            </w:pPr>
          </w:p>
          <w:p w:rsidR="003B4355" w:rsidRDefault="003B4355" w:rsidP="002468C6">
            <w:pPr>
              <w:pStyle w:val="ListParagraph"/>
              <w:rPr>
                <w:rFonts w:ascii="Arial" w:hAnsi="Arial" w:cs="Arial"/>
                <w:sz w:val="24"/>
                <w:szCs w:val="24"/>
              </w:rPr>
            </w:pPr>
            <w:r w:rsidRPr="008A4D85">
              <w:rPr>
                <w:rFonts w:ascii="Arial" w:hAnsi="Arial" w:cs="Arial"/>
                <w:i/>
                <w:sz w:val="24"/>
                <w:szCs w:val="24"/>
              </w:rPr>
              <w:t xml:space="preserve">  </w:t>
            </w:r>
            <w:r w:rsidRPr="008A4D85">
              <w:rPr>
                <w:rFonts w:ascii="Arial" w:hAnsi="Arial" w:cs="Arial"/>
                <w:i/>
                <w:sz w:val="24"/>
                <w:szCs w:val="24"/>
                <w:u w:val="single"/>
              </w:rPr>
              <w:t>Example</w:t>
            </w:r>
            <w:r w:rsidRPr="008A4D85">
              <w:rPr>
                <w:rFonts w:ascii="Arial" w:hAnsi="Arial" w:cs="Arial"/>
                <w:sz w:val="24"/>
                <w:szCs w:val="24"/>
                <w:u w:val="single"/>
              </w:rPr>
              <w:t>:</w:t>
            </w:r>
            <w:r w:rsidRPr="008A4D85">
              <w:rPr>
                <w:rFonts w:ascii="Arial" w:hAnsi="Arial" w:cs="Arial"/>
                <w:sz w:val="24"/>
                <w:szCs w:val="24"/>
              </w:rPr>
              <w:t xml:space="preserve">  In order to alleviate water shortages in </w:t>
            </w:r>
            <w:r w:rsidR="002468C6">
              <w:rPr>
                <w:rFonts w:ascii="Arial" w:hAnsi="Arial" w:cs="Arial"/>
                <w:sz w:val="24"/>
                <w:szCs w:val="24"/>
              </w:rPr>
              <w:t xml:space="preserve">a </w:t>
            </w:r>
            <w:r w:rsidRPr="008A4D85">
              <w:rPr>
                <w:rFonts w:ascii="Arial" w:hAnsi="Arial" w:cs="Arial"/>
                <w:sz w:val="24"/>
                <w:szCs w:val="24"/>
              </w:rPr>
              <w:t xml:space="preserve">certain province of its country a government has decided to build a dam in a catchment area of several rivers in that province.  The government’s  goal is to provide a lasting source of water for people, crops and livestock in that province but the project goal is to complete the construction of the dam within a set timeframe given the constrains incidental to the </w:t>
            </w:r>
            <w:r w:rsidRPr="002468C6">
              <w:rPr>
                <w:rFonts w:ascii="Arial" w:hAnsi="Arial" w:cs="Arial"/>
                <w:sz w:val="24"/>
                <w:szCs w:val="24"/>
              </w:rPr>
              <w:t xml:space="preserve">project. </w:t>
            </w:r>
          </w:p>
          <w:p w:rsidR="002468C6" w:rsidRDefault="002468C6" w:rsidP="002468C6">
            <w:pPr>
              <w:pStyle w:val="ListParagraph"/>
              <w:rPr>
                <w:rFonts w:ascii="Arial" w:hAnsi="Arial" w:cs="Arial"/>
                <w:sz w:val="24"/>
                <w:szCs w:val="24"/>
              </w:rPr>
            </w:pPr>
          </w:p>
          <w:p w:rsidR="002468C6" w:rsidRDefault="002468C6" w:rsidP="002468C6">
            <w:pPr>
              <w:pStyle w:val="ListParagraph"/>
              <w:rPr>
                <w:rFonts w:ascii="Arial" w:hAnsi="Arial" w:cs="Arial"/>
                <w:sz w:val="24"/>
                <w:szCs w:val="24"/>
              </w:rPr>
            </w:pPr>
          </w:p>
          <w:tbl>
            <w:tblPr>
              <w:tblStyle w:val="TableGrid"/>
              <w:tblpPr w:leftFromText="180" w:rightFromText="180" w:vertAnchor="text" w:horzAnchor="margin" w:tblpXSpec="right" w:tblpY="-309"/>
              <w:tblOverlap w:val="never"/>
              <w:tblW w:w="5266" w:type="dxa"/>
              <w:tblLayout w:type="fixed"/>
              <w:tblLook w:val="04A0" w:firstRow="1" w:lastRow="0" w:firstColumn="1" w:lastColumn="0" w:noHBand="0" w:noVBand="1"/>
            </w:tblPr>
            <w:tblGrid>
              <w:gridCol w:w="2250"/>
              <w:gridCol w:w="3016"/>
            </w:tblGrid>
            <w:tr w:rsidR="002468C6" w:rsidRPr="00B0415E" w:rsidTr="002468C6">
              <w:tc>
                <w:tcPr>
                  <w:tcW w:w="2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68C6" w:rsidRPr="00B0415E" w:rsidRDefault="002468C6" w:rsidP="002468C6">
                  <w:pPr>
                    <w:rPr>
                      <w:b/>
                      <w:color w:val="002060"/>
                    </w:rPr>
                  </w:pPr>
                  <w:r w:rsidRPr="00B0415E">
                    <w:rPr>
                      <w:b/>
                      <w:color w:val="002060"/>
                    </w:rPr>
                    <w:lastRenderedPageBreak/>
                    <w:t>Student Name:</w:t>
                  </w:r>
                </w:p>
              </w:tc>
              <w:tc>
                <w:tcPr>
                  <w:tcW w:w="3016" w:type="dxa"/>
                  <w:tcBorders>
                    <w:top w:val="single" w:sz="4" w:space="0" w:color="auto"/>
                    <w:left w:val="single" w:sz="4" w:space="0" w:color="auto"/>
                    <w:bottom w:val="single" w:sz="4" w:space="0" w:color="auto"/>
                    <w:right w:val="single" w:sz="4" w:space="0" w:color="auto"/>
                  </w:tcBorders>
                  <w:hideMark/>
                </w:tcPr>
                <w:p w:rsidR="002468C6" w:rsidRPr="00B0415E" w:rsidRDefault="002468C6" w:rsidP="002468C6">
                  <w:pPr>
                    <w:pStyle w:val="Default"/>
                    <w:rPr>
                      <w:rFonts w:asciiTheme="minorHAnsi" w:hAnsiTheme="minorHAnsi"/>
                    </w:rPr>
                  </w:pPr>
                  <w:r>
                    <w:rPr>
                      <w:rFonts w:asciiTheme="minorHAnsi" w:hAnsiTheme="minorHAnsi"/>
                    </w:rPr>
                    <w:t>Wilfred Tadeyo</w:t>
                  </w:r>
                </w:p>
              </w:tc>
            </w:tr>
            <w:tr w:rsidR="002468C6" w:rsidRPr="00B0415E" w:rsidTr="002468C6">
              <w:tc>
                <w:tcPr>
                  <w:tcW w:w="2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68C6" w:rsidRPr="00B0415E" w:rsidRDefault="002468C6" w:rsidP="002468C6">
                  <w:pPr>
                    <w:rPr>
                      <w:b/>
                      <w:color w:val="002060"/>
                    </w:rPr>
                  </w:pPr>
                  <w:r w:rsidRPr="00B0415E">
                    <w:rPr>
                      <w:b/>
                      <w:color w:val="002060"/>
                    </w:rPr>
                    <w:t>Student Number:</w:t>
                  </w:r>
                </w:p>
              </w:tc>
              <w:tc>
                <w:tcPr>
                  <w:tcW w:w="3016" w:type="dxa"/>
                  <w:tcBorders>
                    <w:top w:val="single" w:sz="4" w:space="0" w:color="auto"/>
                    <w:left w:val="single" w:sz="4" w:space="0" w:color="auto"/>
                    <w:bottom w:val="single" w:sz="4" w:space="0" w:color="auto"/>
                    <w:right w:val="single" w:sz="4" w:space="0" w:color="auto"/>
                  </w:tcBorders>
                </w:tcPr>
                <w:p w:rsidR="002468C6" w:rsidRPr="00B0415E" w:rsidRDefault="002468C6" w:rsidP="002468C6">
                  <w:pPr>
                    <w:pStyle w:val="Default"/>
                    <w:rPr>
                      <w:rFonts w:asciiTheme="minorHAnsi" w:hAnsiTheme="minorHAnsi"/>
                    </w:rPr>
                  </w:pPr>
                  <w:r>
                    <w:rPr>
                      <w:rFonts w:asciiTheme="minorHAnsi" w:hAnsiTheme="minorHAnsi"/>
                    </w:rPr>
                    <w:t>1649</w:t>
                  </w:r>
                </w:p>
              </w:tc>
            </w:tr>
            <w:tr w:rsidR="002468C6" w:rsidRPr="00B0415E" w:rsidTr="002468C6">
              <w:tc>
                <w:tcPr>
                  <w:tcW w:w="2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68C6" w:rsidRPr="00B0415E" w:rsidRDefault="002468C6" w:rsidP="002468C6">
                  <w:pPr>
                    <w:rPr>
                      <w:b/>
                      <w:color w:val="002060"/>
                    </w:rPr>
                  </w:pPr>
                  <w:r w:rsidRPr="00B0415E">
                    <w:rPr>
                      <w:b/>
                      <w:color w:val="002060"/>
                    </w:rPr>
                    <w:t>Course:</w:t>
                  </w:r>
                </w:p>
              </w:tc>
              <w:tc>
                <w:tcPr>
                  <w:tcW w:w="3016" w:type="dxa"/>
                  <w:tcBorders>
                    <w:top w:val="single" w:sz="4" w:space="0" w:color="auto"/>
                    <w:left w:val="single" w:sz="4" w:space="0" w:color="auto"/>
                    <w:bottom w:val="single" w:sz="4" w:space="0" w:color="auto"/>
                    <w:right w:val="single" w:sz="4" w:space="0" w:color="auto"/>
                  </w:tcBorders>
                  <w:hideMark/>
                </w:tcPr>
                <w:p w:rsidR="002468C6" w:rsidRPr="00B0415E" w:rsidRDefault="002468C6" w:rsidP="002468C6">
                  <w:pPr>
                    <w:pStyle w:val="Default"/>
                    <w:rPr>
                      <w:rFonts w:asciiTheme="minorHAnsi" w:hAnsiTheme="minorHAnsi"/>
                    </w:rPr>
                  </w:pPr>
                  <w:r>
                    <w:rPr>
                      <w:rFonts w:asciiTheme="minorHAnsi" w:hAnsiTheme="minorHAnsi"/>
                    </w:rPr>
                    <w:t>Project Management Level 4</w:t>
                  </w:r>
                </w:p>
              </w:tc>
            </w:tr>
            <w:tr w:rsidR="002468C6" w:rsidRPr="00B0415E" w:rsidTr="002468C6">
              <w:tc>
                <w:tcPr>
                  <w:tcW w:w="2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468C6" w:rsidRPr="00B0415E" w:rsidRDefault="002468C6" w:rsidP="002468C6">
                  <w:pPr>
                    <w:rPr>
                      <w:b/>
                      <w:color w:val="002060"/>
                    </w:rPr>
                  </w:pPr>
                  <w:r w:rsidRPr="00B0415E">
                    <w:rPr>
                      <w:b/>
                      <w:color w:val="002060"/>
                    </w:rPr>
                    <w:t>Assignment NO:</w:t>
                  </w:r>
                </w:p>
              </w:tc>
              <w:tc>
                <w:tcPr>
                  <w:tcW w:w="3016" w:type="dxa"/>
                  <w:tcBorders>
                    <w:top w:val="single" w:sz="4" w:space="0" w:color="auto"/>
                    <w:left w:val="single" w:sz="4" w:space="0" w:color="auto"/>
                    <w:bottom w:val="single" w:sz="4" w:space="0" w:color="auto"/>
                    <w:right w:val="single" w:sz="4" w:space="0" w:color="auto"/>
                  </w:tcBorders>
                  <w:hideMark/>
                </w:tcPr>
                <w:p w:rsidR="002468C6" w:rsidRPr="00B0415E" w:rsidRDefault="002468C6" w:rsidP="002468C6">
                  <w:r>
                    <w:t>2</w:t>
                  </w:r>
                </w:p>
              </w:tc>
            </w:tr>
          </w:tbl>
          <w:p w:rsidR="002468C6" w:rsidRPr="002468C6" w:rsidRDefault="002468C6" w:rsidP="002468C6">
            <w:pPr>
              <w:pStyle w:val="ListParagraph"/>
              <w:rPr>
                <w:rFonts w:ascii="Arial" w:hAnsi="Arial" w:cs="Arial"/>
                <w:sz w:val="24"/>
                <w:szCs w:val="24"/>
              </w:rPr>
            </w:pPr>
          </w:p>
          <w:p w:rsidR="003B4355" w:rsidRDefault="003B4355" w:rsidP="003B4355">
            <w:pPr>
              <w:pStyle w:val="ListParagraph"/>
              <w:rPr>
                <w:rFonts w:ascii="Arial" w:hAnsi="Arial" w:cs="Arial"/>
                <w:i/>
                <w:sz w:val="24"/>
                <w:szCs w:val="24"/>
              </w:rPr>
            </w:pPr>
          </w:p>
          <w:p w:rsidR="002468C6" w:rsidRDefault="002468C6" w:rsidP="003B4355">
            <w:pPr>
              <w:pStyle w:val="ListParagraph"/>
              <w:rPr>
                <w:rFonts w:ascii="Arial" w:hAnsi="Arial" w:cs="Arial"/>
                <w:i/>
                <w:sz w:val="24"/>
                <w:szCs w:val="24"/>
              </w:rPr>
            </w:pPr>
          </w:p>
          <w:p w:rsidR="002468C6" w:rsidRDefault="002468C6" w:rsidP="003B4355">
            <w:pPr>
              <w:pStyle w:val="ListParagraph"/>
              <w:rPr>
                <w:rFonts w:ascii="Arial" w:hAnsi="Arial" w:cs="Arial"/>
                <w:i/>
                <w:sz w:val="24"/>
                <w:szCs w:val="24"/>
              </w:rPr>
            </w:pPr>
          </w:p>
          <w:p w:rsidR="002468C6" w:rsidRDefault="002468C6" w:rsidP="003B4355">
            <w:pPr>
              <w:pStyle w:val="ListParagraph"/>
              <w:rPr>
                <w:rFonts w:ascii="Arial" w:hAnsi="Arial" w:cs="Arial"/>
                <w:i/>
                <w:sz w:val="24"/>
                <w:szCs w:val="24"/>
              </w:rPr>
            </w:pPr>
          </w:p>
          <w:p w:rsidR="002468C6" w:rsidRPr="008A4D85" w:rsidRDefault="002468C6" w:rsidP="003B4355">
            <w:pPr>
              <w:pStyle w:val="ListParagraph"/>
              <w:rPr>
                <w:rFonts w:ascii="Arial" w:hAnsi="Arial" w:cs="Arial"/>
                <w:i/>
                <w:sz w:val="24"/>
                <w:szCs w:val="24"/>
              </w:rPr>
            </w:pPr>
          </w:p>
          <w:p w:rsidR="003B4355" w:rsidRPr="002468C6" w:rsidRDefault="003B4355" w:rsidP="002468C6">
            <w:pPr>
              <w:pStyle w:val="ListParagraph"/>
              <w:numPr>
                <w:ilvl w:val="0"/>
                <w:numId w:val="12"/>
              </w:numPr>
              <w:rPr>
                <w:rFonts w:ascii="Arial" w:hAnsi="Arial" w:cs="Arial"/>
                <w:i/>
                <w:sz w:val="24"/>
                <w:szCs w:val="24"/>
              </w:rPr>
            </w:pPr>
            <w:r w:rsidRPr="002468C6">
              <w:rPr>
                <w:rFonts w:ascii="Arial" w:hAnsi="Arial" w:cs="Arial"/>
                <w:sz w:val="24"/>
                <w:szCs w:val="24"/>
              </w:rPr>
              <w:t>Project constraints are identified at the planning stage. This is where the project is critically looked at against all constraints that have an effect on its succe</w:t>
            </w:r>
            <w:r w:rsidR="002468C6">
              <w:rPr>
                <w:rFonts w:ascii="Arial" w:hAnsi="Arial" w:cs="Arial"/>
                <w:sz w:val="24"/>
                <w:szCs w:val="24"/>
              </w:rPr>
              <w:t>ss or failure. Major constrains</w:t>
            </w:r>
            <w:r w:rsidRPr="002468C6">
              <w:rPr>
                <w:rFonts w:ascii="Arial" w:hAnsi="Arial" w:cs="Arial"/>
                <w:sz w:val="24"/>
                <w:szCs w:val="24"/>
              </w:rPr>
              <w:t xml:space="preserve"> are cost, quality and time.  Each constraint has an effect on the outcome of the project and different combi</w:t>
            </w:r>
            <w:r w:rsidR="002468C6">
              <w:rPr>
                <w:rFonts w:ascii="Arial" w:hAnsi="Arial" w:cs="Arial"/>
                <w:sz w:val="24"/>
                <w:szCs w:val="24"/>
              </w:rPr>
              <w:t xml:space="preserve">nations of </w:t>
            </w:r>
            <w:proofErr w:type="gramStart"/>
            <w:r w:rsidR="002468C6">
              <w:rPr>
                <w:rFonts w:ascii="Arial" w:hAnsi="Arial" w:cs="Arial"/>
                <w:sz w:val="24"/>
                <w:szCs w:val="24"/>
              </w:rPr>
              <w:t>the constrains</w:t>
            </w:r>
            <w:proofErr w:type="gramEnd"/>
            <w:r w:rsidR="002468C6">
              <w:rPr>
                <w:rFonts w:ascii="Arial" w:hAnsi="Arial" w:cs="Arial"/>
                <w:sz w:val="24"/>
                <w:szCs w:val="24"/>
              </w:rPr>
              <w:t xml:space="preserve"> have </w:t>
            </w:r>
            <w:r w:rsidRPr="002468C6">
              <w:rPr>
                <w:rFonts w:ascii="Arial" w:hAnsi="Arial" w:cs="Arial"/>
                <w:sz w:val="24"/>
                <w:szCs w:val="24"/>
              </w:rPr>
              <w:t>different effect on the finished project.  Example, if quality is a critical factor then higher quality material, highly skilled personnel or more sophisticated equipment may be employed. In that</w:t>
            </w:r>
            <w:r w:rsidR="002468C6">
              <w:rPr>
                <w:rFonts w:ascii="Arial" w:hAnsi="Arial" w:cs="Arial"/>
                <w:sz w:val="24"/>
                <w:szCs w:val="24"/>
              </w:rPr>
              <w:t>,</w:t>
            </w:r>
            <w:r w:rsidRPr="002468C6">
              <w:rPr>
                <w:rFonts w:ascii="Arial" w:hAnsi="Arial" w:cs="Arial"/>
                <w:sz w:val="24"/>
                <w:szCs w:val="24"/>
              </w:rPr>
              <w:t xml:space="preserve"> cost and time may not </w:t>
            </w:r>
            <w:r w:rsidR="002468C6">
              <w:rPr>
                <w:rFonts w:ascii="Arial" w:hAnsi="Arial" w:cs="Arial"/>
                <w:sz w:val="24"/>
                <w:szCs w:val="24"/>
              </w:rPr>
              <w:t xml:space="preserve">be so critical </w:t>
            </w:r>
            <w:proofErr w:type="spellStart"/>
            <w:r w:rsidR="002468C6">
              <w:rPr>
                <w:rFonts w:ascii="Arial" w:hAnsi="Arial" w:cs="Arial"/>
                <w:sz w:val="24"/>
                <w:szCs w:val="24"/>
              </w:rPr>
              <w:t>i.e</w:t>
            </w:r>
            <w:proofErr w:type="spellEnd"/>
            <w:r w:rsidR="002468C6">
              <w:rPr>
                <w:rFonts w:ascii="Arial" w:hAnsi="Arial" w:cs="Arial"/>
                <w:sz w:val="24"/>
                <w:szCs w:val="24"/>
              </w:rPr>
              <w:t xml:space="preserve"> the project </w:t>
            </w:r>
            <w:proofErr w:type="gramStart"/>
            <w:r w:rsidRPr="002468C6">
              <w:rPr>
                <w:rFonts w:ascii="Arial" w:hAnsi="Arial" w:cs="Arial"/>
                <w:sz w:val="24"/>
                <w:szCs w:val="24"/>
              </w:rPr>
              <w:t>sponsors  may</w:t>
            </w:r>
            <w:proofErr w:type="gramEnd"/>
            <w:r w:rsidRPr="002468C6">
              <w:rPr>
                <w:rFonts w:ascii="Arial" w:hAnsi="Arial" w:cs="Arial"/>
                <w:sz w:val="24"/>
                <w:szCs w:val="24"/>
              </w:rPr>
              <w:t xml:space="preserve"> not be worried about costs and time, all they are want is a high quality successful project. </w:t>
            </w:r>
          </w:p>
          <w:p w:rsidR="003B4355" w:rsidRPr="008A4D85" w:rsidRDefault="003B4355" w:rsidP="003B4355">
            <w:pPr>
              <w:rPr>
                <w:i/>
                <w:sz w:val="24"/>
                <w:szCs w:val="24"/>
              </w:rPr>
            </w:pPr>
          </w:p>
          <w:p w:rsidR="003B4355" w:rsidRPr="008A4D85" w:rsidRDefault="003B4355" w:rsidP="003B4355">
            <w:pPr>
              <w:pStyle w:val="ListParagraph"/>
              <w:numPr>
                <w:ilvl w:val="0"/>
                <w:numId w:val="12"/>
              </w:numPr>
              <w:rPr>
                <w:rFonts w:ascii="Arial" w:hAnsi="Arial" w:cs="Arial"/>
                <w:i/>
                <w:sz w:val="24"/>
                <w:szCs w:val="24"/>
              </w:rPr>
            </w:pPr>
            <w:r w:rsidRPr="008A4D85">
              <w:rPr>
                <w:rFonts w:ascii="Arial" w:hAnsi="Arial" w:cs="Arial"/>
                <w:sz w:val="24"/>
                <w:szCs w:val="24"/>
              </w:rPr>
              <w:t>Project Charter is the official written acknowledgement that the project exists. It is a document that gives life and being to the project. Being a document issued by senior management of the sponsoring organization, it defines and sets the parameter</w:t>
            </w:r>
            <w:r w:rsidR="002468C6">
              <w:rPr>
                <w:rFonts w:ascii="Arial" w:hAnsi="Arial" w:cs="Arial"/>
                <w:sz w:val="24"/>
                <w:szCs w:val="24"/>
              </w:rPr>
              <w:t>s</w:t>
            </w:r>
            <w:r w:rsidRPr="008A4D85">
              <w:rPr>
                <w:rFonts w:ascii="Arial" w:hAnsi="Arial" w:cs="Arial"/>
                <w:sz w:val="24"/>
                <w:szCs w:val="24"/>
              </w:rPr>
              <w:t xml:space="preserve"> of all activities that will be carried out during the life of the project.  It clearly sets out detailed project goals, states roles and responsibilities of stakeholders, expected outcomes and funding.  The project charter gives details of constrains inherent with the project and how the balancing act will be achieved in line with the expected outcomes of the project.  Potential risks are identified and mitigating measures outlined.  It also defines the communications plan between the various stakeholders.</w:t>
            </w:r>
          </w:p>
          <w:p w:rsidR="003B4355" w:rsidRPr="008A4D85" w:rsidRDefault="003B4355" w:rsidP="003B4355">
            <w:pPr>
              <w:pStyle w:val="ListParagraph"/>
              <w:rPr>
                <w:rFonts w:ascii="Arial" w:hAnsi="Arial" w:cs="Arial"/>
                <w:i/>
                <w:sz w:val="24"/>
                <w:szCs w:val="24"/>
              </w:rPr>
            </w:pPr>
          </w:p>
          <w:p w:rsidR="00E30FBE" w:rsidRPr="00E660BB" w:rsidRDefault="00E30FBE" w:rsidP="003B4355">
            <w:pPr>
              <w:ind w:left="720"/>
              <w:rPr>
                <w:rFonts w:ascii="Arial" w:hAnsi="Arial" w:cs="Arial"/>
                <w:sz w:val="24"/>
                <w:szCs w:val="24"/>
              </w:rPr>
            </w:pPr>
          </w:p>
          <w:p w:rsidR="008A389F" w:rsidRPr="00E660BB" w:rsidRDefault="008A389F" w:rsidP="00E660BB">
            <w:pPr>
              <w:ind w:left="720"/>
              <w:jc w:val="center"/>
              <w:rPr>
                <w:rFonts w:ascii="Arial" w:hAnsi="Arial" w:cs="Arial"/>
                <w:sz w:val="24"/>
                <w:szCs w:val="24"/>
              </w:rPr>
            </w:pPr>
          </w:p>
          <w:p w:rsidR="008A389F" w:rsidRDefault="008A4D85" w:rsidP="008A4D85">
            <w:pPr>
              <w:rPr>
                <w:rFonts w:ascii="Arial" w:hAnsi="Arial" w:cs="Arial"/>
                <w:b/>
                <w:sz w:val="24"/>
                <w:szCs w:val="24"/>
                <w:u w:val="single"/>
              </w:rPr>
            </w:pPr>
            <w:r w:rsidRPr="008A4D85">
              <w:rPr>
                <w:rFonts w:ascii="Arial" w:hAnsi="Arial" w:cs="Arial"/>
                <w:b/>
                <w:sz w:val="24"/>
                <w:szCs w:val="24"/>
                <w:u w:val="single"/>
              </w:rPr>
              <w:t>Answer to Q2</w:t>
            </w:r>
          </w:p>
          <w:p w:rsidR="008A4D85" w:rsidRPr="008A4D85" w:rsidRDefault="008A4D85" w:rsidP="008A4D85">
            <w:pPr>
              <w:rPr>
                <w:rFonts w:ascii="Arial" w:hAnsi="Arial" w:cs="Arial"/>
                <w:b/>
                <w:sz w:val="24"/>
                <w:szCs w:val="24"/>
                <w:u w:val="single"/>
              </w:rPr>
            </w:pPr>
          </w:p>
          <w:p w:rsidR="008A4D85" w:rsidRPr="008A4D85" w:rsidRDefault="008A4D85" w:rsidP="008A4D85">
            <w:pPr>
              <w:pStyle w:val="ListParagraph"/>
              <w:ind w:left="0"/>
              <w:rPr>
                <w:rFonts w:ascii="Arial" w:hAnsi="Arial" w:cs="Arial"/>
                <w:sz w:val="24"/>
                <w:szCs w:val="24"/>
                <w:u w:val="single"/>
              </w:rPr>
            </w:pPr>
            <w:r>
              <w:t xml:space="preserve">  </w:t>
            </w:r>
            <w:r w:rsidRPr="008A4D85">
              <w:rPr>
                <w:rFonts w:ascii="Arial" w:hAnsi="Arial" w:cs="Arial"/>
                <w:sz w:val="24"/>
                <w:szCs w:val="24"/>
                <w:u w:val="single"/>
              </w:rPr>
              <w:t>Benefits of an upfront properly planned project</w:t>
            </w:r>
          </w:p>
          <w:p w:rsidR="008A4D85" w:rsidRPr="008A4D85" w:rsidRDefault="008A4D85" w:rsidP="008A4D85">
            <w:pPr>
              <w:pStyle w:val="ListParagraph"/>
              <w:ind w:left="0"/>
              <w:rPr>
                <w:rFonts w:ascii="Arial" w:hAnsi="Arial" w:cs="Arial"/>
                <w:sz w:val="24"/>
                <w:szCs w:val="24"/>
              </w:rPr>
            </w:pPr>
            <w:r w:rsidRPr="008A4D85">
              <w:rPr>
                <w:rFonts w:ascii="Arial" w:hAnsi="Arial" w:cs="Arial"/>
                <w:sz w:val="24"/>
                <w:szCs w:val="24"/>
              </w:rPr>
              <w:t>Planning gives a project framework of what needs to be done and what must be achieved.  Advance planning has the following benefits towards the success of a project.</w:t>
            </w:r>
          </w:p>
          <w:p w:rsidR="008A4D85" w:rsidRPr="008A4D85" w:rsidRDefault="008A4D85" w:rsidP="008A4D85">
            <w:pPr>
              <w:pStyle w:val="ListParagraph"/>
              <w:numPr>
                <w:ilvl w:val="0"/>
                <w:numId w:val="15"/>
              </w:numPr>
              <w:rPr>
                <w:rFonts w:ascii="Arial" w:hAnsi="Arial" w:cs="Arial"/>
                <w:sz w:val="24"/>
                <w:szCs w:val="24"/>
              </w:rPr>
            </w:pPr>
            <w:r w:rsidRPr="008A4D85">
              <w:rPr>
                <w:rFonts w:ascii="Arial" w:hAnsi="Arial" w:cs="Arial"/>
                <w:sz w:val="24"/>
                <w:szCs w:val="24"/>
              </w:rPr>
              <w:t xml:space="preserve">All stakeholders have ample time to understand and adequately prepare themselves for their roles in the project. Each role is clearly defined and potential conflicts analyzed and resolved   in time ahead of the project. </w:t>
            </w:r>
          </w:p>
          <w:p w:rsidR="008A4D85" w:rsidRPr="008A4D85" w:rsidRDefault="008A4D85" w:rsidP="008A4D85">
            <w:pPr>
              <w:pStyle w:val="ListParagraph"/>
              <w:numPr>
                <w:ilvl w:val="0"/>
                <w:numId w:val="15"/>
              </w:numPr>
              <w:rPr>
                <w:rFonts w:ascii="Arial" w:hAnsi="Arial" w:cs="Arial"/>
                <w:sz w:val="24"/>
                <w:szCs w:val="24"/>
              </w:rPr>
            </w:pPr>
            <w:r w:rsidRPr="008A4D85">
              <w:rPr>
                <w:rFonts w:ascii="Arial" w:hAnsi="Arial" w:cs="Arial"/>
                <w:sz w:val="24"/>
                <w:szCs w:val="24"/>
              </w:rPr>
              <w:t>Resources are mobilized and deployed on schedule.   Identifying potential suppliers of materials, equipment   and services, shortlisting them and making the final selection requires ample time.  Procurement policies may diff</w:t>
            </w:r>
            <w:r w:rsidR="002468C6">
              <w:rPr>
                <w:rFonts w:ascii="Arial" w:hAnsi="Arial" w:cs="Arial"/>
                <w:sz w:val="24"/>
                <w:szCs w:val="24"/>
              </w:rPr>
              <w:t>er from one organization to   another</w:t>
            </w:r>
            <w:r w:rsidRPr="008A4D85">
              <w:rPr>
                <w:rFonts w:ascii="Arial" w:hAnsi="Arial" w:cs="Arial"/>
                <w:sz w:val="24"/>
                <w:szCs w:val="24"/>
              </w:rPr>
              <w:t xml:space="preserve"> or from one project to the next and this has to be thought out in time enough. More often than not, samples of materials required for the projects have to be drawn from potential suppliers and tested before final choices are made. Equipment has to be inspected or tested for integrity.   Human resources have to be identified and suitable personnel selected for the various roles. Deployment has to be timeous and carefully planned. </w:t>
            </w:r>
          </w:p>
          <w:p w:rsidR="008A4D85" w:rsidRPr="008A4D85" w:rsidRDefault="008A4D85" w:rsidP="008A4D85">
            <w:pPr>
              <w:pStyle w:val="ListParagraph"/>
              <w:numPr>
                <w:ilvl w:val="0"/>
                <w:numId w:val="15"/>
              </w:numPr>
              <w:rPr>
                <w:rFonts w:ascii="Arial" w:hAnsi="Arial" w:cs="Arial"/>
                <w:sz w:val="24"/>
                <w:szCs w:val="24"/>
              </w:rPr>
            </w:pPr>
            <w:r w:rsidRPr="008A4D85">
              <w:rPr>
                <w:rFonts w:ascii="Arial" w:hAnsi="Arial" w:cs="Arial"/>
                <w:sz w:val="24"/>
                <w:szCs w:val="24"/>
              </w:rPr>
              <w:t xml:space="preserve">Risk assessments are done in detail and mitigating measures decided  well in advance </w:t>
            </w:r>
          </w:p>
          <w:p w:rsidR="008A4D85" w:rsidRPr="008A4D85" w:rsidRDefault="008A4D85" w:rsidP="008A4D85">
            <w:pPr>
              <w:pStyle w:val="ListParagraph"/>
              <w:numPr>
                <w:ilvl w:val="0"/>
                <w:numId w:val="15"/>
              </w:numPr>
              <w:rPr>
                <w:rFonts w:ascii="Arial" w:hAnsi="Arial" w:cs="Arial"/>
                <w:sz w:val="24"/>
                <w:szCs w:val="24"/>
              </w:rPr>
            </w:pPr>
            <w:r w:rsidRPr="008A4D85">
              <w:rPr>
                <w:rFonts w:ascii="Arial" w:hAnsi="Arial" w:cs="Arial"/>
                <w:sz w:val="24"/>
                <w:szCs w:val="24"/>
              </w:rPr>
              <w:t xml:space="preserve">Constrains are looked at in detail </w:t>
            </w:r>
            <w:proofErr w:type="gramStart"/>
            <w:r w:rsidRPr="008A4D85">
              <w:rPr>
                <w:rFonts w:ascii="Arial" w:hAnsi="Arial" w:cs="Arial"/>
                <w:i/>
                <w:sz w:val="24"/>
                <w:szCs w:val="24"/>
              </w:rPr>
              <w:t>vis</w:t>
            </w:r>
            <w:proofErr w:type="gramEnd"/>
            <w:r w:rsidRPr="008A4D85">
              <w:rPr>
                <w:rFonts w:ascii="Arial" w:hAnsi="Arial" w:cs="Arial"/>
                <w:i/>
                <w:sz w:val="24"/>
                <w:szCs w:val="24"/>
              </w:rPr>
              <w:t xml:space="preserve"> a vis</w:t>
            </w:r>
            <w:r w:rsidRPr="008A4D85">
              <w:rPr>
                <w:rFonts w:ascii="Arial" w:hAnsi="Arial" w:cs="Arial"/>
                <w:sz w:val="24"/>
                <w:szCs w:val="24"/>
              </w:rPr>
              <w:t xml:space="preserve"> the expected outcome and a desired balancing act chosen.</w:t>
            </w:r>
          </w:p>
          <w:p w:rsidR="008A4D85" w:rsidRPr="008A4D85" w:rsidRDefault="008A4D85" w:rsidP="008A4D85">
            <w:pPr>
              <w:pStyle w:val="ListParagraph"/>
              <w:numPr>
                <w:ilvl w:val="0"/>
                <w:numId w:val="15"/>
              </w:numPr>
              <w:rPr>
                <w:rFonts w:ascii="Arial" w:hAnsi="Arial" w:cs="Arial"/>
                <w:sz w:val="24"/>
                <w:szCs w:val="24"/>
              </w:rPr>
            </w:pPr>
            <w:r w:rsidRPr="008A4D85">
              <w:rPr>
                <w:rFonts w:ascii="Arial" w:hAnsi="Arial" w:cs="Arial"/>
                <w:sz w:val="24"/>
                <w:szCs w:val="24"/>
              </w:rPr>
              <w:t xml:space="preserve">Some projects have to conform to certain by-laws of local authorities and enough time has to be given before the project is approved to go ahead.  </w:t>
            </w:r>
          </w:p>
          <w:p w:rsidR="008A4D85" w:rsidRDefault="008A4D85" w:rsidP="008A4D85">
            <w:pPr>
              <w:pStyle w:val="ListParagraph"/>
              <w:rPr>
                <w:rFonts w:ascii="Arial" w:hAnsi="Arial" w:cs="Arial"/>
                <w:sz w:val="24"/>
                <w:szCs w:val="24"/>
              </w:rPr>
            </w:pPr>
          </w:p>
          <w:p w:rsidR="008A4D85" w:rsidRDefault="008A4D85" w:rsidP="008A4D85">
            <w:pPr>
              <w:pStyle w:val="ListParagraph"/>
              <w:rPr>
                <w:rFonts w:ascii="Arial" w:hAnsi="Arial" w:cs="Arial"/>
                <w:sz w:val="24"/>
                <w:szCs w:val="24"/>
              </w:rPr>
            </w:pPr>
          </w:p>
          <w:p w:rsidR="008A4D85" w:rsidRDefault="008A4D85" w:rsidP="008A4D85">
            <w:pPr>
              <w:pStyle w:val="ListParagraph"/>
              <w:rPr>
                <w:rFonts w:ascii="Arial" w:hAnsi="Arial" w:cs="Arial"/>
                <w:sz w:val="24"/>
                <w:szCs w:val="24"/>
              </w:rPr>
            </w:pPr>
          </w:p>
          <w:p w:rsidR="007B3BE9" w:rsidRPr="008A4D85" w:rsidRDefault="007B3BE9" w:rsidP="008A4D85">
            <w:pPr>
              <w:pStyle w:val="ListParagraph"/>
              <w:rPr>
                <w:rFonts w:ascii="Arial" w:hAnsi="Arial" w:cs="Arial"/>
                <w:sz w:val="24"/>
                <w:szCs w:val="24"/>
              </w:rPr>
            </w:pPr>
          </w:p>
          <w:tbl>
            <w:tblPr>
              <w:tblStyle w:val="TableGrid"/>
              <w:tblpPr w:leftFromText="180" w:rightFromText="180" w:vertAnchor="text" w:horzAnchor="margin" w:tblpXSpec="right" w:tblpY="-293"/>
              <w:tblOverlap w:val="never"/>
              <w:tblW w:w="5985" w:type="dxa"/>
              <w:tblLayout w:type="fixed"/>
              <w:tblLook w:val="04A0" w:firstRow="1" w:lastRow="0" w:firstColumn="1" w:lastColumn="0" w:noHBand="0" w:noVBand="1"/>
            </w:tblPr>
            <w:tblGrid>
              <w:gridCol w:w="2520"/>
              <w:gridCol w:w="3465"/>
            </w:tblGrid>
            <w:tr w:rsidR="007B3BE9" w:rsidRPr="00B0415E" w:rsidTr="007B3BE9">
              <w:trPr>
                <w:trHeight w:val="293"/>
              </w:trPr>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3BE9" w:rsidRPr="00B0415E" w:rsidRDefault="007B3BE9" w:rsidP="007B3BE9">
                  <w:pPr>
                    <w:rPr>
                      <w:b/>
                      <w:color w:val="002060"/>
                    </w:rPr>
                  </w:pPr>
                  <w:r w:rsidRPr="00B0415E">
                    <w:rPr>
                      <w:b/>
                      <w:color w:val="002060"/>
                    </w:rPr>
                    <w:lastRenderedPageBreak/>
                    <w:t>Student Name:</w:t>
                  </w:r>
                </w:p>
              </w:tc>
              <w:tc>
                <w:tcPr>
                  <w:tcW w:w="3465" w:type="dxa"/>
                  <w:tcBorders>
                    <w:top w:val="single" w:sz="4" w:space="0" w:color="auto"/>
                    <w:left w:val="single" w:sz="4" w:space="0" w:color="auto"/>
                    <w:bottom w:val="single" w:sz="4" w:space="0" w:color="auto"/>
                    <w:right w:val="single" w:sz="4" w:space="0" w:color="auto"/>
                  </w:tcBorders>
                  <w:hideMark/>
                </w:tcPr>
                <w:p w:rsidR="007B3BE9" w:rsidRPr="00B0415E" w:rsidRDefault="007B3BE9" w:rsidP="007B3BE9">
                  <w:pPr>
                    <w:pStyle w:val="Default"/>
                    <w:rPr>
                      <w:rFonts w:asciiTheme="minorHAnsi" w:hAnsiTheme="minorHAnsi"/>
                    </w:rPr>
                  </w:pPr>
                  <w:r>
                    <w:rPr>
                      <w:rFonts w:asciiTheme="minorHAnsi" w:hAnsiTheme="minorHAnsi"/>
                    </w:rPr>
                    <w:t>Wilfred Tadeyo</w:t>
                  </w:r>
                </w:p>
              </w:tc>
            </w:tr>
            <w:tr w:rsidR="007B3BE9" w:rsidRPr="00B0415E" w:rsidTr="007B3BE9">
              <w:trPr>
                <w:trHeight w:val="293"/>
              </w:trPr>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3BE9" w:rsidRPr="00B0415E" w:rsidRDefault="007B3BE9" w:rsidP="007B3BE9">
                  <w:pPr>
                    <w:rPr>
                      <w:b/>
                      <w:color w:val="002060"/>
                    </w:rPr>
                  </w:pPr>
                  <w:r w:rsidRPr="00B0415E">
                    <w:rPr>
                      <w:b/>
                      <w:color w:val="002060"/>
                    </w:rPr>
                    <w:t>Student Number:</w:t>
                  </w:r>
                </w:p>
              </w:tc>
              <w:tc>
                <w:tcPr>
                  <w:tcW w:w="3465" w:type="dxa"/>
                  <w:tcBorders>
                    <w:top w:val="single" w:sz="4" w:space="0" w:color="auto"/>
                    <w:left w:val="single" w:sz="4" w:space="0" w:color="auto"/>
                    <w:bottom w:val="single" w:sz="4" w:space="0" w:color="auto"/>
                    <w:right w:val="single" w:sz="4" w:space="0" w:color="auto"/>
                  </w:tcBorders>
                </w:tcPr>
                <w:p w:rsidR="007B3BE9" w:rsidRPr="00B0415E" w:rsidRDefault="007B3BE9" w:rsidP="007B3BE9">
                  <w:pPr>
                    <w:pStyle w:val="Default"/>
                    <w:rPr>
                      <w:rFonts w:asciiTheme="minorHAnsi" w:hAnsiTheme="minorHAnsi"/>
                    </w:rPr>
                  </w:pPr>
                  <w:r>
                    <w:rPr>
                      <w:rFonts w:asciiTheme="minorHAnsi" w:hAnsiTheme="minorHAnsi"/>
                    </w:rPr>
                    <w:t>1649</w:t>
                  </w:r>
                </w:p>
              </w:tc>
            </w:tr>
            <w:tr w:rsidR="007B3BE9" w:rsidRPr="00B0415E" w:rsidTr="007B3BE9">
              <w:trPr>
                <w:trHeight w:val="293"/>
              </w:trPr>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3BE9" w:rsidRPr="00B0415E" w:rsidRDefault="007B3BE9" w:rsidP="007B3BE9">
                  <w:pPr>
                    <w:rPr>
                      <w:b/>
                      <w:color w:val="002060"/>
                    </w:rPr>
                  </w:pPr>
                  <w:r w:rsidRPr="00B0415E">
                    <w:rPr>
                      <w:b/>
                      <w:color w:val="002060"/>
                    </w:rPr>
                    <w:t>Course:</w:t>
                  </w:r>
                </w:p>
              </w:tc>
              <w:tc>
                <w:tcPr>
                  <w:tcW w:w="3465" w:type="dxa"/>
                  <w:tcBorders>
                    <w:top w:val="single" w:sz="4" w:space="0" w:color="auto"/>
                    <w:left w:val="single" w:sz="4" w:space="0" w:color="auto"/>
                    <w:bottom w:val="single" w:sz="4" w:space="0" w:color="auto"/>
                    <w:right w:val="single" w:sz="4" w:space="0" w:color="auto"/>
                  </w:tcBorders>
                  <w:hideMark/>
                </w:tcPr>
                <w:p w:rsidR="007B3BE9" w:rsidRPr="00B0415E" w:rsidRDefault="007B3BE9" w:rsidP="007B3BE9">
                  <w:pPr>
                    <w:pStyle w:val="Default"/>
                    <w:rPr>
                      <w:rFonts w:asciiTheme="minorHAnsi" w:hAnsiTheme="minorHAnsi"/>
                    </w:rPr>
                  </w:pPr>
                  <w:r>
                    <w:rPr>
                      <w:rFonts w:asciiTheme="minorHAnsi" w:hAnsiTheme="minorHAnsi"/>
                    </w:rPr>
                    <w:t>Project Management Level 4</w:t>
                  </w:r>
                </w:p>
              </w:tc>
            </w:tr>
            <w:tr w:rsidR="007B3BE9" w:rsidRPr="00B0415E" w:rsidTr="007B3BE9">
              <w:trPr>
                <w:trHeight w:val="293"/>
              </w:trPr>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B3BE9" w:rsidRPr="00B0415E" w:rsidRDefault="007B3BE9" w:rsidP="007B3BE9">
                  <w:pPr>
                    <w:rPr>
                      <w:b/>
                      <w:color w:val="002060"/>
                    </w:rPr>
                  </w:pPr>
                  <w:r w:rsidRPr="00B0415E">
                    <w:rPr>
                      <w:b/>
                      <w:color w:val="002060"/>
                    </w:rPr>
                    <w:t>Assignment NO:</w:t>
                  </w:r>
                </w:p>
              </w:tc>
              <w:tc>
                <w:tcPr>
                  <w:tcW w:w="3465" w:type="dxa"/>
                  <w:tcBorders>
                    <w:top w:val="single" w:sz="4" w:space="0" w:color="auto"/>
                    <w:left w:val="single" w:sz="4" w:space="0" w:color="auto"/>
                    <w:bottom w:val="single" w:sz="4" w:space="0" w:color="auto"/>
                    <w:right w:val="single" w:sz="4" w:space="0" w:color="auto"/>
                  </w:tcBorders>
                  <w:hideMark/>
                </w:tcPr>
                <w:p w:rsidR="007B3BE9" w:rsidRPr="00B0415E" w:rsidRDefault="007B3BE9" w:rsidP="007B3BE9">
                  <w:r>
                    <w:t>2</w:t>
                  </w:r>
                </w:p>
              </w:tc>
            </w:tr>
          </w:tbl>
          <w:p w:rsidR="007B3BE9" w:rsidRDefault="007B3BE9" w:rsidP="008A4D85">
            <w:pPr>
              <w:rPr>
                <w:rFonts w:ascii="Arial" w:hAnsi="Arial" w:cs="Arial"/>
                <w:b/>
                <w:sz w:val="24"/>
                <w:szCs w:val="24"/>
                <w:u w:val="single"/>
              </w:rPr>
            </w:pPr>
          </w:p>
          <w:p w:rsidR="007B3BE9" w:rsidRDefault="007B3BE9" w:rsidP="008A4D85">
            <w:pPr>
              <w:rPr>
                <w:rFonts w:ascii="Arial" w:hAnsi="Arial" w:cs="Arial"/>
                <w:b/>
                <w:sz w:val="24"/>
                <w:szCs w:val="24"/>
                <w:u w:val="single"/>
              </w:rPr>
            </w:pPr>
          </w:p>
          <w:p w:rsidR="007B3BE9" w:rsidRDefault="007B3BE9" w:rsidP="008A4D85">
            <w:pPr>
              <w:rPr>
                <w:rFonts w:ascii="Arial" w:hAnsi="Arial" w:cs="Arial"/>
                <w:b/>
                <w:sz w:val="24"/>
                <w:szCs w:val="24"/>
                <w:u w:val="single"/>
              </w:rPr>
            </w:pPr>
          </w:p>
          <w:p w:rsidR="007B3BE9" w:rsidRDefault="007B3BE9" w:rsidP="008A4D85">
            <w:pPr>
              <w:rPr>
                <w:rFonts w:ascii="Arial" w:hAnsi="Arial" w:cs="Arial"/>
                <w:b/>
                <w:sz w:val="24"/>
                <w:szCs w:val="24"/>
                <w:u w:val="single"/>
              </w:rPr>
            </w:pPr>
          </w:p>
          <w:p w:rsidR="007B3BE9" w:rsidRPr="001A315C" w:rsidRDefault="008A4D85" w:rsidP="001A315C">
            <w:pPr>
              <w:rPr>
                <w:rFonts w:ascii="Arial" w:hAnsi="Arial" w:cs="Arial"/>
                <w:b/>
                <w:sz w:val="24"/>
                <w:szCs w:val="24"/>
                <w:u w:val="single"/>
              </w:rPr>
            </w:pPr>
            <w:r>
              <w:rPr>
                <w:rFonts w:ascii="Arial" w:hAnsi="Arial" w:cs="Arial"/>
                <w:b/>
                <w:sz w:val="24"/>
                <w:szCs w:val="24"/>
                <w:u w:val="single"/>
              </w:rPr>
              <w:t>Answer to Q3</w:t>
            </w:r>
          </w:p>
          <w:p w:rsidR="008A4D85" w:rsidRPr="008A4D85" w:rsidRDefault="008A4D85" w:rsidP="008A4D85">
            <w:pPr>
              <w:pStyle w:val="ListParagraph"/>
              <w:ind w:left="0"/>
              <w:rPr>
                <w:rFonts w:ascii="Arial" w:hAnsi="Arial" w:cs="Arial"/>
                <w:sz w:val="24"/>
                <w:szCs w:val="24"/>
                <w:u w:val="single"/>
              </w:rPr>
            </w:pPr>
            <w:r w:rsidRPr="008A4D85">
              <w:rPr>
                <w:rFonts w:ascii="Arial" w:hAnsi="Arial" w:cs="Arial"/>
                <w:sz w:val="24"/>
                <w:szCs w:val="24"/>
                <w:u w:val="single"/>
              </w:rPr>
              <w:t>What the project planning phase is about</w:t>
            </w:r>
          </w:p>
          <w:p w:rsidR="008A4D85" w:rsidRPr="008A4D85" w:rsidRDefault="008A4D85" w:rsidP="008A4D85">
            <w:pPr>
              <w:pStyle w:val="ListParagraph"/>
              <w:ind w:left="0"/>
              <w:rPr>
                <w:rFonts w:ascii="Arial" w:hAnsi="Arial" w:cs="Arial"/>
                <w:sz w:val="24"/>
                <w:szCs w:val="24"/>
              </w:rPr>
            </w:pPr>
            <w:r w:rsidRPr="008A4D85">
              <w:rPr>
                <w:rFonts w:ascii="Arial" w:hAnsi="Arial" w:cs="Arial"/>
                <w:sz w:val="24"/>
                <w:szCs w:val="24"/>
              </w:rPr>
              <w:t xml:space="preserve">The project planning phase is about undertaking detailed planning of the activities of the project before its execution.  Careful and detailed planning will ensure the success of the project as all aspects of the project will have been considered in great detail. Under this phase the following will be looked at in great detail. </w:t>
            </w:r>
          </w:p>
          <w:p w:rsidR="008A4D85" w:rsidRPr="001A315C" w:rsidRDefault="001A315C" w:rsidP="001A315C">
            <w:pPr>
              <w:pStyle w:val="ListParagraph"/>
              <w:numPr>
                <w:ilvl w:val="0"/>
                <w:numId w:val="16"/>
              </w:numPr>
              <w:rPr>
                <w:rFonts w:ascii="Arial" w:hAnsi="Arial" w:cs="Arial"/>
                <w:sz w:val="24"/>
                <w:szCs w:val="24"/>
              </w:rPr>
            </w:pPr>
            <w:r w:rsidRPr="001A315C">
              <w:rPr>
                <w:rFonts w:ascii="Arial" w:hAnsi="Arial" w:cs="Arial"/>
                <w:i/>
                <w:sz w:val="24"/>
                <w:szCs w:val="24"/>
                <w:u w:val="single"/>
              </w:rPr>
              <w:t>Creation of the Project plan</w:t>
            </w:r>
            <w:r>
              <w:rPr>
                <w:rFonts w:ascii="Arial" w:hAnsi="Arial" w:cs="Arial"/>
                <w:sz w:val="24"/>
                <w:szCs w:val="24"/>
              </w:rPr>
              <w:t xml:space="preserve">- </w:t>
            </w:r>
            <w:r w:rsidR="008A4D85" w:rsidRPr="008A4D85">
              <w:rPr>
                <w:rFonts w:ascii="Arial" w:hAnsi="Arial" w:cs="Arial"/>
                <w:sz w:val="24"/>
                <w:szCs w:val="24"/>
              </w:rPr>
              <w:t>Under this plan all phases and tasks of the project are identified and defined.  The pr</w:t>
            </w:r>
            <w:r>
              <w:rPr>
                <w:rFonts w:ascii="Arial" w:hAnsi="Arial" w:cs="Arial"/>
                <w:sz w:val="24"/>
                <w:szCs w:val="24"/>
              </w:rPr>
              <w:t xml:space="preserve">oject scope and milestones are </w:t>
            </w:r>
            <w:r w:rsidR="008A4D85" w:rsidRPr="008A4D85">
              <w:rPr>
                <w:rFonts w:ascii="Arial" w:hAnsi="Arial" w:cs="Arial"/>
                <w:sz w:val="24"/>
                <w:szCs w:val="24"/>
              </w:rPr>
              <w:t>laid out</w:t>
            </w:r>
            <w:proofErr w:type="gramStart"/>
            <w:r w:rsidR="008A4D85" w:rsidRPr="008A4D85">
              <w:rPr>
                <w:rFonts w:ascii="Arial" w:hAnsi="Arial" w:cs="Arial"/>
                <w:sz w:val="24"/>
                <w:szCs w:val="24"/>
              </w:rPr>
              <w:t>,  project</w:t>
            </w:r>
            <w:proofErr w:type="gramEnd"/>
            <w:r w:rsidR="008A4D85" w:rsidRPr="008A4D85">
              <w:rPr>
                <w:rFonts w:ascii="Arial" w:hAnsi="Arial" w:cs="Arial"/>
                <w:sz w:val="24"/>
                <w:szCs w:val="24"/>
              </w:rPr>
              <w:t xml:space="preserve"> target </w:t>
            </w:r>
            <w:r w:rsidR="008A4D85" w:rsidRPr="001A315C">
              <w:rPr>
                <w:rFonts w:ascii="Arial" w:hAnsi="Arial" w:cs="Arial"/>
                <w:sz w:val="24"/>
                <w:szCs w:val="24"/>
              </w:rPr>
              <w:t>dates are s</w:t>
            </w:r>
            <w:r w:rsidRPr="001A315C">
              <w:rPr>
                <w:rFonts w:ascii="Arial" w:hAnsi="Arial" w:cs="Arial"/>
                <w:sz w:val="24"/>
                <w:szCs w:val="24"/>
              </w:rPr>
              <w:t xml:space="preserve">et and agreed by stakeholders. </w:t>
            </w:r>
            <w:r>
              <w:rPr>
                <w:rFonts w:ascii="Arial" w:hAnsi="Arial" w:cs="Arial"/>
                <w:sz w:val="24"/>
                <w:szCs w:val="24"/>
              </w:rPr>
              <w:t>Assumptions</w:t>
            </w:r>
            <w:r w:rsidR="008A4D85" w:rsidRPr="001A315C">
              <w:rPr>
                <w:rFonts w:ascii="Arial" w:hAnsi="Arial" w:cs="Arial"/>
                <w:sz w:val="24"/>
                <w:szCs w:val="24"/>
              </w:rPr>
              <w:t xml:space="preserve"> and constrains are identified and listed. </w:t>
            </w:r>
          </w:p>
          <w:p w:rsidR="008A4D85" w:rsidRPr="008A4D85" w:rsidRDefault="008A4D85" w:rsidP="008A4D85">
            <w:pPr>
              <w:pStyle w:val="ListParagraph"/>
              <w:rPr>
                <w:rFonts w:ascii="Arial" w:hAnsi="Arial" w:cs="Arial"/>
                <w:sz w:val="24"/>
                <w:szCs w:val="24"/>
              </w:rPr>
            </w:pPr>
          </w:p>
          <w:p w:rsidR="008A4D85" w:rsidRDefault="008A4D85" w:rsidP="008A4D85">
            <w:pPr>
              <w:pStyle w:val="ListParagraph"/>
              <w:numPr>
                <w:ilvl w:val="0"/>
                <w:numId w:val="16"/>
              </w:numPr>
              <w:rPr>
                <w:rFonts w:ascii="Arial" w:hAnsi="Arial" w:cs="Arial"/>
                <w:sz w:val="24"/>
                <w:szCs w:val="24"/>
              </w:rPr>
            </w:pPr>
            <w:r w:rsidRPr="001A315C">
              <w:rPr>
                <w:rFonts w:ascii="Arial" w:hAnsi="Arial" w:cs="Arial"/>
                <w:i/>
                <w:sz w:val="24"/>
                <w:szCs w:val="24"/>
                <w:u w:val="single"/>
              </w:rPr>
              <w:t>Creation of the resource plan</w:t>
            </w:r>
            <w:r w:rsidR="007B3BE9">
              <w:rPr>
                <w:rFonts w:ascii="Arial" w:hAnsi="Arial" w:cs="Arial"/>
                <w:sz w:val="24"/>
                <w:szCs w:val="24"/>
              </w:rPr>
              <w:t xml:space="preserve">- </w:t>
            </w:r>
            <w:r w:rsidRPr="008A4D85">
              <w:rPr>
                <w:rFonts w:ascii="Arial" w:hAnsi="Arial" w:cs="Arial"/>
                <w:sz w:val="24"/>
                <w:szCs w:val="24"/>
              </w:rPr>
              <w:t>This covers how resources will be identified</w:t>
            </w:r>
            <w:proofErr w:type="gramStart"/>
            <w:r w:rsidRPr="008A4D85">
              <w:rPr>
                <w:rFonts w:ascii="Arial" w:hAnsi="Arial" w:cs="Arial"/>
                <w:sz w:val="24"/>
                <w:szCs w:val="24"/>
              </w:rPr>
              <w:t>,  mobilized</w:t>
            </w:r>
            <w:proofErr w:type="gramEnd"/>
            <w:r w:rsidRPr="008A4D85">
              <w:rPr>
                <w:rFonts w:ascii="Arial" w:hAnsi="Arial" w:cs="Arial"/>
                <w:sz w:val="24"/>
                <w:szCs w:val="24"/>
              </w:rPr>
              <w:t xml:space="preserve"> and effic</w:t>
            </w:r>
            <w:r w:rsidR="007B3BE9">
              <w:rPr>
                <w:rFonts w:ascii="Arial" w:hAnsi="Arial" w:cs="Arial"/>
                <w:sz w:val="24"/>
                <w:szCs w:val="24"/>
              </w:rPr>
              <w:t>iently  deployed. Key resources</w:t>
            </w:r>
            <w:r w:rsidRPr="008A4D85">
              <w:rPr>
                <w:rFonts w:ascii="Arial" w:hAnsi="Arial" w:cs="Arial"/>
                <w:sz w:val="24"/>
                <w:szCs w:val="24"/>
              </w:rPr>
              <w:t xml:space="preserve"> include human resources, </w:t>
            </w:r>
            <w:proofErr w:type="gramStart"/>
            <w:r w:rsidRPr="008A4D85">
              <w:rPr>
                <w:rFonts w:ascii="Arial" w:hAnsi="Arial" w:cs="Arial"/>
                <w:sz w:val="24"/>
                <w:szCs w:val="24"/>
              </w:rPr>
              <w:t>equipment  and</w:t>
            </w:r>
            <w:proofErr w:type="gramEnd"/>
            <w:r w:rsidRPr="008A4D85">
              <w:rPr>
                <w:rFonts w:ascii="Arial" w:hAnsi="Arial" w:cs="Arial"/>
                <w:sz w:val="24"/>
                <w:szCs w:val="24"/>
              </w:rPr>
              <w:t xml:space="preserve"> materials. Under human resources key responsibilities and roles are looked at number of people required for each role.  The equipment plan will </w:t>
            </w:r>
            <w:proofErr w:type="gramStart"/>
            <w:r w:rsidRPr="008A4D85">
              <w:rPr>
                <w:rFonts w:ascii="Arial" w:hAnsi="Arial" w:cs="Arial"/>
                <w:sz w:val="24"/>
                <w:szCs w:val="24"/>
              </w:rPr>
              <w:t>identify  what</w:t>
            </w:r>
            <w:proofErr w:type="gramEnd"/>
            <w:r w:rsidRPr="008A4D85">
              <w:rPr>
                <w:rFonts w:ascii="Arial" w:hAnsi="Arial" w:cs="Arial"/>
                <w:sz w:val="24"/>
                <w:szCs w:val="24"/>
              </w:rPr>
              <w:t xml:space="preserve"> type of equipment will be suitable for the different stages of  the execution phase. Materials are quantified accordingly. </w:t>
            </w:r>
          </w:p>
          <w:p w:rsidR="001A315C" w:rsidRPr="001A315C" w:rsidRDefault="001A315C" w:rsidP="001A315C">
            <w:pPr>
              <w:rPr>
                <w:rFonts w:ascii="Arial" w:hAnsi="Arial" w:cs="Arial"/>
                <w:sz w:val="24"/>
                <w:szCs w:val="24"/>
              </w:rPr>
            </w:pPr>
          </w:p>
          <w:p w:rsidR="008A4D85" w:rsidRDefault="008A4D85" w:rsidP="008A4D85">
            <w:pPr>
              <w:pStyle w:val="ListParagraph"/>
              <w:numPr>
                <w:ilvl w:val="0"/>
                <w:numId w:val="16"/>
              </w:numPr>
              <w:rPr>
                <w:rFonts w:ascii="Arial" w:hAnsi="Arial" w:cs="Arial"/>
                <w:sz w:val="24"/>
                <w:szCs w:val="24"/>
              </w:rPr>
            </w:pPr>
            <w:r w:rsidRPr="001A315C">
              <w:rPr>
                <w:rFonts w:ascii="Arial" w:hAnsi="Arial" w:cs="Arial"/>
                <w:i/>
                <w:sz w:val="24"/>
                <w:szCs w:val="24"/>
                <w:u w:val="single"/>
              </w:rPr>
              <w:t>Generation of a Financial Plan</w:t>
            </w:r>
            <w:r w:rsidRPr="008A4D85">
              <w:rPr>
                <w:rFonts w:ascii="Arial" w:hAnsi="Arial" w:cs="Arial"/>
                <w:sz w:val="24"/>
                <w:szCs w:val="24"/>
              </w:rPr>
              <w:t xml:space="preserve">- In order to finance the project a comprehensive financial plan needs to be in place.  This plan expresses all the requirements of the project in monetary </w:t>
            </w:r>
            <w:proofErr w:type="gramStart"/>
            <w:r w:rsidRPr="008A4D85">
              <w:rPr>
                <w:rFonts w:ascii="Arial" w:hAnsi="Arial" w:cs="Arial"/>
                <w:sz w:val="24"/>
                <w:szCs w:val="24"/>
              </w:rPr>
              <w:t>terms  i.e</w:t>
            </w:r>
            <w:proofErr w:type="gramEnd"/>
            <w:r w:rsidRPr="008A4D85">
              <w:rPr>
                <w:rFonts w:ascii="Arial" w:hAnsi="Arial" w:cs="Arial"/>
                <w:sz w:val="24"/>
                <w:szCs w:val="24"/>
              </w:rPr>
              <w:t xml:space="preserve">. budget. It will also identify sponsors or </w:t>
            </w:r>
            <w:proofErr w:type="gramStart"/>
            <w:r w:rsidRPr="008A4D85">
              <w:rPr>
                <w:rFonts w:ascii="Arial" w:hAnsi="Arial" w:cs="Arial"/>
                <w:sz w:val="24"/>
                <w:szCs w:val="24"/>
              </w:rPr>
              <w:t>financiers  and</w:t>
            </w:r>
            <w:proofErr w:type="gramEnd"/>
            <w:r w:rsidRPr="008A4D85">
              <w:rPr>
                <w:rFonts w:ascii="Arial" w:hAnsi="Arial" w:cs="Arial"/>
                <w:sz w:val="24"/>
                <w:szCs w:val="24"/>
              </w:rPr>
              <w:t xml:space="preserve"> what role each of them will play. If loans are required payback periods</w:t>
            </w:r>
            <w:r w:rsidR="001A315C">
              <w:rPr>
                <w:rFonts w:ascii="Arial" w:hAnsi="Arial" w:cs="Arial"/>
                <w:sz w:val="24"/>
                <w:szCs w:val="24"/>
              </w:rPr>
              <w:t xml:space="preserve"> and interests are agreed upon.</w:t>
            </w:r>
          </w:p>
          <w:p w:rsidR="001A315C" w:rsidRPr="001A315C" w:rsidRDefault="001A315C" w:rsidP="001A315C">
            <w:pPr>
              <w:rPr>
                <w:rFonts w:ascii="Arial" w:hAnsi="Arial" w:cs="Arial"/>
                <w:sz w:val="24"/>
                <w:szCs w:val="24"/>
              </w:rPr>
            </w:pPr>
          </w:p>
          <w:p w:rsidR="008A4D85" w:rsidRDefault="008A4D85" w:rsidP="008A4D85">
            <w:pPr>
              <w:pStyle w:val="ListParagraph"/>
              <w:numPr>
                <w:ilvl w:val="0"/>
                <w:numId w:val="16"/>
              </w:numPr>
              <w:rPr>
                <w:rFonts w:ascii="Arial" w:hAnsi="Arial" w:cs="Arial"/>
                <w:sz w:val="24"/>
                <w:szCs w:val="24"/>
              </w:rPr>
            </w:pPr>
            <w:r w:rsidRPr="001A315C">
              <w:rPr>
                <w:rFonts w:ascii="Arial" w:hAnsi="Arial" w:cs="Arial"/>
                <w:i/>
                <w:sz w:val="24"/>
                <w:szCs w:val="24"/>
                <w:u w:val="single"/>
              </w:rPr>
              <w:t>Creation of a Quality plan</w:t>
            </w:r>
            <w:r w:rsidRPr="008A4D85">
              <w:rPr>
                <w:rFonts w:ascii="Arial" w:hAnsi="Arial" w:cs="Arial"/>
                <w:sz w:val="24"/>
                <w:szCs w:val="24"/>
              </w:rPr>
              <w:t xml:space="preserve">- Identifies project deliverables and ensure that the meet customer requirements.  A quality criteria and standards are set for each deliverable.  In order to ensure </w:t>
            </w:r>
            <w:proofErr w:type="gramStart"/>
            <w:r w:rsidRPr="008A4D85">
              <w:rPr>
                <w:rFonts w:ascii="Arial" w:hAnsi="Arial" w:cs="Arial"/>
                <w:sz w:val="24"/>
                <w:szCs w:val="24"/>
              </w:rPr>
              <w:t>the  desired</w:t>
            </w:r>
            <w:proofErr w:type="gramEnd"/>
            <w:r w:rsidRPr="008A4D85">
              <w:rPr>
                <w:rFonts w:ascii="Arial" w:hAnsi="Arial" w:cs="Arial"/>
                <w:sz w:val="24"/>
                <w:szCs w:val="24"/>
              </w:rPr>
              <w:t xml:space="preserve"> and agreed upon quality standard  is met quality control and assurance activities are listed an</w:t>
            </w:r>
            <w:r w:rsidR="001A315C">
              <w:rPr>
                <w:rFonts w:ascii="Arial" w:hAnsi="Arial" w:cs="Arial"/>
                <w:sz w:val="24"/>
                <w:szCs w:val="24"/>
              </w:rPr>
              <w:t>d agreed upon by stakeholders.</w:t>
            </w:r>
          </w:p>
          <w:p w:rsidR="001A315C" w:rsidRPr="001A315C" w:rsidRDefault="001A315C" w:rsidP="001A315C">
            <w:pPr>
              <w:rPr>
                <w:rFonts w:ascii="Arial" w:hAnsi="Arial" w:cs="Arial"/>
                <w:sz w:val="24"/>
                <w:szCs w:val="24"/>
              </w:rPr>
            </w:pPr>
          </w:p>
          <w:p w:rsidR="008A4D85" w:rsidRDefault="008A4D85" w:rsidP="008A4D85">
            <w:pPr>
              <w:pStyle w:val="ListParagraph"/>
              <w:numPr>
                <w:ilvl w:val="0"/>
                <w:numId w:val="16"/>
              </w:numPr>
              <w:rPr>
                <w:rFonts w:ascii="Arial" w:hAnsi="Arial" w:cs="Arial"/>
                <w:sz w:val="24"/>
                <w:szCs w:val="24"/>
              </w:rPr>
            </w:pPr>
            <w:r w:rsidRPr="001A315C">
              <w:rPr>
                <w:rFonts w:ascii="Arial" w:hAnsi="Arial" w:cs="Arial"/>
                <w:i/>
                <w:sz w:val="24"/>
                <w:szCs w:val="24"/>
                <w:u w:val="single"/>
              </w:rPr>
              <w:t>The Risk Plan</w:t>
            </w:r>
            <w:r w:rsidRPr="008A4D85">
              <w:rPr>
                <w:rFonts w:ascii="Arial" w:hAnsi="Arial" w:cs="Arial"/>
                <w:sz w:val="24"/>
                <w:szCs w:val="24"/>
              </w:rPr>
              <w:t xml:space="preserve">- The risk plan identifies the risks associated with the project and determines the likelihood of each risk occurring. It also looks at mitigation factors and contingent actions </w:t>
            </w:r>
            <w:proofErr w:type="gramStart"/>
            <w:r w:rsidRPr="008A4D85">
              <w:rPr>
                <w:rFonts w:ascii="Arial" w:hAnsi="Arial" w:cs="Arial"/>
                <w:sz w:val="24"/>
                <w:szCs w:val="24"/>
              </w:rPr>
              <w:t>required  against</w:t>
            </w:r>
            <w:proofErr w:type="gramEnd"/>
            <w:r w:rsidRPr="008A4D85">
              <w:rPr>
                <w:rFonts w:ascii="Arial" w:hAnsi="Arial" w:cs="Arial"/>
                <w:sz w:val="24"/>
                <w:szCs w:val="24"/>
              </w:rPr>
              <w:t xml:space="preserve"> each risk.  The plan will also assess the impact of each risk on the project. </w:t>
            </w:r>
          </w:p>
          <w:p w:rsidR="001A315C" w:rsidRPr="001A315C" w:rsidRDefault="001A315C" w:rsidP="001A315C">
            <w:pPr>
              <w:rPr>
                <w:rFonts w:ascii="Arial" w:hAnsi="Arial" w:cs="Arial"/>
                <w:sz w:val="24"/>
                <w:szCs w:val="24"/>
              </w:rPr>
            </w:pPr>
          </w:p>
          <w:p w:rsidR="008A4D85" w:rsidRDefault="008A4D85" w:rsidP="008A4D85">
            <w:pPr>
              <w:pStyle w:val="ListParagraph"/>
              <w:numPr>
                <w:ilvl w:val="0"/>
                <w:numId w:val="16"/>
              </w:numPr>
              <w:rPr>
                <w:rFonts w:ascii="Arial" w:hAnsi="Arial" w:cs="Arial"/>
                <w:sz w:val="24"/>
                <w:szCs w:val="24"/>
              </w:rPr>
            </w:pPr>
            <w:r w:rsidRPr="001A315C">
              <w:rPr>
                <w:rFonts w:ascii="Arial" w:hAnsi="Arial" w:cs="Arial"/>
                <w:i/>
                <w:sz w:val="24"/>
                <w:szCs w:val="24"/>
                <w:u w:val="single"/>
              </w:rPr>
              <w:t>Communications plan</w:t>
            </w:r>
            <w:r w:rsidRPr="008A4D85">
              <w:rPr>
                <w:rFonts w:ascii="Arial" w:hAnsi="Arial" w:cs="Arial"/>
                <w:sz w:val="24"/>
                <w:szCs w:val="24"/>
              </w:rPr>
              <w:t xml:space="preserve">- Communications stakeholders and their communications </w:t>
            </w:r>
            <w:proofErr w:type="gramStart"/>
            <w:r w:rsidRPr="008A4D85">
              <w:rPr>
                <w:rFonts w:ascii="Arial" w:hAnsi="Arial" w:cs="Arial"/>
                <w:sz w:val="24"/>
                <w:szCs w:val="24"/>
              </w:rPr>
              <w:t>requirements  are</w:t>
            </w:r>
            <w:proofErr w:type="gramEnd"/>
            <w:r w:rsidRPr="008A4D85">
              <w:rPr>
                <w:rFonts w:ascii="Arial" w:hAnsi="Arial" w:cs="Arial"/>
                <w:sz w:val="24"/>
                <w:szCs w:val="24"/>
              </w:rPr>
              <w:t xml:space="preserve"> identified and listed. Their individual communication needs are identified and noted.</w:t>
            </w:r>
          </w:p>
          <w:p w:rsidR="001A315C" w:rsidRPr="001A315C" w:rsidRDefault="001A315C" w:rsidP="001A315C">
            <w:pPr>
              <w:rPr>
                <w:rFonts w:ascii="Arial" w:hAnsi="Arial" w:cs="Arial"/>
                <w:sz w:val="24"/>
                <w:szCs w:val="24"/>
              </w:rPr>
            </w:pPr>
          </w:p>
          <w:p w:rsidR="001A315C" w:rsidRDefault="008A4D85" w:rsidP="008A4D85">
            <w:pPr>
              <w:pStyle w:val="ListParagraph"/>
              <w:numPr>
                <w:ilvl w:val="0"/>
                <w:numId w:val="16"/>
              </w:numPr>
              <w:rPr>
                <w:rFonts w:ascii="Arial" w:hAnsi="Arial" w:cs="Arial"/>
                <w:sz w:val="24"/>
                <w:szCs w:val="24"/>
              </w:rPr>
            </w:pPr>
            <w:r w:rsidRPr="001A315C">
              <w:rPr>
                <w:rFonts w:ascii="Arial" w:hAnsi="Arial" w:cs="Arial"/>
                <w:i/>
                <w:sz w:val="24"/>
                <w:szCs w:val="24"/>
                <w:u w:val="single"/>
              </w:rPr>
              <w:t>The Procurement plan</w:t>
            </w:r>
            <w:r w:rsidRPr="008A4D85">
              <w:rPr>
                <w:rFonts w:ascii="Arial" w:hAnsi="Arial" w:cs="Arial"/>
                <w:sz w:val="24"/>
                <w:szCs w:val="24"/>
              </w:rPr>
              <w:t xml:space="preserve">- outlines the project’s procurement </w:t>
            </w:r>
            <w:proofErr w:type="gramStart"/>
            <w:r w:rsidRPr="008A4D85">
              <w:rPr>
                <w:rFonts w:ascii="Arial" w:hAnsi="Arial" w:cs="Arial"/>
                <w:sz w:val="24"/>
                <w:szCs w:val="24"/>
              </w:rPr>
              <w:t>requirements  and</w:t>
            </w:r>
            <w:proofErr w:type="gramEnd"/>
            <w:r w:rsidRPr="008A4D85">
              <w:rPr>
                <w:rFonts w:ascii="Arial" w:hAnsi="Arial" w:cs="Arial"/>
                <w:sz w:val="24"/>
                <w:szCs w:val="24"/>
              </w:rPr>
              <w:t xml:space="preserve"> creates a financial justification for them. All tasks involved in the procurement process are outlined. Depending on the scope of the </w:t>
            </w:r>
            <w:proofErr w:type="gramStart"/>
            <w:r w:rsidRPr="008A4D85">
              <w:rPr>
                <w:rFonts w:ascii="Arial" w:hAnsi="Arial" w:cs="Arial"/>
                <w:sz w:val="24"/>
                <w:szCs w:val="24"/>
              </w:rPr>
              <w:t>project  and</w:t>
            </w:r>
            <w:proofErr w:type="gramEnd"/>
            <w:r w:rsidRPr="008A4D85">
              <w:rPr>
                <w:rFonts w:ascii="Arial" w:hAnsi="Arial" w:cs="Arial"/>
                <w:sz w:val="24"/>
                <w:szCs w:val="24"/>
              </w:rPr>
              <w:t xml:space="preserve"> the sponsor’s procurement policy a detailed procurement policy may be followed procedurally. This may include processes like Invitation to tender, Request for Information, Request </w:t>
            </w:r>
            <w:proofErr w:type="gramStart"/>
            <w:r w:rsidRPr="008A4D85">
              <w:rPr>
                <w:rFonts w:ascii="Arial" w:hAnsi="Arial" w:cs="Arial"/>
                <w:sz w:val="24"/>
                <w:szCs w:val="24"/>
              </w:rPr>
              <w:t>for  Proposal</w:t>
            </w:r>
            <w:proofErr w:type="gramEnd"/>
            <w:r w:rsidRPr="008A4D85">
              <w:rPr>
                <w:rFonts w:ascii="Arial" w:hAnsi="Arial" w:cs="Arial"/>
                <w:sz w:val="24"/>
                <w:szCs w:val="24"/>
              </w:rPr>
              <w:t>,  Supplier selection and issuance of contracts.</w:t>
            </w:r>
          </w:p>
          <w:p w:rsidR="008A4D85" w:rsidRPr="001A315C" w:rsidRDefault="008A4D85" w:rsidP="001A315C">
            <w:pPr>
              <w:rPr>
                <w:rFonts w:ascii="Arial" w:hAnsi="Arial" w:cs="Arial"/>
                <w:sz w:val="24"/>
                <w:szCs w:val="24"/>
              </w:rPr>
            </w:pPr>
            <w:r w:rsidRPr="001A315C">
              <w:rPr>
                <w:rFonts w:ascii="Arial" w:hAnsi="Arial" w:cs="Arial"/>
                <w:sz w:val="24"/>
                <w:szCs w:val="24"/>
              </w:rPr>
              <w:t xml:space="preserve"> </w:t>
            </w:r>
          </w:p>
          <w:p w:rsidR="001A315C" w:rsidRDefault="008A4D85" w:rsidP="008A4D85">
            <w:pPr>
              <w:pStyle w:val="ListParagraph"/>
              <w:numPr>
                <w:ilvl w:val="0"/>
                <w:numId w:val="16"/>
              </w:numPr>
              <w:rPr>
                <w:rFonts w:ascii="Arial" w:hAnsi="Arial" w:cs="Arial"/>
                <w:sz w:val="24"/>
                <w:szCs w:val="24"/>
              </w:rPr>
            </w:pPr>
            <w:r w:rsidRPr="008A4D85">
              <w:rPr>
                <w:rFonts w:ascii="Arial" w:hAnsi="Arial" w:cs="Arial"/>
                <w:sz w:val="24"/>
                <w:szCs w:val="24"/>
              </w:rPr>
              <w:t>At the very end of the plan the whole plan is reviewed to make sure everything has been covered in enough detail and any changes or adjustments made before the plan</w:t>
            </w:r>
          </w:p>
          <w:p w:rsidR="001A315C" w:rsidRPr="001A315C" w:rsidRDefault="001A315C" w:rsidP="001A315C">
            <w:pPr>
              <w:pStyle w:val="ListParagraph"/>
              <w:rPr>
                <w:rFonts w:ascii="Arial" w:hAnsi="Arial" w:cs="Arial"/>
                <w:sz w:val="24"/>
                <w:szCs w:val="24"/>
              </w:rPr>
            </w:pPr>
            <w:proofErr w:type="gramStart"/>
            <w:r w:rsidRPr="001A315C">
              <w:rPr>
                <w:rFonts w:ascii="Arial" w:hAnsi="Arial" w:cs="Arial"/>
                <w:sz w:val="24"/>
                <w:szCs w:val="24"/>
              </w:rPr>
              <w:t>is</w:t>
            </w:r>
            <w:proofErr w:type="gramEnd"/>
            <w:r w:rsidRPr="001A315C">
              <w:rPr>
                <w:rFonts w:ascii="Arial" w:hAnsi="Arial" w:cs="Arial"/>
                <w:sz w:val="24"/>
                <w:szCs w:val="24"/>
              </w:rPr>
              <w:t xml:space="preserve"> passed on to the sponsor for approval.  </w:t>
            </w:r>
          </w:p>
          <w:p w:rsidR="001A315C" w:rsidRDefault="001A315C" w:rsidP="001A315C">
            <w:pPr>
              <w:pStyle w:val="ListParagraph"/>
              <w:rPr>
                <w:rFonts w:ascii="Arial" w:hAnsi="Arial" w:cs="Arial"/>
                <w:sz w:val="24"/>
                <w:szCs w:val="24"/>
              </w:rPr>
            </w:pPr>
          </w:p>
          <w:tbl>
            <w:tblPr>
              <w:tblStyle w:val="TableGrid"/>
              <w:tblpPr w:leftFromText="180" w:rightFromText="180" w:vertAnchor="text" w:horzAnchor="margin" w:tblpXSpec="right" w:tblpY="-342"/>
              <w:tblOverlap w:val="never"/>
              <w:tblW w:w="6071" w:type="dxa"/>
              <w:tblLayout w:type="fixed"/>
              <w:tblLook w:val="04A0" w:firstRow="1" w:lastRow="0" w:firstColumn="1" w:lastColumn="0" w:noHBand="0" w:noVBand="1"/>
            </w:tblPr>
            <w:tblGrid>
              <w:gridCol w:w="2430"/>
              <w:gridCol w:w="3641"/>
            </w:tblGrid>
            <w:tr w:rsidR="001A315C" w:rsidRPr="00B0415E" w:rsidTr="001A315C">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15C" w:rsidRPr="00B0415E" w:rsidRDefault="001A315C" w:rsidP="001A315C">
                  <w:pPr>
                    <w:rPr>
                      <w:b/>
                      <w:color w:val="002060"/>
                    </w:rPr>
                  </w:pPr>
                  <w:r w:rsidRPr="00B0415E">
                    <w:rPr>
                      <w:b/>
                      <w:color w:val="002060"/>
                    </w:rPr>
                    <w:lastRenderedPageBreak/>
                    <w:t>Student Name:</w:t>
                  </w:r>
                </w:p>
              </w:tc>
              <w:tc>
                <w:tcPr>
                  <w:tcW w:w="3641" w:type="dxa"/>
                  <w:tcBorders>
                    <w:top w:val="single" w:sz="4" w:space="0" w:color="auto"/>
                    <w:left w:val="single" w:sz="4" w:space="0" w:color="auto"/>
                    <w:bottom w:val="single" w:sz="4" w:space="0" w:color="auto"/>
                    <w:right w:val="single" w:sz="4" w:space="0" w:color="auto"/>
                  </w:tcBorders>
                  <w:hideMark/>
                </w:tcPr>
                <w:p w:rsidR="001A315C" w:rsidRPr="00B0415E" w:rsidRDefault="001A315C" w:rsidP="001A315C">
                  <w:pPr>
                    <w:pStyle w:val="Default"/>
                    <w:rPr>
                      <w:rFonts w:asciiTheme="minorHAnsi" w:hAnsiTheme="minorHAnsi"/>
                    </w:rPr>
                  </w:pPr>
                  <w:r>
                    <w:rPr>
                      <w:rFonts w:asciiTheme="minorHAnsi" w:hAnsiTheme="minorHAnsi"/>
                    </w:rPr>
                    <w:t>Wilfred Tadeyo</w:t>
                  </w:r>
                </w:p>
              </w:tc>
            </w:tr>
            <w:tr w:rsidR="001A315C" w:rsidRPr="00B0415E" w:rsidTr="001A315C">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15C" w:rsidRPr="00B0415E" w:rsidRDefault="001A315C" w:rsidP="001A315C">
                  <w:pPr>
                    <w:rPr>
                      <w:b/>
                      <w:color w:val="002060"/>
                    </w:rPr>
                  </w:pPr>
                  <w:r w:rsidRPr="00B0415E">
                    <w:rPr>
                      <w:b/>
                      <w:color w:val="002060"/>
                    </w:rPr>
                    <w:t>Student Number:</w:t>
                  </w:r>
                </w:p>
              </w:tc>
              <w:tc>
                <w:tcPr>
                  <w:tcW w:w="3641" w:type="dxa"/>
                  <w:tcBorders>
                    <w:top w:val="single" w:sz="4" w:space="0" w:color="auto"/>
                    <w:left w:val="single" w:sz="4" w:space="0" w:color="auto"/>
                    <w:bottom w:val="single" w:sz="4" w:space="0" w:color="auto"/>
                    <w:right w:val="single" w:sz="4" w:space="0" w:color="auto"/>
                  </w:tcBorders>
                </w:tcPr>
                <w:p w:rsidR="001A315C" w:rsidRPr="00B0415E" w:rsidRDefault="001A315C" w:rsidP="001A315C">
                  <w:pPr>
                    <w:pStyle w:val="Default"/>
                    <w:rPr>
                      <w:rFonts w:asciiTheme="minorHAnsi" w:hAnsiTheme="minorHAnsi"/>
                    </w:rPr>
                  </w:pPr>
                  <w:r>
                    <w:rPr>
                      <w:rFonts w:asciiTheme="minorHAnsi" w:hAnsiTheme="minorHAnsi"/>
                    </w:rPr>
                    <w:t>1649</w:t>
                  </w:r>
                </w:p>
              </w:tc>
            </w:tr>
            <w:tr w:rsidR="001A315C" w:rsidRPr="00B0415E" w:rsidTr="001A315C">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15C" w:rsidRPr="00B0415E" w:rsidRDefault="001A315C" w:rsidP="001A315C">
                  <w:pPr>
                    <w:rPr>
                      <w:b/>
                      <w:color w:val="002060"/>
                    </w:rPr>
                  </w:pPr>
                  <w:r w:rsidRPr="00B0415E">
                    <w:rPr>
                      <w:b/>
                      <w:color w:val="002060"/>
                    </w:rPr>
                    <w:t>Course:</w:t>
                  </w:r>
                </w:p>
              </w:tc>
              <w:tc>
                <w:tcPr>
                  <w:tcW w:w="3641" w:type="dxa"/>
                  <w:tcBorders>
                    <w:top w:val="single" w:sz="4" w:space="0" w:color="auto"/>
                    <w:left w:val="single" w:sz="4" w:space="0" w:color="auto"/>
                    <w:bottom w:val="single" w:sz="4" w:space="0" w:color="auto"/>
                    <w:right w:val="single" w:sz="4" w:space="0" w:color="auto"/>
                  </w:tcBorders>
                  <w:hideMark/>
                </w:tcPr>
                <w:p w:rsidR="001A315C" w:rsidRPr="00B0415E" w:rsidRDefault="001A315C" w:rsidP="001A315C">
                  <w:pPr>
                    <w:pStyle w:val="Default"/>
                    <w:rPr>
                      <w:rFonts w:asciiTheme="minorHAnsi" w:hAnsiTheme="minorHAnsi"/>
                    </w:rPr>
                  </w:pPr>
                  <w:r>
                    <w:rPr>
                      <w:rFonts w:asciiTheme="minorHAnsi" w:hAnsiTheme="minorHAnsi"/>
                    </w:rPr>
                    <w:t>Project Management Level 4</w:t>
                  </w:r>
                </w:p>
              </w:tc>
            </w:tr>
            <w:tr w:rsidR="001A315C" w:rsidRPr="00B0415E" w:rsidTr="001A315C">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15C" w:rsidRPr="00B0415E" w:rsidRDefault="001A315C" w:rsidP="001A315C">
                  <w:pPr>
                    <w:rPr>
                      <w:b/>
                      <w:color w:val="002060"/>
                    </w:rPr>
                  </w:pPr>
                  <w:r w:rsidRPr="00B0415E">
                    <w:rPr>
                      <w:b/>
                      <w:color w:val="002060"/>
                    </w:rPr>
                    <w:t>Assignment NO:</w:t>
                  </w:r>
                </w:p>
              </w:tc>
              <w:tc>
                <w:tcPr>
                  <w:tcW w:w="3641" w:type="dxa"/>
                  <w:tcBorders>
                    <w:top w:val="single" w:sz="4" w:space="0" w:color="auto"/>
                    <w:left w:val="single" w:sz="4" w:space="0" w:color="auto"/>
                    <w:bottom w:val="single" w:sz="4" w:space="0" w:color="auto"/>
                    <w:right w:val="single" w:sz="4" w:space="0" w:color="auto"/>
                  </w:tcBorders>
                  <w:hideMark/>
                </w:tcPr>
                <w:p w:rsidR="001A315C" w:rsidRPr="00B0415E" w:rsidRDefault="001A315C" w:rsidP="001A315C">
                  <w:r>
                    <w:t>2</w:t>
                  </w:r>
                </w:p>
              </w:tc>
            </w:tr>
          </w:tbl>
          <w:p w:rsidR="008A4D85" w:rsidRPr="001A315C" w:rsidRDefault="008A4D85" w:rsidP="001A315C">
            <w:pPr>
              <w:rPr>
                <w:rFonts w:ascii="Arial" w:hAnsi="Arial" w:cs="Arial"/>
                <w:sz w:val="24"/>
                <w:szCs w:val="24"/>
              </w:rPr>
            </w:pPr>
            <w:r w:rsidRPr="001A315C">
              <w:rPr>
                <w:rFonts w:ascii="Arial" w:hAnsi="Arial" w:cs="Arial"/>
                <w:sz w:val="24"/>
                <w:szCs w:val="24"/>
              </w:rPr>
              <w:t xml:space="preserve"> </w:t>
            </w:r>
          </w:p>
          <w:p w:rsidR="007B3BE9" w:rsidRDefault="007B3BE9" w:rsidP="008A4D85">
            <w:pPr>
              <w:rPr>
                <w:rFonts w:ascii="Arial" w:hAnsi="Arial" w:cs="Arial"/>
                <w:sz w:val="24"/>
                <w:szCs w:val="24"/>
              </w:rPr>
            </w:pPr>
          </w:p>
          <w:p w:rsidR="001A315C" w:rsidRDefault="001A315C" w:rsidP="008A4D85">
            <w:pPr>
              <w:rPr>
                <w:rFonts w:ascii="Arial" w:hAnsi="Arial" w:cs="Arial"/>
                <w:b/>
                <w:sz w:val="24"/>
                <w:szCs w:val="24"/>
                <w:u w:val="single"/>
              </w:rPr>
            </w:pPr>
          </w:p>
          <w:p w:rsidR="001A315C" w:rsidRDefault="001A315C" w:rsidP="008A4D85">
            <w:pPr>
              <w:rPr>
                <w:rFonts w:ascii="Arial" w:hAnsi="Arial" w:cs="Arial"/>
                <w:b/>
                <w:sz w:val="24"/>
                <w:szCs w:val="24"/>
                <w:u w:val="single"/>
              </w:rPr>
            </w:pPr>
          </w:p>
          <w:p w:rsidR="001A315C" w:rsidRDefault="001A315C" w:rsidP="008A4D85">
            <w:pPr>
              <w:rPr>
                <w:rFonts w:ascii="Arial" w:hAnsi="Arial" w:cs="Arial"/>
                <w:b/>
                <w:sz w:val="24"/>
                <w:szCs w:val="24"/>
                <w:u w:val="single"/>
              </w:rPr>
            </w:pPr>
          </w:p>
          <w:p w:rsidR="001A315C" w:rsidRDefault="001A315C" w:rsidP="008A4D85">
            <w:pPr>
              <w:rPr>
                <w:rFonts w:ascii="Arial" w:hAnsi="Arial" w:cs="Arial"/>
                <w:b/>
                <w:sz w:val="24"/>
                <w:szCs w:val="24"/>
                <w:u w:val="single"/>
              </w:rPr>
            </w:pPr>
          </w:p>
          <w:p w:rsidR="007B3BE9" w:rsidRDefault="007B3BE9" w:rsidP="008A4D85">
            <w:pPr>
              <w:rPr>
                <w:rFonts w:ascii="Arial" w:hAnsi="Arial" w:cs="Arial"/>
                <w:b/>
                <w:sz w:val="24"/>
                <w:szCs w:val="24"/>
                <w:u w:val="single"/>
              </w:rPr>
            </w:pPr>
            <w:bookmarkStart w:id="0" w:name="_GoBack"/>
            <w:bookmarkEnd w:id="0"/>
            <w:r>
              <w:rPr>
                <w:rFonts w:ascii="Arial" w:hAnsi="Arial" w:cs="Arial"/>
                <w:b/>
                <w:sz w:val="24"/>
                <w:szCs w:val="24"/>
                <w:u w:val="single"/>
              </w:rPr>
              <w:t>Answer to Q4</w:t>
            </w:r>
          </w:p>
          <w:p w:rsidR="007B3BE9" w:rsidRDefault="007B3BE9" w:rsidP="008A4D85">
            <w:pPr>
              <w:rPr>
                <w:rFonts w:ascii="Arial" w:hAnsi="Arial" w:cs="Arial"/>
                <w:sz w:val="24"/>
                <w:szCs w:val="24"/>
              </w:rPr>
            </w:pPr>
          </w:p>
          <w:p w:rsidR="008A4D85" w:rsidRPr="008A4D85" w:rsidRDefault="008A4D85" w:rsidP="008A4D85">
            <w:pPr>
              <w:rPr>
                <w:rFonts w:ascii="Arial" w:hAnsi="Arial" w:cs="Arial"/>
                <w:sz w:val="24"/>
                <w:szCs w:val="24"/>
                <w:u w:val="single"/>
              </w:rPr>
            </w:pPr>
            <w:r w:rsidRPr="008A4D85">
              <w:rPr>
                <w:rFonts w:ascii="Arial" w:hAnsi="Arial" w:cs="Arial"/>
                <w:sz w:val="24"/>
                <w:szCs w:val="24"/>
              </w:rPr>
              <w:t xml:space="preserve"> </w:t>
            </w:r>
            <w:r w:rsidRPr="008A4D85">
              <w:rPr>
                <w:rFonts w:ascii="Arial" w:hAnsi="Arial" w:cs="Arial"/>
                <w:sz w:val="24"/>
                <w:szCs w:val="24"/>
                <w:u w:val="single"/>
              </w:rPr>
              <w:t>Outline of activities of the Project Closure Phase</w:t>
            </w:r>
          </w:p>
          <w:p w:rsidR="008A4D85" w:rsidRPr="008A4D85" w:rsidRDefault="008A4D85" w:rsidP="008A4D85">
            <w:pPr>
              <w:rPr>
                <w:rFonts w:ascii="Arial" w:hAnsi="Arial" w:cs="Arial"/>
                <w:sz w:val="24"/>
                <w:szCs w:val="24"/>
              </w:rPr>
            </w:pPr>
            <w:r w:rsidRPr="008A4D85">
              <w:rPr>
                <w:rFonts w:ascii="Arial" w:hAnsi="Arial" w:cs="Arial"/>
                <w:sz w:val="24"/>
                <w:szCs w:val="24"/>
              </w:rPr>
              <w:t>Project Closure is the last phase of the project and at this stage a successful project will have delivered all its deliverables as agreed by the customer.  The formal process of successfully conducting closure involves the following:</w:t>
            </w:r>
          </w:p>
          <w:p w:rsidR="008A4D85" w:rsidRPr="008A4D85" w:rsidRDefault="008A4D85" w:rsidP="008A4D85">
            <w:pPr>
              <w:pStyle w:val="ListParagraph"/>
              <w:numPr>
                <w:ilvl w:val="0"/>
                <w:numId w:val="18"/>
              </w:numPr>
              <w:rPr>
                <w:rFonts w:ascii="Arial" w:hAnsi="Arial" w:cs="Arial"/>
                <w:sz w:val="24"/>
                <w:szCs w:val="24"/>
              </w:rPr>
            </w:pPr>
            <w:r w:rsidRPr="008A4D85">
              <w:rPr>
                <w:rFonts w:ascii="Arial" w:hAnsi="Arial" w:cs="Arial"/>
                <w:sz w:val="24"/>
                <w:szCs w:val="24"/>
              </w:rPr>
              <w:t xml:space="preserve">Completed project checked against deliverables as agreed at the project initiation stage.  </w:t>
            </w:r>
          </w:p>
          <w:p w:rsidR="008A4D85" w:rsidRPr="008A4D85" w:rsidRDefault="008A4D85" w:rsidP="008A4D85">
            <w:pPr>
              <w:pStyle w:val="ListParagraph"/>
              <w:numPr>
                <w:ilvl w:val="0"/>
                <w:numId w:val="17"/>
              </w:numPr>
              <w:rPr>
                <w:rFonts w:ascii="Arial" w:hAnsi="Arial" w:cs="Arial"/>
                <w:sz w:val="24"/>
                <w:szCs w:val="24"/>
              </w:rPr>
            </w:pPr>
            <w:r w:rsidRPr="008A4D85">
              <w:rPr>
                <w:rFonts w:ascii="Arial" w:hAnsi="Arial" w:cs="Arial"/>
                <w:sz w:val="24"/>
                <w:szCs w:val="24"/>
              </w:rPr>
              <w:t xml:space="preserve">Any outstanding issues are identified and addressed. These could be uncompleted tasks, issues arising as the project is completed. </w:t>
            </w:r>
          </w:p>
          <w:p w:rsidR="008A4D85" w:rsidRPr="008A4D85" w:rsidRDefault="008A4D85" w:rsidP="008A4D85">
            <w:pPr>
              <w:pStyle w:val="ListParagraph"/>
              <w:numPr>
                <w:ilvl w:val="0"/>
                <w:numId w:val="17"/>
              </w:numPr>
              <w:rPr>
                <w:rFonts w:ascii="Arial" w:hAnsi="Arial" w:cs="Arial"/>
                <w:sz w:val="24"/>
                <w:szCs w:val="24"/>
              </w:rPr>
            </w:pPr>
            <w:r w:rsidRPr="008A4D85">
              <w:rPr>
                <w:rFonts w:ascii="Arial" w:hAnsi="Arial" w:cs="Arial"/>
                <w:sz w:val="24"/>
                <w:szCs w:val="24"/>
              </w:rPr>
              <w:t xml:space="preserve">A handover document is created and items to be handed over to the sponsor listed and detailed. </w:t>
            </w:r>
          </w:p>
          <w:p w:rsidR="008A4D85" w:rsidRPr="008A4D85" w:rsidRDefault="008A4D85" w:rsidP="008A4D85">
            <w:pPr>
              <w:pStyle w:val="ListParagraph"/>
              <w:numPr>
                <w:ilvl w:val="0"/>
                <w:numId w:val="17"/>
              </w:numPr>
              <w:rPr>
                <w:rFonts w:ascii="Arial" w:hAnsi="Arial" w:cs="Arial"/>
                <w:sz w:val="24"/>
                <w:szCs w:val="24"/>
              </w:rPr>
            </w:pPr>
            <w:r w:rsidRPr="008A4D85">
              <w:rPr>
                <w:rFonts w:ascii="Arial" w:hAnsi="Arial" w:cs="Arial"/>
                <w:sz w:val="24"/>
                <w:szCs w:val="24"/>
              </w:rPr>
              <w:t xml:space="preserve">Contracts with suppliers are cancelled and whatever material that may have already been supplied is listed for handing over to the sponsor, some could be carried over to the next project. </w:t>
            </w:r>
          </w:p>
          <w:p w:rsidR="008A4D85" w:rsidRPr="008A4D85" w:rsidRDefault="008A4D85" w:rsidP="008A4D85">
            <w:pPr>
              <w:pStyle w:val="ListParagraph"/>
              <w:numPr>
                <w:ilvl w:val="0"/>
                <w:numId w:val="17"/>
              </w:numPr>
              <w:rPr>
                <w:rFonts w:ascii="Arial" w:hAnsi="Arial" w:cs="Arial"/>
                <w:sz w:val="24"/>
                <w:szCs w:val="24"/>
              </w:rPr>
            </w:pPr>
            <w:r w:rsidRPr="008A4D85">
              <w:rPr>
                <w:rFonts w:ascii="Arial" w:hAnsi="Arial" w:cs="Arial"/>
                <w:sz w:val="24"/>
                <w:szCs w:val="24"/>
              </w:rPr>
              <w:t xml:space="preserve">All stakeholders are communicated to about the completion of the project and the intention to bring it to a closure. This will be in line with the project communications plan… a ceremony may be held and all stakeholders invited to view the project   and appreciate it. </w:t>
            </w:r>
          </w:p>
          <w:p w:rsidR="008A4D85" w:rsidRPr="008A4D85" w:rsidRDefault="008A4D85" w:rsidP="008A4D85">
            <w:pPr>
              <w:pStyle w:val="ListParagraph"/>
              <w:numPr>
                <w:ilvl w:val="0"/>
                <w:numId w:val="17"/>
              </w:numPr>
              <w:rPr>
                <w:rFonts w:ascii="Arial" w:hAnsi="Arial" w:cs="Arial"/>
                <w:sz w:val="24"/>
                <w:szCs w:val="24"/>
              </w:rPr>
            </w:pPr>
            <w:r w:rsidRPr="008A4D85">
              <w:rPr>
                <w:rFonts w:ascii="Arial" w:hAnsi="Arial" w:cs="Arial"/>
                <w:sz w:val="24"/>
                <w:szCs w:val="24"/>
              </w:rPr>
              <w:t xml:space="preserve">The project is handed over to the sponsors at a function similar to the one above or well after the celebration ceremony. </w:t>
            </w:r>
          </w:p>
          <w:p w:rsidR="008A4D85" w:rsidRPr="008A4D85" w:rsidRDefault="008A4D85" w:rsidP="008A4D85">
            <w:pPr>
              <w:pStyle w:val="ListParagraph"/>
              <w:numPr>
                <w:ilvl w:val="0"/>
                <w:numId w:val="17"/>
              </w:num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E660BB" w:rsidRDefault="00E660BB" w:rsidP="00E660BB">
            <w:pPr>
              <w:rPr>
                <w:rFonts w:ascii="Arial" w:hAnsi="Arial" w:cs="Arial"/>
                <w:sz w:val="24"/>
                <w:szCs w:val="24"/>
              </w:rPr>
            </w:pPr>
          </w:p>
          <w:p w:rsidR="00E660BB" w:rsidRPr="00E660BB" w:rsidRDefault="00E660BB" w:rsidP="00E660BB">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8D5EB7"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8D5EB7" w:rsidRDefault="00405895" w:rsidP="00A851DA">
      <w:pPr>
        <w:autoSpaceDE w:val="0"/>
        <w:autoSpaceDN w:val="0"/>
        <w:adjustRightInd w:val="0"/>
        <w:spacing w:after="0" w:line="240" w:lineRule="auto"/>
        <w:rPr>
          <w:rFonts w:cs="Bliss-Regular"/>
          <w:color w:val="000000"/>
          <w:sz w:val="24"/>
          <w:szCs w:val="24"/>
        </w:rPr>
      </w:pPr>
      <w:r w:rsidRPr="008D5EB7">
        <w:rPr>
          <w:rFonts w:cs="Bliss-Regular"/>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562"/>
        <w:gridCol w:w="4145"/>
        <w:gridCol w:w="1397"/>
        <w:gridCol w:w="2145"/>
      </w:tblGrid>
      <w:tr w:rsidR="00405895" w:rsidRPr="008D5EB7" w:rsidTr="00E660BB">
        <w:trPr>
          <w:trHeight w:val="368"/>
        </w:trPr>
        <w:tc>
          <w:tcPr>
            <w:tcW w:w="2562" w:type="dxa"/>
            <w:shd w:val="clear" w:color="auto" w:fill="D9D9D9" w:themeFill="background1" w:themeFillShade="D9"/>
          </w:tcPr>
          <w:p w:rsidR="00405895" w:rsidRPr="008D5EB7" w:rsidRDefault="00405895" w:rsidP="00A851DA">
            <w:pPr>
              <w:rPr>
                <w:rFonts w:cs="Bliss-Regular"/>
                <w:color w:val="000000"/>
                <w:sz w:val="24"/>
                <w:szCs w:val="24"/>
              </w:rPr>
            </w:pPr>
            <w:r w:rsidRPr="008D5EB7">
              <w:rPr>
                <w:rFonts w:cs="Bliss-Regular"/>
                <w:color w:val="000000"/>
                <w:sz w:val="24"/>
                <w:szCs w:val="24"/>
              </w:rPr>
              <w:t>Student Signature</w:t>
            </w:r>
          </w:p>
        </w:tc>
        <w:tc>
          <w:tcPr>
            <w:tcW w:w="4145" w:type="dxa"/>
          </w:tcPr>
          <w:p w:rsidR="00405895" w:rsidRPr="008D5EB7" w:rsidRDefault="00A852D1" w:rsidP="00A851DA">
            <w:pPr>
              <w:rPr>
                <w:rFonts w:cs="Bliss-Regular"/>
                <w:color w:val="000000"/>
                <w:sz w:val="24"/>
                <w:szCs w:val="24"/>
              </w:rPr>
            </w:pPr>
            <w:r w:rsidRPr="008D5EB7">
              <w:rPr>
                <w:rFonts w:cs="Bliss-Regular"/>
                <w:color w:val="000000"/>
                <w:sz w:val="24"/>
                <w:szCs w:val="24"/>
              </w:rPr>
              <w:t>Wilfred Tadeyo</w:t>
            </w:r>
          </w:p>
        </w:tc>
        <w:tc>
          <w:tcPr>
            <w:tcW w:w="1397" w:type="dxa"/>
            <w:shd w:val="clear" w:color="auto" w:fill="D9D9D9" w:themeFill="background1" w:themeFillShade="D9"/>
          </w:tcPr>
          <w:p w:rsidR="00405895" w:rsidRPr="008D5EB7" w:rsidRDefault="00405895" w:rsidP="00A851DA">
            <w:pPr>
              <w:rPr>
                <w:rFonts w:cs="Bliss-Regular"/>
                <w:color w:val="000000"/>
                <w:sz w:val="24"/>
                <w:szCs w:val="24"/>
              </w:rPr>
            </w:pPr>
            <w:r w:rsidRPr="008D5EB7">
              <w:rPr>
                <w:rFonts w:cs="Bliss-Regular"/>
                <w:color w:val="000000"/>
                <w:sz w:val="24"/>
                <w:szCs w:val="24"/>
              </w:rPr>
              <w:t>Date</w:t>
            </w:r>
          </w:p>
        </w:tc>
        <w:tc>
          <w:tcPr>
            <w:tcW w:w="2145" w:type="dxa"/>
          </w:tcPr>
          <w:p w:rsidR="00405895" w:rsidRPr="008D5EB7" w:rsidRDefault="002468C6" w:rsidP="00A851DA">
            <w:pPr>
              <w:rPr>
                <w:rFonts w:cs="Bliss-Regular"/>
                <w:color w:val="000000"/>
                <w:sz w:val="24"/>
                <w:szCs w:val="24"/>
              </w:rPr>
            </w:pPr>
            <w:r>
              <w:rPr>
                <w:rFonts w:cs="Bliss-Regular"/>
                <w:color w:val="000000"/>
                <w:sz w:val="24"/>
                <w:szCs w:val="24"/>
              </w:rPr>
              <w:t>8</w:t>
            </w:r>
            <w:r w:rsidR="008A4D85">
              <w:rPr>
                <w:rFonts w:cs="Bliss-Regular"/>
                <w:color w:val="000000"/>
                <w:sz w:val="24"/>
                <w:szCs w:val="24"/>
              </w:rPr>
              <w:t xml:space="preserve"> March</w:t>
            </w:r>
            <w:r w:rsidR="00A852D1" w:rsidRPr="008D5EB7">
              <w:rPr>
                <w:rFonts w:cs="Bliss-Regular"/>
                <w:color w:val="000000"/>
                <w:sz w:val="24"/>
                <w:szCs w:val="24"/>
              </w:rPr>
              <w:t xml:space="preserve"> 2016</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5747"/>
      </w:tblGrid>
      <w:tr w:rsidR="00503D7E" w:rsidRPr="00B0415E" w:rsidTr="00E660BB">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5747" w:type="dxa"/>
          </w:tcPr>
          <w:p w:rsidR="00503D7E" w:rsidRPr="00B0415E" w:rsidRDefault="00503D7E" w:rsidP="00503D7E">
            <w:pPr>
              <w:rPr>
                <w:rFonts w:cs="Times New Roman"/>
                <w:szCs w:val="32"/>
              </w:rPr>
            </w:pPr>
          </w:p>
        </w:tc>
      </w:tr>
      <w:tr w:rsidR="00503D7E" w:rsidRPr="00B0415E" w:rsidTr="00E660BB">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5747" w:type="dxa"/>
          </w:tcPr>
          <w:p w:rsidR="00503D7E" w:rsidRPr="00B0415E" w:rsidRDefault="00503D7E" w:rsidP="00503D7E">
            <w:pPr>
              <w:rPr>
                <w:rFonts w:cs="Times New Roman"/>
                <w:szCs w:val="32"/>
              </w:rPr>
            </w:pPr>
          </w:p>
        </w:tc>
      </w:tr>
      <w:tr w:rsidR="00503D7E" w:rsidRPr="00B0415E" w:rsidTr="00E660BB">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5747"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E30F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21A" w:rsidRDefault="009A421A" w:rsidP="00CB4D0A">
      <w:pPr>
        <w:spacing w:after="0" w:line="240" w:lineRule="auto"/>
      </w:pPr>
      <w:r>
        <w:separator/>
      </w:r>
    </w:p>
  </w:endnote>
  <w:endnote w:type="continuationSeparator" w:id="0">
    <w:p w:rsidR="009A421A" w:rsidRDefault="009A42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21A" w:rsidRDefault="009A421A" w:rsidP="00CB4D0A">
      <w:pPr>
        <w:spacing w:after="0" w:line="240" w:lineRule="auto"/>
      </w:pPr>
      <w:r>
        <w:separator/>
      </w:r>
    </w:p>
  </w:footnote>
  <w:footnote w:type="continuationSeparator" w:id="0">
    <w:p w:rsidR="009A421A" w:rsidRDefault="009A421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0387B"/>
    <w:multiLevelType w:val="hybridMultilevel"/>
    <w:tmpl w:val="0332CD6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17745A0"/>
    <w:multiLevelType w:val="hybridMultilevel"/>
    <w:tmpl w:val="6720CA8A"/>
    <w:lvl w:ilvl="0" w:tplc="D832B9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62A0A59"/>
    <w:multiLevelType w:val="hybridMultilevel"/>
    <w:tmpl w:val="3B0C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A01C8C"/>
    <w:multiLevelType w:val="hybridMultilevel"/>
    <w:tmpl w:val="D556E57A"/>
    <w:lvl w:ilvl="0" w:tplc="0F6635AA">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6A5DBD"/>
    <w:multiLevelType w:val="hybridMultilevel"/>
    <w:tmpl w:val="CBCA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667F80"/>
    <w:multiLevelType w:val="hybridMultilevel"/>
    <w:tmpl w:val="61542BE6"/>
    <w:lvl w:ilvl="0" w:tplc="0A78113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D0C06FC"/>
    <w:multiLevelType w:val="hybridMultilevel"/>
    <w:tmpl w:val="512EC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A97734"/>
    <w:multiLevelType w:val="hybridMultilevel"/>
    <w:tmpl w:val="93300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E36E6B"/>
    <w:multiLevelType w:val="hybridMultilevel"/>
    <w:tmpl w:val="AB5C7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1664C8"/>
    <w:multiLevelType w:val="hybridMultilevel"/>
    <w:tmpl w:val="349E0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5D48A9"/>
    <w:multiLevelType w:val="hybridMultilevel"/>
    <w:tmpl w:val="7A128070"/>
    <w:lvl w:ilvl="0" w:tplc="22988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6004BA5"/>
    <w:multiLevelType w:val="hybridMultilevel"/>
    <w:tmpl w:val="28B2986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6C8502A4"/>
    <w:multiLevelType w:val="hybridMultilevel"/>
    <w:tmpl w:val="D7021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B25DB3"/>
    <w:multiLevelType w:val="hybridMultilevel"/>
    <w:tmpl w:val="F668B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00B32C8"/>
    <w:multiLevelType w:val="hybridMultilevel"/>
    <w:tmpl w:val="AE2078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AC1A50"/>
    <w:multiLevelType w:val="hybridMultilevel"/>
    <w:tmpl w:val="64581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A584576"/>
    <w:multiLevelType w:val="hybridMultilevel"/>
    <w:tmpl w:val="3BDCCAEA"/>
    <w:lvl w:ilvl="0" w:tplc="F61E7BB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num>
  <w:num w:numId="2">
    <w:abstractNumId w:val="1"/>
  </w:num>
  <w:num w:numId="3">
    <w:abstractNumId w:val="12"/>
  </w:num>
  <w:num w:numId="4">
    <w:abstractNumId w:val="15"/>
  </w:num>
  <w:num w:numId="5">
    <w:abstractNumId w:val="5"/>
  </w:num>
  <w:num w:numId="6">
    <w:abstractNumId w:val="17"/>
  </w:num>
  <w:num w:numId="7">
    <w:abstractNumId w:val="11"/>
  </w:num>
  <w:num w:numId="8">
    <w:abstractNumId w:val="6"/>
  </w:num>
  <w:num w:numId="9">
    <w:abstractNumId w:val="13"/>
  </w:num>
  <w:num w:numId="10">
    <w:abstractNumId w:val="14"/>
  </w:num>
  <w:num w:numId="11">
    <w:abstractNumId w:val="4"/>
  </w:num>
  <w:num w:numId="12">
    <w:abstractNumId w:val="3"/>
  </w:num>
  <w:num w:numId="13">
    <w:abstractNumId w:val="0"/>
  </w:num>
  <w:num w:numId="14">
    <w:abstractNumId w:val="10"/>
  </w:num>
  <w:num w:numId="15">
    <w:abstractNumId w:val="9"/>
  </w:num>
  <w:num w:numId="16">
    <w:abstractNumId w:val="2"/>
  </w:num>
  <w:num w:numId="17">
    <w:abstractNumId w:val="1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A315C"/>
    <w:rsid w:val="001F0481"/>
    <w:rsid w:val="00200C92"/>
    <w:rsid w:val="0020451E"/>
    <w:rsid w:val="00206B9D"/>
    <w:rsid w:val="0023259C"/>
    <w:rsid w:val="002468C6"/>
    <w:rsid w:val="002B0BD7"/>
    <w:rsid w:val="002B573D"/>
    <w:rsid w:val="002C5CB2"/>
    <w:rsid w:val="002F779F"/>
    <w:rsid w:val="00371885"/>
    <w:rsid w:val="003B4355"/>
    <w:rsid w:val="003E2B87"/>
    <w:rsid w:val="00402786"/>
    <w:rsid w:val="00405895"/>
    <w:rsid w:val="004058DF"/>
    <w:rsid w:val="00443E6F"/>
    <w:rsid w:val="00486F1A"/>
    <w:rsid w:val="00490CB9"/>
    <w:rsid w:val="004A2CE2"/>
    <w:rsid w:val="004E3CDA"/>
    <w:rsid w:val="004F1C78"/>
    <w:rsid w:val="004F4B4D"/>
    <w:rsid w:val="0050216D"/>
    <w:rsid w:val="00503D7E"/>
    <w:rsid w:val="0050778F"/>
    <w:rsid w:val="0052673A"/>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3BE9"/>
    <w:rsid w:val="00831C11"/>
    <w:rsid w:val="008A389F"/>
    <w:rsid w:val="008A4D85"/>
    <w:rsid w:val="008A60B4"/>
    <w:rsid w:val="008B3C31"/>
    <w:rsid w:val="008B64FE"/>
    <w:rsid w:val="008D5EB7"/>
    <w:rsid w:val="00935BF7"/>
    <w:rsid w:val="0095442C"/>
    <w:rsid w:val="00983942"/>
    <w:rsid w:val="009A421A"/>
    <w:rsid w:val="009C37E0"/>
    <w:rsid w:val="009E41F4"/>
    <w:rsid w:val="00A14B66"/>
    <w:rsid w:val="00A65CF7"/>
    <w:rsid w:val="00A81AB4"/>
    <w:rsid w:val="00A851DA"/>
    <w:rsid w:val="00A852D1"/>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5B9D"/>
    <w:rsid w:val="00DB0793"/>
    <w:rsid w:val="00E00821"/>
    <w:rsid w:val="00E04DB4"/>
    <w:rsid w:val="00E30679"/>
    <w:rsid w:val="00E30FBE"/>
    <w:rsid w:val="00E4597D"/>
    <w:rsid w:val="00E54832"/>
    <w:rsid w:val="00E56A90"/>
    <w:rsid w:val="00E6410D"/>
    <w:rsid w:val="00E641CC"/>
    <w:rsid w:val="00E660B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7B8B9-2D81-43C3-8FA6-AA8A8E8B2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1455</Words>
  <Characters>8296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WFS</Company>
  <LinksUpToDate>false</LinksUpToDate>
  <CharactersWithSpaces>9732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Wilfred Tadeyo</cp:lastModifiedBy>
  <cp:revision>4</cp:revision>
  <dcterms:created xsi:type="dcterms:W3CDTF">2016-02-23T16:15:00Z</dcterms:created>
  <dcterms:modified xsi:type="dcterms:W3CDTF">2016-03-08T16:20:00Z</dcterms:modified>
</cp:coreProperties>
</file>