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 xml:space="preserve">Dai </w:t>
            </w:r>
            <w:proofErr w:type="spellStart"/>
            <w:r>
              <w:rPr>
                <w:rFonts w:asciiTheme="minorHAnsi" w:hAnsiTheme="minorHAnsi"/>
              </w:rPr>
              <w:t>Wenbi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846">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rsidP="00547F6A">
            <w:r>
              <w:t xml:space="preserve">Assignment </w:t>
            </w:r>
            <w:r w:rsidR="00547F6A">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846" w:rsidP="00A851DA">
            <w:pPr>
              <w:rPr>
                <w:rFonts w:cs="Bliss-Regular"/>
                <w:color w:val="000000"/>
              </w:rPr>
            </w:pPr>
            <w:r>
              <w:rPr>
                <w:rFonts w:cs="Bliss-Regular"/>
                <w:color w:val="000000"/>
              </w:rPr>
              <w:t xml:space="preserve">Dai </w:t>
            </w:r>
            <w:proofErr w:type="spellStart"/>
            <w:r>
              <w:rPr>
                <w:rFonts w:cs="Bliss-Regular"/>
                <w:color w:val="000000"/>
              </w:rPr>
              <w:t>Wenbi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7F6A" w:rsidP="00547F6A">
            <w:pPr>
              <w:rPr>
                <w:rFonts w:cs="Bliss-Regular"/>
                <w:color w:val="000000"/>
              </w:rPr>
            </w:pPr>
            <w:r>
              <w:rPr>
                <w:rFonts w:cs="Bliss-Regular"/>
                <w:color w:val="000000"/>
              </w:rPr>
              <w:t>03</w:t>
            </w:r>
            <w:r w:rsidR="00775846">
              <w:rPr>
                <w:rFonts w:cs="Bliss-Regular"/>
                <w:color w:val="000000"/>
              </w:rPr>
              <w:t>/1</w:t>
            </w:r>
            <w:r>
              <w:rPr>
                <w:rFonts w:cs="Bliss-Regular"/>
                <w:color w:val="000000"/>
              </w:rPr>
              <w:t>2</w:t>
            </w:r>
            <w:r w:rsidR="00775846">
              <w:rPr>
                <w:rFonts w:cs="Bliss-Regular"/>
                <w:color w:val="000000"/>
              </w:rPr>
              <w:t>/2015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lastRenderedPageBreak/>
        <w:t>1. What is Balance Sheet and why it is prepared? Identify and explain any two purposes of Balance</w:t>
      </w:r>
      <w:r>
        <w:rPr>
          <w:rFonts w:ascii="Arial" w:hAnsi="Arial" w:cs="Arial"/>
          <w:sz w:val="24"/>
          <w:szCs w:val="24"/>
        </w:rPr>
        <w:t xml:space="preserve"> </w:t>
      </w:r>
      <w:r w:rsidRPr="00547F6A">
        <w:rPr>
          <w:rFonts w:ascii="Arial" w:hAnsi="Arial" w:cs="Arial"/>
          <w:sz w:val="24"/>
          <w:szCs w:val="24"/>
        </w:rPr>
        <w:t>Sheet.</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Balance sheet is a statement which shows financial status of a company on a specific date. Balance sheet has two sides of source of funds which are Assets shows at right side and Liabilities shows at left side. Balance sheet normally prepared after profit and loss report has been done, and which reflect the actual financial status of the enterprises on the last date of the financial year. A classified balance sheet reports current assets and current liabilities which separate from long-terms assets and long-term liabilities. Current assets and liabilities makes banks or owners easily get company’s working capital. Limitations of balance sheet for example, brand name or trade mark which have value but not reported on the balance sheet which not acquired in a transaction. Financial statement normally include balance sheet together with income statement, cash flow statement and statement of changes in equity.</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 xml:space="preserve">One of purpose of balance sheet is to check the arithmetical accuracy. Balance sheet bases on double entry system which debit equals credit. If debit columns equals credit columns which means the transactions are correct. If not, which means transactions are incorrect or not arithmetically accurate. </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Another purpose of balance sheet is to provide basis for preparing final accounts. Final account shows profit and loss and financial status of company for particular accounting period which prepared by using debit and credit of all accounts. And balance sheet is a statement of these debit and credit accounts, therefore balance sheet is the basis of final accounts.</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p>
    <w:p w:rsid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bookmarkStart w:id="0" w:name="_GoBack"/>
      <w:bookmarkEnd w:id="0"/>
      <w:r w:rsidRPr="00547F6A">
        <w:rPr>
          <w:rFonts w:ascii="Arial" w:hAnsi="Arial" w:cs="Arial"/>
          <w:sz w:val="24"/>
          <w:szCs w:val="24"/>
        </w:rPr>
        <w:t>2. Distinguish between fixed and current assets and describe current ratio.</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 xml:space="preserve">Fixed assets </w:t>
      </w: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1) Fixed assets are long-term tangible assets like lands, properties, equipment, buildings, vehicles etc. Which held by business with intentions of continuing use and will not be sold in a short period.</w:t>
      </w: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lastRenderedPageBreak/>
        <w:t>2) Fixed assets normally last for many years for help production and business.</w:t>
      </w: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3) Fixed assets are used to keep business running and profitable, which are used for liquidation purposes to the debt or cash out to meet financial targets.</w:t>
      </w: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4) Fixed assets are not easy to convert into cash.</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Current assets</w:t>
      </w: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 xml:space="preserve">1) Current assets are the total inventory of a company and intangible or non-physical items such as cash, accounts, investments, insurance claims etc. </w:t>
      </w: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2) Current assets are kept for resale, and easily convert into cash in a short period of time.</w:t>
      </w: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3) Current assets normally last less than one year, it is short term funds for business development.</w:t>
      </w: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4) Current assets are easy to liquidate and cash out compare to fixed assets.</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Current ratio is a ratio which shows the proportion of current assets to current liabilities and normally used as an indicator of a company’s liquidity. A large amount of current assets and a small amount of current liabilities provides assurance of obligations coming due will be paid. For example, a company's current assets amount to $800,000 and its current liabilities are $200,000 the current ratio is 4:1. If the current assets are $800,000 and the current liabilities are $500,000 the current ratio is 1.6:1. A larger current ratio is better than a smaller ratio which means more guarantee for payment. If current assets are mainly in cash, securities and account receivable, which is better for a company than keeping slow-moving inventory as a current assets.</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3. What do you understand from the following equation? Assets = Liabilities + Net Worth</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Assets includes cash, investments, amount receivable, inventory for sale, supplies, pre-paid expenses, land, buildings, equipment, etc.</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lastRenderedPageBreak/>
        <w:t>Liabilities are the accounting opposite of assets. Liabilities includes accounts payable, accrued interest and principle on bonds issued, accrued interest and principal on mortgages outstanding, etc.</w:t>
      </w:r>
    </w:p>
    <w:p w:rsidR="00547F6A" w:rsidRPr="00547F6A" w:rsidRDefault="00547F6A" w:rsidP="00547F6A">
      <w:pPr>
        <w:spacing w:after="0" w:line="360" w:lineRule="auto"/>
        <w:jc w:val="both"/>
        <w:rPr>
          <w:rFonts w:ascii="Arial" w:hAnsi="Arial" w:cs="Arial"/>
          <w:sz w:val="24"/>
          <w:szCs w:val="24"/>
        </w:rPr>
      </w:pP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Assets – Liabilities = Net Worth</w:t>
      </w:r>
    </w:p>
    <w:p w:rsidR="00547F6A" w:rsidRPr="00547F6A" w:rsidRDefault="00547F6A" w:rsidP="00547F6A">
      <w:pPr>
        <w:spacing w:after="0" w:line="360" w:lineRule="auto"/>
        <w:jc w:val="both"/>
        <w:rPr>
          <w:rFonts w:ascii="Arial" w:hAnsi="Arial" w:cs="Arial"/>
          <w:sz w:val="24"/>
          <w:szCs w:val="24"/>
        </w:rPr>
      </w:pPr>
      <w:r w:rsidRPr="00547F6A">
        <w:rPr>
          <w:rFonts w:ascii="Arial" w:hAnsi="Arial" w:cs="Arial"/>
          <w:sz w:val="24"/>
          <w:szCs w:val="24"/>
        </w:rPr>
        <w:t>Net worth is the total assets minus total liabilities of an individual or entity. Net worth may also be referred to as book value or owner’s equity.  In other words, net worth is the accounting value of an individual or entity if all assets were sold and liabilities were paid in full on a specific date.</w:t>
      </w:r>
    </w:p>
    <w:p w:rsidR="00547F6A" w:rsidRPr="00547F6A" w:rsidRDefault="00547F6A" w:rsidP="00547F6A">
      <w:pPr>
        <w:spacing w:after="0" w:line="360" w:lineRule="auto"/>
        <w:jc w:val="both"/>
        <w:rPr>
          <w:rFonts w:ascii="Arial" w:hAnsi="Arial" w:cs="Arial"/>
          <w:sz w:val="24"/>
          <w:szCs w:val="24"/>
        </w:rPr>
      </w:pPr>
    </w:p>
    <w:sectPr w:rsidR="00547F6A" w:rsidRPr="00547F6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837" w:rsidRDefault="008F3837" w:rsidP="00CB4D0A">
      <w:pPr>
        <w:spacing w:after="0" w:line="240" w:lineRule="auto"/>
      </w:pPr>
      <w:r>
        <w:separator/>
      </w:r>
    </w:p>
  </w:endnote>
  <w:endnote w:type="continuationSeparator" w:id="0">
    <w:p w:rsidR="008F3837" w:rsidRDefault="008F38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837" w:rsidRDefault="008F3837" w:rsidP="00CB4D0A">
      <w:pPr>
        <w:spacing w:after="0" w:line="240" w:lineRule="auto"/>
      </w:pPr>
      <w:r>
        <w:separator/>
      </w:r>
    </w:p>
  </w:footnote>
  <w:footnote w:type="continuationSeparator" w:id="0">
    <w:p w:rsidR="008F3837" w:rsidRDefault="008F383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7BA" w:rsidRDefault="004C47BA">
    <w:pPr>
      <w:pStyle w:val="Header"/>
    </w:pPr>
    <w:r>
      <w:rPr>
        <w:noProof/>
        <w:lang w:val="en-SG"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7BA" w:rsidRPr="004C47BA" w:rsidRDefault="004C47BA">
                          <w:pPr>
                            <w:spacing w:after="0" w:line="240" w:lineRule="auto"/>
                            <w:jc w:val="right"/>
                            <w:rPr>
                              <w:noProof/>
                              <w:lang w:val="en-SG"/>
                            </w:rPr>
                          </w:pPr>
                          <w:r>
                            <w:rPr>
                              <w:noProof/>
                              <w:lang w:val="en-SG"/>
                            </w:rPr>
                            <w:t xml:space="preserve">Dai Wenbi    1575   Assignement </w:t>
                          </w:r>
                          <w:r w:rsidR="00547F6A">
                            <w:rPr>
                              <w:noProof/>
                              <w:lang w:val="en-SG"/>
                            </w:rPr>
                            <w:t>6</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4C47BA" w:rsidRPr="004C47BA" w:rsidRDefault="004C47BA">
                    <w:pPr>
                      <w:spacing w:after="0" w:line="240" w:lineRule="auto"/>
                      <w:jc w:val="right"/>
                      <w:rPr>
                        <w:noProof/>
                        <w:lang w:val="en-SG"/>
                      </w:rPr>
                    </w:pPr>
                    <w:r>
                      <w:rPr>
                        <w:noProof/>
                        <w:lang w:val="en-SG"/>
                      </w:rPr>
                      <w:t xml:space="preserve">Dai Wenbi    1575   Assignement </w:t>
                    </w:r>
                    <w:r w:rsidR="00547F6A">
                      <w:rPr>
                        <w:noProof/>
                        <w:lang w:val="en-SG"/>
                      </w:rPr>
                      <w:t>6</w:t>
                    </w:r>
                  </w:p>
                </w:txbxContent>
              </v:textbox>
              <w10:wrap anchorx="margin" anchory="margin"/>
            </v:shape>
          </w:pict>
        </mc:Fallback>
      </mc:AlternateContent>
    </w:r>
    <w:r>
      <w:rPr>
        <w:noProof/>
        <w:lang w:val="en-SG"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547F6A" w:rsidRPr="00547F6A">
                            <w:rPr>
                              <w:noProof/>
                              <w:color w:val="FFFFFF" w:themeColor="background1"/>
                            </w:rPr>
                            <w:t>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547F6A" w:rsidRPr="00547F6A">
                      <w:rPr>
                        <w:noProof/>
                        <w:color w:val="FFFFFF" w:themeColor="background1"/>
                      </w:rPr>
                      <w:t>4</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428"/>
    <w:rsid w:val="00055992"/>
    <w:rsid w:val="000820E8"/>
    <w:rsid w:val="001175EE"/>
    <w:rsid w:val="00141825"/>
    <w:rsid w:val="00157CF6"/>
    <w:rsid w:val="00182416"/>
    <w:rsid w:val="00187EB4"/>
    <w:rsid w:val="001D1C8E"/>
    <w:rsid w:val="001F0481"/>
    <w:rsid w:val="00200C92"/>
    <w:rsid w:val="0020451E"/>
    <w:rsid w:val="00206B9D"/>
    <w:rsid w:val="0023259C"/>
    <w:rsid w:val="002B0BD7"/>
    <w:rsid w:val="002B573D"/>
    <w:rsid w:val="002C5CB2"/>
    <w:rsid w:val="002D1012"/>
    <w:rsid w:val="002F779F"/>
    <w:rsid w:val="00371885"/>
    <w:rsid w:val="003E2B87"/>
    <w:rsid w:val="00402786"/>
    <w:rsid w:val="00405895"/>
    <w:rsid w:val="004058DF"/>
    <w:rsid w:val="00443E6F"/>
    <w:rsid w:val="00486F1A"/>
    <w:rsid w:val="00490CB9"/>
    <w:rsid w:val="004A2CE2"/>
    <w:rsid w:val="004C47BA"/>
    <w:rsid w:val="004E3CDA"/>
    <w:rsid w:val="004F4B4D"/>
    <w:rsid w:val="0050216D"/>
    <w:rsid w:val="00503D7E"/>
    <w:rsid w:val="0050778F"/>
    <w:rsid w:val="00527C11"/>
    <w:rsid w:val="00535F31"/>
    <w:rsid w:val="00547F6A"/>
    <w:rsid w:val="00574D64"/>
    <w:rsid w:val="00587307"/>
    <w:rsid w:val="00591365"/>
    <w:rsid w:val="005B31E4"/>
    <w:rsid w:val="006034F6"/>
    <w:rsid w:val="00607874"/>
    <w:rsid w:val="00607E77"/>
    <w:rsid w:val="00617BB3"/>
    <w:rsid w:val="00645CDD"/>
    <w:rsid w:val="006823A7"/>
    <w:rsid w:val="00687EE8"/>
    <w:rsid w:val="0070347F"/>
    <w:rsid w:val="0070678E"/>
    <w:rsid w:val="00775846"/>
    <w:rsid w:val="00831C11"/>
    <w:rsid w:val="008A60B4"/>
    <w:rsid w:val="008B3C31"/>
    <w:rsid w:val="008B64FE"/>
    <w:rsid w:val="008F383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072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27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6C357-B370-4350-AD08-DD7277151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Wendy Dai</cp:lastModifiedBy>
  <cp:revision>2</cp:revision>
  <dcterms:created xsi:type="dcterms:W3CDTF">2015-12-03T08:45:00Z</dcterms:created>
  <dcterms:modified xsi:type="dcterms:W3CDTF">2015-12-03T08:45:00Z</dcterms:modified>
</cp:coreProperties>
</file>