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84B1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C5F7C" w:rsidRDefault="003C5F7C" w:rsidP="00405895">
                  <w:pPr>
                    <w:jc w:val="center"/>
                    <w:rPr>
                      <w:b/>
                      <w:bCs/>
                      <w:color w:val="002060"/>
                      <w:sz w:val="44"/>
                      <w:szCs w:val="40"/>
                    </w:rPr>
                  </w:pPr>
                  <w:r>
                    <w:rPr>
                      <w:sz w:val="24"/>
                    </w:rPr>
                    <w:t xml:space="preserve">   </w:t>
                  </w:r>
                  <w:r>
                    <w:rPr>
                      <w:b/>
                      <w:bCs/>
                      <w:color w:val="002060"/>
                      <w:sz w:val="44"/>
                      <w:szCs w:val="40"/>
                    </w:rPr>
                    <w:t>Assignment Cover Sheet</w:t>
                  </w:r>
                </w:p>
                <w:p w:rsidR="003C5F7C" w:rsidRDefault="003C5F7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D25E26">
            <w:pPr>
              <w:pStyle w:val="Default"/>
              <w:rPr>
                <w:rFonts w:ascii="Arial" w:hAnsi="Arial" w:cs="Arial"/>
              </w:rPr>
            </w:pPr>
            <w:r w:rsidRPr="00914212">
              <w:rPr>
                <w:rFonts w:ascii="Arial" w:hAnsi="Arial" w:cs="Arial"/>
              </w:rPr>
              <w:t>Shamim Kirabira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14212" w:rsidRDefault="00F85E0E">
            <w:pPr>
              <w:pStyle w:val="Default"/>
              <w:rPr>
                <w:rFonts w:ascii="Arial" w:hAnsi="Arial" w:cs="Arial"/>
              </w:rPr>
            </w:pPr>
            <w:r w:rsidRPr="00914212">
              <w:rPr>
                <w:rFonts w:ascii="Arial" w:hAnsi="Arial" w:cs="Arial"/>
              </w:rPr>
              <w:t>1438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F85E0E">
            <w:pPr>
              <w:pStyle w:val="Default"/>
              <w:rPr>
                <w:rFonts w:ascii="Arial" w:hAnsi="Arial" w:cs="Arial"/>
              </w:rPr>
            </w:pPr>
            <w:r w:rsidRPr="00914212">
              <w:rPr>
                <w:rFonts w:ascii="Arial" w:hAnsi="Arial" w:cs="Arial"/>
              </w:rPr>
              <w:t>Diploma in 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090E1A">
            <w:pPr>
              <w:rPr>
                <w:rFonts w:ascii="Arial" w:hAnsi="Arial" w:cs="Arial"/>
                <w:sz w:val="24"/>
                <w:szCs w:val="24"/>
              </w:rPr>
            </w:pPr>
            <w:r>
              <w:rPr>
                <w:rFonts w:ascii="Arial" w:hAnsi="Arial" w:cs="Arial"/>
                <w:sz w:val="24"/>
                <w:szCs w:val="24"/>
              </w:rPr>
              <w:t>Unit 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2607A" w:rsidRPr="00CC2FB3" w:rsidRDefault="0072607A" w:rsidP="00A851DA">
            <w:pPr>
              <w:rPr>
                <w:rFonts w:ascii="Arial" w:hAnsi="Arial" w:cs="Arial"/>
                <w:sz w:val="24"/>
                <w:szCs w:val="24"/>
              </w:rPr>
            </w:pPr>
            <w:r>
              <w:rPr>
                <w:rFonts w:ascii="Arial" w:hAnsi="Arial" w:cs="Arial"/>
                <w:sz w:val="24"/>
                <w:szCs w:val="24"/>
              </w:rPr>
              <w:t>1.</w:t>
            </w:r>
          </w:p>
          <w:p w:rsidR="00521C5F" w:rsidRPr="00521C5F" w:rsidRDefault="00521C5F" w:rsidP="00521C5F">
            <w:pPr>
              <w:rPr>
                <w:rFonts w:ascii="Arial" w:hAnsi="Arial" w:cs="Arial"/>
                <w:sz w:val="24"/>
                <w:szCs w:val="24"/>
              </w:rPr>
            </w:pPr>
          </w:p>
          <w:p w:rsidR="00521C5F" w:rsidRPr="00521C5F" w:rsidRDefault="00521C5F" w:rsidP="00521C5F">
            <w:pPr>
              <w:rPr>
                <w:rFonts w:ascii="Arial" w:hAnsi="Arial" w:cs="Arial"/>
                <w:sz w:val="24"/>
                <w:szCs w:val="24"/>
              </w:rPr>
            </w:pPr>
          </w:p>
          <w:p w:rsidR="00CE24BA" w:rsidRDefault="00090E1A" w:rsidP="000746F5">
            <w:pPr>
              <w:pStyle w:val="ListParagraph"/>
              <w:numPr>
                <w:ilvl w:val="0"/>
                <w:numId w:val="13"/>
              </w:numPr>
              <w:rPr>
                <w:rFonts w:ascii="Arial" w:hAnsi="Arial" w:cs="Arial"/>
                <w:sz w:val="24"/>
                <w:szCs w:val="24"/>
              </w:rPr>
            </w:pPr>
            <w:r>
              <w:rPr>
                <w:rFonts w:ascii="Arial" w:hAnsi="Arial" w:cs="Arial"/>
                <w:sz w:val="24"/>
                <w:szCs w:val="24"/>
              </w:rPr>
              <w:t>I</w:t>
            </w:r>
            <w:r w:rsidRPr="00090E1A">
              <w:rPr>
                <w:rFonts w:ascii="Arial" w:hAnsi="Arial" w:cs="Arial"/>
                <w:sz w:val="24"/>
                <w:szCs w:val="24"/>
              </w:rPr>
              <w:t>ssues management is a strategic planning function that incorporates both public relations and public affairs skills to influence public policy with regard to institutions and organizations.</w:t>
            </w:r>
          </w:p>
          <w:p w:rsidR="00DC6D44" w:rsidRDefault="00DC6D44" w:rsidP="00DC6D44">
            <w:pPr>
              <w:pStyle w:val="ListParagraph"/>
              <w:ind w:left="2160"/>
              <w:rPr>
                <w:rFonts w:ascii="Arial" w:hAnsi="Arial" w:cs="Arial"/>
                <w:sz w:val="24"/>
                <w:szCs w:val="24"/>
              </w:rPr>
            </w:pPr>
          </w:p>
          <w:p w:rsidR="00C123EB" w:rsidRDefault="00C123EB" w:rsidP="00DC6D44">
            <w:pPr>
              <w:pStyle w:val="ListParagraph"/>
              <w:ind w:left="2160"/>
              <w:rPr>
                <w:rFonts w:ascii="Arial" w:hAnsi="Arial" w:cs="Arial"/>
                <w:sz w:val="24"/>
                <w:szCs w:val="24"/>
              </w:rPr>
            </w:pPr>
          </w:p>
          <w:p w:rsidR="00C123EB" w:rsidRDefault="00090E1A" w:rsidP="00C123EB">
            <w:pPr>
              <w:pStyle w:val="ListParagraph"/>
              <w:numPr>
                <w:ilvl w:val="0"/>
                <w:numId w:val="13"/>
              </w:numPr>
              <w:rPr>
                <w:rFonts w:ascii="Arial" w:hAnsi="Arial" w:cs="Arial"/>
                <w:sz w:val="24"/>
                <w:szCs w:val="24"/>
              </w:rPr>
            </w:pPr>
            <w:r w:rsidRPr="00090E1A">
              <w:rPr>
                <w:rFonts w:ascii="Arial" w:hAnsi="Arial" w:cs="Arial"/>
                <w:sz w:val="24"/>
                <w:szCs w:val="24"/>
              </w:rPr>
              <w:t>To</w:t>
            </w:r>
            <w:r>
              <w:rPr>
                <w:rFonts w:ascii="Arial" w:hAnsi="Arial" w:cs="Arial"/>
                <w:sz w:val="24"/>
                <w:szCs w:val="24"/>
              </w:rPr>
              <w:t xml:space="preserve"> anticipate and analyze issues</w:t>
            </w:r>
          </w:p>
          <w:p w:rsidR="00090E1A" w:rsidRDefault="00090E1A" w:rsidP="00090E1A">
            <w:pPr>
              <w:pStyle w:val="ListParagraph"/>
              <w:ind w:left="2160"/>
              <w:rPr>
                <w:rFonts w:ascii="Arial" w:hAnsi="Arial" w:cs="Arial"/>
                <w:sz w:val="24"/>
                <w:szCs w:val="24"/>
              </w:rPr>
            </w:pPr>
          </w:p>
          <w:p w:rsidR="00090E1A" w:rsidRDefault="00090E1A" w:rsidP="00090E1A">
            <w:pPr>
              <w:pStyle w:val="ListParagraph"/>
              <w:ind w:left="2160"/>
              <w:rPr>
                <w:rFonts w:ascii="Arial" w:hAnsi="Arial" w:cs="Arial"/>
                <w:sz w:val="24"/>
                <w:szCs w:val="24"/>
              </w:rPr>
            </w:pPr>
            <w:r>
              <w:rPr>
                <w:rFonts w:ascii="Arial" w:hAnsi="Arial" w:cs="Arial"/>
                <w:sz w:val="24"/>
                <w:szCs w:val="24"/>
              </w:rPr>
              <w:t>Develop organizational positions on issues</w:t>
            </w:r>
          </w:p>
          <w:p w:rsidR="00090E1A" w:rsidRDefault="00090E1A" w:rsidP="00090E1A">
            <w:pPr>
              <w:pStyle w:val="ListParagraph"/>
              <w:ind w:left="2160"/>
              <w:rPr>
                <w:rFonts w:ascii="Arial" w:hAnsi="Arial" w:cs="Arial"/>
                <w:sz w:val="24"/>
                <w:szCs w:val="24"/>
              </w:rPr>
            </w:pPr>
          </w:p>
          <w:p w:rsidR="00090E1A" w:rsidRDefault="00090E1A" w:rsidP="00090E1A">
            <w:pPr>
              <w:pStyle w:val="ListParagraph"/>
              <w:ind w:left="2160"/>
              <w:rPr>
                <w:rFonts w:ascii="Arial" w:hAnsi="Arial" w:cs="Arial"/>
                <w:sz w:val="24"/>
                <w:szCs w:val="24"/>
              </w:rPr>
            </w:pPr>
            <w:r>
              <w:rPr>
                <w:rFonts w:ascii="Arial" w:hAnsi="Arial" w:cs="Arial"/>
                <w:sz w:val="24"/>
                <w:szCs w:val="24"/>
              </w:rPr>
              <w:t>Identify key publics whose support is important to public policy issue.</w:t>
            </w:r>
          </w:p>
          <w:p w:rsidR="00090E1A" w:rsidRDefault="00090E1A" w:rsidP="00090E1A">
            <w:pPr>
              <w:pStyle w:val="ListParagraph"/>
              <w:ind w:left="2160"/>
              <w:rPr>
                <w:rFonts w:ascii="Arial" w:hAnsi="Arial" w:cs="Arial"/>
                <w:sz w:val="24"/>
                <w:szCs w:val="24"/>
              </w:rPr>
            </w:pPr>
          </w:p>
          <w:p w:rsidR="00090E1A" w:rsidRDefault="00090E1A" w:rsidP="00090E1A">
            <w:pPr>
              <w:pStyle w:val="ListParagraph"/>
              <w:ind w:left="2160"/>
              <w:rPr>
                <w:rFonts w:ascii="Arial" w:hAnsi="Arial" w:cs="Arial"/>
                <w:sz w:val="24"/>
                <w:szCs w:val="24"/>
              </w:rPr>
            </w:pPr>
            <w:r>
              <w:rPr>
                <w:rFonts w:ascii="Arial" w:hAnsi="Arial" w:cs="Arial"/>
                <w:sz w:val="24"/>
                <w:szCs w:val="24"/>
              </w:rPr>
              <w:t>Identify desired behaviors of key public audiences.</w:t>
            </w:r>
          </w:p>
          <w:p w:rsidR="00090E1A" w:rsidRPr="00090E1A" w:rsidRDefault="00090E1A" w:rsidP="00090E1A">
            <w:pPr>
              <w:pStyle w:val="ListParagraph"/>
              <w:ind w:left="2160"/>
              <w:rPr>
                <w:rFonts w:ascii="Arial" w:hAnsi="Arial" w:cs="Arial"/>
                <w:sz w:val="24"/>
                <w:szCs w:val="24"/>
              </w:rPr>
            </w:pPr>
          </w:p>
          <w:p w:rsidR="00C123EB" w:rsidRPr="003616AD" w:rsidRDefault="003616AD" w:rsidP="00C123EB">
            <w:pPr>
              <w:pStyle w:val="ListParagraph"/>
              <w:numPr>
                <w:ilvl w:val="0"/>
                <w:numId w:val="13"/>
              </w:numPr>
              <w:rPr>
                <w:rFonts w:ascii="Arial" w:hAnsi="Arial" w:cs="Arial"/>
                <w:sz w:val="24"/>
                <w:szCs w:val="24"/>
              </w:rPr>
            </w:pPr>
            <w:r w:rsidRPr="003616AD">
              <w:rPr>
                <w:rFonts w:ascii="Arial" w:hAnsi="Arial" w:cs="Arial"/>
                <w:sz w:val="24"/>
                <w:szCs w:val="24"/>
              </w:rPr>
              <w:t>Tipping</w:t>
            </w:r>
            <w:r>
              <w:rPr>
                <w:rFonts w:ascii="Arial" w:hAnsi="Arial" w:cs="Arial"/>
                <w:sz w:val="24"/>
                <w:szCs w:val="24"/>
              </w:rPr>
              <w:t xml:space="preserve"> point refers to the moment when an evolving debate enters a public domain ultimately leading to change.</w:t>
            </w:r>
          </w:p>
          <w:p w:rsidR="00C123EB" w:rsidRDefault="00C123EB" w:rsidP="00C123EB">
            <w:pPr>
              <w:pStyle w:val="ListParagraph"/>
              <w:ind w:left="2160"/>
              <w:rPr>
                <w:rFonts w:ascii="Arial" w:hAnsi="Arial" w:cs="Arial"/>
                <w:sz w:val="24"/>
                <w:szCs w:val="24"/>
              </w:rPr>
            </w:pPr>
          </w:p>
          <w:p w:rsidR="00B7630A" w:rsidRDefault="00B7630A" w:rsidP="00C123EB">
            <w:pPr>
              <w:pStyle w:val="ListParagraph"/>
              <w:ind w:left="2160"/>
              <w:rPr>
                <w:rFonts w:ascii="Arial" w:hAnsi="Arial" w:cs="Arial"/>
                <w:sz w:val="24"/>
                <w:szCs w:val="24"/>
              </w:rPr>
            </w:pPr>
          </w:p>
          <w:p w:rsidR="00C123EB" w:rsidRDefault="009E41BE" w:rsidP="00C123EB">
            <w:pPr>
              <w:pStyle w:val="ListParagraph"/>
              <w:numPr>
                <w:ilvl w:val="0"/>
                <w:numId w:val="13"/>
              </w:numPr>
              <w:rPr>
                <w:rFonts w:ascii="Arial" w:hAnsi="Arial" w:cs="Arial"/>
                <w:sz w:val="24"/>
                <w:szCs w:val="24"/>
              </w:rPr>
            </w:pPr>
            <w:r>
              <w:rPr>
                <w:rFonts w:ascii="Arial" w:hAnsi="Arial" w:cs="Arial"/>
                <w:sz w:val="24"/>
                <w:szCs w:val="24"/>
              </w:rPr>
              <w:t>Facilitator of opinion</w:t>
            </w:r>
          </w:p>
          <w:p w:rsidR="009E41BE" w:rsidRDefault="009E41BE" w:rsidP="009E41BE">
            <w:pPr>
              <w:pStyle w:val="ListParagraph"/>
              <w:ind w:left="2160"/>
              <w:rPr>
                <w:rFonts w:ascii="Arial" w:hAnsi="Arial" w:cs="Arial"/>
                <w:sz w:val="24"/>
                <w:szCs w:val="24"/>
              </w:rPr>
            </w:pPr>
          </w:p>
          <w:p w:rsidR="009E41BE" w:rsidRDefault="009E41BE" w:rsidP="009E41BE">
            <w:pPr>
              <w:pStyle w:val="ListParagraph"/>
              <w:ind w:left="2160"/>
              <w:rPr>
                <w:rFonts w:ascii="Arial" w:hAnsi="Arial" w:cs="Arial"/>
                <w:sz w:val="24"/>
                <w:szCs w:val="24"/>
              </w:rPr>
            </w:pPr>
            <w:r>
              <w:rPr>
                <w:rFonts w:ascii="Arial" w:hAnsi="Arial" w:cs="Arial"/>
                <w:sz w:val="24"/>
                <w:szCs w:val="24"/>
              </w:rPr>
              <w:t>Strategic analyst</w:t>
            </w:r>
          </w:p>
          <w:p w:rsidR="009E41BE" w:rsidRDefault="009E41BE" w:rsidP="009E41BE">
            <w:pPr>
              <w:pStyle w:val="ListParagraph"/>
              <w:ind w:left="2160"/>
              <w:rPr>
                <w:rFonts w:ascii="Arial" w:hAnsi="Arial" w:cs="Arial"/>
                <w:sz w:val="24"/>
                <w:szCs w:val="24"/>
              </w:rPr>
            </w:pPr>
          </w:p>
          <w:p w:rsidR="009E41BE" w:rsidRDefault="009E41BE" w:rsidP="009E41BE">
            <w:pPr>
              <w:pStyle w:val="ListParagraph"/>
              <w:ind w:left="2160"/>
              <w:rPr>
                <w:rFonts w:ascii="Arial" w:hAnsi="Arial" w:cs="Arial"/>
                <w:sz w:val="24"/>
                <w:szCs w:val="24"/>
              </w:rPr>
            </w:pPr>
            <w:r>
              <w:rPr>
                <w:rFonts w:ascii="Arial" w:hAnsi="Arial" w:cs="Arial"/>
                <w:sz w:val="24"/>
                <w:szCs w:val="24"/>
              </w:rPr>
              <w:lastRenderedPageBreak/>
              <w:t>Tactical programmer</w:t>
            </w:r>
          </w:p>
          <w:p w:rsidR="009E41BE" w:rsidRDefault="009E41BE" w:rsidP="009E41BE">
            <w:pPr>
              <w:pStyle w:val="ListParagraph"/>
              <w:ind w:left="2160"/>
              <w:rPr>
                <w:rFonts w:ascii="Arial" w:hAnsi="Arial" w:cs="Arial"/>
                <w:sz w:val="24"/>
                <w:szCs w:val="24"/>
              </w:rPr>
            </w:pPr>
          </w:p>
          <w:p w:rsidR="009E41BE" w:rsidRDefault="009E41BE" w:rsidP="009E41BE">
            <w:pPr>
              <w:pStyle w:val="ListParagraph"/>
              <w:ind w:left="2160"/>
              <w:rPr>
                <w:rFonts w:ascii="Arial" w:hAnsi="Arial" w:cs="Arial"/>
                <w:sz w:val="24"/>
                <w:szCs w:val="24"/>
              </w:rPr>
            </w:pPr>
            <w:r>
              <w:rPr>
                <w:rFonts w:ascii="Arial" w:hAnsi="Arial" w:cs="Arial"/>
                <w:sz w:val="24"/>
                <w:szCs w:val="24"/>
              </w:rPr>
              <w:t>Counsellor</w:t>
            </w:r>
          </w:p>
          <w:p w:rsidR="009E41BE" w:rsidRDefault="009E41BE" w:rsidP="009E41BE">
            <w:pPr>
              <w:pStyle w:val="ListParagraph"/>
              <w:ind w:left="2160"/>
              <w:rPr>
                <w:rFonts w:ascii="Arial" w:hAnsi="Arial" w:cs="Arial"/>
                <w:sz w:val="24"/>
                <w:szCs w:val="24"/>
              </w:rPr>
            </w:pPr>
          </w:p>
          <w:p w:rsidR="009E41BE" w:rsidRDefault="009E41BE" w:rsidP="009E41BE">
            <w:pPr>
              <w:pStyle w:val="ListParagraph"/>
              <w:ind w:left="2160"/>
              <w:rPr>
                <w:rFonts w:ascii="Arial" w:hAnsi="Arial" w:cs="Arial"/>
                <w:sz w:val="24"/>
                <w:szCs w:val="24"/>
              </w:rPr>
            </w:pPr>
            <w:r>
              <w:rPr>
                <w:rFonts w:ascii="Arial" w:hAnsi="Arial" w:cs="Arial"/>
                <w:sz w:val="24"/>
                <w:szCs w:val="24"/>
              </w:rPr>
              <w:t>Advocate of facts</w:t>
            </w:r>
          </w:p>
          <w:p w:rsidR="00C123EB" w:rsidRPr="00C123EB" w:rsidRDefault="00C123EB" w:rsidP="00C123EB">
            <w:pPr>
              <w:pStyle w:val="ListParagraph"/>
              <w:rPr>
                <w:rFonts w:ascii="Arial" w:hAnsi="Arial" w:cs="Arial"/>
                <w:sz w:val="24"/>
                <w:szCs w:val="24"/>
              </w:rPr>
            </w:pPr>
          </w:p>
          <w:p w:rsidR="0053723D" w:rsidRDefault="0053723D" w:rsidP="0053723D">
            <w:pPr>
              <w:rPr>
                <w:rFonts w:ascii="Arial" w:hAnsi="Arial" w:cs="Arial"/>
                <w:sz w:val="24"/>
                <w:szCs w:val="24"/>
              </w:rPr>
            </w:pPr>
          </w:p>
          <w:p w:rsidR="00784E70" w:rsidRDefault="00784E70" w:rsidP="0053723D">
            <w:pPr>
              <w:pStyle w:val="ListParagraph"/>
              <w:numPr>
                <w:ilvl w:val="0"/>
                <w:numId w:val="13"/>
              </w:numPr>
              <w:rPr>
                <w:rFonts w:ascii="Arial" w:hAnsi="Arial" w:cs="Arial"/>
                <w:sz w:val="24"/>
                <w:szCs w:val="24"/>
              </w:rPr>
            </w:pPr>
            <w:r w:rsidRPr="00FB257F">
              <w:rPr>
                <w:rFonts w:ascii="Arial" w:hAnsi="Arial" w:cs="Arial"/>
                <w:sz w:val="24"/>
                <w:szCs w:val="24"/>
              </w:rPr>
              <w:t>Publi</w:t>
            </w:r>
            <w:r w:rsidRPr="0053723D">
              <w:rPr>
                <w:rFonts w:ascii="Arial" w:hAnsi="Arial" w:cs="Arial"/>
                <w:sz w:val="24"/>
                <w:szCs w:val="24"/>
              </w:rPr>
              <w:t>c</w:t>
            </w:r>
            <w:r w:rsidR="002F7471">
              <w:rPr>
                <w:rFonts w:ascii="Arial" w:hAnsi="Arial" w:cs="Arial"/>
                <w:sz w:val="24"/>
                <w:szCs w:val="24"/>
              </w:rPr>
              <w:t xml:space="preserve"> </w:t>
            </w:r>
            <w:r w:rsidRPr="0053723D">
              <w:rPr>
                <w:rFonts w:ascii="Arial" w:hAnsi="Arial" w:cs="Arial"/>
                <w:sz w:val="24"/>
                <w:szCs w:val="24"/>
              </w:rPr>
              <w:t>s</w:t>
            </w:r>
            <w:r w:rsidR="002F7471">
              <w:rPr>
                <w:rFonts w:ascii="Arial" w:hAnsi="Arial" w:cs="Arial"/>
                <w:sz w:val="24"/>
                <w:szCs w:val="24"/>
              </w:rPr>
              <w:t>phere</w:t>
            </w:r>
            <w:r w:rsidRPr="0053723D">
              <w:rPr>
                <w:rFonts w:ascii="Arial" w:hAnsi="Arial" w:cs="Arial"/>
                <w:sz w:val="24"/>
                <w:szCs w:val="24"/>
              </w:rPr>
              <w:t xml:space="preserve"> refer</w:t>
            </w:r>
            <w:r w:rsidR="00FB257F">
              <w:rPr>
                <w:rFonts w:ascii="Arial" w:hAnsi="Arial" w:cs="Arial"/>
                <w:sz w:val="24"/>
                <w:szCs w:val="24"/>
              </w:rPr>
              <w:t xml:space="preserve">s to a concept which describes how public opinion should be formed in a civil society. </w:t>
            </w:r>
          </w:p>
          <w:p w:rsidR="00184BFC" w:rsidRDefault="00184BFC" w:rsidP="00184BFC">
            <w:pPr>
              <w:pStyle w:val="ListParagraph"/>
              <w:ind w:left="2160"/>
              <w:rPr>
                <w:rFonts w:ascii="Arial" w:hAnsi="Arial" w:cs="Arial"/>
                <w:sz w:val="24"/>
                <w:szCs w:val="24"/>
              </w:rPr>
            </w:pPr>
          </w:p>
          <w:p w:rsidR="000E4FFB" w:rsidRDefault="00580FCF" w:rsidP="00184BFC">
            <w:pPr>
              <w:pStyle w:val="ListParagraph"/>
              <w:numPr>
                <w:ilvl w:val="0"/>
                <w:numId w:val="13"/>
              </w:numPr>
              <w:rPr>
                <w:rFonts w:ascii="Arial" w:hAnsi="Arial" w:cs="Arial"/>
                <w:sz w:val="24"/>
                <w:szCs w:val="24"/>
              </w:rPr>
            </w:pPr>
            <w:r>
              <w:rPr>
                <w:rFonts w:ascii="Arial" w:hAnsi="Arial" w:cs="Arial"/>
                <w:sz w:val="24"/>
                <w:szCs w:val="24"/>
              </w:rPr>
              <w:t xml:space="preserve">Public </w:t>
            </w:r>
            <w:r w:rsidR="00FB257F">
              <w:rPr>
                <w:rFonts w:ascii="Arial" w:hAnsi="Arial" w:cs="Arial"/>
                <w:sz w:val="24"/>
                <w:szCs w:val="24"/>
              </w:rPr>
              <w:t>affairs refer</w:t>
            </w:r>
            <w:r>
              <w:rPr>
                <w:rFonts w:ascii="Arial" w:hAnsi="Arial" w:cs="Arial"/>
                <w:sz w:val="24"/>
                <w:szCs w:val="24"/>
              </w:rPr>
              <w:t xml:space="preserve"> to a specialized practice that focuses on relationships which have a bearing on public policy.</w:t>
            </w:r>
          </w:p>
          <w:p w:rsidR="000E4FFB" w:rsidRPr="000E4FFB" w:rsidRDefault="000E4FFB" w:rsidP="000E4FFB">
            <w:pPr>
              <w:pStyle w:val="ListParagraph"/>
              <w:rPr>
                <w:rFonts w:ascii="Arial" w:hAnsi="Arial" w:cs="Arial"/>
                <w:sz w:val="24"/>
                <w:szCs w:val="24"/>
              </w:rPr>
            </w:pPr>
          </w:p>
          <w:p w:rsidR="0016358E" w:rsidRDefault="0016358E" w:rsidP="00784E70">
            <w:pPr>
              <w:rPr>
                <w:rFonts w:ascii="Arial" w:hAnsi="Arial" w:cs="Arial"/>
                <w:sz w:val="24"/>
                <w:szCs w:val="24"/>
              </w:rPr>
            </w:pPr>
          </w:p>
          <w:p w:rsidR="00926840" w:rsidRDefault="00D27FDE" w:rsidP="00FB257F">
            <w:pPr>
              <w:rPr>
                <w:rFonts w:ascii="Arial" w:hAnsi="Arial" w:cs="Arial"/>
                <w:sz w:val="24"/>
                <w:szCs w:val="24"/>
              </w:rPr>
            </w:pPr>
            <w:r>
              <w:rPr>
                <w:rFonts w:ascii="Arial" w:hAnsi="Arial" w:cs="Arial"/>
                <w:sz w:val="24"/>
                <w:szCs w:val="24"/>
              </w:rPr>
              <w:t>2.</w:t>
            </w:r>
            <w:r w:rsidR="00E34467">
              <w:rPr>
                <w:rFonts w:ascii="Arial" w:hAnsi="Arial" w:cs="Arial"/>
                <w:sz w:val="24"/>
                <w:szCs w:val="24"/>
              </w:rPr>
              <w:t xml:space="preserve"> </w:t>
            </w:r>
            <w:r w:rsidR="007A16CF">
              <w:rPr>
                <w:rFonts w:ascii="Arial" w:hAnsi="Arial" w:cs="Arial"/>
                <w:sz w:val="24"/>
                <w:szCs w:val="24"/>
              </w:rPr>
              <w:t xml:space="preserve"> As a facilitator of opinion, the issues manager counsels the moral and ethical climate of public opinion since it is a fundamental context in which public advocacy takes place. The moral and ethical climate influences both the impact of an issue and the way in which it should be </w:t>
            </w:r>
            <w:r w:rsidR="00926840">
              <w:rPr>
                <w:rFonts w:ascii="Arial" w:hAnsi="Arial" w:cs="Arial"/>
                <w:sz w:val="24"/>
                <w:szCs w:val="24"/>
              </w:rPr>
              <w:t>handled. For example; A Muslim woman or man working in a meat packers industry. His or her values are not to touch pork. The issues manager is expected not to lead counter strategy against the ethical standards of his or her staff, but to uphold them with respect.</w:t>
            </w:r>
          </w:p>
          <w:p w:rsidR="00926840" w:rsidRDefault="00926840" w:rsidP="00FB257F">
            <w:pPr>
              <w:rPr>
                <w:rFonts w:ascii="Arial" w:hAnsi="Arial" w:cs="Arial"/>
                <w:sz w:val="24"/>
                <w:szCs w:val="24"/>
              </w:rPr>
            </w:pPr>
          </w:p>
          <w:p w:rsidR="00B81FF8" w:rsidRDefault="00040132" w:rsidP="00FB257F">
            <w:pPr>
              <w:rPr>
                <w:rFonts w:ascii="Arial" w:hAnsi="Arial" w:cs="Arial"/>
                <w:sz w:val="24"/>
                <w:szCs w:val="24"/>
              </w:rPr>
            </w:pPr>
            <w:r>
              <w:rPr>
                <w:rFonts w:ascii="Arial" w:hAnsi="Arial" w:cs="Arial"/>
                <w:sz w:val="24"/>
                <w:szCs w:val="24"/>
              </w:rPr>
              <w:t>As a strategic analyst, the issues manager is expected to be part of the solution and not the problem. He or she is expected to have a table discussion when decisions are made</w:t>
            </w:r>
            <w:r w:rsidR="00B81FF8">
              <w:rPr>
                <w:rFonts w:ascii="Arial" w:hAnsi="Arial" w:cs="Arial"/>
                <w:sz w:val="24"/>
                <w:szCs w:val="24"/>
              </w:rPr>
              <w:t xml:space="preserve"> in response to a new context and changing climate of opinion. For example; residents living in the area</w:t>
            </w:r>
            <w:r w:rsidR="00045E66">
              <w:rPr>
                <w:rFonts w:ascii="Arial" w:hAnsi="Arial" w:cs="Arial"/>
                <w:sz w:val="24"/>
                <w:szCs w:val="24"/>
              </w:rPr>
              <w:t>s</w:t>
            </w:r>
            <w:r w:rsidR="00B81FF8">
              <w:rPr>
                <w:rFonts w:ascii="Arial" w:hAnsi="Arial" w:cs="Arial"/>
                <w:sz w:val="24"/>
                <w:szCs w:val="24"/>
              </w:rPr>
              <w:t xml:space="preserve"> immediate to mobile telecom masts in Uganda are suing companies in regard to a notion that they are a threat to their reproductive health.</w:t>
            </w:r>
            <w:r w:rsidR="00045E66">
              <w:rPr>
                <w:rFonts w:ascii="Arial" w:hAnsi="Arial" w:cs="Arial"/>
                <w:sz w:val="24"/>
                <w:szCs w:val="24"/>
              </w:rPr>
              <w:t xml:space="preserve"> Companies have responded by making </w:t>
            </w:r>
            <w:r w:rsidR="0065010C">
              <w:rPr>
                <w:rFonts w:ascii="Arial" w:hAnsi="Arial" w:cs="Arial"/>
                <w:sz w:val="24"/>
                <w:szCs w:val="24"/>
              </w:rPr>
              <w:t xml:space="preserve">location </w:t>
            </w:r>
            <w:r w:rsidR="00045E66">
              <w:rPr>
                <w:rFonts w:ascii="Arial" w:hAnsi="Arial" w:cs="Arial"/>
                <w:sz w:val="24"/>
                <w:szCs w:val="24"/>
              </w:rPr>
              <w:t>decisions with the residents.</w:t>
            </w:r>
          </w:p>
          <w:p w:rsidR="00045E66" w:rsidRDefault="00045E66" w:rsidP="00FB257F">
            <w:pPr>
              <w:rPr>
                <w:rFonts w:ascii="Arial" w:hAnsi="Arial" w:cs="Arial"/>
                <w:sz w:val="24"/>
                <w:szCs w:val="24"/>
              </w:rPr>
            </w:pPr>
          </w:p>
          <w:p w:rsidR="00045E66" w:rsidRDefault="008317CF" w:rsidP="00FB257F">
            <w:pPr>
              <w:rPr>
                <w:rFonts w:ascii="Arial" w:hAnsi="Arial" w:cs="Arial"/>
                <w:sz w:val="24"/>
                <w:szCs w:val="24"/>
              </w:rPr>
            </w:pPr>
            <w:r>
              <w:rPr>
                <w:rFonts w:ascii="Arial" w:hAnsi="Arial" w:cs="Arial"/>
                <w:sz w:val="24"/>
                <w:szCs w:val="24"/>
              </w:rPr>
              <w:t>As a tactical programmer, the issues manager creates a single campaigning idea that galvanizes people into action. His or her responsibility is to build and maintain a body of opinion around a common agenda that is relevant and tangible enough, to make a difference.</w:t>
            </w:r>
            <w:r w:rsidR="0065010C">
              <w:rPr>
                <w:rFonts w:ascii="Arial" w:hAnsi="Arial" w:cs="Arial"/>
                <w:sz w:val="24"/>
                <w:szCs w:val="24"/>
              </w:rPr>
              <w:t xml:space="preserve"> For example, telecom companies seating on table to receive residents’ opinions on how telecom masts affect their health, and also educating them on how effective masts are to the community.</w:t>
            </w:r>
          </w:p>
          <w:p w:rsidR="003B24BE" w:rsidRDefault="003B24BE" w:rsidP="00FB257F">
            <w:pPr>
              <w:rPr>
                <w:rFonts w:ascii="Arial" w:hAnsi="Arial" w:cs="Arial"/>
                <w:sz w:val="24"/>
                <w:szCs w:val="24"/>
              </w:rPr>
            </w:pPr>
          </w:p>
          <w:p w:rsidR="003B24BE" w:rsidRDefault="003B24BE" w:rsidP="00FB257F">
            <w:pPr>
              <w:rPr>
                <w:rFonts w:ascii="Arial" w:hAnsi="Arial" w:cs="Arial"/>
                <w:sz w:val="24"/>
                <w:szCs w:val="24"/>
              </w:rPr>
            </w:pPr>
          </w:p>
          <w:p w:rsidR="00B35A99" w:rsidRDefault="00926840" w:rsidP="00FB257F">
            <w:pPr>
              <w:rPr>
                <w:rFonts w:ascii="Arial" w:hAnsi="Arial" w:cs="Arial"/>
                <w:sz w:val="24"/>
                <w:szCs w:val="24"/>
              </w:rPr>
            </w:pPr>
            <w:r>
              <w:rPr>
                <w:rFonts w:ascii="Arial" w:hAnsi="Arial" w:cs="Arial"/>
                <w:sz w:val="24"/>
                <w:szCs w:val="24"/>
              </w:rPr>
              <w:t xml:space="preserve"> </w:t>
            </w:r>
          </w:p>
          <w:p w:rsidR="00926840" w:rsidRDefault="00926840" w:rsidP="00FB257F">
            <w:pPr>
              <w:rPr>
                <w:rFonts w:ascii="Arial" w:hAnsi="Arial" w:cs="Arial"/>
                <w:sz w:val="24"/>
                <w:szCs w:val="24"/>
              </w:rPr>
            </w:pPr>
          </w:p>
          <w:p w:rsidR="00926840" w:rsidRDefault="00926840" w:rsidP="00FB257F">
            <w:pPr>
              <w:rPr>
                <w:rFonts w:ascii="Arial" w:hAnsi="Arial" w:cs="Arial"/>
                <w:sz w:val="24"/>
                <w:szCs w:val="24"/>
              </w:rPr>
            </w:pPr>
          </w:p>
          <w:p w:rsidR="007A16CF" w:rsidRDefault="007A16CF" w:rsidP="00FB257F">
            <w:pPr>
              <w:rPr>
                <w:rFonts w:ascii="Arial" w:hAnsi="Arial" w:cs="Arial"/>
                <w:sz w:val="24"/>
                <w:szCs w:val="24"/>
              </w:rPr>
            </w:pPr>
          </w:p>
          <w:p w:rsidR="007A16CF" w:rsidRDefault="007A16CF" w:rsidP="00FB257F">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4212" w:rsidP="00A851DA">
            <w:pPr>
              <w:rPr>
                <w:rFonts w:cs="Bliss-Regular"/>
                <w:color w:val="000000"/>
              </w:rPr>
            </w:pPr>
            <w:proofErr w:type="spellStart"/>
            <w:r>
              <w:rPr>
                <w:rFonts w:cs="Bliss-Regular"/>
                <w:color w:val="000000"/>
              </w:rPr>
              <w:t>Shamim</w:t>
            </w:r>
            <w:proofErr w:type="spellEnd"/>
            <w:r>
              <w:rPr>
                <w:rFonts w:cs="Bliss-Regular"/>
                <w:color w:val="000000"/>
              </w:rPr>
              <w:t xml:space="preserve"> </w:t>
            </w:r>
            <w:proofErr w:type="spellStart"/>
            <w:r>
              <w:rPr>
                <w:rFonts w:cs="Bliss-Regular"/>
                <w:color w:val="000000"/>
              </w:rPr>
              <w:t>Kirabira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D7A3A" w:rsidP="009D7A3A">
            <w:pPr>
              <w:rPr>
                <w:rFonts w:cs="Bliss-Regular"/>
                <w:color w:val="000000"/>
              </w:rPr>
            </w:pPr>
            <w:r>
              <w:rPr>
                <w:rFonts w:cs="Bliss-Regular"/>
                <w:color w:val="000000"/>
              </w:rPr>
              <w:t>28/08</w:t>
            </w:r>
            <w:bookmarkStart w:id="0" w:name="_GoBack"/>
            <w:bookmarkEnd w:id="0"/>
            <w:r w:rsidR="00914212">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B18" w:rsidRDefault="00384B18" w:rsidP="00CB4D0A">
      <w:pPr>
        <w:spacing w:after="0" w:line="240" w:lineRule="auto"/>
      </w:pPr>
      <w:r>
        <w:separator/>
      </w:r>
    </w:p>
  </w:endnote>
  <w:endnote w:type="continuationSeparator" w:id="0">
    <w:p w:rsidR="00384B18" w:rsidRDefault="00384B1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B18" w:rsidRDefault="00384B18" w:rsidP="00CB4D0A">
      <w:pPr>
        <w:spacing w:after="0" w:line="240" w:lineRule="auto"/>
      </w:pPr>
      <w:r>
        <w:separator/>
      </w:r>
    </w:p>
  </w:footnote>
  <w:footnote w:type="continuationSeparator" w:id="0">
    <w:p w:rsidR="00384B18" w:rsidRDefault="00384B1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86B78"/>
    <w:multiLevelType w:val="hybridMultilevel"/>
    <w:tmpl w:val="5BF898CC"/>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C6116CD"/>
    <w:multiLevelType w:val="hybridMultilevel"/>
    <w:tmpl w:val="3B488D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C53598"/>
    <w:multiLevelType w:val="hybridMultilevel"/>
    <w:tmpl w:val="8F62416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AC9463C"/>
    <w:multiLevelType w:val="hybridMultilevel"/>
    <w:tmpl w:val="29AE756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DDF3970"/>
    <w:multiLevelType w:val="hybridMultilevel"/>
    <w:tmpl w:val="8C9A702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4A9754FC"/>
    <w:multiLevelType w:val="hybridMultilevel"/>
    <w:tmpl w:val="0B3070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AF7191D"/>
    <w:multiLevelType w:val="hybridMultilevel"/>
    <w:tmpl w:val="645824D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4EA25DE9"/>
    <w:multiLevelType w:val="hybridMultilevel"/>
    <w:tmpl w:val="E168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C5232E"/>
    <w:multiLevelType w:val="hybridMultilevel"/>
    <w:tmpl w:val="3A2C06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0C76E83"/>
    <w:multiLevelType w:val="hybridMultilevel"/>
    <w:tmpl w:val="08ACF38A"/>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64820D5D"/>
    <w:multiLevelType w:val="hybridMultilevel"/>
    <w:tmpl w:val="D4FA21D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69CB6BB2"/>
    <w:multiLevelType w:val="hybridMultilevel"/>
    <w:tmpl w:val="BC687A7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6D257F1A"/>
    <w:multiLevelType w:val="hybridMultilevel"/>
    <w:tmpl w:val="F0A6A9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DEC093A"/>
    <w:multiLevelType w:val="hybridMultilevel"/>
    <w:tmpl w:val="482AE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3"/>
  </w:num>
  <w:num w:numId="4">
    <w:abstractNumId w:val="7"/>
  </w:num>
  <w:num w:numId="5">
    <w:abstractNumId w:val="14"/>
  </w:num>
  <w:num w:numId="6">
    <w:abstractNumId w:val="3"/>
  </w:num>
  <w:num w:numId="7">
    <w:abstractNumId w:val="4"/>
  </w:num>
  <w:num w:numId="8">
    <w:abstractNumId w:val="11"/>
  </w:num>
  <w:num w:numId="9">
    <w:abstractNumId w:val="2"/>
  </w:num>
  <w:num w:numId="10">
    <w:abstractNumId w:val="0"/>
  </w:num>
  <w:num w:numId="11">
    <w:abstractNumId w:val="9"/>
  </w:num>
  <w:num w:numId="12">
    <w:abstractNumId w:val="6"/>
  </w:num>
  <w:num w:numId="13">
    <w:abstractNumId w:val="10"/>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5F2"/>
    <w:rsid w:val="000158F9"/>
    <w:rsid w:val="00021D7D"/>
    <w:rsid w:val="000269C0"/>
    <w:rsid w:val="00035CDD"/>
    <w:rsid w:val="00040083"/>
    <w:rsid w:val="00040132"/>
    <w:rsid w:val="00045E66"/>
    <w:rsid w:val="0005074C"/>
    <w:rsid w:val="00055992"/>
    <w:rsid w:val="000746F5"/>
    <w:rsid w:val="000820E8"/>
    <w:rsid w:val="00090E1A"/>
    <w:rsid w:val="000A0488"/>
    <w:rsid w:val="000A0BE7"/>
    <w:rsid w:val="000A37BC"/>
    <w:rsid w:val="000E4FFB"/>
    <w:rsid w:val="001175EE"/>
    <w:rsid w:val="0013393D"/>
    <w:rsid w:val="00157CF6"/>
    <w:rsid w:val="00161639"/>
    <w:rsid w:val="0016358E"/>
    <w:rsid w:val="001779D0"/>
    <w:rsid w:val="00182416"/>
    <w:rsid w:val="00184BFC"/>
    <w:rsid w:val="00187EB4"/>
    <w:rsid w:val="001B33C5"/>
    <w:rsid w:val="001F0481"/>
    <w:rsid w:val="00200C92"/>
    <w:rsid w:val="0020451E"/>
    <w:rsid w:val="00206B9D"/>
    <w:rsid w:val="0023259C"/>
    <w:rsid w:val="002847D0"/>
    <w:rsid w:val="002B0BD7"/>
    <w:rsid w:val="002B573D"/>
    <w:rsid w:val="002C5CB2"/>
    <w:rsid w:val="002F7471"/>
    <w:rsid w:val="002F779F"/>
    <w:rsid w:val="003038D0"/>
    <w:rsid w:val="003045B0"/>
    <w:rsid w:val="00330D9B"/>
    <w:rsid w:val="003365F7"/>
    <w:rsid w:val="003616AD"/>
    <w:rsid w:val="00371885"/>
    <w:rsid w:val="003812DA"/>
    <w:rsid w:val="00383A83"/>
    <w:rsid w:val="00384B18"/>
    <w:rsid w:val="003A5FA8"/>
    <w:rsid w:val="003B24BE"/>
    <w:rsid w:val="003C55EF"/>
    <w:rsid w:val="003C5F7C"/>
    <w:rsid w:val="003E2B28"/>
    <w:rsid w:val="003E2B87"/>
    <w:rsid w:val="00402786"/>
    <w:rsid w:val="00405895"/>
    <w:rsid w:val="004058DF"/>
    <w:rsid w:val="004360D7"/>
    <w:rsid w:val="00443E6F"/>
    <w:rsid w:val="00481E15"/>
    <w:rsid w:val="00486F1A"/>
    <w:rsid w:val="00490CB9"/>
    <w:rsid w:val="004A2CE2"/>
    <w:rsid w:val="004C69E1"/>
    <w:rsid w:val="004E3CDA"/>
    <w:rsid w:val="004E5EC4"/>
    <w:rsid w:val="004F4B4D"/>
    <w:rsid w:val="0050216D"/>
    <w:rsid w:val="00503D7E"/>
    <w:rsid w:val="0050778F"/>
    <w:rsid w:val="00521C5F"/>
    <w:rsid w:val="00527C11"/>
    <w:rsid w:val="00535F31"/>
    <w:rsid w:val="0053723D"/>
    <w:rsid w:val="005447C9"/>
    <w:rsid w:val="005658B3"/>
    <w:rsid w:val="00570BBF"/>
    <w:rsid w:val="00574D64"/>
    <w:rsid w:val="00577AC9"/>
    <w:rsid w:val="00580FCF"/>
    <w:rsid w:val="00591365"/>
    <w:rsid w:val="005943B6"/>
    <w:rsid w:val="005B0470"/>
    <w:rsid w:val="005B31E4"/>
    <w:rsid w:val="006034F6"/>
    <w:rsid w:val="00607874"/>
    <w:rsid w:val="00607E77"/>
    <w:rsid w:val="00617BB3"/>
    <w:rsid w:val="0064235B"/>
    <w:rsid w:val="00645CDD"/>
    <w:rsid w:val="0065010C"/>
    <w:rsid w:val="006762E3"/>
    <w:rsid w:val="006778BC"/>
    <w:rsid w:val="006802FE"/>
    <w:rsid w:val="006823A7"/>
    <w:rsid w:val="00687EE8"/>
    <w:rsid w:val="006A5993"/>
    <w:rsid w:val="0070347F"/>
    <w:rsid w:val="0070678E"/>
    <w:rsid w:val="0072607A"/>
    <w:rsid w:val="00784E70"/>
    <w:rsid w:val="007A16CF"/>
    <w:rsid w:val="008317CF"/>
    <w:rsid w:val="00831C11"/>
    <w:rsid w:val="008804C2"/>
    <w:rsid w:val="008A60B4"/>
    <w:rsid w:val="008A768D"/>
    <w:rsid w:val="008B3C31"/>
    <w:rsid w:val="008B64FE"/>
    <w:rsid w:val="008C51B0"/>
    <w:rsid w:val="008E5EDF"/>
    <w:rsid w:val="00905D9C"/>
    <w:rsid w:val="00914212"/>
    <w:rsid w:val="009214D3"/>
    <w:rsid w:val="00924B9E"/>
    <w:rsid w:val="00926840"/>
    <w:rsid w:val="00935BF7"/>
    <w:rsid w:val="009477EC"/>
    <w:rsid w:val="0095442C"/>
    <w:rsid w:val="00956298"/>
    <w:rsid w:val="00983942"/>
    <w:rsid w:val="00984BAE"/>
    <w:rsid w:val="00995E8C"/>
    <w:rsid w:val="009B4B84"/>
    <w:rsid w:val="009C37E0"/>
    <w:rsid w:val="009C4EB5"/>
    <w:rsid w:val="009D7A3A"/>
    <w:rsid w:val="009E41BE"/>
    <w:rsid w:val="009E41F4"/>
    <w:rsid w:val="009F6517"/>
    <w:rsid w:val="00A14B66"/>
    <w:rsid w:val="00A43179"/>
    <w:rsid w:val="00A653C2"/>
    <w:rsid w:val="00A65CF7"/>
    <w:rsid w:val="00A81AB4"/>
    <w:rsid w:val="00A851DA"/>
    <w:rsid w:val="00AC7D5B"/>
    <w:rsid w:val="00AE1481"/>
    <w:rsid w:val="00AF727B"/>
    <w:rsid w:val="00B0415E"/>
    <w:rsid w:val="00B04678"/>
    <w:rsid w:val="00B272F0"/>
    <w:rsid w:val="00B35A99"/>
    <w:rsid w:val="00B7630A"/>
    <w:rsid w:val="00B81FF8"/>
    <w:rsid w:val="00B83580"/>
    <w:rsid w:val="00BB48A5"/>
    <w:rsid w:val="00BC46DF"/>
    <w:rsid w:val="00C03577"/>
    <w:rsid w:val="00C123EB"/>
    <w:rsid w:val="00C479B0"/>
    <w:rsid w:val="00C53029"/>
    <w:rsid w:val="00C65FEA"/>
    <w:rsid w:val="00CA0AC2"/>
    <w:rsid w:val="00CB4D0A"/>
    <w:rsid w:val="00CC24D0"/>
    <w:rsid w:val="00CC2FB3"/>
    <w:rsid w:val="00CC575A"/>
    <w:rsid w:val="00CE24BA"/>
    <w:rsid w:val="00CE71C0"/>
    <w:rsid w:val="00CF123B"/>
    <w:rsid w:val="00D039AC"/>
    <w:rsid w:val="00D25E26"/>
    <w:rsid w:val="00D27FDE"/>
    <w:rsid w:val="00D427DE"/>
    <w:rsid w:val="00D52021"/>
    <w:rsid w:val="00D5587D"/>
    <w:rsid w:val="00D60F80"/>
    <w:rsid w:val="00D707CC"/>
    <w:rsid w:val="00D821FE"/>
    <w:rsid w:val="00D905A7"/>
    <w:rsid w:val="00DA1E16"/>
    <w:rsid w:val="00DA5DF2"/>
    <w:rsid w:val="00DB0793"/>
    <w:rsid w:val="00DC3F71"/>
    <w:rsid w:val="00DC6D44"/>
    <w:rsid w:val="00DE4047"/>
    <w:rsid w:val="00E00821"/>
    <w:rsid w:val="00E04DB4"/>
    <w:rsid w:val="00E30679"/>
    <w:rsid w:val="00E34467"/>
    <w:rsid w:val="00E4597D"/>
    <w:rsid w:val="00E545C5"/>
    <w:rsid w:val="00E54832"/>
    <w:rsid w:val="00E56A90"/>
    <w:rsid w:val="00E641CC"/>
    <w:rsid w:val="00E674BF"/>
    <w:rsid w:val="00E763B9"/>
    <w:rsid w:val="00E76D32"/>
    <w:rsid w:val="00E970E1"/>
    <w:rsid w:val="00EA30AB"/>
    <w:rsid w:val="00EB3925"/>
    <w:rsid w:val="00F268C2"/>
    <w:rsid w:val="00F85E0E"/>
    <w:rsid w:val="00F96EB3"/>
    <w:rsid w:val="00FB257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015D9-1C13-4EF8-A26C-FDADCD9A8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3</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SHAMIM KIRABIRA</cp:lastModifiedBy>
  <cp:revision>12</cp:revision>
  <dcterms:created xsi:type="dcterms:W3CDTF">2015-08-26T20:52:00Z</dcterms:created>
  <dcterms:modified xsi:type="dcterms:W3CDTF">2015-08-29T10:23:00Z</dcterms:modified>
</cp:coreProperties>
</file>