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510A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10A3">
            <w:pPr>
              <w:pStyle w:val="Default"/>
              <w:rPr>
                <w:rFonts w:asciiTheme="minorHAnsi" w:hAnsiTheme="minorHAnsi"/>
              </w:rPr>
            </w:pPr>
            <w:r>
              <w:rPr>
                <w:rFonts w:asciiTheme="minorHAnsi" w:hAnsiTheme="minorHAnsi"/>
              </w:rPr>
              <w:t>Gregory Broad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510A3">
            <w:pPr>
              <w:pStyle w:val="Default"/>
              <w:rPr>
                <w:rFonts w:asciiTheme="minorHAnsi" w:hAnsiTheme="minorHAnsi"/>
              </w:rPr>
            </w:pPr>
            <w:r>
              <w:rPr>
                <w:rFonts w:asciiTheme="minorHAnsi" w:hAnsiTheme="minorHAnsi"/>
              </w:rPr>
              <w:t>1398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10A3">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10A3">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F510A3" w:rsidRDefault="00CC2FB3" w:rsidP="00A851DA">
            <w:pPr>
              <w:rPr>
                <w:rFonts w:ascii="Arial" w:hAnsi="Arial" w:cs="Arial"/>
                <w:sz w:val="24"/>
                <w:szCs w:val="24"/>
              </w:rPr>
            </w:pPr>
          </w:p>
          <w:p w:rsidR="00CC2FB3" w:rsidRDefault="00CC2FB3" w:rsidP="00A851DA">
            <w:pPr>
              <w:rPr>
                <w:b/>
              </w:rPr>
            </w:pPr>
          </w:p>
          <w:p w:rsidR="00F510A3" w:rsidRPr="0096733A" w:rsidRDefault="00F510A3" w:rsidP="00F510A3">
            <w:pPr>
              <w:jc w:val="right"/>
              <w:rPr>
                <w:rFonts w:ascii="Arial" w:hAnsi="Arial" w:cs="Arial"/>
                <w:sz w:val="24"/>
                <w:szCs w:val="24"/>
              </w:rPr>
            </w:pPr>
            <w:r w:rsidRPr="0096733A">
              <w:rPr>
                <w:rFonts w:ascii="Arial" w:hAnsi="Arial" w:cs="Arial"/>
                <w:sz w:val="24"/>
                <w:szCs w:val="24"/>
              </w:rPr>
              <w:t>Gregory Broad</w:t>
            </w:r>
          </w:p>
          <w:p w:rsidR="00F510A3" w:rsidRPr="0096733A" w:rsidRDefault="00F510A3" w:rsidP="00F510A3">
            <w:pPr>
              <w:jc w:val="right"/>
              <w:rPr>
                <w:rFonts w:ascii="Arial" w:hAnsi="Arial" w:cs="Arial"/>
                <w:sz w:val="24"/>
                <w:szCs w:val="24"/>
              </w:rPr>
            </w:pPr>
            <w:r w:rsidRPr="0096733A">
              <w:rPr>
                <w:rFonts w:ascii="Arial" w:hAnsi="Arial" w:cs="Arial"/>
                <w:sz w:val="24"/>
                <w:szCs w:val="24"/>
              </w:rPr>
              <w:t>ID:1398</w:t>
            </w:r>
          </w:p>
          <w:p w:rsidR="00F510A3" w:rsidRDefault="00F510A3" w:rsidP="00F510A3">
            <w:pPr>
              <w:jc w:val="right"/>
              <w:rPr>
                <w:rFonts w:ascii="Arial" w:hAnsi="Arial" w:cs="Arial"/>
                <w:sz w:val="24"/>
                <w:szCs w:val="24"/>
              </w:rPr>
            </w:pPr>
            <w:r>
              <w:rPr>
                <w:rFonts w:ascii="Arial" w:hAnsi="Arial" w:cs="Arial"/>
                <w:sz w:val="24"/>
                <w:szCs w:val="24"/>
              </w:rPr>
              <w:t>Assignment 2</w:t>
            </w:r>
          </w:p>
          <w:p w:rsidR="00F510A3" w:rsidRDefault="00F510A3" w:rsidP="00F510A3">
            <w:pPr>
              <w:jc w:val="right"/>
              <w:rPr>
                <w:rFonts w:ascii="Arial" w:hAnsi="Arial" w:cs="Arial"/>
                <w:sz w:val="24"/>
                <w:szCs w:val="24"/>
              </w:rPr>
            </w:pPr>
            <w:r>
              <w:rPr>
                <w:rFonts w:ascii="Arial" w:hAnsi="Arial" w:cs="Arial"/>
                <w:sz w:val="24"/>
                <w:szCs w:val="24"/>
              </w:rPr>
              <w:t xml:space="preserve">Page 1 </w:t>
            </w:r>
          </w:p>
          <w:p w:rsidR="00F510A3" w:rsidRDefault="00F510A3" w:rsidP="00F510A3">
            <w:pPr>
              <w:jc w:val="center"/>
              <w:rPr>
                <w:rFonts w:ascii="Arial" w:hAnsi="Arial" w:cs="Arial"/>
                <w:b/>
                <w:sz w:val="24"/>
                <w:szCs w:val="24"/>
              </w:rPr>
            </w:pPr>
            <w:r>
              <w:rPr>
                <w:rFonts w:ascii="Arial" w:hAnsi="Arial" w:cs="Arial"/>
                <w:b/>
                <w:sz w:val="24"/>
                <w:szCs w:val="24"/>
              </w:rPr>
              <w:t>Development and Organisation of Construction Projects</w:t>
            </w:r>
          </w:p>
          <w:p w:rsidR="00F510A3" w:rsidRDefault="00F510A3" w:rsidP="00F510A3">
            <w:pPr>
              <w:jc w:val="center"/>
              <w:rPr>
                <w:rFonts w:ascii="Arial" w:hAnsi="Arial" w:cs="Arial"/>
                <w:b/>
                <w:sz w:val="24"/>
                <w:szCs w:val="24"/>
              </w:rPr>
            </w:pPr>
          </w:p>
          <w:p w:rsidR="00F510A3" w:rsidRDefault="00F510A3" w:rsidP="00F510A3">
            <w:pPr>
              <w:pStyle w:val="ListParagraph"/>
              <w:numPr>
                <w:ilvl w:val="0"/>
                <w:numId w:val="2"/>
              </w:numPr>
              <w:spacing w:after="160" w:line="259" w:lineRule="auto"/>
              <w:jc w:val="both"/>
              <w:rPr>
                <w:rFonts w:ascii="Arial" w:hAnsi="Arial" w:cs="Arial"/>
                <w:b/>
                <w:sz w:val="24"/>
                <w:szCs w:val="24"/>
              </w:rPr>
            </w:pPr>
            <w:r w:rsidRPr="003C48F2">
              <w:rPr>
                <w:rFonts w:ascii="Arial" w:hAnsi="Arial" w:cs="Arial"/>
                <w:b/>
                <w:sz w:val="24"/>
                <w:szCs w:val="24"/>
              </w:rPr>
              <w:t>Give short answers for the following</w:t>
            </w:r>
            <w:r>
              <w:rPr>
                <w:rFonts w:ascii="Arial" w:hAnsi="Arial" w:cs="Arial"/>
                <w:b/>
                <w:sz w:val="24"/>
                <w:szCs w:val="24"/>
              </w:rPr>
              <w:t>:</w:t>
            </w:r>
          </w:p>
          <w:p w:rsidR="00F510A3" w:rsidRPr="003C48F2" w:rsidRDefault="00F510A3" w:rsidP="00F510A3">
            <w:pPr>
              <w:pStyle w:val="ListParagraph"/>
              <w:jc w:val="both"/>
              <w:rPr>
                <w:rFonts w:ascii="Arial" w:hAnsi="Arial" w:cs="Arial"/>
                <w:b/>
                <w:sz w:val="24"/>
                <w:szCs w:val="24"/>
              </w:rPr>
            </w:pPr>
          </w:p>
          <w:p w:rsidR="00F510A3" w:rsidRDefault="00F510A3" w:rsidP="00F510A3">
            <w:pPr>
              <w:pStyle w:val="ListParagraph"/>
              <w:numPr>
                <w:ilvl w:val="0"/>
                <w:numId w:val="3"/>
              </w:numPr>
              <w:spacing w:after="160" w:line="259" w:lineRule="auto"/>
              <w:jc w:val="both"/>
              <w:rPr>
                <w:rFonts w:ascii="Arial" w:hAnsi="Arial" w:cs="Arial"/>
                <w:b/>
                <w:sz w:val="24"/>
                <w:szCs w:val="24"/>
              </w:rPr>
            </w:pPr>
            <w:r>
              <w:rPr>
                <w:rFonts w:ascii="Arial" w:hAnsi="Arial" w:cs="Arial"/>
                <w:b/>
                <w:sz w:val="24"/>
                <w:szCs w:val="24"/>
              </w:rPr>
              <w:t>What are the general causes of project cost and time overruns?</w:t>
            </w:r>
          </w:p>
          <w:p w:rsidR="00F510A3" w:rsidRDefault="00F510A3" w:rsidP="00F510A3">
            <w:pPr>
              <w:pStyle w:val="ListParagraph"/>
              <w:ind w:left="1080"/>
              <w:jc w:val="both"/>
              <w:rPr>
                <w:rFonts w:ascii="Arial" w:hAnsi="Arial" w:cs="Arial"/>
                <w:b/>
                <w:sz w:val="24"/>
                <w:szCs w:val="24"/>
              </w:rPr>
            </w:pPr>
          </w:p>
          <w:p w:rsidR="00F510A3" w:rsidRDefault="00F510A3" w:rsidP="00F510A3">
            <w:pPr>
              <w:pStyle w:val="ListParagraph"/>
              <w:ind w:left="1080"/>
              <w:jc w:val="both"/>
              <w:rPr>
                <w:rFonts w:ascii="Arial" w:hAnsi="Arial" w:cs="Arial"/>
                <w:sz w:val="24"/>
                <w:szCs w:val="24"/>
              </w:rPr>
            </w:pPr>
            <w:r>
              <w:rPr>
                <w:rFonts w:ascii="Arial" w:hAnsi="Arial" w:cs="Arial"/>
                <w:sz w:val="24"/>
                <w:szCs w:val="24"/>
              </w:rPr>
              <w:t>Many things can cause a construction project to overrun in both time and cost. Improper planning and organising by the management before the execution stage takes place, lack of labour or resources, inaccuracy of cost estimates and alterations to the original designs are just a handful of the many causes of project cost and time overrun.</w:t>
            </w:r>
          </w:p>
          <w:p w:rsidR="00F510A3" w:rsidRPr="009458E1" w:rsidRDefault="00F510A3" w:rsidP="00F510A3">
            <w:pPr>
              <w:pStyle w:val="ListParagraph"/>
              <w:ind w:left="1080"/>
              <w:jc w:val="both"/>
              <w:rPr>
                <w:rFonts w:ascii="Arial" w:hAnsi="Arial" w:cs="Arial"/>
                <w:sz w:val="24"/>
                <w:szCs w:val="24"/>
              </w:rPr>
            </w:pPr>
          </w:p>
          <w:p w:rsidR="00F510A3" w:rsidRDefault="00F510A3" w:rsidP="00F510A3">
            <w:pPr>
              <w:pStyle w:val="ListParagraph"/>
              <w:numPr>
                <w:ilvl w:val="0"/>
                <w:numId w:val="3"/>
              </w:numPr>
              <w:spacing w:after="160" w:line="259" w:lineRule="auto"/>
              <w:jc w:val="both"/>
              <w:rPr>
                <w:rFonts w:ascii="Arial" w:hAnsi="Arial" w:cs="Arial"/>
                <w:b/>
                <w:sz w:val="24"/>
                <w:szCs w:val="24"/>
              </w:rPr>
            </w:pPr>
            <w:r>
              <w:rPr>
                <w:rFonts w:ascii="Arial" w:hAnsi="Arial" w:cs="Arial"/>
                <w:b/>
                <w:sz w:val="24"/>
                <w:szCs w:val="24"/>
              </w:rPr>
              <w:t>What are the main resources of project finance?</w:t>
            </w:r>
          </w:p>
          <w:p w:rsidR="00F510A3" w:rsidRPr="00713726" w:rsidRDefault="00F510A3" w:rsidP="00F510A3">
            <w:pPr>
              <w:pStyle w:val="ListParagraph"/>
              <w:ind w:left="1080"/>
              <w:jc w:val="both"/>
              <w:rPr>
                <w:rFonts w:ascii="Arial" w:hAnsi="Arial" w:cs="Arial"/>
                <w:b/>
                <w:sz w:val="24"/>
                <w:szCs w:val="24"/>
              </w:rPr>
            </w:pPr>
          </w:p>
          <w:p w:rsidR="00F510A3" w:rsidRPr="00DE6AA4" w:rsidRDefault="00F510A3" w:rsidP="00F510A3">
            <w:pPr>
              <w:pStyle w:val="ListParagraph"/>
              <w:ind w:left="1080"/>
              <w:jc w:val="both"/>
              <w:rPr>
                <w:rFonts w:ascii="Arial" w:hAnsi="Arial" w:cs="Arial"/>
                <w:sz w:val="24"/>
                <w:szCs w:val="24"/>
              </w:rPr>
            </w:pPr>
            <w:r>
              <w:rPr>
                <w:rFonts w:ascii="Arial" w:hAnsi="Arial" w:cs="Arial"/>
                <w:sz w:val="24"/>
                <w:szCs w:val="24"/>
              </w:rPr>
              <w:t>The main resource for project finance depend on the owner as well as the size of the project. If you are for example an individual developer looking to build a house then you might find that the Commercial banks are best suited to supplying the finance you need, whereas if you was a building contractor looking to construct a much bigger project you would need further resources such as Debenture/Bonds, Public deposits and Suppliers credits.</w:t>
            </w:r>
            <w:r w:rsidRPr="00DE6AA4">
              <w:rPr>
                <w:rFonts w:ascii="Arial" w:hAnsi="Arial" w:cs="Arial"/>
                <w:sz w:val="24"/>
                <w:szCs w:val="24"/>
              </w:rPr>
              <w:t xml:space="preserve">  </w:t>
            </w:r>
          </w:p>
          <w:p w:rsidR="00F510A3" w:rsidRPr="0096733A" w:rsidRDefault="00F510A3" w:rsidP="00F510A3">
            <w:pPr>
              <w:jc w:val="right"/>
              <w:rPr>
                <w:rFonts w:ascii="Arial" w:hAnsi="Arial" w:cs="Arial"/>
                <w:sz w:val="24"/>
                <w:szCs w:val="24"/>
              </w:rPr>
            </w:pPr>
            <w:r w:rsidRPr="0096733A">
              <w:rPr>
                <w:rFonts w:ascii="Arial" w:hAnsi="Arial" w:cs="Arial"/>
                <w:sz w:val="24"/>
                <w:szCs w:val="24"/>
              </w:rPr>
              <w:lastRenderedPageBreak/>
              <w:t>Gregory Broad</w:t>
            </w:r>
          </w:p>
          <w:p w:rsidR="00F510A3" w:rsidRPr="0096733A" w:rsidRDefault="00F510A3" w:rsidP="00F510A3">
            <w:pPr>
              <w:jc w:val="right"/>
              <w:rPr>
                <w:rFonts w:ascii="Arial" w:hAnsi="Arial" w:cs="Arial"/>
                <w:sz w:val="24"/>
                <w:szCs w:val="24"/>
              </w:rPr>
            </w:pPr>
            <w:r w:rsidRPr="0096733A">
              <w:rPr>
                <w:rFonts w:ascii="Arial" w:hAnsi="Arial" w:cs="Arial"/>
                <w:sz w:val="24"/>
                <w:szCs w:val="24"/>
              </w:rPr>
              <w:t>ID:1398</w:t>
            </w:r>
          </w:p>
          <w:p w:rsidR="00F510A3" w:rsidRDefault="00F510A3" w:rsidP="00F510A3">
            <w:pPr>
              <w:jc w:val="right"/>
              <w:rPr>
                <w:rFonts w:ascii="Arial" w:hAnsi="Arial" w:cs="Arial"/>
                <w:sz w:val="24"/>
                <w:szCs w:val="24"/>
              </w:rPr>
            </w:pPr>
            <w:r>
              <w:rPr>
                <w:rFonts w:ascii="Arial" w:hAnsi="Arial" w:cs="Arial"/>
                <w:sz w:val="24"/>
                <w:szCs w:val="24"/>
              </w:rPr>
              <w:t>Assignment 2</w:t>
            </w:r>
          </w:p>
          <w:p w:rsidR="00F510A3" w:rsidRDefault="00F510A3" w:rsidP="00F510A3">
            <w:pPr>
              <w:jc w:val="right"/>
              <w:rPr>
                <w:rFonts w:ascii="Arial" w:hAnsi="Arial" w:cs="Arial"/>
                <w:sz w:val="24"/>
                <w:szCs w:val="24"/>
              </w:rPr>
            </w:pPr>
            <w:r>
              <w:rPr>
                <w:rFonts w:ascii="Arial" w:hAnsi="Arial" w:cs="Arial"/>
                <w:sz w:val="24"/>
                <w:szCs w:val="24"/>
              </w:rPr>
              <w:t>Page</w:t>
            </w:r>
            <w:r>
              <w:rPr>
                <w:rFonts w:ascii="Arial" w:hAnsi="Arial" w:cs="Arial"/>
                <w:sz w:val="24"/>
                <w:szCs w:val="24"/>
              </w:rPr>
              <w:t xml:space="preserve"> 2</w:t>
            </w:r>
            <w:r>
              <w:rPr>
                <w:rFonts w:ascii="Arial" w:hAnsi="Arial" w:cs="Arial"/>
                <w:sz w:val="24"/>
                <w:szCs w:val="24"/>
              </w:rPr>
              <w:t xml:space="preserve"> </w:t>
            </w:r>
          </w:p>
          <w:p w:rsidR="00F510A3" w:rsidRPr="00DE6AA4" w:rsidRDefault="00F510A3" w:rsidP="00F510A3">
            <w:pPr>
              <w:pStyle w:val="ListParagraph"/>
              <w:ind w:left="1080"/>
              <w:jc w:val="right"/>
              <w:rPr>
                <w:rFonts w:ascii="Arial" w:hAnsi="Arial" w:cs="Arial"/>
                <w:sz w:val="24"/>
                <w:szCs w:val="24"/>
              </w:rPr>
            </w:pPr>
          </w:p>
          <w:p w:rsidR="00F510A3" w:rsidRDefault="00F510A3" w:rsidP="00F510A3">
            <w:pPr>
              <w:pStyle w:val="ListParagraph"/>
              <w:numPr>
                <w:ilvl w:val="0"/>
                <w:numId w:val="3"/>
              </w:numPr>
              <w:spacing w:after="160" w:line="259" w:lineRule="auto"/>
              <w:jc w:val="both"/>
              <w:rPr>
                <w:rFonts w:ascii="Arial" w:hAnsi="Arial" w:cs="Arial"/>
                <w:b/>
                <w:sz w:val="24"/>
                <w:szCs w:val="24"/>
              </w:rPr>
            </w:pPr>
            <w:r>
              <w:rPr>
                <w:rFonts w:ascii="Arial" w:hAnsi="Arial" w:cs="Arial"/>
                <w:b/>
                <w:sz w:val="24"/>
                <w:szCs w:val="24"/>
              </w:rPr>
              <w:t>Which processes are used in controlling phase?</w:t>
            </w:r>
          </w:p>
          <w:p w:rsidR="00F510A3" w:rsidRDefault="00F510A3" w:rsidP="00F510A3">
            <w:pPr>
              <w:pStyle w:val="ListParagraph"/>
              <w:ind w:left="1080"/>
              <w:jc w:val="both"/>
              <w:rPr>
                <w:rFonts w:ascii="Arial" w:hAnsi="Arial" w:cs="Arial"/>
                <w:b/>
                <w:sz w:val="24"/>
                <w:szCs w:val="24"/>
              </w:rPr>
            </w:pPr>
          </w:p>
          <w:p w:rsidR="00F510A3" w:rsidRDefault="00F510A3" w:rsidP="00F510A3">
            <w:pPr>
              <w:pStyle w:val="ListParagraph"/>
              <w:ind w:left="1080"/>
              <w:jc w:val="both"/>
              <w:rPr>
                <w:rFonts w:ascii="Arial" w:hAnsi="Arial" w:cs="Arial"/>
                <w:sz w:val="24"/>
                <w:szCs w:val="24"/>
              </w:rPr>
            </w:pPr>
            <w:r>
              <w:rPr>
                <w:rFonts w:ascii="Arial" w:hAnsi="Arial" w:cs="Arial"/>
                <w:sz w:val="24"/>
                <w:szCs w:val="24"/>
              </w:rPr>
              <w:t>In the controlling phase of a construction project these processes are used to maintain the functionality of the “responsibility centre”</w:t>
            </w:r>
          </w:p>
          <w:p w:rsidR="00F510A3" w:rsidRDefault="00F510A3" w:rsidP="00F510A3">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Overall scope change control</w:t>
            </w:r>
          </w:p>
          <w:p w:rsidR="00F510A3" w:rsidRDefault="00F510A3" w:rsidP="00F510A3">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Resources control</w:t>
            </w:r>
          </w:p>
          <w:p w:rsidR="00F510A3" w:rsidRDefault="00F510A3" w:rsidP="00F510A3">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Schedule control</w:t>
            </w:r>
          </w:p>
          <w:p w:rsidR="00F510A3" w:rsidRDefault="00F510A3" w:rsidP="00F510A3">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Cost control</w:t>
            </w:r>
          </w:p>
          <w:p w:rsidR="00F510A3" w:rsidRDefault="00F510A3" w:rsidP="00F510A3">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Quality control</w:t>
            </w:r>
          </w:p>
          <w:p w:rsidR="00F510A3" w:rsidRDefault="00F510A3" w:rsidP="00F510A3">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Risk response</w:t>
            </w:r>
          </w:p>
          <w:p w:rsidR="00F510A3" w:rsidRDefault="00F510A3" w:rsidP="00F510A3">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Performance reporting</w:t>
            </w:r>
          </w:p>
          <w:p w:rsidR="00F510A3" w:rsidRDefault="00F510A3" w:rsidP="00F510A3">
            <w:pPr>
              <w:pStyle w:val="ListParagraph"/>
              <w:numPr>
                <w:ilvl w:val="0"/>
                <w:numId w:val="4"/>
              </w:numPr>
              <w:spacing w:after="160" w:line="259" w:lineRule="auto"/>
              <w:jc w:val="both"/>
              <w:rPr>
                <w:rFonts w:ascii="Arial" w:hAnsi="Arial" w:cs="Arial"/>
                <w:sz w:val="24"/>
                <w:szCs w:val="24"/>
              </w:rPr>
            </w:pPr>
            <w:r w:rsidRPr="00713726">
              <w:rPr>
                <w:rFonts w:ascii="Arial" w:hAnsi="Arial" w:cs="Arial"/>
                <w:sz w:val="24"/>
                <w:szCs w:val="24"/>
              </w:rPr>
              <w:t>Contract Administration</w:t>
            </w:r>
          </w:p>
          <w:p w:rsidR="00F510A3" w:rsidRPr="00713726" w:rsidRDefault="00F510A3" w:rsidP="00F510A3">
            <w:pPr>
              <w:pStyle w:val="ListParagraph"/>
              <w:ind w:left="1800"/>
              <w:jc w:val="both"/>
              <w:rPr>
                <w:rFonts w:ascii="Arial" w:hAnsi="Arial" w:cs="Arial"/>
                <w:sz w:val="24"/>
                <w:szCs w:val="24"/>
              </w:rPr>
            </w:pPr>
          </w:p>
          <w:p w:rsidR="00F510A3" w:rsidRDefault="00F510A3" w:rsidP="00F510A3">
            <w:pPr>
              <w:pStyle w:val="ListParagraph"/>
              <w:numPr>
                <w:ilvl w:val="0"/>
                <w:numId w:val="3"/>
              </w:numPr>
              <w:spacing w:after="160" w:line="259" w:lineRule="auto"/>
              <w:jc w:val="both"/>
              <w:rPr>
                <w:rFonts w:ascii="Arial" w:hAnsi="Arial" w:cs="Arial"/>
                <w:b/>
                <w:sz w:val="24"/>
                <w:szCs w:val="24"/>
              </w:rPr>
            </w:pPr>
            <w:r>
              <w:rPr>
                <w:rFonts w:ascii="Arial" w:hAnsi="Arial" w:cs="Arial"/>
                <w:b/>
                <w:sz w:val="24"/>
                <w:szCs w:val="24"/>
              </w:rPr>
              <w:t>What are the tasks undertaken in “project close-up phase”?</w:t>
            </w:r>
          </w:p>
          <w:p w:rsidR="00F510A3" w:rsidRDefault="00F510A3" w:rsidP="00F510A3">
            <w:pPr>
              <w:pStyle w:val="ListParagraph"/>
              <w:ind w:left="1080"/>
              <w:jc w:val="both"/>
              <w:rPr>
                <w:rFonts w:ascii="Arial" w:hAnsi="Arial" w:cs="Arial"/>
                <w:b/>
                <w:sz w:val="24"/>
                <w:szCs w:val="24"/>
              </w:rPr>
            </w:pPr>
          </w:p>
          <w:p w:rsidR="00F510A3" w:rsidRDefault="00F510A3" w:rsidP="00F510A3">
            <w:pPr>
              <w:pStyle w:val="ListParagraph"/>
              <w:ind w:left="1080"/>
              <w:jc w:val="both"/>
              <w:rPr>
                <w:rFonts w:ascii="Arial" w:hAnsi="Arial" w:cs="Arial"/>
                <w:sz w:val="24"/>
                <w:szCs w:val="24"/>
              </w:rPr>
            </w:pPr>
            <w:r w:rsidRPr="00244F85">
              <w:rPr>
                <w:rFonts w:ascii="Arial" w:hAnsi="Arial" w:cs="Arial"/>
                <w:sz w:val="24"/>
                <w:szCs w:val="24"/>
              </w:rPr>
              <w:t>The “project close up phase</w:t>
            </w:r>
            <w:r>
              <w:rPr>
                <w:rFonts w:ascii="Arial" w:hAnsi="Arial" w:cs="Arial"/>
                <w:sz w:val="24"/>
                <w:szCs w:val="24"/>
              </w:rPr>
              <w:t>” consists of these tasks</w:t>
            </w:r>
          </w:p>
          <w:p w:rsidR="00F510A3" w:rsidRDefault="00F510A3" w:rsidP="00F510A3">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Administrative close</w:t>
            </w:r>
          </w:p>
          <w:p w:rsidR="00F510A3" w:rsidRDefault="00F510A3" w:rsidP="00F510A3">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Contract close-out</w:t>
            </w:r>
          </w:p>
          <w:p w:rsidR="00F510A3" w:rsidRDefault="00F510A3" w:rsidP="00F510A3">
            <w:pPr>
              <w:pStyle w:val="ListParagraph"/>
              <w:numPr>
                <w:ilvl w:val="0"/>
                <w:numId w:val="5"/>
              </w:numPr>
              <w:spacing w:after="160" w:line="259" w:lineRule="auto"/>
              <w:jc w:val="both"/>
              <w:rPr>
                <w:rFonts w:ascii="Arial" w:hAnsi="Arial" w:cs="Arial"/>
                <w:sz w:val="24"/>
                <w:szCs w:val="24"/>
              </w:rPr>
            </w:pPr>
            <w:r w:rsidRPr="006F033A">
              <w:rPr>
                <w:rFonts w:ascii="Arial" w:hAnsi="Arial" w:cs="Arial"/>
                <w:sz w:val="24"/>
                <w:szCs w:val="24"/>
              </w:rPr>
              <w:t>Lessons learnt</w:t>
            </w:r>
          </w:p>
          <w:p w:rsidR="00F510A3" w:rsidRPr="006F033A" w:rsidRDefault="00F510A3" w:rsidP="00F510A3">
            <w:pPr>
              <w:pStyle w:val="ListParagraph"/>
              <w:ind w:left="1800"/>
              <w:jc w:val="both"/>
              <w:rPr>
                <w:rFonts w:ascii="Arial" w:hAnsi="Arial" w:cs="Arial"/>
                <w:sz w:val="24"/>
                <w:szCs w:val="24"/>
              </w:rPr>
            </w:pPr>
          </w:p>
          <w:p w:rsidR="00F510A3" w:rsidRDefault="00F510A3" w:rsidP="00F510A3">
            <w:pPr>
              <w:pStyle w:val="ListParagraph"/>
              <w:numPr>
                <w:ilvl w:val="0"/>
                <w:numId w:val="3"/>
              </w:numPr>
              <w:spacing w:after="160" w:line="259" w:lineRule="auto"/>
              <w:jc w:val="both"/>
              <w:rPr>
                <w:rFonts w:ascii="Arial" w:hAnsi="Arial" w:cs="Arial"/>
                <w:b/>
                <w:sz w:val="24"/>
                <w:szCs w:val="24"/>
              </w:rPr>
            </w:pPr>
            <w:r>
              <w:rPr>
                <w:rFonts w:ascii="Arial" w:hAnsi="Arial" w:cs="Arial"/>
                <w:b/>
                <w:sz w:val="24"/>
                <w:szCs w:val="24"/>
              </w:rPr>
              <w:t>What is feasibility study? And which areas does it cover?</w:t>
            </w:r>
          </w:p>
          <w:p w:rsidR="00F510A3" w:rsidRDefault="00F510A3" w:rsidP="00F510A3">
            <w:pPr>
              <w:pStyle w:val="ListParagraph"/>
              <w:ind w:left="1080"/>
              <w:jc w:val="both"/>
              <w:rPr>
                <w:rFonts w:ascii="Arial" w:hAnsi="Arial" w:cs="Arial"/>
                <w:b/>
                <w:sz w:val="24"/>
                <w:szCs w:val="24"/>
              </w:rPr>
            </w:pPr>
          </w:p>
          <w:p w:rsidR="00F510A3" w:rsidRDefault="00F510A3" w:rsidP="00F510A3">
            <w:pPr>
              <w:pStyle w:val="ListParagraph"/>
              <w:ind w:left="1080"/>
              <w:jc w:val="both"/>
              <w:rPr>
                <w:rFonts w:ascii="Arial" w:hAnsi="Arial" w:cs="Arial"/>
                <w:sz w:val="24"/>
                <w:szCs w:val="24"/>
              </w:rPr>
            </w:pPr>
            <w:r>
              <w:rPr>
                <w:rFonts w:ascii="Arial" w:hAnsi="Arial" w:cs="Arial"/>
                <w:sz w:val="24"/>
                <w:szCs w:val="24"/>
              </w:rPr>
              <w:t>A feasibility study is a combined report of every fraction of the construction project. It is comprised of lists such as resources needed both natural and raw-materials, separate facility’s needed for the site to operate such as site offices, toilets and store rooms, the estimated costs for each of these and the estimated timescale in which all of the phases should be completed and seen through to the hand over stage. All of these and many more are all combined to determine weather the end target of the project is feasible.</w:t>
            </w:r>
          </w:p>
          <w:p w:rsidR="00F510A3" w:rsidRPr="006F033A" w:rsidRDefault="00F510A3" w:rsidP="00F510A3">
            <w:pPr>
              <w:pStyle w:val="ListParagraph"/>
              <w:ind w:left="1080"/>
              <w:jc w:val="both"/>
              <w:rPr>
                <w:rFonts w:ascii="Arial" w:hAnsi="Arial" w:cs="Arial"/>
                <w:sz w:val="24"/>
                <w:szCs w:val="24"/>
              </w:rPr>
            </w:pPr>
          </w:p>
          <w:p w:rsidR="00F510A3" w:rsidRDefault="00F510A3" w:rsidP="00F510A3">
            <w:pPr>
              <w:pStyle w:val="ListParagraph"/>
              <w:numPr>
                <w:ilvl w:val="0"/>
                <w:numId w:val="3"/>
              </w:numPr>
              <w:spacing w:after="160" w:line="259" w:lineRule="auto"/>
              <w:jc w:val="both"/>
              <w:rPr>
                <w:rFonts w:ascii="Arial" w:hAnsi="Arial" w:cs="Arial"/>
                <w:b/>
                <w:sz w:val="24"/>
                <w:szCs w:val="24"/>
              </w:rPr>
            </w:pPr>
            <w:r>
              <w:rPr>
                <w:rFonts w:ascii="Arial" w:hAnsi="Arial" w:cs="Arial"/>
                <w:b/>
                <w:sz w:val="24"/>
                <w:szCs w:val="24"/>
              </w:rPr>
              <w:t>What items are included in “project completion report”?</w:t>
            </w:r>
          </w:p>
          <w:p w:rsidR="00F510A3" w:rsidRDefault="00F510A3" w:rsidP="00F510A3">
            <w:pPr>
              <w:pStyle w:val="ListParagraph"/>
              <w:ind w:left="1080"/>
              <w:jc w:val="both"/>
              <w:rPr>
                <w:rFonts w:ascii="Arial" w:hAnsi="Arial" w:cs="Arial"/>
                <w:b/>
                <w:sz w:val="24"/>
                <w:szCs w:val="24"/>
              </w:rPr>
            </w:pPr>
          </w:p>
          <w:p w:rsidR="00F510A3" w:rsidRDefault="00F510A3" w:rsidP="00F510A3">
            <w:pPr>
              <w:ind w:left="1080"/>
              <w:jc w:val="both"/>
              <w:rPr>
                <w:rFonts w:ascii="Arial" w:hAnsi="Arial" w:cs="Arial"/>
                <w:sz w:val="24"/>
                <w:szCs w:val="24"/>
              </w:rPr>
            </w:pPr>
            <w:r w:rsidRPr="00E31462">
              <w:rPr>
                <w:rFonts w:ascii="Arial" w:hAnsi="Arial" w:cs="Arial"/>
                <w:sz w:val="24"/>
                <w:szCs w:val="24"/>
              </w:rPr>
              <w:t>In the “project completion report” carried out by the client’s project team it should have a comprised list of items such as</w:t>
            </w:r>
            <w:r>
              <w:rPr>
                <w:rFonts w:ascii="Arial" w:hAnsi="Arial" w:cs="Arial"/>
                <w:sz w:val="24"/>
                <w:szCs w:val="24"/>
              </w:rPr>
              <w:t>:</w:t>
            </w:r>
          </w:p>
          <w:p w:rsidR="00F510A3" w:rsidRDefault="00F510A3" w:rsidP="00F510A3">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Scope and schedule of work</w:t>
            </w:r>
          </w:p>
          <w:p w:rsidR="00F510A3" w:rsidRDefault="00F510A3" w:rsidP="00F510A3">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Important events</w:t>
            </w:r>
          </w:p>
          <w:p w:rsidR="00F510A3" w:rsidRDefault="00F510A3" w:rsidP="00F510A3">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Contract executed</w:t>
            </w:r>
          </w:p>
          <w:p w:rsidR="00F510A3" w:rsidRDefault="00F510A3" w:rsidP="00F510A3">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Addresses of suppliers of materials and equipment</w:t>
            </w:r>
          </w:p>
          <w:p w:rsidR="00F510A3" w:rsidRDefault="00F510A3" w:rsidP="00F510A3">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Equipment maintenance manual</w:t>
            </w:r>
          </w:p>
          <w:p w:rsidR="00F510A3" w:rsidRDefault="00F510A3" w:rsidP="00F510A3">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As-built drawings</w:t>
            </w:r>
          </w:p>
          <w:p w:rsidR="00F510A3" w:rsidRDefault="00F510A3" w:rsidP="00F510A3">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Costs involved</w:t>
            </w:r>
          </w:p>
          <w:p w:rsidR="00F510A3" w:rsidRPr="0096733A" w:rsidRDefault="00F510A3" w:rsidP="00F510A3">
            <w:pPr>
              <w:jc w:val="right"/>
              <w:rPr>
                <w:rFonts w:ascii="Arial" w:hAnsi="Arial" w:cs="Arial"/>
                <w:sz w:val="24"/>
                <w:szCs w:val="24"/>
              </w:rPr>
            </w:pPr>
            <w:r w:rsidRPr="0096733A">
              <w:rPr>
                <w:rFonts w:ascii="Arial" w:hAnsi="Arial" w:cs="Arial"/>
                <w:sz w:val="24"/>
                <w:szCs w:val="24"/>
              </w:rPr>
              <w:lastRenderedPageBreak/>
              <w:t>Gregory Broad</w:t>
            </w:r>
          </w:p>
          <w:p w:rsidR="00F510A3" w:rsidRPr="0096733A" w:rsidRDefault="00F510A3" w:rsidP="00F510A3">
            <w:pPr>
              <w:jc w:val="right"/>
              <w:rPr>
                <w:rFonts w:ascii="Arial" w:hAnsi="Arial" w:cs="Arial"/>
                <w:sz w:val="24"/>
                <w:szCs w:val="24"/>
              </w:rPr>
            </w:pPr>
            <w:r w:rsidRPr="0096733A">
              <w:rPr>
                <w:rFonts w:ascii="Arial" w:hAnsi="Arial" w:cs="Arial"/>
                <w:sz w:val="24"/>
                <w:szCs w:val="24"/>
              </w:rPr>
              <w:t>ID:1398</w:t>
            </w:r>
          </w:p>
          <w:p w:rsidR="00F510A3" w:rsidRDefault="00F510A3" w:rsidP="00F510A3">
            <w:pPr>
              <w:jc w:val="right"/>
              <w:rPr>
                <w:rFonts w:ascii="Arial" w:hAnsi="Arial" w:cs="Arial"/>
                <w:sz w:val="24"/>
                <w:szCs w:val="24"/>
              </w:rPr>
            </w:pPr>
            <w:r>
              <w:rPr>
                <w:rFonts w:ascii="Arial" w:hAnsi="Arial" w:cs="Arial"/>
                <w:sz w:val="24"/>
                <w:szCs w:val="24"/>
              </w:rPr>
              <w:t>Assignment 2</w:t>
            </w:r>
          </w:p>
          <w:p w:rsidR="00F510A3" w:rsidRDefault="00F510A3" w:rsidP="00F510A3">
            <w:pPr>
              <w:jc w:val="right"/>
              <w:rPr>
                <w:rFonts w:ascii="Arial" w:hAnsi="Arial" w:cs="Arial"/>
                <w:sz w:val="24"/>
                <w:szCs w:val="24"/>
              </w:rPr>
            </w:pPr>
            <w:r>
              <w:rPr>
                <w:rFonts w:ascii="Arial" w:hAnsi="Arial" w:cs="Arial"/>
                <w:sz w:val="24"/>
                <w:szCs w:val="24"/>
              </w:rPr>
              <w:t>Page</w:t>
            </w:r>
            <w:r>
              <w:rPr>
                <w:rFonts w:ascii="Arial" w:hAnsi="Arial" w:cs="Arial"/>
                <w:sz w:val="24"/>
                <w:szCs w:val="24"/>
              </w:rPr>
              <w:t xml:space="preserve"> 3</w:t>
            </w:r>
            <w:r>
              <w:rPr>
                <w:rFonts w:ascii="Arial" w:hAnsi="Arial" w:cs="Arial"/>
                <w:sz w:val="24"/>
                <w:szCs w:val="24"/>
              </w:rPr>
              <w:t xml:space="preserve"> </w:t>
            </w:r>
          </w:p>
          <w:p w:rsidR="00F510A3" w:rsidRDefault="00F510A3" w:rsidP="00F510A3">
            <w:pPr>
              <w:pStyle w:val="ListParagraph"/>
              <w:spacing w:after="160" w:line="259" w:lineRule="auto"/>
              <w:ind w:left="1800"/>
              <w:jc w:val="right"/>
              <w:rPr>
                <w:rFonts w:ascii="Arial" w:hAnsi="Arial" w:cs="Arial"/>
                <w:sz w:val="24"/>
                <w:szCs w:val="24"/>
              </w:rPr>
            </w:pPr>
          </w:p>
          <w:p w:rsidR="00F510A3" w:rsidRDefault="00F510A3" w:rsidP="00F510A3">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Problems encountered during execution</w:t>
            </w:r>
          </w:p>
          <w:p w:rsidR="00F510A3" w:rsidRDefault="00F510A3" w:rsidP="00F510A3">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Lessons learnt</w:t>
            </w:r>
          </w:p>
          <w:p w:rsidR="00F510A3" w:rsidRDefault="00F510A3" w:rsidP="00F510A3">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Minor defects noticed at the time of hand over also known as a snagging list.</w:t>
            </w:r>
          </w:p>
          <w:p w:rsidR="00F510A3" w:rsidRDefault="00F510A3" w:rsidP="00F510A3">
            <w:pPr>
              <w:pStyle w:val="ListParagraph"/>
              <w:ind w:left="1800"/>
              <w:jc w:val="both"/>
              <w:rPr>
                <w:rFonts w:ascii="Arial" w:hAnsi="Arial" w:cs="Arial"/>
                <w:sz w:val="24"/>
                <w:szCs w:val="24"/>
              </w:rPr>
            </w:pPr>
          </w:p>
          <w:p w:rsidR="00F510A3" w:rsidRPr="00E31462" w:rsidRDefault="00F510A3" w:rsidP="00F510A3">
            <w:pPr>
              <w:pStyle w:val="ListParagraph"/>
              <w:ind w:left="1800"/>
              <w:jc w:val="both"/>
              <w:rPr>
                <w:rFonts w:ascii="Arial" w:hAnsi="Arial" w:cs="Arial"/>
                <w:sz w:val="24"/>
                <w:szCs w:val="24"/>
              </w:rPr>
            </w:pPr>
          </w:p>
          <w:p w:rsidR="00F510A3" w:rsidRPr="003C48F2" w:rsidRDefault="00F510A3" w:rsidP="00F510A3">
            <w:pPr>
              <w:pStyle w:val="ListParagraph"/>
              <w:numPr>
                <w:ilvl w:val="0"/>
                <w:numId w:val="2"/>
              </w:numPr>
              <w:spacing w:after="160" w:line="259" w:lineRule="auto"/>
              <w:jc w:val="both"/>
              <w:rPr>
                <w:rFonts w:ascii="Arial" w:hAnsi="Arial" w:cs="Arial"/>
                <w:b/>
                <w:sz w:val="24"/>
                <w:szCs w:val="24"/>
              </w:rPr>
            </w:pPr>
            <w:r>
              <w:rPr>
                <w:rFonts w:ascii="Arial" w:hAnsi="Arial" w:cs="Arial"/>
                <w:b/>
                <w:sz w:val="24"/>
                <w:szCs w:val="24"/>
              </w:rPr>
              <w:t>What is a project? Describe different processes undertaken throughout the development of a construction project.</w:t>
            </w:r>
          </w:p>
          <w:p w:rsidR="00F510A3" w:rsidRDefault="00F510A3" w:rsidP="00F510A3">
            <w:pPr>
              <w:ind w:left="360"/>
              <w:jc w:val="both"/>
              <w:rPr>
                <w:rFonts w:ascii="Arial" w:hAnsi="Arial" w:cs="Arial"/>
                <w:b/>
                <w:sz w:val="24"/>
                <w:szCs w:val="24"/>
              </w:rPr>
            </w:pPr>
          </w:p>
          <w:p w:rsidR="00F510A3" w:rsidRDefault="00F510A3" w:rsidP="00F510A3">
            <w:pPr>
              <w:ind w:left="360"/>
              <w:jc w:val="both"/>
              <w:rPr>
                <w:rFonts w:ascii="Arial" w:hAnsi="Arial" w:cs="Arial"/>
                <w:sz w:val="24"/>
                <w:szCs w:val="24"/>
              </w:rPr>
            </w:pPr>
            <w:r>
              <w:rPr>
                <w:rFonts w:ascii="Arial" w:hAnsi="Arial" w:cs="Arial"/>
                <w:sz w:val="24"/>
                <w:szCs w:val="24"/>
              </w:rPr>
              <w:t>A construction project is a complex combination of multiple activities that take place in a very specific order.</w:t>
            </w:r>
          </w:p>
          <w:p w:rsidR="00F510A3" w:rsidRDefault="00F510A3" w:rsidP="00F510A3">
            <w:pPr>
              <w:ind w:left="360"/>
              <w:jc w:val="both"/>
              <w:rPr>
                <w:rFonts w:ascii="Arial" w:hAnsi="Arial" w:cs="Arial"/>
                <w:sz w:val="24"/>
                <w:szCs w:val="24"/>
              </w:rPr>
            </w:pPr>
            <w:r>
              <w:rPr>
                <w:rFonts w:ascii="Arial" w:hAnsi="Arial" w:cs="Arial"/>
                <w:sz w:val="24"/>
                <w:szCs w:val="24"/>
              </w:rPr>
              <w:t>At the very beginning you have the project initiation phase, where the project scope and implementation strategy are thoroughly gone over to see if the planned project is to be approved for implementation. Once the approval is met the project then gets the go ahead and move on to the next phase, which is the planning and designing.</w:t>
            </w:r>
          </w:p>
          <w:p w:rsidR="00F510A3" w:rsidRDefault="00F510A3" w:rsidP="00F510A3">
            <w:pPr>
              <w:ind w:left="360"/>
              <w:jc w:val="both"/>
              <w:rPr>
                <w:rFonts w:ascii="Arial" w:hAnsi="Arial" w:cs="Arial"/>
                <w:sz w:val="24"/>
                <w:szCs w:val="24"/>
              </w:rPr>
            </w:pPr>
          </w:p>
          <w:p w:rsidR="00F510A3" w:rsidRDefault="00F510A3" w:rsidP="00F510A3">
            <w:pPr>
              <w:ind w:left="360"/>
              <w:jc w:val="both"/>
              <w:rPr>
                <w:rFonts w:ascii="Arial" w:hAnsi="Arial" w:cs="Arial"/>
                <w:sz w:val="24"/>
                <w:szCs w:val="24"/>
              </w:rPr>
            </w:pPr>
            <w:r>
              <w:rPr>
                <w:rFonts w:ascii="Arial" w:hAnsi="Arial" w:cs="Arial"/>
                <w:sz w:val="24"/>
                <w:szCs w:val="24"/>
              </w:rPr>
              <w:t>In this phase a workable plan is developed to accomplish the project mission. This is done in stages, which can consist of planning, project design, specifications and project procurement process.</w:t>
            </w:r>
          </w:p>
          <w:p w:rsidR="00F510A3" w:rsidRDefault="00F510A3" w:rsidP="00F510A3">
            <w:pPr>
              <w:ind w:left="360"/>
              <w:jc w:val="both"/>
              <w:rPr>
                <w:rFonts w:ascii="Arial" w:hAnsi="Arial" w:cs="Arial"/>
                <w:sz w:val="24"/>
                <w:szCs w:val="24"/>
              </w:rPr>
            </w:pPr>
            <w:r>
              <w:rPr>
                <w:rFonts w:ascii="Arial" w:hAnsi="Arial" w:cs="Arial"/>
                <w:sz w:val="24"/>
                <w:szCs w:val="24"/>
              </w:rPr>
              <w:t>The planning process typically covers the following:</w:t>
            </w:r>
          </w:p>
          <w:p w:rsidR="00F510A3" w:rsidRDefault="00F510A3" w:rsidP="00F510A3">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Resource planning</w:t>
            </w:r>
          </w:p>
          <w:p w:rsidR="00F510A3" w:rsidRDefault="00F510A3" w:rsidP="00F510A3">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Time planning</w:t>
            </w:r>
          </w:p>
          <w:p w:rsidR="00F510A3" w:rsidRDefault="00F510A3" w:rsidP="00F510A3">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Basic design and drawing planning</w:t>
            </w:r>
          </w:p>
          <w:p w:rsidR="00F510A3" w:rsidRDefault="00F510A3" w:rsidP="00F510A3">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Cost and budget planning</w:t>
            </w:r>
          </w:p>
          <w:p w:rsidR="00F510A3" w:rsidRDefault="00F510A3" w:rsidP="00F510A3">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Communications planning</w:t>
            </w:r>
          </w:p>
          <w:p w:rsidR="00F510A3" w:rsidRDefault="00F510A3" w:rsidP="00F510A3">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Quality planning</w:t>
            </w:r>
          </w:p>
          <w:p w:rsidR="00F510A3" w:rsidRDefault="00F510A3" w:rsidP="00F510A3">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Organisational planning</w:t>
            </w:r>
          </w:p>
          <w:p w:rsidR="00F510A3" w:rsidRDefault="00F510A3" w:rsidP="00F510A3">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Risk management planning</w:t>
            </w:r>
          </w:p>
          <w:p w:rsidR="00F510A3" w:rsidRDefault="00F510A3" w:rsidP="00F510A3">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Procurement planning</w:t>
            </w:r>
          </w:p>
          <w:p w:rsidR="00F510A3" w:rsidRDefault="00F510A3" w:rsidP="00F510A3">
            <w:pPr>
              <w:pStyle w:val="ListParagraph"/>
              <w:numPr>
                <w:ilvl w:val="0"/>
                <w:numId w:val="7"/>
              </w:numPr>
              <w:spacing w:after="160" w:line="259" w:lineRule="auto"/>
              <w:jc w:val="both"/>
              <w:rPr>
                <w:rFonts w:ascii="Arial" w:hAnsi="Arial" w:cs="Arial"/>
                <w:sz w:val="24"/>
                <w:szCs w:val="24"/>
              </w:rPr>
            </w:pPr>
            <w:r w:rsidRPr="00744CB1">
              <w:rPr>
                <w:rFonts w:ascii="Arial" w:hAnsi="Arial" w:cs="Arial"/>
                <w:sz w:val="24"/>
                <w:szCs w:val="24"/>
              </w:rPr>
              <w:t>Project development integrated planning</w:t>
            </w:r>
          </w:p>
          <w:p w:rsidR="00F510A3" w:rsidRDefault="00F510A3" w:rsidP="00F510A3">
            <w:pPr>
              <w:pStyle w:val="ListParagraph"/>
              <w:ind w:left="1080"/>
              <w:jc w:val="both"/>
              <w:rPr>
                <w:rFonts w:ascii="Arial" w:hAnsi="Arial" w:cs="Arial"/>
                <w:sz w:val="24"/>
                <w:szCs w:val="24"/>
              </w:rPr>
            </w:pPr>
          </w:p>
          <w:p w:rsidR="00F510A3" w:rsidRDefault="00F510A3" w:rsidP="00F510A3">
            <w:pPr>
              <w:jc w:val="both"/>
              <w:rPr>
                <w:rFonts w:ascii="Arial" w:hAnsi="Arial" w:cs="Arial"/>
                <w:sz w:val="24"/>
                <w:szCs w:val="24"/>
              </w:rPr>
            </w:pPr>
            <w:r>
              <w:rPr>
                <w:rFonts w:ascii="Arial" w:hAnsi="Arial" w:cs="Arial"/>
                <w:sz w:val="24"/>
                <w:szCs w:val="24"/>
              </w:rPr>
              <w:t>The project design phase looks over the initial designs of the project and can therefore start to forecast key features to any construction project, like the estimated cost of the entire project, the time it will take to complete, resources needed and many more. All of these key features are all analysed, collected and put into the proposed scope of work.</w:t>
            </w:r>
          </w:p>
          <w:p w:rsidR="00F510A3" w:rsidRDefault="00F510A3" w:rsidP="00F510A3">
            <w:pPr>
              <w:jc w:val="both"/>
              <w:rPr>
                <w:rFonts w:ascii="Arial" w:hAnsi="Arial" w:cs="Arial"/>
                <w:sz w:val="24"/>
                <w:szCs w:val="24"/>
              </w:rPr>
            </w:pPr>
          </w:p>
          <w:p w:rsidR="00F510A3" w:rsidRDefault="00F510A3" w:rsidP="00F510A3">
            <w:pPr>
              <w:jc w:val="both"/>
              <w:rPr>
                <w:rFonts w:ascii="Arial" w:hAnsi="Arial" w:cs="Arial"/>
                <w:sz w:val="24"/>
                <w:szCs w:val="24"/>
              </w:rPr>
            </w:pPr>
            <w:r>
              <w:rPr>
                <w:rFonts w:ascii="Arial" w:hAnsi="Arial" w:cs="Arial"/>
                <w:sz w:val="24"/>
                <w:szCs w:val="24"/>
              </w:rPr>
              <w:t>The specifications give a detailed understanding of the quality of workmanship, materials and products that are going into the construction project. All three of these can have a dramatic effect on both the cost and time of the desired project, for example certain specifications can require different methods of construction thus</w:t>
            </w:r>
          </w:p>
          <w:p w:rsidR="00F510A3" w:rsidRPr="0096733A" w:rsidRDefault="00F510A3" w:rsidP="00F510A3">
            <w:pPr>
              <w:jc w:val="right"/>
              <w:rPr>
                <w:rFonts w:ascii="Arial" w:hAnsi="Arial" w:cs="Arial"/>
                <w:sz w:val="24"/>
                <w:szCs w:val="24"/>
              </w:rPr>
            </w:pPr>
            <w:r w:rsidRPr="0096733A">
              <w:rPr>
                <w:rFonts w:ascii="Arial" w:hAnsi="Arial" w:cs="Arial"/>
                <w:sz w:val="24"/>
                <w:szCs w:val="24"/>
              </w:rPr>
              <w:lastRenderedPageBreak/>
              <w:t>Gregory Broad</w:t>
            </w:r>
          </w:p>
          <w:p w:rsidR="00F510A3" w:rsidRPr="0096733A" w:rsidRDefault="00F510A3" w:rsidP="00F510A3">
            <w:pPr>
              <w:jc w:val="right"/>
              <w:rPr>
                <w:rFonts w:ascii="Arial" w:hAnsi="Arial" w:cs="Arial"/>
                <w:sz w:val="24"/>
                <w:szCs w:val="24"/>
              </w:rPr>
            </w:pPr>
            <w:r w:rsidRPr="0096733A">
              <w:rPr>
                <w:rFonts w:ascii="Arial" w:hAnsi="Arial" w:cs="Arial"/>
                <w:sz w:val="24"/>
                <w:szCs w:val="24"/>
              </w:rPr>
              <w:t>ID:1398</w:t>
            </w:r>
          </w:p>
          <w:p w:rsidR="00F510A3" w:rsidRDefault="00F510A3" w:rsidP="00F510A3">
            <w:pPr>
              <w:jc w:val="right"/>
              <w:rPr>
                <w:rFonts w:ascii="Arial" w:hAnsi="Arial" w:cs="Arial"/>
                <w:sz w:val="24"/>
                <w:szCs w:val="24"/>
              </w:rPr>
            </w:pPr>
            <w:r>
              <w:rPr>
                <w:rFonts w:ascii="Arial" w:hAnsi="Arial" w:cs="Arial"/>
                <w:sz w:val="24"/>
                <w:szCs w:val="24"/>
              </w:rPr>
              <w:t>Assignment 2</w:t>
            </w:r>
          </w:p>
          <w:p w:rsidR="00F510A3" w:rsidRDefault="00F510A3" w:rsidP="00F510A3">
            <w:pPr>
              <w:jc w:val="right"/>
              <w:rPr>
                <w:rFonts w:ascii="Arial" w:hAnsi="Arial" w:cs="Arial"/>
                <w:sz w:val="24"/>
                <w:szCs w:val="24"/>
              </w:rPr>
            </w:pPr>
            <w:r>
              <w:rPr>
                <w:rFonts w:ascii="Arial" w:hAnsi="Arial" w:cs="Arial"/>
                <w:sz w:val="24"/>
                <w:szCs w:val="24"/>
              </w:rPr>
              <w:t>Page</w:t>
            </w:r>
            <w:r>
              <w:rPr>
                <w:rFonts w:ascii="Arial" w:hAnsi="Arial" w:cs="Arial"/>
                <w:sz w:val="24"/>
                <w:szCs w:val="24"/>
              </w:rPr>
              <w:t xml:space="preserve"> 4</w:t>
            </w:r>
            <w:r>
              <w:rPr>
                <w:rFonts w:ascii="Arial" w:hAnsi="Arial" w:cs="Arial"/>
                <w:sz w:val="24"/>
                <w:szCs w:val="24"/>
              </w:rPr>
              <w:t xml:space="preserve"> </w:t>
            </w:r>
          </w:p>
          <w:p w:rsidR="00F510A3" w:rsidRDefault="00F510A3" w:rsidP="00F510A3">
            <w:pPr>
              <w:jc w:val="right"/>
              <w:rPr>
                <w:rFonts w:ascii="Arial" w:hAnsi="Arial" w:cs="Arial"/>
                <w:sz w:val="24"/>
                <w:szCs w:val="24"/>
              </w:rPr>
            </w:pPr>
          </w:p>
          <w:p w:rsidR="00F510A3" w:rsidRDefault="00F510A3" w:rsidP="00F510A3">
            <w:pPr>
              <w:jc w:val="both"/>
              <w:rPr>
                <w:rFonts w:ascii="Arial" w:hAnsi="Arial" w:cs="Arial"/>
                <w:sz w:val="24"/>
                <w:szCs w:val="24"/>
              </w:rPr>
            </w:pPr>
            <w:r>
              <w:rPr>
                <w:rFonts w:ascii="Arial" w:hAnsi="Arial" w:cs="Arial"/>
                <w:sz w:val="24"/>
                <w:szCs w:val="24"/>
              </w:rPr>
              <w:t>leading to specific tradesmen and not so common resources left to be procured.</w:t>
            </w:r>
          </w:p>
          <w:p w:rsidR="00F510A3" w:rsidRDefault="00F510A3" w:rsidP="00F510A3">
            <w:pPr>
              <w:jc w:val="both"/>
              <w:rPr>
                <w:rFonts w:ascii="Arial" w:hAnsi="Arial" w:cs="Arial"/>
                <w:sz w:val="24"/>
                <w:szCs w:val="24"/>
              </w:rPr>
            </w:pPr>
          </w:p>
          <w:p w:rsidR="00F510A3" w:rsidRDefault="00F510A3" w:rsidP="00F510A3">
            <w:pPr>
              <w:jc w:val="both"/>
              <w:rPr>
                <w:rFonts w:ascii="Arial" w:hAnsi="Arial" w:cs="Arial"/>
                <w:sz w:val="24"/>
                <w:szCs w:val="24"/>
              </w:rPr>
            </w:pPr>
            <w:r>
              <w:rPr>
                <w:rFonts w:ascii="Arial" w:hAnsi="Arial" w:cs="Arial"/>
                <w:sz w:val="24"/>
                <w:szCs w:val="24"/>
              </w:rPr>
              <w:t>The project procurement phase is essentially the projects lifeline as it is where all of the services, goods and materials are acquired which are essential to any construction project as without any of these you would not be able to enter the execution phase.</w:t>
            </w:r>
          </w:p>
          <w:p w:rsidR="00F510A3" w:rsidRDefault="00F510A3" w:rsidP="00F510A3">
            <w:pPr>
              <w:jc w:val="both"/>
              <w:rPr>
                <w:rFonts w:ascii="Arial" w:hAnsi="Arial" w:cs="Arial"/>
                <w:sz w:val="24"/>
                <w:szCs w:val="24"/>
              </w:rPr>
            </w:pPr>
            <w:r>
              <w:rPr>
                <w:rFonts w:ascii="Arial" w:hAnsi="Arial" w:cs="Arial"/>
                <w:sz w:val="24"/>
                <w:szCs w:val="24"/>
              </w:rPr>
              <w:t>Many of the projects have contracted labor as it is favorable for usually costing less and also being able to have specialised tradesmen working on the site without having to train your own staff and therefore eliminating teething problems and inexperienced labor.</w:t>
            </w:r>
          </w:p>
          <w:p w:rsidR="00F510A3" w:rsidRDefault="00F510A3" w:rsidP="00F510A3">
            <w:pPr>
              <w:jc w:val="both"/>
              <w:rPr>
                <w:rFonts w:ascii="Arial" w:hAnsi="Arial" w:cs="Arial"/>
                <w:sz w:val="24"/>
                <w:szCs w:val="24"/>
              </w:rPr>
            </w:pPr>
          </w:p>
          <w:p w:rsidR="00F510A3" w:rsidRDefault="00F510A3" w:rsidP="00F510A3">
            <w:pPr>
              <w:jc w:val="both"/>
              <w:rPr>
                <w:rFonts w:ascii="Arial" w:hAnsi="Arial" w:cs="Arial"/>
                <w:sz w:val="24"/>
                <w:szCs w:val="24"/>
              </w:rPr>
            </w:pPr>
            <w:r>
              <w:rPr>
                <w:rFonts w:ascii="Arial" w:hAnsi="Arial" w:cs="Arial"/>
                <w:sz w:val="24"/>
                <w:szCs w:val="24"/>
              </w:rPr>
              <w:t xml:space="preserve">After these steps have been taken the project is now officially in the execution and control phase. At the top of the leadership ladder is the project manager/site manager, it is his/her job to oversee the execution of all work that takes place on site while also heavily enforcing the health and safety policies and procedures. Making sure the quality of work is up to the client’s standards, coordinating site mobilisation, distributing information to clientele and labor on site, up keeping of materials and organisation the project itself. </w:t>
            </w:r>
          </w:p>
          <w:p w:rsidR="00F510A3" w:rsidRDefault="00F510A3" w:rsidP="00F510A3">
            <w:pPr>
              <w:jc w:val="both"/>
              <w:rPr>
                <w:rFonts w:ascii="Arial" w:hAnsi="Arial" w:cs="Arial"/>
                <w:sz w:val="24"/>
                <w:szCs w:val="24"/>
              </w:rPr>
            </w:pPr>
            <w:r>
              <w:rPr>
                <w:rFonts w:ascii="Arial" w:hAnsi="Arial" w:cs="Arial"/>
                <w:sz w:val="24"/>
                <w:szCs w:val="24"/>
              </w:rPr>
              <w:t>Everything that has been planned on paper up to this point is now taking shape as the construction of the project goes underway, through this process many different tradesman, materials and products all come together under the supervision of the site manager to complete this process until the handover back to the client.</w:t>
            </w:r>
          </w:p>
          <w:p w:rsidR="00F510A3" w:rsidRDefault="00F510A3" w:rsidP="00F510A3">
            <w:pPr>
              <w:jc w:val="both"/>
              <w:rPr>
                <w:rFonts w:ascii="Arial" w:hAnsi="Arial" w:cs="Arial"/>
                <w:sz w:val="24"/>
                <w:szCs w:val="24"/>
              </w:rPr>
            </w:pPr>
          </w:p>
          <w:p w:rsidR="00F510A3" w:rsidRDefault="00F510A3" w:rsidP="00F510A3">
            <w:pPr>
              <w:jc w:val="both"/>
              <w:rPr>
                <w:rFonts w:ascii="Arial" w:hAnsi="Arial" w:cs="Arial"/>
                <w:sz w:val="24"/>
                <w:szCs w:val="24"/>
              </w:rPr>
            </w:pPr>
            <w:r>
              <w:rPr>
                <w:rFonts w:ascii="Arial" w:hAnsi="Arial" w:cs="Arial"/>
                <w:sz w:val="24"/>
                <w:szCs w:val="24"/>
              </w:rPr>
              <w:t>At the end of the execution and control phase the project slips into the project close-up phase where the handover of the project is exchanged from the site manager and contractors back to the clientele. Once this has happened then starts the follow-up actions that is needed to ensure that the project functions accordingly and meets the clients satisfactory needs.</w:t>
            </w:r>
          </w:p>
          <w:p w:rsidR="00F510A3" w:rsidRDefault="00F510A3" w:rsidP="00F510A3">
            <w:pPr>
              <w:jc w:val="both"/>
              <w:rPr>
                <w:rFonts w:ascii="Arial" w:hAnsi="Arial" w:cs="Arial"/>
                <w:sz w:val="24"/>
                <w:szCs w:val="24"/>
              </w:rPr>
            </w:pPr>
            <w:r>
              <w:rPr>
                <w:rFonts w:ascii="Arial" w:hAnsi="Arial" w:cs="Arial"/>
                <w:sz w:val="24"/>
                <w:szCs w:val="24"/>
              </w:rPr>
              <w:t>These actions are:</w:t>
            </w:r>
          </w:p>
          <w:p w:rsidR="00F510A3" w:rsidRDefault="00F510A3" w:rsidP="00F510A3">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Administrative close</w:t>
            </w:r>
          </w:p>
          <w:p w:rsidR="00F510A3" w:rsidRDefault="00F510A3" w:rsidP="00F510A3">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Contract close-out</w:t>
            </w:r>
          </w:p>
          <w:p w:rsidR="00F510A3" w:rsidRDefault="00F510A3" w:rsidP="00F510A3">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Lessons learnt</w:t>
            </w:r>
          </w:p>
          <w:p w:rsidR="00F510A3" w:rsidRPr="007E76AB" w:rsidRDefault="00F510A3" w:rsidP="00F510A3">
            <w:pPr>
              <w:jc w:val="both"/>
              <w:rPr>
                <w:rFonts w:ascii="Arial" w:hAnsi="Arial" w:cs="Arial"/>
                <w:sz w:val="24"/>
                <w:szCs w:val="24"/>
              </w:rPr>
            </w:pPr>
          </w:p>
          <w:p w:rsidR="00F510A3" w:rsidRPr="00744CB1" w:rsidRDefault="00F510A3" w:rsidP="00F510A3">
            <w:pPr>
              <w:jc w:val="both"/>
              <w:rPr>
                <w:rFonts w:ascii="Arial" w:hAnsi="Arial" w:cs="Arial"/>
                <w:sz w:val="24"/>
                <w:szCs w:val="24"/>
              </w:rPr>
            </w:pPr>
          </w:p>
          <w:p w:rsidR="00F510A3" w:rsidRPr="003C48F2" w:rsidRDefault="00F510A3" w:rsidP="00F510A3">
            <w:pPr>
              <w:ind w:left="360"/>
              <w:jc w:val="both"/>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10A3" w:rsidP="00A851DA">
            <w:pPr>
              <w:rPr>
                <w:rFonts w:cs="Bliss-Regular"/>
                <w:color w:val="000000"/>
              </w:rPr>
            </w:pPr>
            <w:r>
              <w:rPr>
                <w:rFonts w:cs="Bliss-Regular"/>
                <w:color w:val="000000"/>
              </w:rPr>
              <w:t>Gregpry Broad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10A3" w:rsidP="00A851DA">
            <w:pPr>
              <w:rPr>
                <w:rFonts w:cs="Bliss-Regular"/>
                <w:color w:val="000000"/>
              </w:rPr>
            </w:pPr>
            <w:r>
              <w:rPr>
                <w:rFonts w:cs="Bliss-Regular"/>
                <w:color w:val="000000"/>
              </w:rPr>
              <w:t>24/08/2015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729D" w:rsidRDefault="00C4729D" w:rsidP="00CB4D0A">
      <w:pPr>
        <w:spacing w:after="0" w:line="240" w:lineRule="auto"/>
      </w:pPr>
      <w:r>
        <w:separator/>
      </w:r>
    </w:p>
  </w:endnote>
  <w:endnote w:type="continuationSeparator" w:id="0">
    <w:p w:rsidR="00C4729D" w:rsidRDefault="00C472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729D" w:rsidRDefault="00C4729D" w:rsidP="00CB4D0A">
      <w:pPr>
        <w:spacing w:after="0" w:line="240" w:lineRule="auto"/>
      </w:pPr>
      <w:r>
        <w:separator/>
      </w:r>
    </w:p>
  </w:footnote>
  <w:footnote w:type="continuationSeparator" w:id="0">
    <w:p w:rsidR="00C4729D" w:rsidRDefault="00C4729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2A2FB5"/>
    <w:multiLevelType w:val="hybridMultilevel"/>
    <w:tmpl w:val="F5FC8BC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2FF16DAF"/>
    <w:multiLevelType w:val="hybridMultilevel"/>
    <w:tmpl w:val="223800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3EC26C42"/>
    <w:multiLevelType w:val="hybridMultilevel"/>
    <w:tmpl w:val="CB32C7D8"/>
    <w:lvl w:ilvl="0" w:tplc="F0FC7AC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107470"/>
    <w:multiLevelType w:val="hybridMultilevel"/>
    <w:tmpl w:val="71EE1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EC36A2"/>
    <w:multiLevelType w:val="hybridMultilevel"/>
    <w:tmpl w:val="0C5ED5F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78CC7C9A"/>
    <w:multiLevelType w:val="hybridMultilevel"/>
    <w:tmpl w:val="B4CC951E"/>
    <w:lvl w:ilvl="0" w:tplc="F606E5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7B0275"/>
    <w:multiLevelType w:val="hybridMultilevel"/>
    <w:tmpl w:val="5B60DA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
  </w:num>
  <w:num w:numId="2">
    <w:abstractNumId w:val="2"/>
  </w:num>
  <w:num w:numId="3">
    <w:abstractNumId w:val="6"/>
  </w:num>
  <w:num w:numId="4">
    <w:abstractNumId w:val="5"/>
  </w:num>
  <w:num w:numId="5">
    <w:abstractNumId w:val="1"/>
  </w:num>
  <w:num w:numId="6">
    <w:abstractNumId w:val="0"/>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729D"/>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10A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A87006-2FB9-4119-8602-CA81AADE8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5312C-AC2F-4B47-ABC7-9AE952CF2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1066</Words>
  <Characters>6081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gregbroad90 broad</cp:lastModifiedBy>
  <cp:revision>2</cp:revision>
  <dcterms:created xsi:type="dcterms:W3CDTF">2015-08-24T18:31:00Z</dcterms:created>
  <dcterms:modified xsi:type="dcterms:W3CDTF">2015-08-24T18:31:00Z</dcterms:modified>
</cp:coreProperties>
</file>